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11A" w:rsidRDefault="00960569" w:rsidP="00853D15">
      <w:pPr>
        <w:pStyle w:val="Heading2"/>
      </w:pPr>
      <w:r>
        <w:t>Supplement</w:t>
      </w:r>
      <w:r w:rsidR="00F41747">
        <w:t xml:space="preserve"> for </w:t>
      </w:r>
      <w:r w:rsidR="00BA211A" w:rsidRPr="00BA211A">
        <w:t xml:space="preserve"> GamTest </w:t>
      </w:r>
      <w:r>
        <w:t>Psychometric Evaluation</w:t>
      </w:r>
      <w:r w:rsidR="00F41747">
        <w:t xml:space="preserve"> - </w:t>
      </w:r>
      <w:r w:rsidR="00853D15">
        <w:t>D</w:t>
      </w:r>
      <w:r w:rsidR="00BA211A" w:rsidRPr="00BA211A">
        <w:t>ata</w:t>
      </w:r>
      <w:r w:rsidR="00853D15">
        <w:t xml:space="preserve"> Preparation</w:t>
      </w:r>
      <w:r w:rsidR="004A604B">
        <w:t>,</w:t>
      </w:r>
      <w:r w:rsidR="00BA211A" w:rsidRPr="00BA211A">
        <w:t xml:space="preserve"> </w:t>
      </w:r>
      <w:r>
        <w:t>Statistical A</w:t>
      </w:r>
      <w:r w:rsidR="004A604B">
        <w:t>nalysis, Tables and Figures.</w:t>
      </w:r>
    </w:p>
    <w:p w:rsidR="00AC7D28" w:rsidRDefault="00605B61" w:rsidP="00FD4A01">
      <w:r>
        <w:t xml:space="preserve">This report </w:t>
      </w:r>
      <w:r w:rsidR="0090039A">
        <w:t xml:space="preserve">is </w:t>
      </w:r>
      <w:r w:rsidR="00345F06">
        <w:t>a</w:t>
      </w:r>
      <w:r>
        <w:t xml:space="preserve"> </w:t>
      </w:r>
      <w:r w:rsidR="0051138E">
        <w:t>s</w:t>
      </w:r>
      <w:r>
        <w:t>upplement to the  article</w:t>
      </w:r>
      <w:r w:rsidR="00FD4A01">
        <w:t xml:space="preserve"> </w:t>
      </w:r>
      <w:r>
        <w:t> ”</w:t>
      </w:r>
      <w:r w:rsidR="00FD4A01">
        <w:t>GamTest: Psychometric evaluation and the role of emotions in an online self-test for gambling</w:t>
      </w:r>
      <w:r w:rsidR="00FD4A01" w:rsidRPr="00ED28C3">
        <w:t xml:space="preserve"> </w:t>
      </w:r>
      <w:r w:rsidR="00FD4A01">
        <w:t xml:space="preserve">behavior" </w:t>
      </w:r>
      <w:r>
        <w:t xml:space="preserve"> covering </w:t>
      </w:r>
      <w:r w:rsidR="00345F06">
        <w:t xml:space="preserve"> </w:t>
      </w:r>
      <w:r>
        <w:t>details from the data</w:t>
      </w:r>
      <w:r w:rsidR="00F41747">
        <w:t xml:space="preserve"> </w:t>
      </w:r>
      <w:r>
        <w:t>preparation and the  input code</w:t>
      </w:r>
      <w:r w:rsidR="00F41747">
        <w:t xml:space="preserve"> to </w:t>
      </w:r>
      <w:r w:rsidR="008843BA">
        <w:t xml:space="preserve">the software </w:t>
      </w:r>
      <w:r w:rsidR="00F41747">
        <w:t>Mplus version 7.3.1</w:t>
      </w:r>
      <w:r w:rsidR="0090039A">
        <w:t xml:space="preserve"> used for the SEM modeling analysis</w:t>
      </w:r>
      <w:r w:rsidR="00F41747">
        <w:t>. Extracts from</w:t>
      </w:r>
      <w:r w:rsidR="0090039A">
        <w:t xml:space="preserve"> Mplus</w:t>
      </w:r>
      <w:r w:rsidR="00F41747">
        <w:t xml:space="preserve"> output are </w:t>
      </w:r>
      <w:r>
        <w:t xml:space="preserve"> also included, parts that are </w:t>
      </w:r>
      <w:r w:rsidR="00345F06">
        <w:t xml:space="preserve">reported </w:t>
      </w:r>
      <w:r>
        <w:t xml:space="preserve"> in</w:t>
      </w:r>
      <w:r w:rsidR="0090039A">
        <w:t xml:space="preserve"> the tables of the paper. </w:t>
      </w:r>
    </w:p>
    <w:p w:rsidR="00C25C3D" w:rsidRDefault="00C25C3D" w:rsidP="00C25C3D">
      <w:pPr>
        <w:rPr>
          <w:rFonts w:ascii="Times New Roman" w:hAnsi="Times New Roman" w:cs="Times New Roman"/>
          <w:sz w:val="24"/>
          <w:szCs w:val="24"/>
        </w:rPr>
      </w:pPr>
      <w:r>
        <w:rPr>
          <w:rFonts w:ascii="Times New Roman" w:hAnsi="Times New Roman" w:cs="Times New Roman"/>
          <w:sz w:val="24"/>
          <w:szCs w:val="24"/>
        </w:rPr>
        <w:t>Dataset for production runs is:'</w:t>
      </w:r>
      <w:r w:rsidRPr="00F55DED">
        <w:t xml:space="preserve"> </w:t>
      </w:r>
      <w:r w:rsidRPr="00F55DED">
        <w:rPr>
          <w:rFonts w:ascii="Times New Roman" w:hAnsi="Times New Roman" w:cs="Times New Roman"/>
          <w:sz w:val="24"/>
          <w:szCs w:val="24"/>
        </w:rPr>
        <w:t>FILE I</w:t>
      </w:r>
      <w:r>
        <w:rPr>
          <w:rFonts w:ascii="Times New Roman" w:hAnsi="Times New Roman" w:cs="Times New Roman"/>
          <w:sz w:val="24"/>
          <w:szCs w:val="24"/>
        </w:rPr>
        <w:t xml:space="preserve">S SelfTest_pop1_151125_prod.dat'. In this  document </w:t>
      </w:r>
      <w:r w:rsidRPr="00C25C3D">
        <w:rPr>
          <w:rFonts w:ascii="Times New Roman" w:hAnsi="Times New Roman" w:cs="Times New Roman"/>
          <w:sz w:val="24"/>
          <w:szCs w:val="24"/>
        </w:rPr>
        <w:t>'</w:t>
      </w:r>
      <w:r w:rsidRPr="00C25C3D">
        <w:t xml:space="preserve">Supplement </w:t>
      </w:r>
      <w:proofErr w:type="spellStart"/>
      <w:r w:rsidRPr="00C25C3D">
        <w:t>GamTest</w:t>
      </w:r>
      <w:proofErr w:type="spellEnd"/>
      <w:r w:rsidRPr="00C25C3D">
        <w:t xml:space="preserve"> Psychometric Evaluation the label for the dataset is 'GamTest09 data.dat'.</w:t>
      </w:r>
    </w:p>
    <w:p w:rsidR="00C25C3D" w:rsidRDefault="00C25C3D" w:rsidP="00FD4A01"/>
    <w:p w:rsidR="00CF4A0F" w:rsidRDefault="00CF4A0F" w:rsidP="00FD4A01">
      <w:pPr>
        <w:rPr>
          <w:rFonts w:asciiTheme="majorHAnsi" w:hAnsiTheme="majorHAnsi"/>
          <w:b/>
          <w:sz w:val="24"/>
          <w:szCs w:val="24"/>
        </w:rPr>
      </w:pPr>
      <w:r>
        <w:rPr>
          <w:rFonts w:asciiTheme="majorHAnsi" w:hAnsiTheme="majorHAnsi"/>
          <w:b/>
          <w:sz w:val="24"/>
          <w:szCs w:val="24"/>
        </w:rPr>
        <w:t>Content</w:t>
      </w:r>
    </w:p>
    <w:p w:rsidR="00CF4A0F" w:rsidRPr="00F42198" w:rsidRDefault="00CF4A0F" w:rsidP="00CF4A0F">
      <w:pPr>
        <w:pStyle w:val="NoSpacing"/>
        <w:numPr>
          <w:ilvl w:val="0"/>
          <w:numId w:val="1"/>
        </w:numPr>
        <w:rPr>
          <w:rFonts w:cstheme="minorHAnsi"/>
        </w:rPr>
      </w:pPr>
      <w:r w:rsidRPr="00F42198">
        <w:rPr>
          <w:rFonts w:cstheme="minorHAnsi"/>
        </w:rPr>
        <w:t>Dataset and Data Preparations</w:t>
      </w:r>
      <w:r w:rsidR="008B6857" w:rsidRPr="00F42198">
        <w:rPr>
          <w:rFonts w:cstheme="minorHAnsi"/>
        </w:rPr>
        <w:t xml:space="preserve"> p.2</w:t>
      </w:r>
    </w:p>
    <w:p w:rsidR="004565B1" w:rsidRPr="00F42198" w:rsidRDefault="004565B1" w:rsidP="00CF4A0F">
      <w:pPr>
        <w:pStyle w:val="NoSpacing"/>
        <w:numPr>
          <w:ilvl w:val="0"/>
          <w:numId w:val="1"/>
        </w:numPr>
        <w:rPr>
          <w:rFonts w:cstheme="minorHAnsi"/>
        </w:rPr>
      </w:pPr>
      <w:r w:rsidRPr="00F42198">
        <w:rPr>
          <w:rFonts w:cstheme="minorHAnsi"/>
        </w:rPr>
        <w:t xml:space="preserve">ESEM Measurement Modeling </w:t>
      </w:r>
      <w:r w:rsidR="008B6857" w:rsidRPr="00F42198">
        <w:rPr>
          <w:rFonts w:cstheme="minorHAnsi"/>
        </w:rPr>
        <w:t xml:space="preserve"> p.4</w:t>
      </w:r>
    </w:p>
    <w:p w:rsidR="004565B1" w:rsidRPr="00F42198" w:rsidRDefault="00F012F4" w:rsidP="004565B1">
      <w:pPr>
        <w:pStyle w:val="NoSpacing"/>
        <w:ind w:left="720"/>
        <w:rPr>
          <w:rFonts w:cstheme="minorHAnsi"/>
        </w:rPr>
      </w:pPr>
      <w:r w:rsidRPr="00F42198">
        <w:rPr>
          <w:rFonts w:cstheme="minorHAnsi"/>
        </w:rPr>
        <w:t xml:space="preserve">2.1   </w:t>
      </w:r>
      <w:r w:rsidR="00CF4A0F" w:rsidRPr="00F42198">
        <w:rPr>
          <w:rFonts w:cstheme="minorHAnsi"/>
        </w:rPr>
        <w:t xml:space="preserve">EFA </w:t>
      </w:r>
      <w:r w:rsidR="004565B1" w:rsidRPr="00F42198">
        <w:rPr>
          <w:rFonts w:cstheme="minorHAnsi"/>
        </w:rPr>
        <w:t xml:space="preserve">Measurement </w:t>
      </w:r>
      <w:r w:rsidR="00CF4A0F" w:rsidRPr="00F42198">
        <w:rPr>
          <w:rFonts w:cstheme="minorHAnsi"/>
        </w:rPr>
        <w:t xml:space="preserve">Model  </w:t>
      </w:r>
      <w:r w:rsidR="00B41E59" w:rsidRPr="00F42198">
        <w:rPr>
          <w:rFonts w:cstheme="minorHAnsi"/>
        </w:rPr>
        <w:t>- one to six factors</w:t>
      </w:r>
    </w:p>
    <w:p w:rsidR="004565B1" w:rsidRPr="00F42198" w:rsidRDefault="00F012F4" w:rsidP="004565B1">
      <w:pPr>
        <w:pStyle w:val="NoSpacing"/>
        <w:ind w:left="720"/>
        <w:rPr>
          <w:rFonts w:cstheme="minorHAnsi"/>
        </w:rPr>
      </w:pPr>
      <w:r w:rsidRPr="00F42198">
        <w:rPr>
          <w:rFonts w:cstheme="minorHAnsi"/>
        </w:rPr>
        <w:t xml:space="preserve">2.2   </w:t>
      </w:r>
      <w:r w:rsidR="004565B1" w:rsidRPr="00F42198">
        <w:rPr>
          <w:rFonts w:cstheme="minorHAnsi"/>
        </w:rPr>
        <w:t xml:space="preserve">Bifactor Measurement Model </w:t>
      </w:r>
      <w:r w:rsidR="00CF4A0F" w:rsidRPr="00F42198">
        <w:rPr>
          <w:rFonts w:cstheme="minorHAnsi"/>
        </w:rPr>
        <w:t xml:space="preserve"> </w:t>
      </w:r>
      <w:r w:rsidR="00B41E59" w:rsidRPr="00F42198">
        <w:rPr>
          <w:rFonts w:cstheme="minorHAnsi"/>
        </w:rPr>
        <w:t>- g-factor and 4 specific factors</w:t>
      </w:r>
    </w:p>
    <w:p w:rsidR="009F733D" w:rsidRPr="00F42198" w:rsidRDefault="009F733D" w:rsidP="009F733D">
      <w:pPr>
        <w:pStyle w:val="ListParagraph"/>
        <w:numPr>
          <w:ilvl w:val="0"/>
          <w:numId w:val="1"/>
        </w:numPr>
        <w:rPr>
          <w:rFonts w:cstheme="minorHAnsi"/>
        </w:rPr>
      </w:pPr>
      <w:r w:rsidRPr="00F42198">
        <w:t>SEM Validation Modeling with PGSI Latent Variable and OwnProblem Latent  Variable respectively</w:t>
      </w:r>
      <w:r w:rsidR="00264773" w:rsidRPr="00F42198">
        <w:t xml:space="preserve"> p.</w:t>
      </w:r>
      <w:r w:rsidR="001238E8">
        <w:t>10</w:t>
      </w:r>
    </w:p>
    <w:p w:rsidR="009F733D" w:rsidRPr="00F42198" w:rsidRDefault="009F733D" w:rsidP="009F733D">
      <w:pPr>
        <w:pStyle w:val="ListParagraph"/>
      </w:pPr>
      <w:r w:rsidRPr="00F42198">
        <w:t>3</w:t>
      </w:r>
      <w:r w:rsidR="00F012F4" w:rsidRPr="00F42198">
        <w:t xml:space="preserve">.1  </w:t>
      </w:r>
      <w:r w:rsidR="00CF4A0F" w:rsidRPr="00F42198">
        <w:t>EFA</w:t>
      </w:r>
      <w:r w:rsidR="004565B1" w:rsidRPr="00F42198">
        <w:t xml:space="preserve"> </w:t>
      </w:r>
      <w:r w:rsidR="00CF4A0F" w:rsidRPr="00F42198">
        <w:t xml:space="preserve">5f  </w:t>
      </w:r>
      <w:r w:rsidR="00F012F4" w:rsidRPr="00F42198">
        <w:t xml:space="preserve">by PGSI </w:t>
      </w:r>
      <w:r w:rsidR="004565B1" w:rsidRPr="00F42198">
        <w:t xml:space="preserve">Estimated Factor Correlations </w:t>
      </w:r>
    </w:p>
    <w:p w:rsidR="009F733D" w:rsidRPr="00F42198" w:rsidRDefault="00F012F4" w:rsidP="009F733D">
      <w:pPr>
        <w:pStyle w:val="ListParagraph"/>
      </w:pPr>
      <w:r w:rsidRPr="00F42198">
        <w:t xml:space="preserve">3.2  </w:t>
      </w:r>
      <w:r w:rsidR="00CF4A0F" w:rsidRPr="00F42198">
        <w:t xml:space="preserve">Bifactor </w:t>
      </w:r>
      <w:r w:rsidR="004565B1" w:rsidRPr="00F42198">
        <w:t xml:space="preserve">g + 4fs </w:t>
      </w:r>
      <w:r w:rsidRPr="00F42198">
        <w:t>by PGSI Estimated Factor Correlations</w:t>
      </w:r>
    </w:p>
    <w:p w:rsidR="009F733D" w:rsidRPr="00F42198" w:rsidRDefault="00F012F4" w:rsidP="009F733D">
      <w:pPr>
        <w:pStyle w:val="ListParagraph"/>
        <w:rPr>
          <w:rFonts w:cstheme="minorHAnsi"/>
        </w:rPr>
      </w:pPr>
      <w:r w:rsidRPr="00F42198">
        <w:rPr>
          <w:rFonts w:cstheme="minorHAnsi"/>
        </w:rPr>
        <w:t xml:space="preserve">3.3  </w:t>
      </w:r>
      <w:r w:rsidR="00CF4A0F" w:rsidRPr="00F42198">
        <w:rPr>
          <w:rFonts w:cstheme="minorHAnsi"/>
        </w:rPr>
        <w:t>EFA</w:t>
      </w:r>
      <w:r w:rsidRPr="00F42198">
        <w:rPr>
          <w:rFonts w:cstheme="minorHAnsi"/>
        </w:rPr>
        <w:t xml:space="preserve"> </w:t>
      </w:r>
      <w:r w:rsidR="00CF4A0F" w:rsidRPr="00F42198">
        <w:rPr>
          <w:rFonts w:cstheme="minorHAnsi"/>
        </w:rPr>
        <w:t>5f</w:t>
      </w:r>
      <w:r w:rsidRPr="00F42198">
        <w:rPr>
          <w:rFonts w:cstheme="minorHAnsi"/>
        </w:rPr>
        <w:t xml:space="preserve">  by OwnProblem </w:t>
      </w:r>
      <w:r w:rsidR="00CF4A0F" w:rsidRPr="00F42198">
        <w:rPr>
          <w:rFonts w:cstheme="minorHAnsi"/>
        </w:rPr>
        <w:t xml:space="preserve"> </w:t>
      </w:r>
      <w:r w:rsidRPr="00F42198">
        <w:rPr>
          <w:rFonts w:cstheme="minorHAnsi"/>
        </w:rPr>
        <w:t>Estimated Factor Correlations</w:t>
      </w:r>
    </w:p>
    <w:p w:rsidR="009F733D" w:rsidRPr="00F42198" w:rsidRDefault="00F012F4" w:rsidP="009F733D">
      <w:pPr>
        <w:pStyle w:val="ListParagraph"/>
        <w:rPr>
          <w:rFonts w:cstheme="minorHAnsi"/>
        </w:rPr>
      </w:pPr>
      <w:r w:rsidRPr="00F42198">
        <w:rPr>
          <w:rFonts w:cstheme="minorHAnsi"/>
        </w:rPr>
        <w:t xml:space="preserve">3.4  </w:t>
      </w:r>
      <w:r w:rsidR="00CF4A0F" w:rsidRPr="00F42198">
        <w:rPr>
          <w:rFonts w:cstheme="minorHAnsi"/>
        </w:rPr>
        <w:t xml:space="preserve">Bifactor </w:t>
      </w:r>
      <w:r w:rsidRPr="00F42198">
        <w:rPr>
          <w:rFonts w:cstheme="minorHAnsi"/>
        </w:rPr>
        <w:t>g + 4fs by OwnProblem Estimated Factor Correlations</w:t>
      </w:r>
    </w:p>
    <w:p w:rsidR="0033769B" w:rsidRPr="00F42198" w:rsidRDefault="00044971" w:rsidP="009F733D">
      <w:pPr>
        <w:pStyle w:val="ListParagraph"/>
        <w:ind w:left="426"/>
        <w:rPr>
          <w:rFonts w:cstheme="minorHAnsi"/>
        </w:rPr>
      </w:pPr>
      <w:r w:rsidRPr="00F42198">
        <w:rPr>
          <w:rFonts w:cstheme="minorHAnsi"/>
        </w:rPr>
        <w:t xml:space="preserve">4. </w:t>
      </w:r>
      <w:r w:rsidR="0033769B" w:rsidRPr="00F42198">
        <w:rPr>
          <w:rFonts w:cstheme="minorHAnsi"/>
        </w:rPr>
        <w:t xml:space="preserve">  </w:t>
      </w:r>
      <w:r w:rsidR="00CF4A0F" w:rsidRPr="00F42198">
        <w:rPr>
          <w:rFonts w:cstheme="minorHAnsi"/>
        </w:rPr>
        <w:t>List of Tables</w:t>
      </w:r>
      <w:r w:rsidR="0033769B" w:rsidRPr="00F42198">
        <w:rPr>
          <w:rFonts w:cstheme="minorHAnsi"/>
        </w:rPr>
        <w:t xml:space="preserve"> in GamTest: Psychometric evaluation article</w:t>
      </w:r>
      <w:r w:rsidR="001238E8">
        <w:rPr>
          <w:rFonts w:cstheme="minorHAnsi"/>
        </w:rPr>
        <w:t xml:space="preserve"> p.18</w:t>
      </w:r>
    </w:p>
    <w:p w:rsidR="00CF4A0F" w:rsidRPr="0033769B" w:rsidRDefault="00B41E59" w:rsidP="00CF4A0F">
      <w:pPr>
        <w:pStyle w:val="NoSpacing"/>
        <w:rPr>
          <w:rFonts w:cstheme="minorHAnsi"/>
        </w:rPr>
      </w:pPr>
      <w:r w:rsidRPr="0033769B">
        <w:rPr>
          <w:rFonts w:cstheme="minorHAnsi"/>
        </w:rPr>
        <w:tab/>
      </w:r>
      <w:r w:rsidR="00CF4A0F" w:rsidRPr="0033769B">
        <w:rPr>
          <w:rFonts w:cstheme="minorHAnsi"/>
        </w:rPr>
        <w:t xml:space="preserve">Table 1 GamTest Questions English Master Version, Descriptive Statistics and Item </w:t>
      </w:r>
      <w:r w:rsidRPr="0033769B">
        <w:rPr>
          <w:rFonts w:cstheme="minorHAnsi"/>
        </w:rPr>
        <w:tab/>
      </w:r>
      <w:r w:rsidR="00CF4A0F" w:rsidRPr="0033769B">
        <w:rPr>
          <w:rFonts w:cstheme="minorHAnsi"/>
        </w:rPr>
        <w:t xml:space="preserve">Mean Score by PGSI Category. Answer format is an 11 point scale ranging from '0' </w:t>
      </w:r>
      <w:r w:rsidRPr="0033769B">
        <w:rPr>
          <w:rFonts w:cstheme="minorHAnsi"/>
        </w:rPr>
        <w:tab/>
      </w:r>
      <w:r w:rsidR="00CF4A0F" w:rsidRPr="0033769B">
        <w:rPr>
          <w:rFonts w:cstheme="minorHAnsi"/>
        </w:rPr>
        <w:t>Does not apply at all to '10' Applies completely. N= 11 699.</w:t>
      </w:r>
    </w:p>
    <w:p w:rsidR="00CF4A0F" w:rsidRPr="0033769B" w:rsidRDefault="00CF4A0F" w:rsidP="00CF4A0F">
      <w:pPr>
        <w:pStyle w:val="NoSpacing"/>
        <w:rPr>
          <w:rFonts w:cstheme="minorHAnsi"/>
        </w:rPr>
      </w:pPr>
    </w:p>
    <w:p w:rsidR="00CF4A0F" w:rsidRPr="0033769B" w:rsidRDefault="00B41E59" w:rsidP="00CF4A0F">
      <w:pPr>
        <w:rPr>
          <w:rFonts w:cstheme="minorHAnsi"/>
        </w:rPr>
      </w:pPr>
      <w:r w:rsidRPr="0033769B">
        <w:rPr>
          <w:rFonts w:cstheme="minorHAnsi"/>
        </w:rPr>
        <w:tab/>
      </w:r>
      <w:r w:rsidR="00CF4A0F" w:rsidRPr="0033769B">
        <w:rPr>
          <w:rFonts w:cstheme="minorHAnsi"/>
        </w:rPr>
        <w:t>Table 2  Estimated Factor</w:t>
      </w:r>
      <w:r w:rsidR="0033769B" w:rsidRPr="0033769B">
        <w:rPr>
          <w:rFonts w:cstheme="minorHAnsi"/>
        </w:rPr>
        <w:t xml:space="preserve"> L</w:t>
      </w:r>
      <w:r w:rsidR="00CF4A0F" w:rsidRPr="0033769B">
        <w:rPr>
          <w:rFonts w:cstheme="minorHAnsi"/>
        </w:rPr>
        <w:t xml:space="preserve">oadings for Models (1) EFA 5f and (2) Bifactor g + 4fs. </w:t>
      </w:r>
      <w:r w:rsidRPr="0033769B">
        <w:rPr>
          <w:rFonts w:cstheme="minorHAnsi"/>
        </w:rPr>
        <w:tab/>
      </w:r>
      <w:r w:rsidR="00CF4A0F" w:rsidRPr="0033769B">
        <w:rPr>
          <w:rFonts w:cstheme="minorHAnsi"/>
        </w:rPr>
        <w:t xml:space="preserve">GamTest09  </w:t>
      </w:r>
      <w:r w:rsidR="0033769B">
        <w:rPr>
          <w:rFonts w:cstheme="minorHAnsi"/>
        </w:rPr>
        <w:tab/>
      </w:r>
      <w:r w:rsidR="00CF4A0F" w:rsidRPr="0033769B">
        <w:rPr>
          <w:rFonts w:cstheme="minorHAnsi"/>
        </w:rPr>
        <w:t>data  N=10 402. Loadings below 0.20 suppressed.</w:t>
      </w:r>
    </w:p>
    <w:p w:rsidR="00CF4A0F" w:rsidRPr="0033769B" w:rsidRDefault="00B41E59" w:rsidP="00CF4A0F">
      <w:pPr>
        <w:ind w:right="-816"/>
        <w:rPr>
          <w:rFonts w:cstheme="minorHAnsi"/>
        </w:rPr>
      </w:pPr>
      <w:r w:rsidRPr="0033769B">
        <w:rPr>
          <w:rFonts w:cstheme="minorHAnsi"/>
        </w:rPr>
        <w:tab/>
      </w:r>
      <w:r w:rsidR="00CF4A0F" w:rsidRPr="0033769B">
        <w:rPr>
          <w:rFonts w:cstheme="minorHAnsi"/>
        </w:rPr>
        <w:t xml:space="preserve">Table 3 Estimated Factor  Correlations for Model EFA 5f and for EFA factors with Validation </w:t>
      </w:r>
      <w:r w:rsidRPr="0033769B">
        <w:rPr>
          <w:rFonts w:cstheme="minorHAnsi"/>
        </w:rPr>
        <w:tab/>
      </w:r>
      <w:r w:rsidR="00CF4A0F" w:rsidRPr="0033769B">
        <w:rPr>
          <w:rFonts w:cstheme="minorHAnsi"/>
        </w:rPr>
        <w:t xml:space="preserve">Variables </w:t>
      </w:r>
    </w:p>
    <w:p w:rsidR="00CF4A0F" w:rsidRPr="0033769B" w:rsidRDefault="00B41E59" w:rsidP="00CF4A0F">
      <w:pPr>
        <w:rPr>
          <w:rFonts w:cstheme="minorHAnsi"/>
        </w:rPr>
      </w:pPr>
      <w:r w:rsidRPr="0033769B">
        <w:rPr>
          <w:rFonts w:cstheme="minorHAnsi"/>
        </w:rPr>
        <w:tab/>
      </w:r>
      <w:r w:rsidR="00CF4A0F" w:rsidRPr="0033769B">
        <w:rPr>
          <w:rFonts w:cstheme="minorHAnsi"/>
        </w:rPr>
        <w:t xml:space="preserve">Table 4 Estimated Factor Correlations for Model Bifactor g + 4fs  and for Bifactor </w:t>
      </w:r>
      <w:r w:rsidRPr="0033769B">
        <w:rPr>
          <w:rFonts w:cstheme="minorHAnsi"/>
        </w:rPr>
        <w:tab/>
      </w:r>
      <w:r w:rsidR="00CF4A0F" w:rsidRPr="0033769B">
        <w:rPr>
          <w:rFonts w:cstheme="minorHAnsi"/>
        </w:rPr>
        <w:t>factors with Validation Variables.</w:t>
      </w:r>
    </w:p>
    <w:p w:rsidR="0033769B" w:rsidRDefault="00044971" w:rsidP="0033769B">
      <w:pPr>
        <w:pStyle w:val="NoSpacing"/>
        <w:ind w:left="426"/>
        <w:rPr>
          <w:rFonts w:cstheme="minorHAnsi"/>
        </w:rPr>
      </w:pPr>
      <w:r>
        <w:rPr>
          <w:rFonts w:cstheme="minorHAnsi"/>
          <w:sz w:val="24"/>
          <w:szCs w:val="24"/>
        </w:rPr>
        <w:t xml:space="preserve">5. </w:t>
      </w:r>
      <w:r w:rsidR="0033769B">
        <w:rPr>
          <w:rFonts w:cstheme="minorHAnsi"/>
          <w:sz w:val="24"/>
          <w:szCs w:val="24"/>
        </w:rPr>
        <w:t xml:space="preserve"> </w:t>
      </w:r>
      <w:r w:rsidR="0033769B" w:rsidRPr="0033769B">
        <w:rPr>
          <w:rFonts w:cstheme="minorHAnsi"/>
        </w:rPr>
        <w:t xml:space="preserve">List of </w:t>
      </w:r>
      <w:r w:rsidR="0033769B">
        <w:rPr>
          <w:rFonts w:cstheme="minorHAnsi"/>
        </w:rPr>
        <w:t>Figures in GamTest: Psychometric evaluation article</w:t>
      </w:r>
      <w:r w:rsidR="00B76FF4">
        <w:rPr>
          <w:rFonts w:cstheme="minorHAnsi"/>
        </w:rPr>
        <w:t xml:space="preserve"> p.2</w:t>
      </w:r>
      <w:r w:rsidR="001238E8">
        <w:rPr>
          <w:rFonts w:cstheme="minorHAnsi"/>
        </w:rPr>
        <w:t>2</w:t>
      </w:r>
    </w:p>
    <w:p w:rsidR="009F733D" w:rsidRPr="0033769B" w:rsidRDefault="009F733D" w:rsidP="0033769B">
      <w:pPr>
        <w:pStyle w:val="NoSpacing"/>
        <w:ind w:left="426"/>
        <w:rPr>
          <w:rFonts w:cstheme="minorHAnsi"/>
        </w:rPr>
      </w:pPr>
    </w:p>
    <w:p w:rsidR="00CF4A0F" w:rsidRPr="0033769B" w:rsidRDefault="0033769B" w:rsidP="0033769B">
      <w:pPr>
        <w:rPr>
          <w:rFonts w:cstheme="minorHAnsi"/>
          <w:color w:val="000000"/>
        </w:rPr>
      </w:pPr>
      <w:r>
        <w:rPr>
          <w:rFonts w:cstheme="minorHAnsi"/>
          <w:color w:val="000000"/>
        </w:rPr>
        <w:tab/>
      </w:r>
      <w:r w:rsidR="00CF4A0F" w:rsidRPr="0033769B">
        <w:rPr>
          <w:rFonts w:cstheme="minorHAnsi"/>
          <w:color w:val="000000"/>
        </w:rPr>
        <w:t xml:space="preserve">Figure 1 Path Diagram for the Exploratory Five Factor Analysis Solution, EFA 5f. </w:t>
      </w:r>
      <w:r>
        <w:rPr>
          <w:rFonts w:cstheme="minorHAnsi"/>
          <w:color w:val="000000"/>
        </w:rPr>
        <w:tab/>
      </w:r>
      <w:r w:rsidR="00CF4A0F" w:rsidRPr="0033769B">
        <w:rPr>
          <w:rFonts w:cstheme="minorHAnsi"/>
          <w:color w:val="000000"/>
        </w:rPr>
        <w:t>Paths/loadings below 0.20 are suppressed.</w:t>
      </w:r>
    </w:p>
    <w:p w:rsidR="00CF4A0F" w:rsidRPr="0033769B" w:rsidRDefault="0033769B" w:rsidP="00CF4A0F">
      <w:pPr>
        <w:spacing w:line="240" w:lineRule="auto"/>
        <w:rPr>
          <w:rFonts w:cstheme="minorHAnsi"/>
        </w:rPr>
      </w:pPr>
      <w:r>
        <w:rPr>
          <w:rFonts w:eastAsia="Times New Roman" w:cstheme="minorHAnsi"/>
          <w:color w:val="000000"/>
          <w:lang w:eastAsia="sv-SE"/>
        </w:rPr>
        <w:tab/>
      </w:r>
      <w:r w:rsidR="00CF4A0F" w:rsidRPr="0033769B">
        <w:rPr>
          <w:rFonts w:eastAsia="Times New Roman" w:cstheme="minorHAnsi"/>
          <w:color w:val="000000"/>
          <w:lang w:eastAsia="sv-SE"/>
        </w:rPr>
        <w:t xml:space="preserve">Figure 2 Path Diagram for the Exploratory Bifactor Factor Analysis Solution,  Bifactor g+4fs , </w:t>
      </w:r>
      <w:r>
        <w:rPr>
          <w:rFonts w:eastAsia="Times New Roman" w:cstheme="minorHAnsi"/>
          <w:color w:val="000000"/>
          <w:lang w:eastAsia="sv-SE"/>
        </w:rPr>
        <w:tab/>
      </w:r>
      <w:r w:rsidR="00CF4A0F" w:rsidRPr="0033769B">
        <w:rPr>
          <w:rFonts w:eastAsia="Times New Roman" w:cstheme="minorHAnsi"/>
          <w:color w:val="000000"/>
          <w:lang w:eastAsia="sv-SE"/>
        </w:rPr>
        <w:t>paths/loadings below 0.20 are suppressed.</w:t>
      </w:r>
    </w:p>
    <w:p w:rsidR="00CF4A0F" w:rsidRDefault="002D73C0" w:rsidP="00CF4A0F">
      <w:pPr>
        <w:rPr>
          <w:rFonts w:ascii="Times New Roman" w:hAnsi="Times New Roman" w:cs="Times New Roman"/>
          <w:sz w:val="24"/>
          <w:szCs w:val="24"/>
        </w:rPr>
      </w:pPr>
      <w:r w:rsidRPr="002D73C0">
        <w:rPr>
          <w:rFonts w:asciiTheme="majorHAnsi" w:hAnsiTheme="majorHAnsi" w:cs="Times New Roman"/>
          <w:sz w:val="24"/>
          <w:szCs w:val="24"/>
        </w:rPr>
        <w:t>Appendix</w:t>
      </w:r>
      <w:r w:rsidRPr="002D73C0">
        <w:rPr>
          <w:rFonts w:ascii="Times New Roman" w:hAnsi="Times New Roman" w:cs="Times New Roman"/>
          <w:sz w:val="24"/>
          <w:szCs w:val="24"/>
        </w:rPr>
        <w:t xml:space="preserve"> </w:t>
      </w:r>
      <w:r>
        <w:rPr>
          <w:rFonts w:ascii="Times New Roman" w:hAnsi="Times New Roman" w:cs="Times New Roman"/>
          <w:sz w:val="24"/>
          <w:szCs w:val="24"/>
        </w:rPr>
        <w:t xml:space="preserve"> Description of Variables in the GamTest: Psychometric Evaluation</w:t>
      </w:r>
      <w:r w:rsidR="00345F06">
        <w:rPr>
          <w:rFonts w:ascii="Times New Roman" w:hAnsi="Times New Roman" w:cs="Times New Roman"/>
          <w:sz w:val="24"/>
          <w:szCs w:val="24"/>
        </w:rPr>
        <w:t xml:space="preserve"> Study.</w:t>
      </w:r>
      <w:r w:rsidR="00B76FF4">
        <w:rPr>
          <w:rFonts w:ascii="Times New Roman" w:hAnsi="Times New Roman" w:cs="Times New Roman"/>
          <w:sz w:val="24"/>
          <w:szCs w:val="24"/>
        </w:rPr>
        <w:t xml:space="preserve"> p.</w:t>
      </w:r>
      <w:r w:rsidR="001238E8">
        <w:rPr>
          <w:rFonts w:ascii="Times New Roman" w:hAnsi="Times New Roman" w:cs="Times New Roman"/>
          <w:sz w:val="24"/>
          <w:szCs w:val="24"/>
        </w:rPr>
        <w:t>24</w:t>
      </w:r>
    </w:p>
    <w:p w:rsidR="00CF4A0F" w:rsidRPr="00CF4A0F" w:rsidRDefault="00CF4A0F" w:rsidP="00CF4A0F"/>
    <w:p w:rsidR="00AC7D28" w:rsidRDefault="00B41E59" w:rsidP="00AC7D28">
      <w:pPr>
        <w:pStyle w:val="Heading2"/>
      </w:pPr>
      <w:r>
        <w:t xml:space="preserve">1. </w:t>
      </w:r>
      <w:r w:rsidR="00AC7D28">
        <w:t xml:space="preserve">Dataset </w:t>
      </w:r>
      <w:r w:rsidR="006C46D3">
        <w:t>and Data Preparations</w:t>
      </w:r>
    </w:p>
    <w:p w:rsidR="007B1358" w:rsidRPr="002D73C0" w:rsidRDefault="007B1358" w:rsidP="007B1358">
      <w:pPr>
        <w:rPr>
          <w:rFonts w:cstheme="minorHAnsi"/>
          <w:color w:val="000000"/>
        </w:rPr>
      </w:pPr>
      <w:r w:rsidRPr="002D73C0">
        <w:rPr>
          <w:rFonts w:cstheme="minorHAnsi"/>
          <w:lang w:eastAsia="sv-SE"/>
        </w:rPr>
        <w:t xml:space="preserve">Over 20,000 players participated in a pilot study implemented in collaboration with 7 Nordic gaming companies in the autumn of 2009 by Spelinstitutet </w:t>
      </w:r>
      <w:r w:rsidR="00BE0296" w:rsidRPr="002D73C0">
        <w:rPr>
          <w:rFonts w:cstheme="minorHAnsi"/>
          <w:lang w:eastAsia="sv-SE"/>
        </w:rPr>
        <w:t xml:space="preserve"> Sweden </w:t>
      </w:r>
      <w:r w:rsidRPr="002D73C0">
        <w:rPr>
          <w:rFonts w:cstheme="minorHAnsi"/>
          <w:lang w:eastAsia="sv-SE"/>
        </w:rPr>
        <w:t xml:space="preserve">(now Sustainable Interaction SI). </w:t>
      </w:r>
      <w:r w:rsidRPr="002D73C0">
        <w:rPr>
          <w:rFonts w:cstheme="minorHAnsi"/>
          <w:color w:val="000000"/>
        </w:rPr>
        <w:t>The participants were informed that by participating they agreed being part of a research project where data would be</w:t>
      </w:r>
      <w:r w:rsidR="005613DE" w:rsidRPr="002D73C0">
        <w:rPr>
          <w:rFonts w:cstheme="minorHAnsi"/>
          <w:color w:val="000000"/>
        </w:rPr>
        <w:t xml:space="preserve"> handled confidentially and results reported  only </w:t>
      </w:r>
      <w:r w:rsidRPr="002D73C0">
        <w:rPr>
          <w:rFonts w:cstheme="minorHAnsi"/>
          <w:color w:val="000000"/>
        </w:rPr>
        <w:t>at a group level.</w:t>
      </w:r>
      <w:r w:rsidR="001C0876" w:rsidRPr="002D73C0">
        <w:rPr>
          <w:rFonts w:cstheme="minorHAnsi"/>
          <w:color w:val="000000"/>
        </w:rPr>
        <w:t xml:space="preserve"> As a result we ca</w:t>
      </w:r>
      <w:r w:rsidR="005613DE" w:rsidRPr="002D73C0">
        <w:rPr>
          <w:rFonts w:cstheme="minorHAnsi"/>
          <w:color w:val="000000"/>
        </w:rPr>
        <w:t xml:space="preserve">nnot share the datasets used in the analysis. </w:t>
      </w:r>
    </w:p>
    <w:p w:rsidR="00044971" w:rsidRPr="002D73C0" w:rsidRDefault="002D73C0" w:rsidP="007B1358">
      <w:pPr>
        <w:rPr>
          <w:rFonts w:cstheme="minorHAnsi"/>
          <w:color w:val="000000"/>
        </w:rPr>
      </w:pPr>
      <w:r w:rsidRPr="002D73C0">
        <w:rPr>
          <w:rFonts w:cstheme="minorHAnsi"/>
        </w:rPr>
        <w:t>Description of Variables in the GamTest: Psychometric Evaluation</w:t>
      </w:r>
      <w:r>
        <w:rPr>
          <w:rFonts w:cstheme="minorHAnsi"/>
        </w:rPr>
        <w:t xml:space="preserve"> is enclosed in the Appendix.</w:t>
      </w:r>
    </w:p>
    <w:p w:rsidR="00B41E59" w:rsidRPr="002D73C0" w:rsidRDefault="007B1358" w:rsidP="007B1358">
      <w:pPr>
        <w:rPr>
          <w:rFonts w:cstheme="minorHAnsi"/>
        </w:rPr>
      </w:pPr>
      <w:r w:rsidRPr="002D73C0">
        <w:rPr>
          <w:rFonts w:cstheme="minorHAnsi"/>
        </w:rPr>
        <w:t xml:space="preserve">For the GamTest paper analysis we have reduced the dataset  to cover </w:t>
      </w:r>
      <w:r w:rsidR="001C0876" w:rsidRPr="002D73C0">
        <w:rPr>
          <w:rFonts w:cstheme="minorHAnsi"/>
        </w:rPr>
        <w:t xml:space="preserve"> the four </w:t>
      </w:r>
      <w:r w:rsidR="00960569" w:rsidRPr="002D73C0">
        <w:rPr>
          <w:rFonts w:cstheme="minorHAnsi"/>
        </w:rPr>
        <w:t xml:space="preserve">Nordic </w:t>
      </w:r>
      <w:r w:rsidR="001C0876" w:rsidRPr="002D73C0">
        <w:rPr>
          <w:rFonts w:cstheme="minorHAnsi"/>
        </w:rPr>
        <w:t>sites in all N=11 699 individuals 18 years-old  or older</w:t>
      </w:r>
      <w:r w:rsidR="00A77D7C" w:rsidRPr="002D73C0">
        <w:rPr>
          <w:rFonts w:cstheme="minorHAnsi"/>
        </w:rPr>
        <w:t xml:space="preserve"> for the descriptive statistics in Table 1</w:t>
      </w:r>
      <w:r w:rsidR="0033769B" w:rsidRPr="002D73C0">
        <w:rPr>
          <w:rFonts w:cstheme="minorHAnsi"/>
        </w:rPr>
        <w:t xml:space="preserve">(see below  under </w:t>
      </w:r>
      <w:r w:rsidR="00044971" w:rsidRPr="002D73C0">
        <w:rPr>
          <w:rFonts w:cstheme="minorHAnsi"/>
        </w:rPr>
        <w:t>par.4)</w:t>
      </w:r>
    </w:p>
    <w:p w:rsidR="007B1358" w:rsidRPr="002D73C0" w:rsidRDefault="00960569" w:rsidP="007B1358">
      <w:pPr>
        <w:rPr>
          <w:rFonts w:cstheme="minorHAnsi"/>
        </w:rPr>
      </w:pPr>
      <w:r w:rsidRPr="002D73C0">
        <w:rPr>
          <w:rFonts w:cstheme="minorHAnsi"/>
        </w:rPr>
        <w:t xml:space="preserve"> </w:t>
      </w:r>
      <w:r w:rsidR="005613DE" w:rsidRPr="002D73C0">
        <w:rPr>
          <w:rFonts w:cstheme="minorHAnsi"/>
          <w:color w:val="000000"/>
        </w:rPr>
        <w:t xml:space="preserve">Furthermore </w:t>
      </w:r>
      <w:r w:rsidR="006C46D3" w:rsidRPr="002D73C0">
        <w:rPr>
          <w:rFonts w:cstheme="minorHAnsi"/>
        </w:rPr>
        <w:t>for all SEM modeling analysis</w:t>
      </w:r>
      <w:r w:rsidR="006C46D3" w:rsidRPr="002D73C0">
        <w:rPr>
          <w:rFonts w:cstheme="minorHAnsi"/>
          <w:color w:val="000000"/>
        </w:rPr>
        <w:t xml:space="preserve"> </w:t>
      </w:r>
      <w:r w:rsidR="005613DE" w:rsidRPr="002D73C0">
        <w:rPr>
          <w:rFonts w:cstheme="minorHAnsi"/>
          <w:color w:val="000000"/>
        </w:rPr>
        <w:t xml:space="preserve">we  excluded those with one or more item variable as missing data and also respondents that just reported 'all zeros', no information of any value for a </w:t>
      </w:r>
      <w:r w:rsidR="00A77D7C" w:rsidRPr="002D73C0">
        <w:rPr>
          <w:rFonts w:cstheme="minorHAnsi"/>
          <w:color w:val="000000"/>
        </w:rPr>
        <w:t xml:space="preserve">psychometric </w:t>
      </w:r>
      <w:r w:rsidR="005613DE" w:rsidRPr="002D73C0">
        <w:rPr>
          <w:rFonts w:cstheme="minorHAnsi"/>
          <w:color w:val="000000"/>
        </w:rPr>
        <w:t xml:space="preserve">study, </w:t>
      </w:r>
      <w:r w:rsidR="005613DE" w:rsidRPr="002D73C0">
        <w:rPr>
          <w:rFonts w:cstheme="minorHAnsi"/>
        </w:rPr>
        <w:t xml:space="preserve">ending up with a dataset </w:t>
      </w:r>
      <w:r w:rsidR="008C1BF7" w:rsidRPr="002D73C0">
        <w:rPr>
          <w:rFonts w:cstheme="minorHAnsi"/>
        </w:rPr>
        <w:t xml:space="preserve"> of </w:t>
      </w:r>
      <w:r w:rsidR="006C46D3" w:rsidRPr="002D73C0">
        <w:rPr>
          <w:rFonts w:cstheme="minorHAnsi"/>
        </w:rPr>
        <w:t>N=10402.</w:t>
      </w:r>
    </w:p>
    <w:p w:rsidR="004F6C8B" w:rsidRPr="002D73C0" w:rsidRDefault="005613DE" w:rsidP="00F41747">
      <w:pPr>
        <w:pStyle w:val="NoSpacing"/>
        <w:rPr>
          <w:rFonts w:cstheme="minorHAnsi"/>
        </w:rPr>
      </w:pPr>
      <w:r w:rsidRPr="002D73C0">
        <w:rPr>
          <w:rFonts w:cstheme="minorHAnsi"/>
        </w:rPr>
        <w:t>In order to improve the basic conditions  for SEM modeling  assuming continuous test  item variables  we trimmed the item distributions</w:t>
      </w:r>
      <w:r w:rsidR="008C1BF7" w:rsidRPr="002D73C0">
        <w:rPr>
          <w:rFonts w:cstheme="minorHAnsi"/>
        </w:rPr>
        <w:t xml:space="preserve"> to be less skewed</w:t>
      </w:r>
      <w:r w:rsidRPr="002D73C0">
        <w:rPr>
          <w:rFonts w:cstheme="minorHAnsi"/>
        </w:rPr>
        <w:t>. Below is one example for the Item OCT1.</w:t>
      </w:r>
    </w:p>
    <w:tbl>
      <w:tblPr>
        <w:tblW w:w="7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27"/>
        <w:gridCol w:w="1956"/>
        <w:gridCol w:w="1136"/>
        <w:gridCol w:w="1000"/>
        <w:gridCol w:w="1365"/>
        <w:gridCol w:w="1456"/>
      </w:tblGrid>
      <w:tr w:rsidR="004F6C8B" w:rsidRPr="004F6C8B">
        <w:trPr>
          <w:cantSplit/>
        </w:trPr>
        <w:tc>
          <w:tcPr>
            <w:tcW w:w="7637" w:type="dxa"/>
            <w:gridSpan w:val="6"/>
            <w:tcBorders>
              <w:top w:val="nil"/>
              <w:left w:val="nil"/>
              <w:bottom w:val="nil"/>
              <w:right w:val="nil"/>
            </w:tcBorders>
            <w:shd w:val="clear" w:color="auto" w:fill="FFFFFF"/>
          </w:tcPr>
          <w:p w:rsidR="004F6C8B" w:rsidRPr="004F6C8B" w:rsidRDefault="004F6C8B" w:rsidP="00C7251E">
            <w:pPr>
              <w:autoSpaceDE w:val="0"/>
              <w:autoSpaceDN w:val="0"/>
              <w:adjustRightInd w:val="0"/>
              <w:spacing w:after="0" w:line="320" w:lineRule="atLeast"/>
              <w:ind w:left="60" w:right="60"/>
              <w:jc w:val="center"/>
              <w:rPr>
                <w:rFonts w:ascii="Arial" w:hAnsi="Arial" w:cs="Arial"/>
                <w:color w:val="000000"/>
                <w:sz w:val="18"/>
                <w:szCs w:val="18"/>
              </w:rPr>
            </w:pPr>
            <w:r w:rsidRPr="004F6C8B">
              <w:rPr>
                <w:rFonts w:ascii="Arial" w:hAnsi="Arial" w:cs="Arial"/>
                <w:b/>
                <w:bCs/>
                <w:color w:val="000000"/>
                <w:sz w:val="18"/>
                <w:szCs w:val="18"/>
              </w:rPr>
              <w:t>3_OC</w:t>
            </w:r>
            <w:r w:rsidR="00C7251E">
              <w:rPr>
                <w:rFonts w:ascii="Arial" w:hAnsi="Arial" w:cs="Arial"/>
                <w:b/>
                <w:bCs/>
                <w:color w:val="000000"/>
                <w:sz w:val="18"/>
                <w:szCs w:val="18"/>
              </w:rPr>
              <w:t>T1</w:t>
            </w:r>
            <w:r w:rsidRPr="004F6C8B">
              <w:rPr>
                <w:rFonts w:ascii="Arial" w:hAnsi="Arial" w:cs="Arial"/>
                <w:b/>
                <w:bCs/>
                <w:color w:val="000000"/>
                <w:sz w:val="18"/>
                <w:szCs w:val="18"/>
              </w:rPr>
              <w:t>/Sometimes I play longer than intended</w:t>
            </w:r>
          </w:p>
        </w:tc>
      </w:tr>
      <w:tr w:rsidR="004F6C8B" w:rsidRPr="004F6C8B">
        <w:trPr>
          <w:cantSplit/>
        </w:trPr>
        <w:tc>
          <w:tcPr>
            <w:tcW w:w="2682" w:type="dxa"/>
            <w:gridSpan w:val="2"/>
            <w:tcBorders>
              <w:top w:val="single" w:sz="16" w:space="0" w:color="000000"/>
              <w:left w:val="single" w:sz="16" w:space="0" w:color="000000"/>
              <w:bottom w:val="single" w:sz="16" w:space="0" w:color="000000"/>
              <w:right w:val="nil"/>
            </w:tcBorders>
            <w:shd w:val="clear" w:color="auto" w:fill="FFFFFF"/>
          </w:tcPr>
          <w:p w:rsidR="004F6C8B" w:rsidRPr="004F6C8B" w:rsidRDefault="004F6C8B" w:rsidP="004F6C8B">
            <w:pPr>
              <w:autoSpaceDE w:val="0"/>
              <w:autoSpaceDN w:val="0"/>
              <w:adjustRightInd w:val="0"/>
              <w:spacing w:after="0" w:line="240" w:lineRule="auto"/>
              <w:rPr>
                <w:rFonts w:ascii="Times New Roman" w:hAnsi="Times New Roman" w:cs="Times New Roman"/>
                <w:sz w:val="24"/>
                <w:szCs w:val="24"/>
              </w:rPr>
            </w:pPr>
          </w:p>
        </w:tc>
        <w:tc>
          <w:tcPr>
            <w:tcW w:w="1136" w:type="dxa"/>
            <w:tcBorders>
              <w:top w:val="single" w:sz="16" w:space="0" w:color="000000"/>
              <w:left w:val="single" w:sz="16" w:space="0" w:color="000000"/>
              <w:bottom w:val="single" w:sz="16" w:space="0" w:color="000000"/>
            </w:tcBorders>
            <w:shd w:val="clear" w:color="auto" w:fill="FFFFFF"/>
          </w:tcPr>
          <w:p w:rsidR="004F6C8B" w:rsidRPr="004F6C8B" w:rsidRDefault="004F6C8B" w:rsidP="004F6C8B">
            <w:pPr>
              <w:autoSpaceDE w:val="0"/>
              <w:autoSpaceDN w:val="0"/>
              <w:adjustRightInd w:val="0"/>
              <w:spacing w:after="0" w:line="320" w:lineRule="atLeast"/>
              <w:ind w:left="60" w:right="60"/>
              <w:jc w:val="center"/>
              <w:rPr>
                <w:rFonts w:ascii="Arial" w:hAnsi="Arial" w:cs="Arial"/>
                <w:color w:val="000000"/>
                <w:sz w:val="18"/>
                <w:szCs w:val="18"/>
              </w:rPr>
            </w:pPr>
            <w:r w:rsidRPr="004F6C8B">
              <w:rPr>
                <w:rFonts w:ascii="Arial" w:hAnsi="Arial" w:cs="Arial"/>
                <w:color w:val="000000"/>
                <w:sz w:val="18"/>
                <w:szCs w:val="18"/>
              </w:rPr>
              <w:t>Frequency</w:t>
            </w:r>
          </w:p>
        </w:tc>
        <w:tc>
          <w:tcPr>
            <w:tcW w:w="1000" w:type="dxa"/>
            <w:tcBorders>
              <w:top w:val="single" w:sz="16" w:space="0" w:color="000000"/>
              <w:bottom w:val="single" w:sz="16" w:space="0" w:color="000000"/>
            </w:tcBorders>
            <w:shd w:val="clear" w:color="auto" w:fill="FFFFFF"/>
          </w:tcPr>
          <w:p w:rsidR="004F6C8B" w:rsidRPr="004F6C8B" w:rsidRDefault="004F6C8B" w:rsidP="004F6C8B">
            <w:pPr>
              <w:autoSpaceDE w:val="0"/>
              <w:autoSpaceDN w:val="0"/>
              <w:adjustRightInd w:val="0"/>
              <w:spacing w:after="0" w:line="320" w:lineRule="atLeast"/>
              <w:ind w:left="60" w:right="60"/>
              <w:jc w:val="center"/>
              <w:rPr>
                <w:rFonts w:ascii="Arial" w:hAnsi="Arial" w:cs="Arial"/>
                <w:color w:val="000000"/>
                <w:sz w:val="18"/>
                <w:szCs w:val="18"/>
              </w:rPr>
            </w:pPr>
            <w:r w:rsidRPr="004F6C8B">
              <w:rPr>
                <w:rFonts w:ascii="Arial" w:hAnsi="Arial" w:cs="Arial"/>
                <w:color w:val="000000"/>
                <w:sz w:val="18"/>
                <w:szCs w:val="18"/>
              </w:rPr>
              <w:t>Percent</w:t>
            </w:r>
          </w:p>
        </w:tc>
        <w:tc>
          <w:tcPr>
            <w:tcW w:w="1364" w:type="dxa"/>
            <w:tcBorders>
              <w:top w:val="single" w:sz="16" w:space="0" w:color="000000"/>
              <w:bottom w:val="single" w:sz="16" w:space="0" w:color="000000"/>
            </w:tcBorders>
            <w:shd w:val="clear" w:color="auto" w:fill="FFFFFF"/>
          </w:tcPr>
          <w:p w:rsidR="004F6C8B" w:rsidRPr="004F6C8B" w:rsidRDefault="004F6C8B" w:rsidP="004F6C8B">
            <w:pPr>
              <w:autoSpaceDE w:val="0"/>
              <w:autoSpaceDN w:val="0"/>
              <w:adjustRightInd w:val="0"/>
              <w:spacing w:after="0" w:line="320" w:lineRule="atLeast"/>
              <w:ind w:left="60" w:right="60"/>
              <w:jc w:val="center"/>
              <w:rPr>
                <w:rFonts w:ascii="Arial" w:hAnsi="Arial" w:cs="Arial"/>
                <w:color w:val="000000"/>
                <w:sz w:val="18"/>
                <w:szCs w:val="18"/>
              </w:rPr>
            </w:pPr>
            <w:r w:rsidRPr="004F6C8B">
              <w:rPr>
                <w:rFonts w:ascii="Arial" w:hAnsi="Arial" w:cs="Arial"/>
                <w:color w:val="000000"/>
                <w:sz w:val="18"/>
                <w:szCs w:val="18"/>
              </w:rPr>
              <w:t>Valid Percent</w:t>
            </w:r>
          </w:p>
        </w:tc>
        <w:tc>
          <w:tcPr>
            <w:tcW w:w="1455" w:type="dxa"/>
            <w:tcBorders>
              <w:top w:val="single" w:sz="16" w:space="0" w:color="000000"/>
              <w:bottom w:val="single" w:sz="16" w:space="0" w:color="000000"/>
              <w:right w:val="single" w:sz="16" w:space="0" w:color="000000"/>
            </w:tcBorders>
            <w:shd w:val="clear" w:color="auto" w:fill="FFFFFF"/>
          </w:tcPr>
          <w:p w:rsidR="004F6C8B" w:rsidRPr="004F6C8B" w:rsidRDefault="004F6C8B" w:rsidP="004F6C8B">
            <w:pPr>
              <w:autoSpaceDE w:val="0"/>
              <w:autoSpaceDN w:val="0"/>
              <w:adjustRightInd w:val="0"/>
              <w:spacing w:after="0" w:line="320" w:lineRule="atLeast"/>
              <w:ind w:left="60" w:right="60"/>
              <w:jc w:val="center"/>
              <w:rPr>
                <w:rFonts w:ascii="Arial" w:hAnsi="Arial" w:cs="Arial"/>
                <w:color w:val="000000"/>
                <w:sz w:val="18"/>
                <w:szCs w:val="18"/>
              </w:rPr>
            </w:pPr>
            <w:r w:rsidRPr="004F6C8B">
              <w:rPr>
                <w:rFonts w:ascii="Arial" w:hAnsi="Arial" w:cs="Arial"/>
                <w:color w:val="000000"/>
                <w:sz w:val="18"/>
                <w:szCs w:val="18"/>
              </w:rPr>
              <w:t>Cumulative Percent</w:t>
            </w:r>
          </w:p>
        </w:tc>
      </w:tr>
      <w:tr w:rsidR="004F6C8B" w:rsidRPr="004F6C8B">
        <w:trPr>
          <w:cantSplit/>
        </w:trPr>
        <w:tc>
          <w:tcPr>
            <w:tcW w:w="727" w:type="dxa"/>
            <w:vMerge w:val="restart"/>
            <w:tcBorders>
              <w:top w:val="single" w:sz="16" w:space="0" w:color="000000"/>
              <w:left w:val="single" w:sz="16" w:space="0" w:color="000000"/>
              <w:bottom w:val="single" w:sz="16" w:space="0" w:color="000000"/>
              <w:right w:val="nil"/>
            </w:tcBorders>
            <w:shd w:val="clear" w:color="auto" w:fill="FFFFFF"/>
            <w:vAlign w:val="center"/>
          </w:tcPr>
          <w:p w:rsidR="004F6C8B" w:rsidRPr="004F6C8B" w:rsidRDefault="004F6C8B" w:rsidP="004F6C8B">
            <w:pPr>
              <w:autoSpaceDE w:val="0"/>
              <w:autoSpaceDN w:val="0"/>
              <w:adjustRightInd w:val="0"/>
              <w:spacing w:after="0" w:line="320" w:lineRule="atLeast"/>
              <w:ind w:left="60" w:right="60"/>
              <w:rPr>
                <w:rFonts w:ascii="Arial" w:hAnsi="Arial" w:cs="Arial"/>
                <w:color w:val="000000"/>
                <w:sz w:val="18"/>
                <w:szCs w:val="18"/>
              </w:rPr>
            </w:pPr>
            <w:r w:rsidRPr="004F6C8B">
              <w:rPr>
                <w:rFonts w:ascii="Arial" w:hAnsi="Arial" w:cs="Arial"/>
                <w:color w:val="000000"/>
                <w:sz w:val="18"/>
                <w:szCs w:val="18"/>
              </w:rPr>
              <w:t>Valid</w:t>
            </w:r>
          </w:p>
        </w:tc>
        <w:tc>
          <w:tcPr>
            <w:tcW w:w="1955" w:type="dxa"/>
            <w:tcBorders>
              <w:top w:val="single" w:sz="16" w:space="0" w:color="000000"/>
              <w:left w:val="nil"/>
              <w:bottom w:val="nil"/>
              <w:right w:val="single" w:sz="16" w:space="0" w:color="000000"/>
            </w:tcBorders>
            <w:shd w:val="clear" w:color="auto" w:fill="FFFFFF"/>
            <w:vAlign w:val="center"/>
          </w:tcPr>
          <w:p w:rsidR="004F6C8B" w:rsidRPr="004F6C8B" w:rsidRDefault="004F6C8B" w:rsidP="004F6C8B">
            <w:pPr>
              <w:autoSpaceDE w:val="0"/>
              <w:autoSpaceDN w:val="0"/>
              <w:adjustRightInd w:val="0"/>
              <w:spacing w:after="0" w:line="320" w:lineRule="atLeast"/>
              <w:ind w:left="60" w:right="60"/>
              <w:rPr>
                <w:rFonts w:ascii="Arial" w:hAnsi="Arial" w:cs="Arial"/>
                <w:color w:val="000000"/>
                <w:sz w:val="18"/>
                <w:szCs w:val="18"/>
              </w:rPr>
            </w:pPr>
            <w:r w:rsidRPr="004F6C8B">
              <w:rPr>
                <w:rFonts w:ascii="Arial" w:hAnsi="Arial" w:cs="Arial"/>
                <w:color w:val="000000"/>
                <w:sz w:val="18"/>
                <w:szCs w:val="18"/>
              </w:rPr>
              <w:t>Does not apply at all</w:t>
            </w:r>
          </w:p>
        </w:tc>
        <w:tc>
          <w:tcPr>
            <w:tcW w:w="1136" w:type="dxa"/>
            <w:tcBorders>
              <w:top w:val="single" w:sz="16" w:space="0" w:color="000000"/>
              <w:left w:val="single" w:sz="16" w:space="0" w:color="000000"/>
              <w:bottom w:val="nil"/>
            </w:tcBorders>
            <w:shd w:val="clear" w:color="auto" w:fill="FFFFFF"/>
          </w:tcPr>
          <w:p w:rsidR="004F6C8B" w:rsidRPr="004F6C8B" w:rsidRDefault="004F6C8B" w:rsidP="004F6C8B">
            <w:pPr>
              <w:autoSpaceDE w:val="0"/>
              <w:autoSpaceDN w:val="0"/>
              <w:adjustRightInd w:val="0"/>
              <w:spacing w:after="0" w:line="320" w:lineRule="atLeast"/>
              <w:ind w:left="60" w:right="60"/>
              <w:jc w:val="right"/>
              <w:rPr>
                <w:rFonts w:ascii="Arial" w:hAnsi="Arial" w:cs="Arial"/>
                <w:color w:val="000000"/>
                <w:sz w:val="18"/>
                <w:szCs w:val="18"/>
              </w:rPr>
            </w:pPr>
            <w:r w:rsidRPr="004F6C8B">
              <w:rPr>
                <w:rFonts w:ascii="Arial" w:hAnsi="Arial" w:cs="Arial"/>
                <w:color w:val="000000"/>
                <w:sz w:val="18"/>
                <w:szCs w:val="18"/>
              </w:rPr>
              <w:t>2797</w:t>
            </w:r>
          </w:p>
        </w:tc>
        <w:tc>
          <w:tcPr>
            <w:tcW w:w="1000" w:type="dxa"/>
            <w:tcBorders>
              <w:top w:val="single" w:sz="16" w:space="0" w:color="000000"/>
              <w:bottom w:val="nil"/>
            </w:tcBorders>
            <w:shd w:val="clear" w:color="auto" w:fill="FFFFFF"/>
          </w:tcPr>
          <w:p w:rsidR="004F6C8B" w:rsidRPr="004F6C8B" w:rsidRDefault="004F6C8B" w:rsidP="004F6C8B">
            <w:pPr>
              <w:autoSpaceDE w:val="0"/>
              <w:autoSpaceDN w:val="0"/>
              <w:adjustRightInd w:val="0"/>
              <w:spacing w:after="0" w:line="320" w:lineRule="atLeast"/>
              <w:ind w:left="60" w:right="60"/>
              <w:jc w:val="right"/>
              <w:rPr>
                <w:rFonts w:ascii="Arial" w:hAnsi="Arial" w:cs="Arial"/>
                <w:color w:val="000000"/>
                <w:sz w:val="18"/>
                <w:szCs w:val="18"/>
              </w:rPr>
            </w:pPr>
            <w:r w:rsidRPr="004F6C8B">
              <w:rPr>
                <w:rFonts w:ascii="Arial" w:hAnsi="Arial" w:cs="Arial"/>
                <w:color w:val="000000"/>
                <w:sz w:val="18"/>
                <w:szCs w:val="18"/>
              </w:rPr>
              <w:t>26.9</w:t>
            </w:r>
          </w:p>
        </w:tc>
        <w:tc>
          <w:tcPr>
            <w:tcW w:w="1364" w:type="dxa"/>
            <w:tcBorders>
              <w:top w:val="single" w:sz="16" w:space="0" w:color="000000"/>
              <w:bottom w:val="nil"/>
            </w:tcBorders>
            <w:shd w:val="clear" w:color="auto" w:fill="FFFFFF"/>
          </w:tcPr>
          <w:p w:rsidR="004F6C8B" w:rsidRPr="004F6C8B" w:rsidRDefault="004F6C8B" w:rsidP="004F6C8B">
            <w:pPr>
              <w:autoSpaceDE w:val="0"/>
              <w:autoSpaceDN w:val="0"/>
              <w:adjustRightInd w:val="0"/>
              <w:spacing w:after="0" w:line="320" w:lineRule="atLeast"/>
              <w:ind w:left="60" w:right="60"/>
              <w:jc w:val="right"/>
              <w:rPr>
                <w:rFonts w:ascii="Arial" w:hAnsi="Arial" w:cs="Arial"/>
                <w:color w:val="000000"/>
                <w:sz w:val="18"/>
                <w:szCs w:val="18"/>
              </w:rPr>
            </w:pPr>
            <w:r w:rsidRPr="004F6C8B">
              <w:rPr>
                <w:rFonts w:ascii="Arial" w:hAnsi="Arial" w:cs="Arial"/>
                <w:color w:val="000000"/>
                <w:sz w:val="18"/>
                <w:szCs w:val="18"/>
              </w:rPr>
              <w:t>26.9</w:t>
            </w:r>
          </w:p>
        </w:tc>
        <w:tc>
          <w:tcPr>
            <w:tcW w:w="1455" w:type="dxa"/>
            <w:tcBorders>
              <w:top w:val="single" w:sz="16" w:space="0" w:color="000000"/>
              <w:bottom w:val="nil"/>
              <w:right w:val="single" w:sz="16" w:space="0" w:color="000000"/>
            </w:tcBorders>
            <w:shd w:val="clear" w:color="auto" w:fill="FFFFFF"/>
          </w:tcPr>
          <w:p w:rsidR="004F6C8B" w:rsidRPr="004F6C8B" w:rsidRDefault="004F6C8B" w:rsidP="004F6C8B">
            <w:pPr>
              <w:autoSpaceDE w:val="0"/>
              <w:autoSpaceDN w:val="0"/>
              <w:adjustRightInd w:val="0"/>
              <w:spacing w:after="0" w:line="320" w:lineRule="atLeast"/>
              <w:ind w:left="60" w:right="60"/>
              <w:jc w:val="right"/>
              <w:rPr>
                <w:rFonts w:ascii="Arial" w:hAnsi="Arial" w:cs="Arial"/>
                <w:color w:val="000000"/>
                <w:sz w:val="18"/>
                <w:szCs w:val="18"/>
              </w:rPr>
            </w:pPr>
            <w:r w:rsidRPr="004F6C8B">
              <w:rPr>
                <w:rFonts w:ascii="Arial" w:hAnsi="Arial" w:cs="Arial"/>
                <w:color w:val="000000"/>
                <w:sz w:val="18"/>
                <w:szCs w:val="18"/>
              </w:rPr>
              <w:t>26.9</w:t>
            </w:r>
          </w:p>
        </w:tc>
      </w:tr>
      <w:tr w:rsidR="004F6C8B" w:rsidRPr="004F6C8B">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4F6C8B" w:rsidRPr="004F6C8B" w:rsidRDefault="004F6C8B" w:rsidP="004F6C8B">
            <w:pPr>
              <w:autoSpaceDE w:val="0"/>
              <w:autoSpaceDN w:val="0"/>
              <w:adjustRightInd w:val="0"/>
              <w:spacing w:after="0" w:line="240" w:lineRule="auto"/>
              <w:rPr>
                <w:rFonts w:ascii="Arial" w:hAnsi="Arial" w:cs="Arial"/>
                <w:color w:val="000000"/>
                <w:sz w:val="18"/>
                <w:szCs w:val="18"/>
              </w:rPr>
            </w:pPr>
          </w:p>
        </w:tc>
        <w:tc>
          <w:tcPr>
            <w:tcW w:w="1955" w:type="dxa"/>
            <w:tcBorders>
              <w:top w:val="nil"/>
              <w:left w:val="nil"/>
              <w:bottom w:val="nil"/>
              <w:right w:val="single" w:sz="16" w:space="0" w:color="000000"/>
            </w:tcBorders>
            <w:shd w:val="clear" w:color="auto" w:fill="FFFFFF"/>
            <w:vAlign w:val="center"/>
          </w:tcPr>
          <w:p w:rsidR="004F6C8B" w:rsidRPr="004F6C8B" w:rsidRDefault="004F6C8B" w:rsidP="004F6C8B">
            <w:pPr>
              <w:autoSpaceDE w:val="0"/>
              <w:autoSpaceDN w:val="0"/>
              <w:adjustRightInd w:val="0"/>
              <w:spacing w:after="0" w:line="320" w:lineRule="atLeast"/>
              <w:ind w:left="60" w:right="60"/>
              <w:rPr>
                <w:rFonts w:ascii="Arial" w:hAnsi="Arial" w:cs="Arial"/>
                <w:color w:val="000000"/>
                <w:sz w:val="18"/>
                <w:szCs w:val="18"/>
              </w:rPr>
            </w:pPr>
            <w:r w:rsidRPr="004F6C8B">
              <w:rPr>
                <w:rFonts w:ascii="Arial" w:hAnsi="Arial" w:cs="Arial"/>
                <w:color w:val="000000"/>
                <w:sz w:val="18"/>
                <w:szCs w:val="18"/>
              </w:rPr>
              <w:t>1</w:t>
            </w:r>
          </w:p>
        </w:tc>
        <w:tc>
          <w:tcPr>
            <w:tcW w:w="1136" w:type="dxa"/>
            <w:tcBorders>
              <w:top w:val="nil"/>
              <w:left w:val="single" w:sz="16" w:space="0" w:color="000000"/>
              <w:bottom w:val="nil"/>
            </w:tcBorders>
            <w:shd w:val="clear" w:color="auto" w:fill="FFFFFF"/>
          </w:tcPr>
          <w:p w:rsidR="004F6C8B" w:rsidRPr="004F6C8B" w:rsidRDefault="004F6C8B" w:rsidP="004F6C8B">
            <w:pPr>
              <w:autoSpaceDE w:val="0"/>
              <w:autoSpaceDN w:val="0"/>
              <w:adjustRightInd w:val="0"/>
              <w:spacing w:after="0" w:line="320" w:lineRule="atLeast"/>
              <w:ind w:left="60" w:right="60"/>
              <w:jc w:val="right"/>
              <w:rPr>
                <w:rFonts w:ascii="Arial" w:hAnsi="Arial" w:cs="Arial"/>
                <w:color w:val="000000"/>
                <w:sz w:val="18"/>
                <w:szCs w:val="18"/>
              </w:rPr>
            </w:pPr>
            <w:r w:rsidRPr="004F6C8B">
              <w:rPr>
                <w:rFonts w:ascii="Arial" w:hAnsi="Arial" w:cs="Arial"/>
                <w:color w:val="000000"/>
                <w:sz w:val="18"/>
                <w:szCs w:val="18"/>
              </w:rPr>
              <w:t>1843</w:t>
            </w:r>
          </w:p>
        </w:tc>
        <w:tc>
          <w:tcPr>
            <w:tcW w:w="1000" w:type="dxa"/>
            <w:tcBorders>
              <w:top w:val="nil"/>
              <w:bottom w:val="nil"/>
            </w:tcBorders>
            <w:shd w:val="clear" w:color="auto" w:fill="FFFFFF"/>
          </w:tcPr>
          <w:p w:rsidR="004F6C8B" w:rsidRPr="004F6C8B" w:rsidRDefault="004F6C8B" w:rsidP="004F6C8B">
            <w:pPr>
              <w:autoSpaceDE w:val="0"/>
              <w:autoSpaceDN w:val="0"/>
              <w:adjustRightInd w:val="0"/>
              <w:spacing w:after="0" w:line="320" w:lineRule="atLeast"/>
              <w:ind w:left="60" w:right="60"/>
              <w:jc w:val="right"/>
              <w:rPr>
                <w:rFonts w:ascii="Arial" w:hAnsi="Arial" w:cs="Arial"/>
                <w:color w:val="000000"/>
                <w:sz w:val="18"/>
                <w:szCs w:val="18"/>
              </w:rPr>
            </w:pPr>
            <w:r w:rsidRPr="004F6C8B">
              <w:rPr>
                <w:rFonts w:ascii="Arial" w:hAnsi="Arial" w:cs="Arial"/>
                <w:color w:val="000000"/>
                <w:sz w:val="18"/>
                <w:szCs w:val="18"/>
              </w:rPr>
              <w:t>17.7</w:t>
            </w:r>
          </w:p>
        </w:tc>
        <w:tc>
          <w:tcPr>
            <w:tcW w:w="1364" w:type="dxa"/>
            <w:tcBorders>
              <w:top w:val="nil"/>
              <w:bottom w:val="nil"/>
            </w:tcBorders>
            <w:shd w:val="clear" w:color="auto" w:fill="FFFFFF"/>
          </w:tcPr>
          <w:p w:rsidR="004F6C8B" w:rsidRPr="004F6C8B" w:rsidRDefault="004F6C8B" w:rsidP="004F6C8B">
            <w:pPr>
              <w:autoSpaceDE w:val="0"/>
              <w:autoSpaceDN w:val="0"/>
              <w:adjustRightInd w:val="0"/>
              <w:spacing w:after="0" w:line="320" w:lineRule="atLeast"/>
              <w:ind w:left="60" w:right="60"/>
              <w:jc w:val="right"/>
              <w:rPr>
                <w:rFonts w:ascii="Arial" w:hAnsi="Arial" w:cs="Arial"/>
                <w:color w:val="000000"/>
                <w:sz w:val="18"/>
                <w:szCs w:val="18"/>
              </w:rPr>
            </w:pPr>
            <w:r w:rsidRPr="004F6C8B">
              <w:rPr>
                <w:rFonts w:ascii="Arial" w:hAnsi="Arial" w:cs="Arial"/>
                <w:color w:val="000000"/>
                <w:sz w:val="18"/>
                <w:szCs w:val="18"/>
              </w:rPr>
              <w:t>17.7</w:t>
            </w:r>
          </w:p>
        </w:tc>
        <w:tc>
          <w:tcPr>
            <w:tcW w:w="1455" w:type="dxa"/>
            <w:tcBorders>
              <w:top w:val="nil"/>
              <w:bottom w:val="nil"/>
              <w:right w:val="single" w:sz="16" w:space="0" w:color="000000"/>
            </w:tcBorders>
            <w:shd w:val="clear" w:color="auto" w:fill="FFFFFF"/>
          </w:tcPr>
          <w:p w:rsidR="004F6C8B" w:rsidRPr="004F6C8B" w:rsidRDefault="004F6C8B" w:rsidP="004F6C8B">
            <w:pPr>
              <w:autoSpaceDE w:val="0"/>
              <w:autoSpaceDN w:val="0"/>
              <w:adjustRightInd w:val="0"/>
              <w:spacing w:after="0" w:line="320" w:lineRule="atLeast"/>
              <w:ind w:left="60" w:right="60"/>
              <w:jc w:val="right"/>
              <w:rPr>
                <w:rFonts w:ascii="Arial" w:hAnsi="Arial" w:cs="Arial"/>
                <w:color w:val="000000"/>
                <w:sz w:val="18"/>
                <w:szCs w:val="18"/>
              </w:rPr>
            </w:pPr>
            <w:r w:rsidRPr="004F6C8B">
              <w:rPr>
                <w:rFonts w:ascii="Arial" w:hAnsi="Arial" w:cs="Arial"/>
                <w:color w:val="000000"/>
                <w:sz w:val="18"/>
                <w:szCs w:val="18"/>
              </w:rPr>
              <w:t>44.6</w:t>
            </w:r>
          </w:p>
        </w:tc>
      </w:tr>
      <w:tr w:rsidR="004F6C8B" w:rsidRPr="004F6C8B">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4F6C8B" w:rsidRPr="004F6C8B" w:rsidRDefault="004F6C8B" w:rsidP="004F6C8B">
            <w:pPr>
              <w:autoSpaceDE w:val="0"/>
              <w:autoSpaceDN w:val="0"/>
              <w:adjustRightInd w:val="0"/>
              <w:spacing w:after="0" w:line="240" w:lineRule="auto"/>
              <w:rPr>
                <w:rFonts w:ascii="Arial" w:hAnsi="Arial" w:cs="Arial"/>
                <w:color w:val="000000"/>
                <w:sz w:val="18"/>
                <w:szCs w:val="18"/>
              </w:rPr>
            </w:pPr>
          </w:p>
        </w:tc>
        <w:tc>
          <w:tcPr>
            <w:tcW w:w="1955" w:type="dxa"/>
            <w:tcBorders>
              <w:top w:val="nil"/>
              <w:left w:val="nil"/>
              <w:bottom w:val="nil"/>
              <w:right w:val="single" w:sz="16" w:space="0" w:color="000000"/>
            </w:tcBorders>
            <w:shd w:val="clear" w:color="auto" w:fill="FFFFFF"/>
            <w:vAlign w:val="center"/>
          </w:tcPr>
          <w:p w:rsidR="004F6C8B" w:rsidRPr="004F6C8B" w:rsidRDefault="004F6C8B" w:rsidP="004F6C8B">
            <w:pPr>
              <w:autoSpaceDE w:val="0"/>
              <w:autoSpaceDN w:val="0"/>
              <w:adjustRightInd w:val="0"/>
              <w:spacing w:after="0" w:line="320" w:lineRule="atLeast"/>
              <w:ind w:left="60" w:right="60"/>
              <w:rPr>
                <w:rFonts w:ascii="Arial" w:hAnsi="Arial" w:cs="Arial"/>
                <w:color w:val="000000"/>
                <w:sz w:val="18"/>
                <w:szCs w:val="18"/>
              </w:rPr>
            </w:pPr>
            <w:r w:rsidRPr="004F6C8B">
              <w:rPr>
                <w:rFonts w:ascii="Arial" w:hAnsi="Arial" w:cs="Arial"/>
                <w:color w:val="000000"/>
                <w:sz w:val="18"/>
                <w:szCs w:val="18"/>
              </w:rPr>
              <w:t>2</w:t>
            </w:r>
          </w:p>
        </w:tc>
        <w:tc>
          <w:tcPr>
            <w:tcW w:w="1136" w:type="dxa"/>
            <w:tcBorders>
              <w:top w:val="nil"/>
              <w:left w:val="single" w:sz="16" w:space="0" w:color="000000"/>
              <w:bottom w:val="nil"/>
            </w:tcBorders>
            <w:shd w:val="clear" w:color="auto" w:fill="FFFFFF"/>
          </w:tcPr>
          <w:p w:rsidR="004F6C8B" w:rsidRPr="004F6C8B" w:rsidRDefault="004F6C8B" w:rsidP="004F6C8B">
            <w:pPr>
              <w:autoSpaceDE w:val="0"/>
              <w:autoSpaceDN w:val="0"/>
              <w:adjustRightInd w:val="0"/>
              <w:spacing w:after="0" w:line="320" w:lineRule="atLeast"/>
              <w:ind w:left="60" w:right="60"/>
              <w:jc w:val="right"/>
              <w:rPr>
                <w:rFonts w:ascii="Arial" w:hAnsi="Arial" w:cs="Arial"/>
                <w:color w:val="000000"/>
                <w:sz w:val="18"/>
                <w:szCs w:val="18"/>
              </w:rPr>
            </w:pPr>
            <w:r w:rsidRPr="004F6C8B">
              <w:rPr>
                <w:rFonts w:ascii="Arial" w:hAnsi="Arial" w:cs="Arial"/>
                <w:color w:val="000000"/>
                <w:sz w:val="18"/>
                <w:szCs w:val="18"/>
              </w:rPr>
              <w:t>1236</w:t>
            </w:r>
          </w:p>
        </w:tc>
        <w:tc>
          <w:tcPr>
            <w:tcW w:w="1000" w:type="dxa"/>
            <w:tcBorders>
              <w:top w:val="nil"/>
              <w:bottom w:val="nil"/>
            </w:tcBorders>
            <w:shd w:val="clear" w:color="auto" w:fill="FFFFFF"/>
          </w:tcPr>
          <w:p w:rsidR="004F6C8B" w:rsidRPr="004F6C8B" w:rsidRDefault="004F6C8B" w:rsidP="004F6C8B">
            <w:pPr>
              <w:autoSpaceDE w:val="0"/>
              <w:autoSpaceDN w:val="0"/>
              <w:adjustRightInd w:val="0"/>
              <w:spacing w:after="0" w:line="320" w:lineRule="atLeast"/>
              <w:ind w:left="60" w:right="60"/>
              <w:jc w:val="right"/>
              <w:rPr>
                <w:rFonts w:ascii="Arial" w:hAnsi="Arial" w:cs="Arial"/>
                <w:color w:val="000000"/>
                <w:sz w:val="18"/>
                <w:szCs w:val="18"/>
              </w:rPr>
            </w:pPr>
            <w:r w:rsidRPr="004F6C8B">
              <w:rPr>
                <w:rFonts w:ascii="Arial" w:hAnsi="Arial" w:cs="Arial"/>
                <w:color w:val="000000"/>
                <w:sz w:val="18"/>
                <w:szCs w:val="18"/>
              </w:rPr>
              <w:t>11.9</w:t>
            </w:r>
          </w:p>
        </w:tc>
        <w:tc>
          <w:tcPr>
            <w:tcW w:w="1364" w:type="dxa"/>
            <w:tcBorders>
              <w:top w:val="nil"/>
              <w:bottom w:val="nil"/>
            </w:tcBorders>
            <w:shd w:val="clear" w:color="auto" w:fill="FFFFFF"/>
          </w:tcPr>
          <w:p w:rsidR="004F6C8B" w:rsidRPr="004F6C8B" w:rsidRDefault="004F6C8B" w:rsidP="004F6C8B">
            <w:pPr>
              <w:autoSpaceDE w:val="0"/>
              <w:autoSpaceDN w:val="0"/>
              <w:adjustRightInd w:val="0"/>
              <w:spacing w:after="0" w:line="320" w:lineRule="atLeast"/>
              <w:ind w:left="60" w:right="60"/>
              <w:jc w:val="right"/>
              <w:rPr>
                <w:rFonts w:ascii="Arial" w:hAnsi="Arial" w:cs="Arial"/>
                <w:color w:val="000000"/>
                <w:sz w:val="18"/>
                <w:szCs w:val="18"/>
              </w:rPr>
            </w:pPr>
            <w:r w:rsidRPr="004F6C8B">
              <w:rPr>
                <w:rFonts w:ascii="Arial" w:hAnsi="Arial" w:cs="Arial"/>
                <w:color w:val="000000"/>
                <w:sz w:val="18"/>
                <w:szCs w:val="18"/>
              </w:rPr>
              <w:t>11.9</w:t>
            </w:r>
          </w:p>
        </w:tc>
        <w:tc>
          <w:tcPr>
            <w:tcW w:w="1455" w:type="dxa"/>
            <w:tcBorders>
              <w:top w:val="nil"/>
              <w:bottom w:val="nil"/>
              <w:right w:val="single" w:sz="16" w:space="0" w:color="000000"/>
            </w:tcBorders>
            <w:shd w:val="clear" w:color="auto" w:fill="FFFFFF"/>
          </w:tcPr>
          <w:p w:rsidR="004F6C8B" w:rsidRPr="004F6C8B" w:rsidRDefault="004F6C8B" w:rsidP="004F6C8B">
            <w:pPr>
              <w:autoSpaceDE w:val="0"/>
              <w:autoSpaceDN w:val="0"/>
              <w:adjustRightInd w:val="0"/>
              <w:spacing w:after="0" w:line="320" w:lineRule="atLeast"/>
              <w:ind w:left="60" w:right="60"/>
              <w:jc w:val="right"/>
              <w:rPr>
                <w:rFonts w:ascii="Arial" w:hAnsi="Arial" w:cs="Arial"/>
                <w:color w:val="000000"/>
                <w:sz w:val="18"/>
                <w:szCs w:val="18"/>
              </w:rPr>
            </w:pPr>
            <w:r w:rsidRPr="004F6C8B">
              <w:rPr>
                <w:rFonts w:ascii="Arial" w:hAnsi="Arial" w:cs="Arial"/>
                <w:color w:val="000000"/>
                <w:sz w:val="18"/>
                <w:szCs w:val="18"/>
              </w:rPr>
              <w:t>56.5</w:t>
            </w:r>
          </w:p>
        </w:tc>
      </w:tr>
      <w:tr w:rsidR="004F6C8B" w:rsidRPr="004F6C8B">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4F6C8B" w:rsidRPr="004F6C8B" w:rsidRDefault="004F6C8B" w:rsidP="004F6C8B">
            <w:pPr>
              <w:autoSpaceDE w:val="0"/>
              <w:autoSpaceDN w:val="0"/>
              <w:adjustRightInd w:val="0"/>
              <w:spacing w:after="0" w:line="240" w:lineRule="auto"/>
              <w:rPr>
                <w:rFonts w:ascii="Arial" w:hAnsi="Arial" w:cs="Arial"/>
                <w:color w:val="000000"/>
                <w:sz w:val="18"/>
                <w:szCs w:val="18"/>
              </w:rPr>
            </w:pPr>
          </w:p>
        </w:tc>
        <w:tc>
          <w:tcPr>
            <w:tcW w:w="1955" w:type="dxa"/>
            <w:tcBorders>
              <w:top w:val="nil"/>
              <w:left w:val="nil"/>
              <w:bottom w:val="nil"/>
              <w:right w:val="single" w:sz="16" w:space="0" w:color="000000"/>
            </w:tcBorders>
            <w:shd w:val="clear" w:color="auto" w:fill="FFFFFF"/>
            <w:vAlign w:val="center"/>
          </w:tcPr>
          <w:p w:rsidR="004F6C8B" w:rsidRPr="004F6C8B" w:rsidRDefault="004F6C8B" w:rsidP="004F6C8B">
            <w:pPr>
              <w:autoSpaceDE w:val="0"/>
              <w:autoSpaceDN w:val="0"/>
              <w:adjustRightInd w:val="0"/>
              <w:spacing w:after="0" w:line="320" w:lineRule="atLeast"/>
              <w:ind w:left="60" w:right="60"/>
              <w:rPr>
                <w:rFonts w:ascii="Arial" w:hAnsi="Arial" w:cs="Arial"/>
                <w:color w:val="000000"/>
                <w:sz w:val="18"/>
                <w:szCs w:val="18"/>
              </w:rPr>
            </w:pPr>
            <w:r w:rsidRPr="004F6C8B">
              <w:rPr>
                <w:rFonts w:ascii="Arial" w:hAnsi="Arial" w:cs="Arial"/>
                <w:color w:val="000000"/>
                <w:sz w:val="18"/>
                <w:szCs w:val="18"/>
              </w:rPr>
              <w:t>3</w:t>
            </w:r>
          </w:p>
        </w:tc>
        <w:tc>
          <w:tcPr>
            <w:tcW w:w="1136" w:type="dxa"/>
            <w:tcBorders>
              <w:top w:val="nil"/>
              <w:left w:val="single" w:sz="16" w:space="0" w:color="000000"/>
              <w:bottom w:val="nil"/>
            </w:tcBorders>
            <w:shd w:val="clear" w:color="auto" w:fill="FFFFFF"/>
          </w:tcPr>
          <w:p w:rsidR="004F6C8B" w:rsidRPr="004F6C8B" w:rsidRDefault="004F6C8B" w:rsidP="004F6C8B">
            <w:pPr>
              <w:autoSpaceDE w:val="0"/>
              <w:autoSpaceDN w:val="0"/>
              <w:adjustRightInd w:val="0"/>
              <w:spacing w:after="0" w:line="320" w:lineRule="atLeast"/>
              <w:ind w:left="60" w:right="60"/>
              <w:jc w:val="right"/>
              <w:rPr>
                <w:rFonts w:ascii="Arial" w:hAnsi="Arial" w:cs="Arial"/>
                <w:color w:val="000000"/>
                <w:sz w:val="18"/>
                <w:szCs w:val="18"/>
              </w:rPr>
            </w:pPr>
            <w:r w:rsidRPr="004F6C8B">
              <w:rPr>
                <w:rFonts w:ascii="Arial" w:hAnsi="Arial" w:cs="Arial"/>
                <w:color w:val="000000"/>
                <w:sz w:val="18"/>
                <w:szCs w:val="18"/>
              </w:rPr>
              <w:t>805</w:t>
            </w:r>
          </w:p>
        </w:tc>
        <w:tc>
          <w:tcPr>
            <w:tcW w:w="1000" w:type="dxa"/>
            <w:tcBorders>
              <w:top w:val="nil"/>
              <w:bottom w:val="nil"/>
            </w:tcBorders>
            <w:shd w:val="clear" w:color="auto" w:fill="FFFFFF"/>
          </w:tcPr>
          <w:p w:rsidR="004F6C8B" w:rsidRPr="004F6C8B" w:rsidRDefault="004F6C8B" w:rsidP="004F6C8B">
            <w:pPr>
              <w:autoSpaceDE w:val="0"/>
              <w:autoSpaceDN w:val="0"/>
              <w:adjustRightInd w:val="0"/>
              <w:spacing w:after="0" w:line="320" w:lineRule="atLeast"/>
              <w:ind w:left="60" w:right="60"/>
              <w:jc w:val="right"/>
              <w:rPr>
                <w:rFonts w:ascii="Arial" w:hAnsi="Arial" w:cs="Arial"/>
                <w:color w:val="000000"/>
                <w:sz w:val="18"/>
                <w:szCs w:val="18"/>
              </w:rPr>
            </w:pPr>
            <w:r w:rsidRPr="004F6C8B">
              <w:rPr>
                <w:rFonts w:ascii="Arial" w:hAnsi="Arial" w:cs="Arial"/>
                <w:color w:val="000000"/>
                <w:sz w:val="18"/>
                <w:szCs w:val="18"/>
              </w:rPr>
              <w:t>7.7</w:t>
            </w:r>
          </w:p>
        </w:tc>
        <w:tc>
          <w:tcPr>
            <w:tcW w:w="1364" w:type="dxa"/>
            <w:tcBorders>
              <w:top w:val="nil"/>
              <w:bottom w:val="nil"/>
            </w:tcBorders>
            <w:shd w:val="clear" w:color="auto" w:fill="FFFFFF"/>
          </w:tcPr>
          <w:p w:rsidR="004F6C8B" w:rsidRPr="004F6C8B" w:rsidRDefault="004F6C8B" w:rsidP="004F6C8B">
            <w:pPr>
              <w:autoSpaceDE w:val="0"/>
              <w:autoSpaceDN w:val="0"/>
              <w:adjustRightInd w:val="0"/>
              <w:spacing w:after="0" w:line="320" w:lineRule="atLeast"/>
              <w:ind w:left="60" w:right="60"/>
              <w:jc w:val="right"/>
              <w:rPr>
                <w:rFonts w:ascii="Arial" w:hAnsi="Arial" w:cs="Arial"/>
                <w:color w:val="000000"/>
                <w:sz w:val="18"/>
                <w:szCs w:val="18"/>
              </w:rPr>
            </w:pPr>
            <w:r w:rsidRPr="004F6C8B">
              <w:rPr>
                <w:rFonts w:ascii="Arial" w:hAnsi="Arial" w:cs="Arial"/>
                <w:color w:val="000000"/>
                <w:sz w:val="18"/>
                <w:szCs w:val="18"/>
              </w:rPr>
              <w:t>7.7</w:t>
            </w:r>
          </w:p>
        </w:tc>
        <w:tc>
          <w:tcPr>
            <w:tcW w:w="1455" w:type="dxa"/>
            <w:tcBorders>
              <w:top w:val="nil"/>
              <w:bottom w:val="nil"/>
              <w:right w:val="single" w:sz="16" w:space="0" w:color="000000"/>
            </w:tcBorders>
            <w:shd w:val="clear" w:color="auto" w:fill="FFFFFF"/>
          </w:tcPr>
          <w:p w:rsidR="004F6C8B" w:rsidRPr="004F6C8B" w:rsidRDefault="004F6C8B" w:rsidP="004F6C8B">
            <w:pPr>
              <w:autoSpaceDE w:val="0"/>
              <w:autoSpaceDN w:val="0"/>
              <w:adjustRightInd w:val="0"/>
              <w:spacing w:after="0" w:line="320" w:lineRule="atLeast"/>
              <w:ind w:left="60" w:right="60"/>
              <w:jc w:val="right"/>
              <w:rPr>
                <w:rFonts w:ascii="Arial" w:hAnsi="Arial" w:cs="Arial"/>
                <w:color w:val="000000"/>
                <w:sz w:val="18"/>
                <w:szCs w:val="18"/>
              </w:rPr>
            </w:pPr>
            <w:r w:rsidRPr="004F6C8B">
              <w:rPr>
                <w:rFonts w:ascii="Arial" w:hAnsi="Arial" w:cs="Arial"/>
                <w:color w:val="000000"/>
                <w:sz w:val="18"/>
                <w:szCs w:val="18"/>
              </w:rPr>
              <w:t>64.2</w:t>
            </w:r>
          </w:p>
        </w:tc>
      </w:tr>
      <w:tr w:rsidR="004F6C8B" w:rsidRPr="004F6C8B">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4F6C8B" w:rsidRPr="004F6C8B" w:rsidRDefault="004F6C8B" w:rsidP="004F6C8B">
            <w:pPr>
              <w:autoSpaceDE w:val="0"/>
              <w:autoSpaceDN w:val="0"/>
              <w:adjustRightInd w:val="0"/>
              <w:spacing w:after="0" w:line="240" w:lineRule="auto"/>
              <w:rPr>
                <w:rFonts w:ascii="Arial" w:hAnsi="Arial" w:cs="Arial"/>
                <w:color w:val="000000"/>
                <w:sz w:val="18"/>
                <w:szCs w:val="18"/>
              </w:rPr>
            </w:pPr>
          </w:p>
        </w:tc>
        <w:tc>
          <w:tcPr>
            <w:tcW w:w="1955" w:type="dxa"/>
            <w:tcBorders>
              <w:top w:val="nil"/>
              <w:left w:val="nil"/>
              <w:bottom w:val="nil"/>
              <w:right w:val="single" w:sz="16" w:space="0" w:color="000000"/>
            </w:tcBorders>
            <w:shd w:val="clear" w:color="auto" w:fill="FFFFFF"/>
            <w:vAlign w:val="center"/>
          </w:tcPr>
          <w:p w:rsidR="004F6C8B" w:rsidRPr="004F6C8B" w:rsidRDefault="004F6C8B" w:rsidP="004F6C8B">
            <w:pPr>
              <w:autoSpaceDE w:val="0"/>
              <w:autoSpaceDN w:val="0"/>
              <w:adjustRightInd w:val="0"/>
              <w:spacing w:after="0" w:line="320" w:lineRule="atLeast"/>
              <w:ind w:left="60" w:right="60"/>
              <w:rPr>
                <w:rFonts w:ascii="Arial" w:hAnsi="Arial" w:cs="Arial"/>
                <w:color w:val="000000"/>
                <w:sz w:val="18"/>
                <w:szCs w:val="18"/>
              </w:rPr>
            </w:pPr>
            <w:r w:rsidRPr="004F6C8B">
              <w:rPr>
                <w:rFonts w:ascii="Arial" w:hAnsi="Arial" w:cs="Arial"/>
                <w:color w:val="000000"/>
                <w:sz w:val="18"/>
                <w:szCs w:val="18"/>
              </w:rPr>
              <w:t>4</w:t>
            </w:r>
          </w:p>
        </w:tc>
        <w:tc>
          <w:tcPr>
            <w:tcW w:w="1136" w:type="dxa"/>
            <w:tcBorders>
              <w:top w:val="nil"/>
              <w:left w:val="single" w:sz="16" w:space="0" w:color="000000"/>
              <w:bottom w:val="nil"/>
            </w:tcBorders>
            <w:shd w:val="clear" w:color="auto" w:fill="FFFFFF"/>
          </w:tcPr>
          <w:p w:rsidR="004F6C8B" w:rsidRPr="004F6C8B" w:rsidRDefault="004F6C8B" w:rsidP="004F6C8B">
            <w:pPr>
              <w:autoSpaceDE w:val="0"/>
              <w:autoSpaceDN w:val="0"/>
              <w:adjustRightInd w:val="0"/>
              <w:spacing w:after="0" w:line="320" w:lineRule="atLeast"/>
              <w:ind w:left="60" w:right="60"/>
              <w:jc w:val="right"/>
              <w:rPr>
                <w:rFonts w:ascii="Arial" w:hAnsi="Arial" w:cs="Arial"/>
                <w:color w:val="000000"/>
                <w:sz w:val="18"/>
                <w:szCs w:val="18"/>
              </w:rPr>
            </w:pPr>
            <w:r w:rsidRPr="004F6C8B">
              <w:rPr>
                <w:rFonts w:ascii="Arial" w:hAnsi="Arial" w:cs="Arial"/>
                <w:color w:val="000000"/>
                <w:sz w:val="18"/>
                <w:szCs w:val="18"/>
              </w:rPr>
              <w:t>571</w:t>
            </w:r>
          </w:p>
        </w:tc>
        <w:tc>
          <w:tcPr>
            <w:tcW w:w="1000" w:type="dxa"/>
            <w:tcBorders>
              <w:top w:val="nil"/>
              <w:bottom w:val="nil"/>
            </w:tcBorders>
            <w:shd w:val="clear" w:color="auto" w:fill="FFFFFF"/>
          </w:tcPr>
          <w:p w:rsidR="004F6C8B" w:rsidRPr="004F6C8B" w:rsidRDefault="004F6C8B" w:rsidP="004F6C8B">
            <w:pPr>
              <w:autoSpaceDE w:val="0"/>
              <w:autoSpaceDN w:val="0"/>
              <w:adjustRightInd w:val="0"/>
              <w:spacing w:after="0" w:line="320" w:lineRule="atLeast"/>
              <w:ind w:left="60" w:right="60"/>
              <w:jc w:val="right"/>
              <w:rPr>
                <w:rFonts w:ascii="Arial" w:hAnsi="Arial" w:cs="Arial"/>
                <w:color w:val="000000"/>
                <w:sz w:val="18"/>
                <w:szCs w:val="18"/>
              </w:rPr>
            </w:pPr>
            <w:r w:rsidRPr="004F6C8B">
              <w:rPr>
                <w:rFonts w:ascii="Arial" w:hAnsi="Arial" w:cs="Arial"/>
                <w:color w:val="000000"/>
                <w:sz w:val="18"/>
                <w:szCs w:val="18"/>
              </w:rPr>
              <w:t>5.5</w:t>
            </w:r>
          </w:p>
        </w:tc>
        <w:tc>
          <w:tcPr>
            <w:tcW w:w="1364" w:type="dxa"/>
            <w:tcBorders>
              <w:top w:val="nil"/>
              <w:bottom w:val="nil"/>
            </w:tcBorders>
            <w:shd w:val="clear" w:color="auto" w:fill="FFFFFF"/>
          </w:tcPr>
          <w:p w:rsidR="004F6C8B" w:rsidRPr="004F6C8B" w:rsidRDefault="004F6C8B" w:rsidP="004F6C8B">
            <w:pPr>
              <w:autoSpaceDE w:val="0"/>
              <w:autoSpaceDN w:val="0"/>
              <w:adjustRightInd w:val="0"/>
              <w:spacing w:after="0" w:line="320" w:lineRule="atLeast"/>
              <w:ind w:left="60" w:right="60"/>
              <w:jc w:val="right"/>
              <w:rPr>
                <w:rFonts w:ascii="Arial" w:hAnsi="Arial" w:cs="Arial"/>
                <w:color w:val="000000"/>
                <w:sz w:val="18"/>
                <w:szCs w:val="18"/>
              </w:rPr>
            </w:pPr>
            <w:r w:rsidRPr="004F6C8B">
              <w:rPr>
                <w:rFonts w:ascii="Arial" w:hAnsi="Arial" w:cs="Arial"/>
                <w:color w:val="000000"/>
                <w:sz w:val="18"/>
                <w:szCs w:val="18"/>
              </w:rPr>
              <w:t>5.5</w:t>
            </w:r>
          </w:p>
        </w:tc>
        <w:tc>
          <w:tcPr>
            <w:tcW w:w="1455" w:type="dxa"/>
            <w:tcBorders>
              <w:top w:val="nil"/>
              <w:bottom w:val="nil"/>
              <w:right w:val="single" w:sz="16" w:space="0" w:color="000000"/>
            </w:tcBorders>
            <w:shd w:val="clear" w:color="auto" w:fill="FFFFFF"/>
          </w:tcPr>
          <w:p w:rsidR="004F6C8B" w:rsidRPr="004F6C8B" w:rsidRDefault="004F6C8B" w:rsidP="004F6C8B">
            <w:pPr>
              <w:autoSpaceDE w:val="0"/>
              <w:autoSpaceDN w:val="0"/>
              <w:adjustRightInd w:val="0"/>
              <w:spacing w:after="0" w:line="320" w:lineRule="atLeast"/>
              <w:ind w:left="60" w:right="60"/>
              <w:jc w:val="right"/>
              <w:rPr>
                <w:rFonts w:ascii="Arial" w:hAnsi="Arial" w:cs="Arial"/>
                <w:color w:val="000000"/>
                <w:sz w:val="18"/>
                <w:szCs w:val="18"/>
              </w:rPr>
            </w:pPr>
            <w:r w:rsidRPr="004F6C8B">
              <w:rPr>
                <w:rFonts w:ascii="Arial" w:hAnsi="Arial" w:cs="Arial"/>
                <w:color w:val="000000"/>
                <w:sz w:val="18"/>
                <w:szCs w:val="18"/>
              </w:rPr>
              <w:t>69.7</w:t>
            </w:r>
          </w:p>
        </w:tc>
      </w:tr>
      <w:tr w:rsidR="004F6C8B" w:rsidRPr="004F6C8B">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4F6C8B" w:rsidRPr="004F6C8B" w:rsidRDefault="004F6C8B" w:rsidP="004F6C8B">
            <w:pPr>
              <w:autoSpaceDE w:val="0"/>
              <w:autoSpaceDN w:val="0"/>
              <w:adjustRightInd w:val="0"/>
              <w:spacing w:after="0" w:line="240" w:lineRule="auto"/>
              <w:rPr>
                <w:rFonts w:ascii="Arial" w:hAnsi="Arial" w:cs="Arial"/>
                <w:color w:val="000000"/>
                <w:sz w:val="18"/>
                <w:szCs w:val="18"/>
              </w:rPr>
            </w:pPr>
          </w:p>
        </w:tc>
        <w:tc>
          <w:tcPr>
            <w:tcW w:w="1955" w:type="dxa"/>
            <w:tcBorders>
              <w:top w:val="nil"/>
              <w:left w:val="nil"/>
              <w:bottom w:val="nil"/>
              <w:right w:val="single" w:sz="16" w:space="0" w:color="000000"/>
            </w:tcBorders>
            <w:shd w:val="clear" w:color="auto" w:fill="FFFFFF"/>
            <w:vAlign w:val="center"/>
          </w:tcPr>
          <w:p w:rsidR="004F6C8B" w:rsidRPr="004F6C8B" w:rsidRDefault="004F6C8B" w:rsidP="004F6C8B">
            <w:pPr>
              <w:autoSpaceDE w:val="0"/>
              <w:autoSpaceDN w:val="0"/>
              <w:adjustRightInd w:val="0"/>
              <w:spacing w:after="0" w:line="320" w:lineRule="atLeast"/>
              <w:ind w:left="60" w:right="60"/>
              <w:rPr>
                <w:rFonts w:ascii="Arial" w:hAnsi="Arial" w:cs="Arial"/>
                <w:color w:val="000000"/>
                <w:sz w:val="18"/>
                <w:szCs w:val="18"/>
              </w:rPr>
            </w:pPr>
            <w:r w:rsidRPr="004F6C8B">
              <w:rPr>
                <w:rFonts w:ascii="Arial" w:hAnsi="Arial" w:cs="Arial"/>
                <w:color w:val="000000"/>
                <w:sz w:val="18"/>
                <w:szCs w:val="18"/>
              </w:rPr>
              <w:t>5</w:t>
            </w:r>
          </w:p>
        </w:tc>
        <w:tc>
          <w:tcPr>
            <w:tcW w:w="1136" w:type="dxa"/>
            <w:tcBorders>
              <w:top w:val="nil"/>
              <w:left w:val="single" w:sz="16" w:space="0" w:color="000000"/>
              <w:bottom w:val="nil"/>
            </w:tcBorders>
            <w:shd w:val="clear" w:color="auto" w:fill="FFFFFF"/>
          </w:tcPr>
          <w:p w:rsidR="004F6C8B" w:rsidRPr="004F6C8B" w:rsidRDefault="004F6C8B" w:rsidP="004F6C8B">
            <w:pPr>
              <w:autoSpaceDE w:val="0"/>
              <w:autoSpaceDN w:val="0"/>
              <w:adjustRightInd w:val="0"/>
              <w:spacing w:after="0" w:line="320" w:lineRule="atLeast"/>
              <w:ind w:left="60" w:right="60"/>
              <w:jc w:val="right"/>
              <w:rPr>
                <w:rFonts w:ascii="Arial" w:hAnsi="Arial" w:cs="Arial"/>
                <w:color w:val="000000"/>
                <w:sz w:val="18"/>
                <w:szCs w:val="18"/>
              </w:rPr>
            </w:pPr>
            <w:r w:rsidRPr="004F6C8B">
              <w:rPr>
                <w:rFonts w:ascii="Arial" w:hAnsi="Arial" w:cs="Arial"/>
                <w:color w:val="000000"/>
                <w:sz w:val="18"/>
                <w:szCs w:val="18"/>
              </w:rPr>
              <w:t>724</w:t>
            </w:r>
          </w:p>
        </w:tc>
        <w:tc>
          <w:tcPr>
            <w:tcW w:w="1000" w:type="dxa"/>
            <w:tcBorders>
              <w:top w:val="nil"/>
              <w:bottom w:val="nil"/>
            </w:tcBorders>
            <w:shd w:val="clear" w:color="auto" w:fill="FFFFFF"/>
          </w:tcPr>
          <w:p w:rsidR="004F6C8B" w:rsidRPr="004F6C8B" w:rsidRDefault="004F6C8B" w:rsidP="004F6C8B">
            <w:pPr>
              <w:autoSpaceDE w:val="0"/>
              <w:autoSpaceDN w:val="0"/>
              <w:adjustRightInd w:val="0"/>
              <w:spacing w:after="0" w:line="320" w:lineRule="atLeast"/>
              <w:ind w:left="60" w:right="60"/>
              <w:jc w:val="right"/>
              <w:rPr>
                <w:rFonts w:ascii="Arial" w:hAnsi="Arial" w:cs="Arial"/>
                <w:color w:val="000000"/>
                <w:sz w:val="18"/>
                <w:szCs w:val="18"/>
              </w:rPr>
            </w:pPr>
            <w:r w:rsidRPr="004F6C8B">
              <w:rPr>
                <w:rFonts w:ascii="Arial" w:hAnsi="Arial" w:cs="Arial"/>
                <w:color w:val="000000"/>
                <w:sz w:val="18"/>
                <w:szCs w:val="18"/>
              </w:rPr>
              <w:t>7.0</w:t>
            </w:r>
          </w:p>
        </w:tc>
        <w:tc>
          <w:tcPr>
            <w:tcW w:w="1364" w:type="dxa"/>
            <w:tcBorders>
              <w:top w:val="nil"/>
              <w:bottom w:val="nil"/>
            </w:tcBorders>
            <w:shd w:val="clear" w:color="auto" w:fill="FFFFFF"/>
          </w:tcPr>
          <w:p w:rsidR="004F6C8B" w:rsidRPr="004F6C8B" w:rsidRDefault="004F6C8B" w:rsidP="004F6C8B">
            <w:pPr>
              <w:autoSpaceDE w:val="0"/>
              <w:autoSpaceDN w:val="0"/>
              <w:adjustRightInd w:val="0"/>
              <w:spacing w:after="0" w:line="320" w:lineRule="atLeast"/>
              <w:ind w:left="60" w:right="60"/>
              <w:jc w:val="right"/>
              <w:rPr>
                <w:rFonts w:ascii="Arial" w:hAnsi="Arial" w:cs="Arial"/>
                <w:color w:val="000000"/>
                <w:sz w:val="18"/>
                <w:szCs w:val="18"/>
              </w:rPr>
            </w:pPr>
            <w:r w:rsidRPr="004F6C8B">
              <w:rPr>
                <w:rFonts w:ascii="Arial" w:hAnsi="Arial" w:cs="Arial"/>
                <w:color w:val="000000"/>
                <w:sz w:val="18"/>
                <w:szCs w:val="18"/>
              </w:rPr>
              <w:t>7.0</w:t>
            </w:r>
          </w:p>
        </w:tc>
        <w:tc>
          <w:tcPr>
            <w:tcW w:w="1455" w:type="dxa"/>
            <w:tcBorders>
              <w:top w:val="nil"/>
              <w:bottom w:val="nil"/>
              <w:right w:val="single" w:sz="16" w:space="0" w:color="000000"/>
            </w:tcBorders>
            <w:shd w:val="clear" w:color="auto" w:fill="FFFFFF"/>
          </w:tcPr>
          <w:p w:rsidR="004F6C8B" w:rsidRPr="004F6C8B" w:rsidRDefault="004F6C8B" w:rsidP="004F6C8B">
            <w:pPr>
              <w:autoSpaceDE w:val="0"/>
              <w:autoSpaceDN w:val="0"/>
              <w:adjustRightInd w:val="0"/>
              <w:spacing w:after="0" w:line="320" w:lineRule="atLeast"/>
              <w:ind w:left="60" w:right="60"/>
              <w:jc w:val="right"/>
              <w:rPr>
                <w:rFonts w:ascii="Arial" w:hAnsi="Arial" w:cs="Arial"/>
                <w:color w:val="000000"/>
                <w:sz w:val="18"/>
                <w:szCs w:val="18"/>
              </w:rPr>
            </w:pPr>
            <w:r w:rsidRPr="004F6C8B">
              <w:rPr>
                <w:rFonts w:ascii="Arial" w:hAnsi="Arial" w:cs="Arial"/>
                <w:color w:val="000000"/>
                <w:sz w:val="18"/>
                <w:szCs w:val="18"/>
              </w:rPr>
              <w:t>76.7</w:t>
            </w:r>
          </w:p>
        </w:tc>
      </w:tr>
      <w:tr w:rsidR="004F6C8B" w:rsidRPr="004F6C8B">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4F6C8B" w:rsidRPr="004F6C8B" w:rsidRDefault="004F6C8B" w:rsidP="004F6C8B">
            <w:pPr>
              <w:autoSpaceDE w:val="0"/>
              <w:autoSpaceDN w:val="0"/>
              <w:adjustRightInd w:val="0"/>
              <w:spacing w:after="0" w:line="240" w:lineRule="auto"/>
              <w:rPr>
                <w:rFonts w:ascii="Arial" w:hAnsi="Arial" w:cs="Arial"/>
                <w:color w:val="000000"/>
                <w:sz w:val="18"/>
                <w:szCs w:val="18"/>
              </w:rPr>
            </w:pPr>
          </w:p>
        </w:tc>
        <w:tc>
          <w:tcPr>
            <w:tcW w:w="1955" w:type="dxa"/>
            <w:tcBorders>
              <w:top w:val="nil"/>
              <w:left w:val="nil"/>
              <w:bottom w:val="nil"/>
              <w:right w:val="single" w:sz="16" w:space="0" w:color="000000"/>
            </w:tcBorders>
            <w:shd w:val="clear" w:color="auto" w:fill="FFFFFF"/>
            <w:vAlign w:val="center"/>
          </w:tcPr>
          <w:p w:rsidR="004F6C8B" w:rsidRPr="004F6C8B" w:rsidRDefault="004F6C8B" w:rsidP="004F6C8B">
            <w:pPr>
              <w:autoSpaceDE w:val="0"/>
              <w:autoSpaceDN w:val="0"/>
              <w:adjustRightInd w:val="0"/>
              <w:spacing w:after="0" w:line="320" w:lineRule="atLeast"/>
              <w:ind w:left="60" w:right="60"/>
              <w:rPr>
                <w:rFonts w:ascii="Arial" w:hAnsi="Arial" w:cs="Arial"/>
                <w:color w:val="000000"/>
                <w:sz w:val="18"/>
                <w:szCs w:val="18"/>
              </w:rPr>
            </w:pPr>
            <w:r w:rsidRPr="004F6C8B">
              <w:rPr>
                <w:rFonts w:ascii="Arial" w:hAnsi="Arial" w:cs="Arial"/>
                <w:color w:val="000000"/>
                <w:sz w:val="18"/>
                <w:szCs w:val="18"/>
              </w:rPr>
              <w:t>6</w:t>
            </w:r>
          </w:p>
        </w:tc>
        <w:tc>
          <w:tcPr>
            <w:tcW w:w="1136" w:type="dxa"/>
            <w:tcBorders>
              <w:top w:val="nil"/>
              <w:left w:val="single" w:sz="16" w:space="0" w:color="000000"/>
              <w:bottom w:val="nil"/>
            </w:tcBorders>
            <w:shd w:val="clear" w:color="auto" w:fill="FFFFFF"/>
          </w:tcPr>
          <w:p w:rsidR="004F6C8B" w:rsidRPr="004F6C8B" w:rsidRDefault="004F6C8B" w:rsidP="004F6C8B">
            <w:pPr>
              <w:autoSpaceDE w:val="0"/>
              <w:autoSpaceDN w:val="0"/>
              <w:adjustRightInd w:val="0"/>
              <w:spacing w:after="0" w:line="320" w:lineRule="atLeast"/>
              <w:ind w:left="60" w:right="60"/>
              <w:jc w:val="right"/>
              <w:rPr>
                <w:rFonts w:ascii="Arial" w:hAnsi="Arial" w:cs="Arial"/>
                <w:color w:val="000000"/>
                <w:sz w:val="18"/>
                <w:szCs w:val="18"/>
              </w:rPr>
            </w:pPr>
            <w:r w:rsidRPr="004F6C8B">
              <w:rPr>
                <w:rFonts w:ascii="Arial" w:hAnsi="Arial" w:cs="Arial"/>
                <w:color w:val="000000"/>
                <w:sz w:val="18"/>
                <w:szCs w:val="18"/>
              </w:rPr>
              <w:t>555</w:t>
            </w:r>
          </w:p>
        </w:tc>
        <w:tc>
          <w:tcPr>
            <w:tcW w:w="1000" w:type="dxa"/>
            <w:tcBorders>
              <w:top w:val="nil"/>
              <w:bottom w:val="nil"/>
            </w:tcBorders>
            <w:shd w:val="clear" w:color="auto" w:fill="FFFFFF"/>
          </w:tcPr>
          <w:p w:rsidR="004F6C8B" w:rsidRPr="004F6C8B" w:rsidRDefault="004F6C8B" w:rsidP="004F6C8B">
            <w:pPr>
              <w:autoSpaceDE w:val="0"/>
              <w:autoSpaceDN w:val="0"/>
              <w:adjustRightInd w:val="0"/>
              <w:spacing w:after="0" w:line="320" w:lineRule="atLeast"/>
              <w:ind w:left="60" w:right="60"/>
              <w:jc w:val="right"/>
              <w:rPr>
                <w:rFonts w:ascii="Arial" w:hAnsi="Arial" w:cs="Arial"/>
                <w:color w:val="000000"/>
                <w:sz w:val="18"/>
                <w:szCs w:val="18"/>
              </w:rPr>
            </w:pPr>
            <w:r w:rsidRPr="004F6C8B">
              <w:rPr>
                <w:rFonts w:ascii="Arial" w:hAnsi="Arial" w:cs="Arial"/>
                <w:color w:val="000000"/>
                <w:sz w:val="18"/>
                <w:szCs w:val="18"/>
              </w:rPr>
              <w:t>5.3</w:t>
            </w:r>
          </w:p>
        </w:tc>
        <w:tc>
          <w:tcPr>
            <w:tcW w:w="1364" w:type="dxa"/>
            <w:tcBorders>
              <w:top w:val="nil"/>
              <w:bottom w:val="nil"/>
            </w:tcBorders>
            <w:shd w:val="clear" w:color="auto" w:fill="FFFFFF"/>
          </w:tcPr>
          <w:p w:rsidR="004F6C8B" w:rsidRPr="004F6C8B" w:rsidRDefault="004F6C8B" w:rsidP="004F6C8B">
            <w:pPr>
              <w:autoSpaceDE w:val="0"/>
              <w:autoSpaceDN w:val="0"/>
              <w:adjustRightInd w:val="0"/>
              <w:spacing w:after="0" w:line="320" w:lineRule="atLeast"/>
              <w:ind w:left="60" w:right="60"/>
              <w:jc w:val="right"/>
              <w:rPr>
                <w:rFonts w:ascii="Arial" w:hAnsi="Arial" w:cs="Arial"/>
                <w:color w:val="000000"/>
                <w:sz w:val="18"/>
                <w:szCs w:val="18"/>
              </w:rPr>
            </w:pPr>
            <w:r w:rsidRPr="004F6C8B">
              <w:rPr>
                <w:rFonts w:ascii="Arial" w:hAnsi="Arial" w:cs="Arial"/>
                <w:color w:val="000000"/>
                <w:sz w:val="18"/>
                <w:szCs w:val="18"/>
              </w:rPr>
              <w:t>5.3</w:t>
            </w:r>
          </w:p>
        </w:tc>
        <w:tc>
          <w:tcPr>
            <w:tcW w:w="1455" w:type="dxa"/>
            <w:tcBorders>
              <w:top w:val="nil"/>
              <w:bottom w:val="nil"/>
              <w:right w:val="single" w:sz="16" w:space="0" w:color="000000"/>
            </w:tcBorders>
            <w:shd w:val="clear" w:color="auto" w:fill="FFFFFF"/>
          </w:tcPr>
          <w:p w:rsidR="004F6C8B" w:rsidRPr="004F6C8B" w:rsidRDefault="004F6C8B" w:rsidP="004F6C8B">
            <w:pPr>
              <w:autoSpaceDE w:val="0"/>
              <w:autoSpaceDN w:val="0"/>
              <w:adjustRightInd w:val="0"/>
              <w:spacing w:after="0" w:line="320" w:lineRule="atLeast"/>
              <w:ind w:left="60" w:right="60"/>
              <w:jc w:val="right"/>
              <w:rPr>
                <w:rFonts w:ascii="Arial" w:hAnsi="Arial" w:cs="Arial"/>
                <w:color w:val="000000"/>
                <w:sz w:val="18"/>
                <w:szCs w:val="18"/>
              </w:rPr>
            </w:pPr>
            <w:r w:rsidRPr="004F6C8B">
              <w:rPr>
                <w:rFonts w:ascii="Arial" w:hAnsi="Arial" w:cs="Arial"/>
                <w:color w:val="000000"/>
                <w:sz w:val="18"/>
                <w:szCs w:val="18"/>
              </w:rPr>
              <w:t>82.0</w:t>
            </w:r>
          </w:p>
        </w:tc>
      </w:tr>
      <w:tr w:rsidR="004F6C8B" w:rsidRPr="004F6C8B">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4F6C8B" w:rsidRPr="004F6C8B" w:rsidRDefault="004F6C8B" w:rsidP="004F6C8B">
            <w:pPr>
              <w:autoSpaceDE w:val="0"/>
              <w:autoSpaceDN w:val="0"/>
              <w:adjustRightInd w:val="0"/>
              <w:spacing w:after="0" w:line="240" w:lineRule="auto"/>
              <w:rPr>
                <w:rFonts w:ascii="Arial" w:hAnsi="Arial" w:cs="Arial"/>
                <w:color w:val="000000"/>
                <w:sz w:val="18"/>
                <w:szCs w:val="18"/>
              </w:rPr>
            </w:pPr>
          </w:p>
        </w:tc>
        <w:tc>
          <w:tcPr>
            <w:tcW w:w="1955" w:type="dxa"/>
            <w:tcBorders>
              <w:top w:val="nil"/>
              <w:left w:val="nil"/>
              <w:bottom w:val="nil"/>
              <w:right w:val="single" w:sz="16" w:space="0" w:color="000000"/>
            </w:tcBorders>
            <w:shd w:val="clear" w:color="auto" w:fill="FFFFFF"/>
            <w:vAlign w:val="center"/>
          </w:tcPr>
          <w:p w:rsidR="004F6C8B" w:rsidRPr="004F6C8B" w:rsidRDefault="004F6C8B" w:rsidP="004F6C8B">
            <w:pPr>
              <w:autoSpaceDE w:val="0"/>
              <w:autoSpaceDN w:val="0"/>
              <w:adjustRightInd w:val="0"/>
              <w:spacing w:after="0" w:line="320" w:lineRule="atLeast"/>
              <w:ind w:left="60" w:right="60"/>
              <w:rPr>
                <w:rFonts w:ascii="Arial" w:hAnsi="Arial" w:cs="Arial"/>
                <w:color w:val="000000"/>
                <w:sz w:val="18"/>
                <w:szCs w:val="18"/>
              </w:rPr>
            </w:pPr>
            <w:r w:rsidRPr="004F6C8B">
              <w:rPr>
                <w:rFonts w:ascii="Arial" w:hAnsi="Arial" w:cs="Arial"/>
                <w:color w:val="000000"/>
                <w:sz w:val="18"/>
                <w:szCs w:val="18"/>
              </w:rPr>
              <w:t>7</w:t>
            </w:r>
          </w:p>
        </w:tc>
        <w:tc>
          <w:tcPr>
            <w:tcW w:w="1136" w:type="dxa"/>
            <w:tcBorders>
              <w:top w:val="nil"/>
              <w:left w:val="single" w:sz="16" w:space="0" w:color="000000"/>
              <w:bottom w:val="nil"/>
            </w:tcBorders>
            <w:shd w:val="clear" w:color="auto" w:fill="FFFFFF"/>
          </w:tcPr>
          <w:p w:rsidR="004F6C8B" w:rsidRPr="004F6C8B" w:rsidRDefault="004F6C8B" w:rsidP="004F6C8B">
            <w:pPr>
              <w:autoSpaceDE w:val="0"/>
              <w:autoSpaceDN w:val="0"/>
              <w:adjustRightInd w:val="0"/>
              <w:spacing w:after="0" w:line="320" w:lineRule="atLeast"/>
              <w:ind w:left="60" w:right="60"/>
              <w:jc w:val="right"/>
              <w:rPr>
                <w:rFonts w:ascii="Arial" w:hAnsi="Arial" w:cs="Arial"/>
                <w:color w:val="000000"/>
                <w:sz w:val="18"/>
                <w:szCs w:val="18"/>
              </w:rPr>
            </w:pPr>
            <w:r w:rsidRPr="004F6C8B">
              <w:rPr>
                <w:rFonts w:ascii="Arial" w:hAnsi="Arial" w:cs="Arial"/>
                <w:color w:val="000000"/>
                <w:sz w:val="18"/>
                <w:szCs w:val="18"/>
              </w:rPr>
              <w:t>599</w:t>
            </w:r>
          </w:p>
        </w:tc>
        <w:tc>
          <w:tcPr>
            <w:tcW w:w="1000" w:type="dxa"/>
            <w:tcBorders>
              <w:top w:val="nil"/>
              <w:bottom w:val="nil"/>
            </w:tcBorders>
            <w:shd w:val="clear" w:color="auto" w:fill="FFFFFF"/>
          </w:tcPr>
          <w:p w:rsidR="004F6C8B" w:rsidRPr="004F6C8B" w:rsidRDefault="004F6C8B" w:rsidP="004F6C8B">
            <w:pPr>
              <w:autoSpaceDE w:val="0"/>
              <w:autoSpaceDN w:val="0"/>
              <w:adjustRightInd w:val="0"/>
              <w:spacing w:after="0" w:line="320" w:lineRule="atLeast"/>
              <w:ind w:left="60" w:right="60"/>
              <w:jc w:val="right"/>
              <w:rPr>
                <w:rFonts w:ascii="Arial" w:hAnsi="Arial" w:cs="Arial"/>
                <w:color w:val="000000"/>
                <w:sz w:val="18"/>
                <w:szCs w:val="18"/>
              </w:rPr>
            </w:pPr>
            <w:r w:rsidRPr="004F6C8B">
              <w:rPr>
                <w:rFonts w:ascii="Arial" w:hAnsi="Arial" w:cs="Arial"/>
                <w:color w:val="000000"/>
                <w:sz w:val="18"/>
                <w:szCs w:val="18"/>
              </w:rPr>
              <w:t>5.8</w:t>
            </w:r>
          </w:p>
        </w:tc>
        <w:tc>
          <w:tcPr>
            <w:tcW w:w="1364" w:type="dxa"/>
            <w:tcBorders>
              <w:top w:val="nil"/>
              <w:bottom w:val="nil"/>
            </w:tcBorders>
            <w:shd w:val="clear" w:color="auto" w:fill="FFFFFF"/>
          </w:tcPr>
          <w:p w:rsidR="004F6C8B" w:rsidRPr="004F6C8B" w:rsidRDefault="004F6C8B" w:rsidP="004F6C8B">
            <w:pPr>
              <w:autoSpaceDE w:val="0"/>
              <w:autoSpaceDN w:val="0"/>
              <w:adjustRightInd w:val="0"/>
              <w:spacing w:after="0" w:line="320" w:lineRule="atLeast"/>
              <w:ind w:left="60" w:right="60"/>
              <w:jc w:val="right"/>
              <w:rPr>
                <w:rFonts w:ascii="Arial" w:hAnsi="Arial" w:cs="Arial"/>
                <w:color w:val="000000"/>
                <w:sz w:val="18"/>
                <w:szCs w:val="18"/>
              </w:rPr>
            </w:pPr>
            <w:r w:rsidRPr="004F6C8B">
              <w:rPr>
                <w:rFonts w:ascii="Arial" w:hAnsi="Arial" w:cs="Arial"/>
                <w:color w:val="000000"/>
                <w:sz w:val="18"/>
                <w:szCs w:val="18"/>
              </w:rPr>
              <w:t>5.8</w:t>
            </w:r>
          </w:p>
        </w:tc>
        <w:tc>
          <w:tcPr>
            <w:tcW w:w="1455" w:type="dxa"/>
            <w:tcBorders>
              <w:top w:val="nil"/>
              <w:bottom w:val="nil"/>
              <w:right w:val="single" w:sz="16" w:space="0" w:color="000000"/>
            </w:tcBorders>
            <w:shd w:val="clear" w:color="auto" w:fill="FFFFFF"/>
          </w:tcPr>
          <w:p w:rsidR="004F6C8B" w:rsidRPr="004F6C8B" w:rsidRDefault="004F6C8B" w:rsidP="004F6C8B">
            <w:pPr>
              <w:autoSpaceDE w:val="0"/>
              <w:autoSpaceDN w:val="0"/>
              <w:adjustRightInd w:val="0"/>
              <w:spacing w:after="0" w:line="320" w:lineRule="atLeast"/>
              <w:ind w:left="60" w:right="60"/>
              <w:jc w:val="right"/>
              <w:rPr>
                <w:rFonts w:ascii="Arial" w:hAnsi="Arial" w:cs="Arial"/>
                <w:color w:val="000000"/>
                <w:sz w:val="18"/>
                <w:szCs w:val="18"/>
              </w:rPr>
            </w:pPr>
            <w:r w:rsidRPr="004F6C8B">
              <w:rPr>
                <w:rFonts w:ascii="Arial" w:hAnsi="Arial" w:cs="Arial"/>
                <w:color w:val="000000"/>
                <w:sz w:val="18"/>
                <w:szCs w:val="18"/>
              </w:rPr>
              <w:t>87.8</w:t>
            </w:r>
          </w:p>
        </w:tc>
      </w:tr>
      <w:tr w:rsidR="004F6C8B" w:rsidRPr="004F6C8B">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4F6C8B" w:rsidRPr="004F6C8B" w:rsidRDefault="004F6C8B" w:rsidP="004F6C8B">
            <w:pPr>
              <w:autoSpaceDE w:val="0"/>
              <w:autoSpaceDN w:val="0"/>
              <w:adjustRightInd w:val="0"/>
              <w:spacing w:after="0" w:line="240" w:lineRule="auto"/>
              <w:rPr>
                <w:rFonts w:ascii="Arial" w:hAnsi="Arial" w:cs="Arial"/>
                <w:color w:val="000000"/>
                <w:sz w:val="18"/>
                <w:szCs w:val="18"/>
              </w:rPr>
            </w:pPr>
          </w:p>
        </w:tc>
        <w:tc>
          <w:tcPr>
            <w:tcW w:w="1955" w:type="dxa"/>
            <w:tcBorders>
              <w:top w:val="nil"/>
              <w:left w:val="nil"/>
              <w:bottom w:val="nil"/>
              <w:right w:val="single" w:sz="16" w:space="0" w:color="000000"/>
            </w:tcBorders>
            <w:shd w:val="clear" w:color="auto" w:fill="FFFFFF"/>
            <w:vAlign w:val="center"/>
          </w:tcPr>
          <w:p w:rsidR="004F6C8B" w:rsidRPr="004F6C8B" w:rsidRDefault="004F6C8B" w:rsidP="004F6C8B">
            <w:pPr>
              <w:autoSpaceDE w:val="0"/>
              <w:autoSpaceDN w:val="0"/>
              <w:adjustRightInd w:val="0"/>
              <w:spacing w:after="0" w:line="320" w:lineRule="atLeast"/>
              <w:ind w:left="60" w:right="60"/>
              <w:rPr>
                <w:rFonts w:ascii="Arial" w:hAnsi="Arial" w:cs="Arial"/>
                <w:color w:val="000000"/>
                <w:sz w:val="18"/>
                <w:szCs w:val="18"/>
              </w:rPr>
            </w:pPr>
            <w:r w:rsidRPr="004F6C8B">
              <w:rPr>
                <w:rFonts w:ascii="Arial" w:hAnsi="Arial" w:cs="Arial"/>
                <w:color w:val="000000"/>
                <w:sz w:val="18"/>
                <w:szCs w:val="18"/>
              </w:rPr>
              <w:t>8</w:t>
            </w:r>
          </w:p>
        </w:tc>
        <w:tc>
          <w:tcPr>
            <w:tcW w:w="1136" w:type="dxa"/>
            <w:tcBorders>
              <w:top w:val="nil"/>
              <w:left w:val="single" w:sz="16" w:space="0" w:color="000000"/>
              <w:bottom w:val="nil"/>
            </w:tcBorders>
            <w:shd w:val="clear" w:color="auto" w:fill="FFFFFF"/>
          </w:tcPr>
          <w:p w:rsidR="004F6C8B" w:rsidRPr="004F6C8B" w:rsidRDefault="004F6C8B" w:rsidP="004F6C8B">
            <w:pPr>
              <w:autoSpaceDE w:val="0"/>
              <w:autoSpaceDN w:val="0"/>
              <w:adjustRightInd w:val="0"/>
              <w:spacing w:after="0" w:line="320" w:lineRule="atLeast"/>
              <w:ind w:left="60" w:right="60"/>
              <w:jc w:val="right"/>
              <w:rPr>
                <w:rFonts w:ascii="Arial" w:hAnsi="Arial" w:cs="Arial"/>
                <w:color w:val="000000"/>
                <w:sz w:val="18"/>
                <w:szCs w:val="18"/>
              </w:rPr>
            </w:pPr>
            <w:r w:rsidRPr="004F6C8B">
              <w:rPr>
                <w:rFonts w:ascii="Arial" w:hAnsi="Arial" w:cs="Arial"/>
                <w:color w:val="000000"/>
                <w:sz w:val="18"/>
                <w:szCs w:val="18"/>
              </w:rPr>
              <w:t>464</w:t>
            </w:r>
          </w:p>
        </w:tc>
        <w:tc>
          <w:tcPr>
            <w:tcW w:w="1000" w:type="dxa"/>
            <w:tcBorders>
              <w:top w:val="nil"/>
              <w:bottom w:val="nil"/>
            </w:tcBorders>
            <w:shd w:val="clear" w:color="auto" w:fill="FFFFFF"/>
          </w:tcPr>
          <w:p w:rsidR="004F6C8B" w:rsidRPr="004F6C8B" w:rsidRDefault="004F6C8B" w:rsidP="004F6C8B">
            <w:pPr>
              <w:autoSpaceDE w:val="0"/>
              <w:autoSpaceDN w:val="0"/>
              <w:adjustRightInd w:val="0"/>
              <w:spacing w:after="0" w:line="320" w:lineRule="atLeast"/>
              <w:ind w:left="60" w:right="60"/>
              <w:jc w:val="right"/>
              <w:rPr>
                <w:rFonts w:ascii="Arial" w:hAnsi="Arial" w:cs="Arial"/>
                <w:color w:val="000000"/>
                <w:sz w:val="18"/>
                <w:szCs w:val="18"/>
              </w:rPr>
            </w:pPr>
            <w:r w:rsidRPr="004F6C8B">
              <w:rPr>
                <w:rFonts w:ascii="Arial" w:hAnsi="Arial" w:cs="Arial"/>
                <w:color w:val="000000"/>
                <w:sz w:val="18"/>
                <w:szCs w:val="18"/>
              </w:rPr>
              <w:t>4.5</w:t>
            </w:r>
          </w:p>
        </w:tc>
        <w:tc>
          <w:tcPr>
            <w:tcW w:w="1364" w:type="dxa"/>
            <w:tcBorders>
              <w:top w:val="nil"/>
              <w:bottom w:val="nil"/>
            </w:tcBorders>
            <w:shd w:val="clear" w:color="auto" w:fill="FFFFFF"/>
          </w:tcPr>
          <w:p w:rsidR="004F6C8B" w:rsidRPr="004F6C8B" w:rsidRDefault="004F6C8B" w:rsidP="004F6C8B">
            <w:pPr>
              <w:autoSpaceDE w:val="0"/>
              <w:autoSpaceDN w:val="0"/>
              <w:adjustRightInd w:val="0"/>
              <w:spacing w:after="0" w:line="320" w:lineRule="atLeast"/>
              <w:ind w:left="60" w:right="60"/>
              <w:jc w:val="right"/>
              <w:rPr>
                <w:rFonts w:ascii="Arial" w:hAnsi="Arial" w:cs="Arial"/>
                <w:color w:val="000000"/>
                <w:sz w:val="18"/>
                <w:szCs w:val="18"/>
              </w:rPr>
            </w:pPr>
            <w:r w:rsidRPr="004F6C8B">
              <w:rPr>
                <w:rFonts w:ascii="Arial" w:hAnsi="Arial" w:cs="Arial"/>
                <w:color w:val="000000"/>
                <w:sz w:val="18"/>
                <w:szCs w:val="18"/>
              </w:rPr>
              <w:t>4.5</w:t>
            </w:r>
          </w:p>
        </w:tc>
        <w:tc>
          <w:tcPr>
            <w:tcW w:w="1455" w:type="dxa"/>
            <w:tcBorders>
              <w:top w:val="nil"/>
              <w:bottom w:val="nil"/>
              <w:right w:val="single" w:sz="16" w:space="0" w:color="000000"/>
            </w:tcBorders>
            <w:shd w:val="clear" w:color="auto" w:fill="FFFFFF"/>
          </w:tcPr>
          <w:p w:rsidR="004F6C8B" w:rsidRPr="004F6C8B" w:rsidRDefault="004F6C8B" w:rsidP="004F6C8B">
            <w:pPr>
              <w:autoSpaceDE w:val="0"/>
              <w:autoSpaceDN w:val="0"/>
              <w:adjustRightInd w:val="0"/>
              <w:spacing w:after="0" w:line="320" w:lineRule="atLeast"/>
              <w:ind w:left="60" w:right="60"/>
              <w:jc w:val="right"/>
              <w:rPr>
                <w:rFonts w:ascii="Arial" w:hAnsi="Arial" w:cs="Arial"/>
                <w:color w:val="000000"/>
                <w:sz w:val="18"/>
                <w:szCs w:val="18"/>
              </w:rPr>
            </w:pPr>
            <w:r w:rsidRPr="004F6C8B">
              <w:rPr>
                <w:rFonts w:ascii="Arial" w:hAnsi="Arial" w:cs="Arial"/>
                <w:color w:val="000000"/>
                <w:sz w:val="18"/>
                <w:szCs w:val="18"/>
              </w:rPr>
              <w:t>92.2</w:t>
            </w:r>
          </w:p>
        </w:tc>
      </w:tr>
      <w:tr w:rsidR="004F6C8B" w:rsidRPr="004F6C8B">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4F6C8B" w:rsidRPr="004F6C8B" w:rsidRDefault="004F6C8B" w:rsidP="004F6C8B">
            <w:pPr>
              <w:autoSpaceDE w:val="0"/>
              <w:autoSpaceDN w:val="0"/>
              <w:adjustRightInd w:val="0"/>
              <w:spacing w:after="0" w:line="240" w:lineRule="auto"/>
              <w:rPr>
                <w:rFonts w:ascii="Arial" w:hAnsi="Arial" w:cs="Arial"/>
                <w:color w:val="000000"/>
                <w:sz w:val="18"/>
                <w:szCs w:val="18"/>
              </w:rPr>
            </w:pPr>
          </w:p>
        </w:tc>
        <w:tc>
          <w:tcPr>
            <w:tcW w:w="1955" w:type="dxa"/>
            <w:tcBorders>
              <w:top w:val="nil"/>
              <w:left w:val="nil"/>
              <w:bottom w:val="nil"/>
              <w:right w:val="single" w:sz="16" w:space="0" w:color="000000"/>
            </w:tcBorders>
            <w:shd w:val="clear" w:color="auto" w:fill="FFFFFF"/>
            <w:vAlign w:val="center"/>
          </w:tcPr>
          <w:p w:rsidR="004F6C8B" w:rsidRPr="004F6C8B" w:rsidRDefault="004F6C8B" w:rsidP="004F6C8B">
            <w:pPr>
              <w:autoSpaceDE w:val="0"/>
              <w:autoSpaceDN w:val="0"/>
              <w:adjustRightInd w:val="0"/>
              <w:spacing w:after="0" w:line="320" w:lineRule="atLeast"/>
              <w:ind w:left="60" w:right="60"/>
              <w:rPr>
                <w:rFonts w:ascii="Arial" w:hAnsi="Arial" w:cs="Arial"/>
                <w:color w:val="000000"/>
                <w:sz w:val="18"/>
                <w:szCs w:val="18"/>
              </w:rPr>
            </w:pPr>
            <w:r w:rsidRPr="004F6C8B">
              <w:rPr>
                <w:rFonts w:ascii="Arial" w:hAnsi="Arial" w:cs="Arial"/>
                <w:color w:val="000000"/>
                <w:sz w:val="18"/>
                <w:szCs w:val="18"/>
              </w:rPr>
              <w:t>9</w:t>
            </w:r>
          </w:p>
        </w:tc>
        <w:tc>
          <w:tcPr>
            <w:tcW w:w="1136" w:type="dxa"/>
            <w:tcBorders>
              <w:top w:val="nil"/>
              <w:left w:val="single" w:sz="16" w:space="0" w:color="000000"/>
              <w:bottom w:val="nil"/>
            </w:tcBorders>
            <w:shd w:val="clear" w:color="auto" w:fill="FFFFFF"/>
          </w:tcPr>
          <w:p w:rsidR="004F6C8B" w:rsidRPr="004F6C8B" w:rsidRDefault="004F6C8B" w:rsidP="004F6C8B">
            <w:pPr>
              <w:autoSpaceDE w:val="0"/>
              <w:autoSpaceDN w:val="0"/>
              <w:adjustRightInd w:val="0"/>
              <w:spacing w:after="0" w:line="320" w:lineRule="atLeast"/>
              <w:ind w:left="60" w:right="60"/>
              <w:jc w:val="right"/>
              <w:rPr>
                <w:rFonts w:ascii="Arial" w:hAnsi="Arial" w:cs="Arial"/>
                <w:color w:val="000000"/>
                <w:sz w:val="18"/>
                <w:szCs w:val="18"/>
              </w:rPr>
            </w:pPr>
            <w:r w:rsidRPr="004F6C8B">
              <w:rPr>
                <w:rFonts w:ascii="Arial" w:hAnsi="Arial" w:cs="Arial"/>
                <w:color w:val="000000"/>
                <w:sz w:val="18"/>
                <w:szCs w:val="18"/>
              </w:rPr>
              <w:t>164</w:t>
            </w:r>
          </w:p>
        </w:tc>
        <w:tc>
          <w:tcPr>
            <w:tcW w:w="1000" w:type="dxa"/>
            <w:tcBorders>
              <w:top w:val="nil"/>
              <w:bottom w:val="nil"/>
            </w:tcBorders>
            <w:shd w:val="clear" w:color="auto" w:fill="FFFFFF"/>
          </w:tcPr>
          <w:p w:rsidR="004F6C8B" w:rsidRPr="004F6C8B" w:rsidRDefault="004F6C8B" w:rsidP="004F6C8B">
            <w:pPr>
              <w:autoSpaceDE w:val="0"/>
              <w:autoSpaceDN w:val="0"/>
              <w:adjustRightInd w:val="0"/>
              <w:spacing w:after="0" w:line="320" w:lineRule="atLeast"/>
              <w:ind w:left="60" w:right="60"/>
              <w:jc w:val="right"/>
              <w:rPr>
                <w:rFonts w:ascii="Arial" w:hAnsi="Arial" w:cs="Arial"/>
                <w:color w:val="000000"/>
                <w:sz w:val="18"/>
                <w:szCs w:val="18"/>
              </w:rPr>
            </w:pPr>
            <w:r w:rsidRPr="004F6C8B">
              <w:rPr>
                <w:rFonts w:ascii="Arial" w:hAnsi="Arial" w:cs="Arial"/>
                <w:color w:val="000000"/>
                <w:sz w:val="18"/>
                <w:szCs w:val="18"/>
              </w:rPr>
              <w:t>1.6</w:t>
            </w:r>
          </w:p>
        </w:tc>
        <w:tc>
          <w:tcPr>
            <w:tcW w:w="1364" w:type="dxa"/>
            <w:tcBorders>
              <w:top w:val="nil"/>
              <w:bottom w:val="nil"/>
            </w:tcBorders>
            <w:shd w:val="clear" w:color="auto" w:fill="FFFFFF"/>
          </w:tcPr>
          <w:p w:rsidR="004F6C8B" w:rsidRPr="004F6C8B" w:rsidRDefault="004F6C8B" w:rsidP="004F6C8B">
            <w:pPr>
              <w:autoSpaceDE w:val="0"/>
              <w:autoSpaceDN w:val="0"/>
              <w:adjustRightInd w:val="0"/>
              <w:spacing w:after="0" w:line="320" w:lineRule="atLeast"/>
              <w:ind w:left="60" w:right="60"/>
              <w:jc w:val="right"/>
              <w:rPr>
                <w:rFonts w:ascii="Arial" w:hAnsi="Arial" w:cs="Arial"/>
                <w:color w:val="000000"/>
                <w:sz w:val="18"/>
                <w:szCs w:val="18"/>
              </w:rPr>
            </w:pPr>
            <w:r w:rsidRPr="004F6C8B">
              <w:rPr>
                <w:rFonts w:ascii="Arial" w:hAnsi="Arial" w:cs="Arial"/>
                <w:color w:val="000000"/>
                <w:sz w:val="18"/>
                <w:szCs w:val="18"/>
              </w:rPr>
              <w:t>1.6</w:t>
            </w:r>
          </w:p>
        </w:tc>
        <w:tc>
          <w:tcPr>
            <w:tcW w:w="1455" w:type="dxa"/>
            <w:tcBorders>
              <w:top w:val="nil"/>
              <w:bottom w:val="nil"/>
              <w:right w:val="single" w:sz="16" w:space="0" w:color="000000"/>
            </w:tcBorders>
            <w:shd w:val="clear" w:color="auto" w:fill="FFFFFF"/>
          </w:tcPr>
          <w:p w:rsidR="004F6C8B" w:rsidRPr="004F6C8B" w:rsidRDefault="004F6C8B" w:rsidP="004F6C8B">
            <w:pPr>
              <w:autoSpaceDE w:val="0"/>
              <w:autoSpaceDN w:val="0"/>
              <w:adjustRightInd w:val="0"/>
              <w:spacing w:after="0" w:line="320" w:lineRule="atLeast"/>
              <w:ind w:left="60" w:right="60"/>
              <w:jc w:val="right"/>
              <w:rPr>
                <w:rFonts w:ascii="Arial" w:hAnsi="Arial" w:cs="Arial"/>
                <w:color w:val="000000"/>
                <w:sz w:val="18"/>
                <w:szCs w:val="18"/>
              </w:rPr>
            </w:pPr>
            <w:r w:rsidRPr="004F6C8B">
              <w:rPr>
                <w:rFonts w:ascii="Arial" w:hAnsi="Arial" w:cs="Arial"/>
                <w:color w:val="000000"/>
                <w:sz w:val="18"/>
                <w:szCs w:val="18"/>
              </w:rPr>
              <w:t>93.8</w:t>
            </w:r>
          </w:p>
        </w:tc>
      </w:tr>
      <w:tr w:rsidR="004F6C8B" w:rsidRPr="004F6C8B">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4F6C8B" w:rsidRPr="004F6C8B" w:rsidRDefault="004F6C8B" w:rsidP="004F6C8B">
            <w:pPr>
              <w:autoSpaceDE w:val="0"/>
              <w:autoSpaceDN w:val="0"/>
              <w:adjustRightInd w:val="0"/>
              <w:spacing w:after="0" w:line="240" w:lineRule="auto"/>
              <w:rPr>
                <w:rFonts w:ascii="Arial" w:hAnsi="Arial" w:cs="Arial"/>
                <w:color w:val="000000"/>
                <w:sz w:val="18"/>
                <w:szCs w:val="18"/>
              </w:rPr>
            </w:pPr>
          </w:p>
        </w:tc>
        <w:tc>
          <w:tcPr>
            <w:tcW w:w="1955" w:type="dxa"/>
            <w:tcBorders>
              <w:top w:val="nil"/>
              <w:left w:val="nil"/>
              <w:bottom w:val="nil"/>
              <w:right w:val="single" w:sz="16" w:space="0" w:color="000000"/>
            </w:tcBorders>
            <w:shd w:val="clear" w:color="auto" w:fill="FFFFFF"/>
            <w:vAlign w:val="center"/>
          </w:tcPr>
          <w:p w:rsidR="004F6C8B" w:rsidRPr="004F6C8B" w:rsidRDefault="004F6C8B" w:rsidP="004F6C8B">
            <w:pPr>
              <w:autoSpaceDE w:val="0"/>
              <w:autoSpaceDN w:val="0"/>
              <w:adjustRightInd w:val="0"/>
              <w:spacing w:after="0" w:line="320" w:lineRule="atLeast"/>
              <w:ind w:left="60" w:right="60"/>
              <w:rPr>
                <w:rFonts w:ascii="Arial" w:hAnsi="Arial" w:cs="Arial"/>
                <w:color w:val="000000"/>
                <w:sz w:val="18"/>
                <w:szCs w:val="18"/>
              </w:rPr>
            </w:pPr>
            <w:r w:rsidRPr="004F6C8B">
              <w:rPr>
                <w:rFonts w:ascii="Arial" w:hAnsi="Arial" w:cs="Arial"/>
                <w:color w:val="000000"/>
                <w:sz w:val="18"/>
                <w:szCs w:val="18"/>
              </w:rPr>
              <w:t>Applies completely</w:t>
            </w:r>
          </w:p>
        </w:tc>
        <w:tc>
          <w:tcPr>
            <w:tcW w:w="1136" w:type="dxa"/>
            <w:tcBorders>
              <w:top w:val="nil"/>
              <w:left w:val="single" w:sz="16" w:space="0" w:color="000000"/>
              <w:bottom w:val="nil"/>
            </w:tcBorders>
            <w:shd w:val="clear" w:color="auto" w:fill="FFFFFF"/>
          </w:tcPr>
          <w:p w:rsidR="004F6C8B" w:rsidRPr="004F6C8B" w:rsidRDefault="004F6C8B" w:rsidP="004F6C8B">
            <w:pPr>
              <w:autoSpaceDE w:val="0"/>
              <w:autoSpaceDN w:val="0"/>
              <w:adjustRightInd w:val="0"/>
              <w:spacing w:after="0" w:line="320" w:lineRule="atLeast"/>
              <w:ind w:left="60" w:right="60"/>
              <w:jc w:val="right"/>
              <w:rPr>
                <w:rFonts w:ascii="Arial" w:hAnsi="Arial" w:cs="Arial"/>
                <w:color w:val="000000"/>
                <w:sz w:val="18"/>
                <w:szCs w:val="18"/>
              </w:rPr>
            </w:pPr>
            <w:r w:rsidRPr="004F6C8B">
              <w:rPr>
                <w:rFonts w:ascii="Arial" w:hAnsi="Arial" w:cs="Arial"/>
                <w:color w:val="000000"/>
                <w:sz w:val="18"/>
                <w:szCs w:val="18"/>
              </w:rPr>
              <w:t>644</w:t>
            </w:r>
          </w:p>
        </w:tc>
        <w:tc>
          <w:tcPr>
            <w:tcW w:w="1000" w:type="dxa"/>
            <w:tcBorders>
              <w:top w:val="nil"/>
              <w:bottom w:val="nil"/>
            </w:tcBorders>
            <w:shd w:val="clear" w:color="auto" w:fill="FFFFFF"/>
          </w:tcPr>
          <w:p w:rsidR="004F6C8B" w:rsidRPr="004F6C8B" w:rsidRDefault="004F6C8B" w:rsidP="004F6C8B">
            <w:pPr>
              <w:autoSpaceDE w:val="0"/>
              <w:autoSpaceDN w:val="0"/>
              <w:adjustRightInd w:val="0"/>
              <w:spacing w:after="0" w:line="320" w:lineRule="atLeast"/>
              <w:ind w:left="60" w:right="60"/>
              <w:jc w:val="right"/>
              <w:rPr>
                <w:rFonts w:ascii="Arial" w:hAnsi="Arial" w:cs="Arial"/>
                <w:color w:val="000000"/>
                <w:sz w:val="18"/>
                <w:szCs w:val="18"/>
              </w:rPr>
            </w:pPr>
            <w:r w:rsidRPr="004F6C8B">
              <w:rPr>
                <w:rFonts w:ascii="Arial" w:hAnsi="Arial" w:cs="Arial"/>
                <w:color w:val="000000"/>
                <w:sz w:val="18"/>
                <w:szCs w:val="18"/>
              </w:rPr>
              <w:t>6.2</w:t>
            </w:r>
          </w:p>
        </w:tc>
        <w:tc>
          <w:tcPr>
            <w:tcW w:w="1364" w:type="dxa"/>
            <w:tcBorders>
              <w:top w:val="nil"/>
              <w:bottom w:val="nil"/>
            </w:tcBorders>
            <w:shd w:val="clear" w:color="auto" w:fill="FFFFFF"/>
          </w:tcPr>
          <w:p w:rsidR="004F6C8B" w:rsidRPr="004F6C8B" w:rsidRDefault="004F6C8B" w:rsidP="004F6C8B">
            <w:pPr>
              <w:autoSpaceDE w:val="0"/>
              <w:autoSpaceDN w:val="0"/>
              <w:adjustRightInd w:val="0"/>
              <w:spacing w:after="0" w:line="320" w:lineRule="atLeast"/>
              <w:ind w:left="60" w:right="60"/>
              <w:jc w:val="right"/>
              <w:rPr>
                <w:rFonts w:ascii="Arial" w:hAnsi="Arial" w:cs="Arial"/>
                <w:color w:val="000000"/>
                <w:sz w:val="18"/>
                <w:szCs w:val="18"/>
              </w:rPr>
            </w:pPr>
            <w:r w:rsidRPr="004F6C8B">
              <w:rPr>
                <w:rFonts w:ascii="Arial" w:hAnsi="Arial" w:cs="Arial"/>
                <w:color w:val="000000"/>
                <w:sz w:val="18"/>
                <w:szCs w:val="18"/>
              </w:rPr>
              <w:t>6.2</w:t>
            </w:r>
          </w:p>
        </w:tc>
        <w:tc>
          <w:tcPr>
            <w:tcW w:w="1455" w:type="dxa"/>
            <w:tcBorders>
              <w:top w:val="nil"/>
              <w:bottom w:val="nil"/>
              <w:right w:val="single" w:sz="16" w:space="0" w:color="000000"/>
            </w:tcBorders>
            <w:shd w:val="clear" w:color="auto" w:fill="FFFFFF"/>
          </w:tcPr>
          <w:p w:rsidR="004F6C8B" w:rsidRPr="004F6C8B" w:rsidRDefault="004F6C8B" w:rsidP="004F6C8B">
            <w:pPr>
              <w:autoSpaceDE w:val="0"/>
              <w:autoSpaceDN w:val="0"/>
              <w:adjustRightInd w:val="0"/>
              <w:spacing w:after="0" w:line="320" w:lineRule="atLeast"/>
              <w:ind w:left="60" w:right="60"/>
              <w:jc w:val="right"/>
              <w:rPr>
                <w:rFonts w:ascii="Arial" w:hAnsi="Arial" w:cs="Arial"/>
                <w:color w:val="000000"/>
                <w:sz w:val="18"/>
                <w:szCs w:val="18"/>
              </w:rPr>
            </w:pPr>
            <w:r w:rsidRPr="004F6C8B">
              <w:rPr>
                <w:rFonts w:ascii="Arial" w:hAnsi="Arial" w:cs="Arial"/>
                <w:color w:val="000000"/>
                <w:sz w:val="18"/>
                <w:szCs w:val="18"/>
              </w:rPr>
              <w:t>100.0</w:t>
            </w:r>
          </w:p>
        </w:tc>
      </w:tr>
      <w:tr w:rsidR="004F6C8B" w:rsidRPr="004F6C8B">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4F6C8B" w:rsidRPr="004F6C8B" w:rsidRDefault="004F6C8B" w:rsidP="004F6C8B">
            <w:pPr>
              <w:autoSpaceDE w:val="0"/>
              <w:autoSpaceDN w:val="0"/>
              <w:adjustRightInd w:val="0"/>
              <w:spacing w:after="0" w:line="240" w:lineRule="auto"/>
              <w:rPr>
                <w:rFonts w:ascii="Arial" w:hAnsi="Arial" w:cs="Arial"/>
                <w:color w:val="000000"/>
                <w:sz w:val="18"/>
                <w:szCs w:val="18"/>
              </w:rPr>
            </w:pPr>
          </w:p>
        </w:tc>
        <w:tc>
          <w:tcPr>
            <w:tcW w:w="1955" w:type="dxa"/>
            <w:tcBorders>
              <w:top w:val="nil"/>
              <w:left w:val="nil"/>
              <w:bottom w:val="single" w:sz="16" w:space="0" w:color="000000"/>
              <w:right w:val="single" w:sz="16" w:space="0" w:color="000000"/>
            </w:tcBorders>
            <w:shd w:val="clear" w:color="auto" w:fill="FFFFFF"/>
            <w:vAlign w:val="center"/>
          </w:tcPr>
          <w:p w:rsidR="004F6C8B" w:rsidRPr="004F6C8B" w:rsidRDefault="004F6C8B" w:rsidP="004F6C8B">
            <w:pPr>
              <w:autoSpaceDE w:val="0"/>
              <w:autoSpaceDN w:val="0"/>
              <w:adjustRightInd w:val="0"/>
              <w:spacing w:after="0" w:line="320" w:lineRule="atLeast"/>
              <w:ind w:left="60" w:right="60"/>
              <w:rPr>
                <w:rFonts w:ascii="Arial" w:hAnsi="Arial" w:cs="Arial"/>
                <w:color w:val="000000"/>
                <w:sz w:val="18"/>
                <w:szCs w:val="18"/>
              </w:rPr>
            </w:pPr>
            <w:r w:rsidRPr="004F6C8B">
              <w:rPr>
                <w:rFonts w:ascii="Arial" w:hAnsi="Arial" w:cs="Arial"/>
                <w:color w:val="000000"/>
                <w:sz w:val="18"/>
                <w:szCs w:val="18"/>
              </w:rPr>
              <w:t>Total</w:t>
            </w:r>
          </w:p>
        </w:tc>
        <w:tc>
          <w:tcPr>
            <w:tcW w:w="1136" w:type="dxa"/>
            <w:tcBorders>
              <w:top w:val="nil"/>
              <w:left w:val="single" w:sz="16" w:space="0" w:color="000000"/>
              <w:bottom w:val="single" w:sz="16" w:space="0" w:color="000000"/>
            </w:tcBorders>
            <w:shd w:val="clear" w:color="auto" w:fill="FFFFFF"/>
          </w:tcPr>
          <w:p w:rsidR="004F6C8B" w:rsidRPr="004F6C8B" w:rsidRDefault="004F6C8B" w:rsidP="004F6C8B">
            <w:pPr>
              <w:autoSpaceDE w:val="0"/>
              <w:autoSpaceDN w:val="0"/>
              <w:adjustRightInd w:val="0"/>
              <w:spacing w:after="0" w:line="320" w:lineRule="atLeast"/>
              <w:ind w:left="60" w:right="60"/>
              <w:jc w:val="right"/>
              <w:rPr>
                <w:rFonts w:ascii="Arial" w:hAnsi="Arial" w:cs="Arial"/>
                <w:color w:val="000000"/>
                <w:sz w:val="18"/>
                <w:szCs w:val="18"/>
              </w:rPr>
            </w:pPr>
            <w:r w:rsidRPr="004F6C8B">
              <w:rPr>
                <w:rFonts w:ascii="Arial" w:hAnsi="Arial" w:cs="Arial"/>
                <w:color w:val="000000"/>
                <w:sz w:val="18"/>
                <w:szCs w:val="18"/>
              </w:rPr>
              <w:t>10402</w:t>
            </w:r>
          </w:p>
        </w:tc>
        <w:tc>
          <w:tcPr>
            <w:tcW w:w="1000" w:type="dxa"/>
            <w:tcBorders>
              <w:top w:val="nil"/>
              <w:bottom w:val="single" w:sz="16" w:space="0" w:color="000000"/>
            </w:tcBorders>
            <w:shd w:val="clear" w:color="auto" w:fill="FFFFFF"/>
          </w:tcPr>
          <w:p w:rsidR="004F6C8B" w:rsidRPr="004F6C8B" w:rsidRDefault="004F6C8B" w:rsidP="004F6C8B">
            <w:pPr>
              <w:autoSpaceDE w:val="0"/>
              <w:autoSpaceDN w:val="0"/>
              <w:adjustRightInd w:val="0"/>
              <w:spacing w:after="0" w:line="320" w:lineRule="atLeast"/>
              <w:ind w:left="60" w:right="60"/>
              <w:jc w:val="right"/>
              <w:rPr>
                <w:rFonts w:ascii="Arial" w:hAnsi="Arial" w:cs="Arial"/>
                <w:color w:val="000000"/>
                <w:sz w:val="18"/>
                <w:szCs w:val="18"/>
              </w:rPr>
            </w:pPr>
            <w:r w:rsidRPr="004F6C8B">
              <w:rPr>
                <w:rFonts w:ascii="Arial" w:hAnsi="Arial" w:cs="Arial"/>
                <w:color w:val="000000"/>
                <w:sz w:val="18"/>
                <w:szCs w:val="18"/>
              </w:rPr>
              <w:t>100.0</w:t>
            </w:r>
          </w:p>
        </w:tc>
        <w:tc>
          <w:tcPr>
            <w:tcW w:w="1364" w:type="dxa"/>
            <w:tcBorders>
              <w:top w:val="nil"/>
              <w:bottom w:val="single" w:sz="16" w:space="0" w:color="000000"/>
            </w:tcBorders>
            <w:shd w:val="clear" w:color="auto" w:fill="FFFFFF"/>
          </w:tcPr>
          <w:p w:rsidR="004F6C8B" w:rsidRPr="004F6C8B" w:rsidRDefault="004F6C8B" w:rsidP="004F6C8B">
            <w:pPr>
              <w:autoSpaceDE w:val="0"/>
              <w:autoSpaceDN w:val="0"/>
              <w:adjustRightInd w:val="0"/>
              <w:spacing w:after="0" w:line="320" w:lineRule="atLeast"/>
              <w:ind w:left="60" w:right="60"/>
              <w:jc w:val="right"/>
              <w:rPr>
                <w:rFonts w:ascii="Arial" w:hAnsi="Arial" w:cs="Arial"/>
                <w:color w:val="000000"/>
                <w:sz w:val="18"/>
                <w:szCs w:val="18"/>
              </w:rPr>
            </w:pPr>
            <w:r w:rsidRPr="004F6C8B">
              <w:rPr>
                <w:rFonts w:ascii="Arial" w:hAnsi="Arial" w:cs="Arial"/>
                <w:color w:val="000000"/>
                <w:sz w:val="18"/>
                <w:szCs w:val="18"/>
              </w:rPr>
              <w:t>100.0</w:t>
            </w:r>
          </w:p>
        </w:tc>
        <w:tc>
          <w:tcPr>
            <w:tcW w:w="1455" w:type="dxa"/>
            <w:tcBorders>
              <w:top w:val="nil"/>
              <w:bottom w:val="single" w:sz="16" w:space="0" w:color="000000"/>
              <w:right w:val="single" w:sz="16" w:space="0" w:color="000000"/>
            </w:tcBorders>
            <w:shd w:val="clear" w:color="auto" w:fill="FFFFFF"/>
          </w:tcPr>
          <w:p w:rsidR="004F6C8B" w:rsidRPr="004F6C8B" w:rsidRDefault="004F6C8B" w:rsidP="004F6C8B">
            <w:pPr>
              <w:autoSpaceDE w:val="0"/>
              <w:autoSpaceDN w:val="0"/>
              <w:adjustRightInd w:val="0"/>
              <w:spacing w:after="0" w:line="240" w:lineRule="auto"/>
              <w:rPr>
                <w:rFonts w:ascii="Times New Roman" w:hAnsi="Times New Roman" w:cs="Times New Roman"/>
                <w:sz w:val="24"/>
                <w:szCs w:val="24"/>
              </w:rPr>
            </w:pPr>
          </w:p>
        </w:tc>
      </w:tr>
    </w:tbl>
    <w:p w:rsidR="002D73C0" w:rsidRDefault="002D73C0" w:rsidP="005613DE">
      <w:pPr>
        <w:pStyle w:val="NoSpacing"/>
      </w:pPr>
    </w:p>
    <w:p w:rsidR="00CC67A7" w:rsidRPr="002D73C0" w:rsidRDefault="001C2339" w:rsidP="005613DE">
      <w:pPr>
        <w:pStyle w:val="NoSpacing"/>
        <w:rPr>
          <w:rFonts w:cstheme="minorHAnsi"/>
        </w:rPr>
      </w:pPr>
      <w:r>
        <w:rPr>
          <w:rFonts w:cstheme="minorHAnsi"/>
        </w:rPr>
        <w:t xml:space="preserve">For all the GamTest item  frequency distributions </w:t>
      </w:r>
      <w:r w:rsidR="00CC67A7" w:rsidRPr="002D73C0">
        <w:rPr>
          <w:rFonts w:cstheme="minorHAnsi"/>
        </w:rPr>
        <w:t xml:space="preserve"> the</w:t>
      </w:r>
      <w:r w:rsidR="006C46D3" w:rsidRPr="002D73C0">
        <w:rPr>
          <w:rFonts w:cstheme="minorHAnsi"/>
        </w:rPr>
        <w:t xml:space="preserve"> "Applies completely"</w:t>
      </w:r>
      <w:r w:rsidR="002D73C0">
        <w:rPr>
          <w:rFonts w:cstheme="minorHAnsi"/>
        </w:rPr>
        <w:t xml:space="preserve"> (</w:t>
      </w:r>
      <w:r w:rsidR="002D73C0" w:rsidRPr="002D73C0">
        <w:rPr>
          <w:rFonts w:cstheme="minorHAnsi"/>
        </w:rPr>
        <w:t>code’10’</w:t>
      </w:r>
      <w:r w:rsidR="002D73C0">
        <w:rPr>
          <w:rFonts w:cstheme="minorHAnsi"/>
        </w:rPr>
        <w:t>)</w:t>
      </w:r>
      <w:r w:rsidR="006C46D3" w:rsidRPr="002D73C0">
        <w:rPr>
          <w:rFonts w:cstheme="minorHAnsi"/>
        </w:rPr>
        <w:t xml:space="preserve"> </w:t>
      </w:r>
      <w:r w:rsidR="00CC67A7" w:rsidRPr="002D73C0">
        <w:rPr>
          <w:rFonts w:cstheme="minorHAnsi"/>
        </w:rPr>
        <w:t xml:space="preserve"> alternative has a considerably higher freq</w:t>
      </w:r>
      <w:r>
        <w:rPr>
          <w:rFonts w:cstheme="minorHAnsi"/>
        </w:rPr>
        <w:t xml:space="preserve"> </w:t>
      </w:r>
      <w:r w:rsidR="00CC67A7" w:rsidRPr="002D73C0">
        <w:rPr>
          <w:rFonts w:cstheme="minorHAnsi"/>
        </w:rPr>
        <w:t xml:space="preserve"> than code ‘9’.</w:t>
      </w:r>
      <w:r w:rsidR="005613DE" w:rsidRPr="002D73C0">
        <w:rPr>
          <w:rFonts w:cstheme="minorHAnsi"/>
        </w:rPr>
        <w:t xml:space="preserve"> </w:t>
      </w:r>
      <w:r w:rsidR="00CC67A7" w:rsidRPr="002D73C0">
        <w:rPr>
          <w:rFonts w:cstheme="minorHAnsi"/>
        </w:rPr>
        <w:t xml:space="preserve">Recoding </w:t>
      </w:r>
      <w:proofErr w:type="spellStart"/>
      <w:r w:rsidR="00685EF1" w:rsidRPr="002D73C0">
        <w:rPr>
          <w:rFonts w:cstheme="minorHAnsi"/>
        </w:rPr>
        <w:t>GTitems</w:t>
      </w:r>
      <w:proofErr w:type="spellEnd"/>
      <w:r w:rsidR="00685EF1" w:rsidRPr="002D73C0">
        <w:rPr>
          <w:rFonts w:cstheme="minorHAnsi"/>
        </w:rPr>
        <w:t xml:space="preserve"> and OWNPG </w:t>
      </w:r>
      <w:r>
        <w:rPr>
          <w:rFonts w:cstheme="minorHAnsi"/>
        </w:rPr>
        <w:t xml:space="preserve">was done </w:t>
      </w:r>
      <w:r w:rsidR="00706D10" w:rsidRPr="002D73C0">
        <w:rPr>
          <w:rFonts w:cstheme="minorHAnsi"/>
        </w:rPr>
        <w:t xml:space="preserve"> </w:t>
      </w:r>
      <w:r w:rsidR="006C46D3" w:rsidRPr="002D73C0">
        <w:rPr>
          <w:rFonts w:cstheme="minorHAnsi"/>
        </w:rPr>
        <w:t xml:space="preserve">as follows: </w:t>
      </w:r>
      <w:r w:rsidR="00CC67A7" w:rsidRPr="002D73C0">
        <w:rPr>
          <w:rFonts w:cstheme="minorHAnsi"/>
        </w:rPr>
        <w:t>Code ‘9’ and code’8’ is ‘8’</w:t>
      </w:r>
      <w:r w:rsidR="00706D10" w:rsidRPr="002D73C0">
        <w:rPr>
          <w:rFonts w:cstheme="minorHAnsi"/>
        </w:rPr>
        <w:t xml:space="preserve">, </w:t>
      </w:r>
      <w:r w:rsidR="00CC67A7" w:rsidRPr="002D73C0">
        <w:rPr>
          <w:rFonts w:cstheme="minorHAnsi"/>
        </w:rPr>
        <w:t>Code ‘10’ is ‘9’</w:t>
      </w:r>
      <w:r w:rsidR="00706D10" w:rsidRPr="002D73C0">
        <w:rPr>
          <w:rFonts w:cstheme="minorHAnsi"/>
        </w:rPr>
        <w:t xml:space="preserve"> </w:t>
      </w:r>
      <w:r w:rsidR="006C46D3" w:rsidRPr="002D73C0">
        <w:rPr>
          <w:rFonts w:cstheme="minorHAnsi"/>
        </w:rPr>
        <w:t>resulting in less skewed distributions.</w:t>
      </w:r>
    </w:p>
    <w:p w:rsidR="00706D10" w:rsidRPr="002D73C0" w:rsidRDefault="00706D10" w:rsidP="00706D10">
      <w:pPr>
        <w:pStyle w:val="NoSpacing"/>
        <w:rPr>
          <w:rFonts w:cstheme="minorHAnsi"/>
        </w:rPr>
      </w:pPr>
      <w:r w:rsidRPr="002D73C0">
        <w:rPr>
          <w:rFonts w:cstheme="minorHAnsi"/>
        </w:rPr>
        <w:t>SPSS syntax</w:t>
      </w:r>
    </w:p>
    <w:p w:rsidR="00706D10" w:rsidRPr="002D73C0" w:rsidRDefault="00706D10" w:rsidP="00706D10">
      <w:pPr>
        <w:pStyle w:val="NoSpacing"/>
        <w:rPr>
          <w:rFonts w:cstheme="minorHAnsi"/>
        </w:rPr>
      </w:pPr>
      <w:r w:rsidRPr="002D73C0">
        <w:rPr>
          <w:rFonts w:cstheme="minorHAnsi"/>
        </w:rPr>
        <w:t>RECODE OCT1 OCT2 OCT3 OCT4 OCM1 OCM2 OCM3 OCM4 NC1 NC2 NC3 NC4 NC5 NC6 NC7 NC8 (10=9) (8 thru 9=8).</w:t>
      </w:r>
    </w:p>
    <w:p w:rsidR="005613DE" w:rsidRDefault="00706D10" w:rsidP="005613DE">
      <w:pPr>
        <w:pStyle w:val="NoSpacing"/>
        <w:rPr>
          <w:rFonts w:cstheme="minorHAnsi"/>
        </w:rPr>
      </w:pPr>
      <w:r w:rsidRPr="002D73C0">
        <w:rPr>
          <w:rFonts w:cstheme="minorHAnsi"/>
        </w:rPr>
        <w:t>EXECUTE.</w:t>
      </w:r>
      <w:r w:rsidR="005613DE" w:rsidRPr="002D73C0">
        <w:rPr>
          <w:rFonts w:cstheme="minorHAnsi"/>
        </w:rPr>
        <w:t xml:space="preserve"> </w:t>
      </w:r>
    </w:p>
    <w:p w:rsidR="001C2339" w:rsidRDefault="001C2339" w:rsidP="005613DE">
      <w:pPr>
        <w:pStyle w:val="NoSpacing"/>
        <w:rPr>
          <w:rFonts w:cstheme="minorHAnsi"/>
        </w:rPr>
      </w:pPr>
    </w:p>
    <w:p w:rsidR="001C2339" w:rsidRDefault="001C2339" w:rsidP="005613DE">
      <w:pPr>
        <w:pStyle w:val="NoSpacing"/>
        <w:rPr>
          <w:rFonts w:cstheme="minorHAnsi"/>
        </w:rPr>
      </w:pPr>
    </w:p>
    <w:p w:rsidR="001C2339" w:rsidRDefault="001C2339" w:rsidP="005613DE">
      <w:pPr>
        <w:pStyle w:val="NoSpacing"/>
        <w:rPr>
          <w:rFonts w:cstheme="minorHAnsi"/>
        </w:rPr>
      </w:pPr>
    </w:p>
    <w:p w:rsidR="002D73C0" w:rsidRDefault="002D73C0" w:rsidP="005613DE">
      <w:pPr>
        <w:pStyle w:val="NoSpacing"/>
        <w:rPr>
          <w:rFonts w:cstheme="minorHAnsi"/>
        </w:rPr>
      </w:pPr>
    </w:p>
    <w:p w:rsidR="002D73C0" w:rsidRPr="002D73C0" w:rsidRDefault="001C2339" w:rsidP="005613DE">
      <w:pPr>
        <w:pStyle w:val="NoSpacing"/>
        <w:rPr>
          <w:rFonts w:cstheme="minorHAnsi"/>
        </w:rPr>
      </w:pPr>
      <w:r>
        <w:rPr>
          <w:rFonts w:ascii="Arial" w:hAnsi="Arial" w:cs="Arial"/>
          <w:b/>
          <w:bCs/>
          <w:color w:val="000000"/>
          <w:sz w:val="18"/>
          <w:szCs w:val="18"/>
        </w:rPr>
        <w:t xml:space="preserve">After recoding   </w:t>
      </w:r>
      <w:r w:rsidRPr="004F6C8B">
        <w:rPr>
          <w:rFonts w:ascii="Arial" w:hAnsi="Arial" w:cs="Arial"/>
          <w:b/>
          <w:bCs/>
          <w:color w:val="000000"/>
          <w:sz w:val="18"/>
          <w:szCs w:val="18"/>
        </w:rPr>
        <w:t>3_OCT1/Sometimes I play longer than intended</w:t>
      </w:r>
    </w:p>
    <w:tbl>
      <w:tblPr>
        <w:tblW w:w="764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27"/>
        <w:gridCol w:w="197"/>
        <w:gridCol w:w="1365"/>
        <w:gridCol w:w="394"/>
        <w:gridCol w:w="742"/>
        <w:gridCol w:w="394"/>
        <w:gridCol w:w="606"/>
        <w:gridCol w:w="394"/>
        <w:gridCol w:w="971"/>
        <w:gridCol w:w="394"/>
        <w:gridCol w:w="1062"/>
        <w:gridCol w:w="394"/>
      </w:tblGrid>
      <w:tr w:rsidR="00D45F6D" w:rsidRPr="00D45F6D" w:rsidTr="006C46D3">
        <w:trPr>
          <w:cantSplit/>
        </w:trPr>
        <w:tc>
          <w:tcPr>
            <w:tcW w:w="2683" w:type="dxa"/>
            <w:gridSpan w:val="4"/>
            <w:tcBorders>
              <w:top w:val="single" w:sz="16" w:space="0" w:color="000000"/>
              <w:left w:val="single" w:sz="16" w:space="0" w:color="000000"/>
              <w:bottom w:val="single" w:sz="16" w:space="0" w:color="000000"/>
              <w:right w:val="nil"/>
            </w:tcBorders>
            <w:shd w:val="clear" w:color="auto" w:fill="FFFFFF"/>
          </w:tcPr>
          <w:p w:rsidR="00D45F6D" w:rsidRPr="00D45F6D" w:rsidRDefault="00D45F6D" w:rsidP="00D45F6D">
            <w:pPr>
              <w:autoSpaceDE w:val="0"/>
              <w:autoSpaceDN w:val="0"/>
              <w:adjustRightInd w:val="0"/>
              <w:spacing w:after="0" w:line="240" w:lineRule="auto"/>
              <w:rPr>
                <w:rFonts w:ascii="Times New Roman" w:hAnsi="Times New Roman" w:cs="Times New Roman"/>
                <w:sz w:val="24"/>
                <w:szCs w:val="24"/>
              </w:rPr>
            </w:pPr>
          </w:p>
        </w:tc>
        <w:tc>
          <w:tcPr>
            <w:tcW w:w="1136" w:type="dxa"/>
            <w:gridSpan w:val="2"/>
            <w:tcBorders>
              <w:top w:val="single" w:sz="16" w:space="0" w:color="000000"/>
              <w:left w:val="single" w:sz="16" w:space="0" w:color="000000"/>
              <w:bottom w:val="single" w:sz="16" w:space="0" w:color="000000"/>
            </w:tcBorders>
            <w:shd w:val="clear" w:color="auto" w:fill="FFFFFF"/>
          </w:tcPr>
          <w:p w:rsidR="00D45F6D" w:rsidRPr="00D45F6D" w:rsidRDefault="00D45F6D" w:rsidP="00D45F6D">
            <w:pPr>
              <w:autoSpaceDE w:val="0"/>
              <w:autoSpaceDN w:val="0"/>
              <w:adjustRightInd w:val="0"/>
              <w:spacing w:after="0" w:line="320" w:lineRule="atLeast"/>
              <w:ind w:left="60" w:right="60"/>
              <w:jc w:val="center"/>
              <w:rPr>
                <w:rFonts w:ascii="Arial" w:hAnsi="Arial" w:cs="Arial"/>
                <w:color w:val="000000"/>
                <w:sz w:val="18"/>
                <w:szCs w:val="18"/>
              </w:rPr>
            </w:pPr>
            <w:r w:rsidRPr="00D45F6D">
              <w:rPr>
                <w:rFonts w:ascii="Arial" w:hAnsi="Arial" w:cs="Arial"/>
                <w:color w:val="000000"/>
                <w:sz w:val="18"/>
                <w:szCs w:val="18"/>
              </w:rPr>
              <w:t>Frequency</w:t>
            </w:r>
          </w:p>
        </w:tc>
        <w:tc>
          <w:tcPr>
            <w:tcW w:w="1000" w:type="dxa"/>
            <w:gridSpan w:val="2"/>
            <w:tcBorders>
              <w:top w:val="single" w:sz="16" w:space="0" w:color="000000"/>
              <w:bottom w:val="single" w:sz="16" w:space="0" w:color="000000"/>
            </w:tcBorders>
            <w:shd w:val="clear" w:color="auto" w:fill="FFFFFF"/>
          </w:tcPr>
          <w:p w:rsidR="00D45F6D" w:rsidRPr="00D45F6D" w:rsidRDefault="00D45F6D" w:rsidP="00D45F6D">
            <w:pPr>
              <w:autoSpaceDE w:val="0"/>
              <w:autoSpaceDN w:val="0"/>
              <w:adjustRightInd w:val="0"/>
              <w:spacing w:after="0" w:line="320" w:lineRule="atLeast"/>
              <w:ind w:left="60" w:right="60"/>
              <w:jc w:val="center"/>
              <w:rPr>
                <w:rFonts w:ascii="Arial" w:hAnsi="Arial" w:cs="Arial"/>
                <w:color w:val="000000"/>
                <w:sz w:val="18"/>
                <w:szCs w:val="18"/>
              </w:rPr>
            </w:pPr>
            <w:r w:rsidRPr="00D45F6D">
              <w:rPr>
                <w:rFonts w:ascii="Arial" w:hAnsi="Arial" w:cs="Arial"/>
                <w:color w:val="000000"/>
                <w:sz w:val="18"/>
                <w:szCs w:val="18"/>
              </w:rPr>
              <w:t>Percent</w:t>
            </w:r>
          </w:p>
        </w:tc>
        <w:tc>
          <w:tcPr>
            <w:tcW w:w="1365" w:type="dxa"/>
            <w:gridSpan w:val="2"/>
            <w:tcBorders>
              <w:top w:val="single" w:sz="16" w:space="0" w:color="000000"/>
              <w:bottom w:val="single" w:sz="16" w:space="0" w:color="000000"/>
            </w:tcBorders>
            <w:shd w:val="clear" w:color="auto" w:fill="FFFFFF"/>
          </w:tcPr>
          <w:p w:rsidR="00D45F6D" w:rsidRPr="00D45F6D" w:rsidRDefault="00D45F6D" w:rsidP="00D45F6D">
            <w:pPr>
              <w:autoSpaceDE w:val="0"/>
              <w:autoSpaceDN w:val="0"/>
              <w:adjustRightInd w:val="0"/>
              <w:spacing w:after="0" w:line="320" w:lineRule="atLeast"/>
              <w:ind w:left="60" w:right="60"/>
              <w:jc w:val="center"/>
              <w:rPr>
                <w:rFonts w:ascii="Arial" w:hAnsi="Arial" w:cs="Arial"/>
                <w:color w:val="000000"/>
                <w:sz w:val="18"/>
                <w:szCs w:val="18"/>
              </w:rPr>
            </w:pPr>
            <w:r w:rsidRPr="00D45F6D">
              <w:rPr>
                <w:rFonts w:ascii="Arial" w:hAnsi="Arial" w:cs="Arial"/>
                <w:color w:val="000000"/>
                <w:sz w:val="18"/>
                <w:szCs w:val="18"/>
              </w:rPr>
              <w:t>Valid Percent</w:t>
            </w:r>
          </w:p>
        </w:tc>
        <w:tc>
          <w:tcPr>
            <w:tcW w:w="1456" w:type="dxa"/>
            <w:gridSpan w:val="2"/>
            <w:tcBorders>
              <w:top w:val="single" w:sz="16" w:space="0" w:color="000000"/>
              <w:bottom w:val="single" w:sz="16" w:space="0" w:color="000000"/>
              <w:right w:val="single" w:sz="16" w:space="0" w:color="000000"/>
            </w:tcBorders>
            <w:shd w:val="clear" w:color="auto" w:fill="FFFFFF"/>
          </w:tcPr>
          <w:p w:rsidR="00D45F6D" w:rsidRPr="00D45F6D" w:rsidRDefault="00D45F6D" w:rsidP="00D45F6D">
            <w:pPr>
              <w:autoSpaceDE w:val="0"/>
              <w:autoSpaceDN w:val="0"/>
              <w:adjustRightInd w:val="0"/>
              <w:spacing w:after="0" w:line="320" w:lineRule="atLeast"/>
              <w:ind w:left="60" w:right="60"/>
              <w:jc w:val="center"/>
              <w:rPr>
                <w:rFonts w:ascii="Arial" w:hAnsi="Arial" w:cs="Arial"/>
                <w:color w:val="000000"/>
                <w:sz w:val="18"/>
                <w:szCs w:val="18"/>
              </w:rPr>
            </w:pPr>
            <w:r w:rsidRPr="00D45F6D">
              <w:rPr>
                <w:rFonts w:ascii="Arial" w:hAnsi="Arial" w:cs="Arial"/>
                <w:color w:val="000000"/>
                <w:sz w:val="18"/>
                <w:szCs w:val="18"/>
              </w:rPr>
              <w:t>Cumulative Percent</w:t>
            </w:r>
          </w:p>
        </w:tc>
      </w:tr>
      <w:tr w:rsidR="00D45F6D" w:rsidRPr="00D45F6D" w:rsidTr="006C46D3">
        <w:trPr>
          <w:cantSplit/>
        </w:trPr>
        <w:tc>
          <w:tcPr>
            <w:tcW w:w="727" w:type="dxa"/>
            <w:vMerge w:val="restart"/>
            <w:tcBorders>
              <w:top w:val="single" w:sz="16" w:space="0" w:color="000000"/>
              <w:left w:val="single" w:sz="16" w:space="0" w:color="000000"/>
              <w:bottom w:val="single" w:sz="16" w:space="0" w:color="000000"/>
              <w:right w:val="nil"/>
            </w:tcBorders>
            <w:shd w:val="clear" w:color="auto" w:fill="FFFFFF"/>
            <w:vAlign w:val="center"/>
          </w:tcPr>
          <w:p w:rsidR="00D45F6D" w:rsidRPr="00D45F6D" w:rsidRDefault="00D45F6D" w:rsidP="00D45F6D">
            <w:pPr>
              <w:autoSpaceDE w:val="0"/>
              <w:autoSpaceDN w:val="0"/>
              <w:adjustRightInd w:val="0"/>
              <w:spacing w:after="0" w:line="320" w:lineRule="atLeast"/>
              <w:ind w:left="60" w:right="60"/>
              <w:rPr>
                <w:rFonts w:ascii="Arial" w:hAnsi="Arial" w:cs="Arial"/>
                <w:color w:val="000000"/>
                <w:sz w:val="18"/>
                <w:szCs w:val="18"/>
              </w:rPr>
            </w:pPr>
            <w:r w:rsidRPr="00D45F6D">
              <w:rPr>
                <w:rFonts w:ascii="Arial" w:hAnsi="Arial" w:cs="Arial"/>
                <w:color w:val="000000"/>
                <w:sz w:val="18"/>
                <w:szCs w:val="18"/>
              </w:rPr>
              <w:t>Valid</w:t>
            </w:r>
          </w:p>
        </w:tc>
        <w:tc>
          <w:tcPr>
            <w:tcW w:w="1956" w:type="dxa"/>
            <w:gridSpan w:val="3"/>
            <w:tcBorders>
              <w:top w:val="single" w:sz="16" w:space="0" w:color="000000"/>
              <w:left w:val="nil"/>
              <w:bottom w:val="nil"/>
              <w:right w:val="single" w:sz="16" w:space="0" w:color="000000"/>
            </w:tcBorders>
            <w:shd w:val="clear" w:color="auto" w:fill="FFFFFF"/>
            <w:vAlign w:val="center"/>
          </w:tcPr>
          <w:p w:rsidR="00D45F6D" w:rsidRPr="00D45F6D" w:rsidRDefault="00D45F6D" w:rsidP="00D45F6D">
            <w:pPr>
              <w:autoSpaceDE w:val="0"/>
              <w:autoSpaceDN w:val="0"/>
              <w:adjustRightInd w:val="0"/>
              <w:spacing w:after="0" w:line="320" w:lineRule="atLeast"/>
              <w:ind w:left="60" w:right="60"/>
              <w:rPr>
                <w:rFonts w:ascii="Arial" w:hAnsi="Arial" w:cs="Arial"/>
                <w:color w:val="000000"/>
                <w:sz w:val="18"/>
                <w:szCs w:val="18"/>
              </w:rPr>
            </w:pPr>
            <w:r w:rsidRPr="00D45F6D">
              <w:rPr>
                <w:rFonts w:ascii="Arial" w:hAnsi="Arial" w:cs="Arial"/>
                <w:color w:val="000000"/>
                <w:sz w:val="18"/>
                <w:szCs w:val="18"/>
              </w:rPr>
              <w:t>Does not apply at all</w:t>
            </w:r>
          </w:p>
        </w:tc>
        <w:tc>
          <w:tcPr>
            <w:tcW w:w="1136" w:type="dxa"/>
            <w:gridSpan w:val="2"/>
            <w:tcBorders>
              <w:top w:val="single" w:sz="16" w:space="0" w:color="000000"/>
              <w:left w:val="single" w:sz="16" w:space="0" w:color="000000"/>
              <w:bottom w:val="nil"/>
            </w:tcBorders>
            <w:shd w:val="clear" w:color="auto" w:fill="FFFFFF"/>
          </w:tcPr>
          <w:p w:rsidR="00D45F6D" w:rsidRPr="00D45F6D" w:rsidRDefault="00D45F6D" w:rsidP="00D45F6D">
            <w:pPr>
              <w:autoSpaceDE w:val="0"/>
              <w:autoSpaceDN w:val="0"/>
              <w:adjustRightInd w:val="0"/>
              <w:spacing w:after="0" w:line="320" w:lineRule="atLeast"/>
              <w:ind w:left="60" w:right="60"/>
              <w:jc w:val="right"/>
              <w:rPr>
                <w:rFonts w:ascii="Arial" w:hAnsi="Arial" w:cs="Arial"/>
                <w:color w:val="000000"/>
                <w:sz w:val="18"/>
                <w:szCs w:val="18"/>
              </w:rPr>
            </w:pPr>
            <w:r w:rsidRPr="00D45F6D">
              <w:rPr>
                <w:rFonts w:ascii="Arial" w:hAnsi="Arial" w:cs="Arial"/>
                <w:color w:val="000000"/>
                <w:sz w:val="18"/>
                <w:szCs w:val="18"/>
              </w:rPr>
              <w:t>2797</w:t>
            </w:r>
          </w:p>
        </w:tc>
        <w:tc>
          <w:tcPr>
            <w:tcW w:w="1000" w:type="dxa"/>
            <w:gridSpan w:val="2"/>
            <w:tcBorders>
              <w:top w:val="single" w:sz="16" w:space="0" w:color="000000"/>
              <w:bottom w:val="nil"/>
            </w:tcBorders>
            <w:shd w:val="clear" w:color="auto" w:fill="FFFFFF"/>
          </w:tcPr>
          <w:p w:rsidR="00D45F6D" w:rsidRPr="00D45F6D" w:rsidRDefault="00D45F6D" w:rsidP="00D45F6D">
            <w:pPr>
              <w:autoSpaceDE w:val="0"/>
              <w:autoSpaceDN w:val="0"/>
              <w:adjustRightInd w:val="0"/>
              <w:spacing w:after="0" w:line="320" w:lineRule="atLeast"/>
              <w:ind w:left="60" w:right="60"/>
              <w:jc w:val="right"/>
              <w:rPr>
                <w:rFonts w:ascii="Arial" w:hAnsi="Arial" w:cs="Arial"/>
                <w:color w:val="000000"/>
                <w:sz w:val="18"/>
                <w:szCs w:val="18"/>
              </w:rPr>
            </w:pPr>
            <w:r w:rsidRPr="00D45F6D">
              <w:rPr>
                <w:rFonts w:ascii="Arial" w:hAnsi="Arial" w:cs="Arial"/>
                <w:color w:val="000000"/>
                <w:sz w:val="18"/>
                <w:szCs w:val="18"/>
              </w:rPr>
              <w:t>26.9</w:t>
            </w:r>
          </w:p>
        </w:tc>
        <w:tc>
          <w:tcPr>
            <w:tcW w:w="1365" w:type="dxa"/>
            <w:gridSpan w:val="2"/>
            <w:tcBorders>
              <w:top w:val="single" w:sz="16" w:space="0" w:color="000000"/>
              <w:bottom w:val="nil"/>
            </w:tcBorders>
            <w:shd w:val="clear" w:color="auto" w:fill="FFFFFF"/>
          </w:tcPr>
          <w:p w:rsidR="00D45F6D" w:rsidRPr="00D45F6D" w:rsidRDefault="00D45F6D" w:rsidP="00D45F6D">
            <w:pPr>
              <w:autoSpaceDE w:val="0"/>
              <w:autoSpaceDN w:val="0"/>
              <w:adjustRightInd w:val="0"/>
              <w:spacing w:after="0" w:line="320" w:lineRule="atLeast"/>
              <w:ind w:left="60" w:right="60"/>
              <w:jc w:val="right"/>
              <w:rPr>
                <w:rFonts w:ascii="Arial" w:hAnsi="Arial" w:cs="Arial"/>
                <w:color w:val="000000"/>
                <w:sz w:val="18"/>
                <w:szCs w:val="18"/>
              </w:rPr>
            </w:pPr>
            <w:r w:rsidRPr="00D45F6D">
              <w:rPr>
                <w:rFonts w:ascii="Arial" w:hAnsi="Arial" w:cs="Arial"/>
                <w:color w:val="000000"/>
                <w:sz w:val="18"/>
                <w:szCs w:val="18"/>
              </w:rPr>
              <w:t>26.9</w:t>
            </w:r>
          </w:p>
        </w:tc>
        <w:tc>
          <w:tcPr>
            <w:tcW w:w="1456" w:type="dxa"/>
            <w:gridSpan w:val="2"/>
            <w:tcBorders>
              <w:top w:val="single" w:sz="16" w:space="0" w:color="000000"/>
              <w:bottom w:val="nil"/>
              <w:right w:val="single" w:sz="16" w:space="0" w:color="000000"/>
            </w:tcBorders>
            <w:shd w:val="clear" w:color="auto" w:fill="FFFFFF"/>
          </w:tcPr>
          <w:p w:rsidR="00D45F6D" w:rsidRPr="00D45F6D" w:rsidRDefault="00D45F6D" w:rsidP="00D45F6D">
            <w:pPr>
              <w:autoSpaceDE w:val="0"/>
              <w:autoSpaceDN w:val="0"/>
              <w:adjustRightInd w:val="0"/>
              <w:spacing w:after="0" w:line="320" w:lineRule="atLeast"/>
              <w:ind w:left="60" w:right="60"/>
              <w:jc w:val="right"/>
              <w:rPr>
                <w:rFonts w:ascii="Arial" w:hAnsi="Arial" w:cs="Arial"/>
                <w:color w:val="000000"/>
                <w:sz w:val="18"/>
                <w:szCs w:val="18"/>
              </w:rPr>
            </w:pPr>
            <w:r w:rsidRPr="00D45F6D">
              <w:rPr>
                <w:rFonts w:ascii="Arial" w:hAnsi="Arial" w:cs="Arial"/>
                <w:color w:val="000000"/>
                <w:sz w:val="18"/>
                <w:szCs w:val="18"/>
              </w:rPr>
              <w:t>26.9</w:t>
            </w:r>
          </w:p>
        </w:tc>
      </w:tr>
      <w:tr w:rsidR="00D45F6D" w:rsidRPr="00D45F6D" w:rsidTr="006C46D3">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D45F6D" w:rsidRPr="00D45F6D" w:rsidRDefault="00D45F6D" w:rsidP="00D45F6D">
            <w:pPr>
              <w:autoSpaceDE w:val="0"/>
              <w:autoSpaceDN w:val="0"/>
              <w:adjustRightInd w:val="0"/>
              <w:spacing w:after="0" w:line="240" w:lineRule="auto"/>
              <w:rPr>
                <w:rFonts w:ascii="Arial" w:hAnsi="Arial" w:cs="Arial"/>
                <w:color w:val="000000"/>
                <w:sz w:val="18"/>
                <w:szCs w:val="18"/>
              </w:rPr>
            </w:pPr>
          </w:p>
        </w:tc>
        <w:tc>
          <w:tcPr>
            <w:tcW w:w="1956" w:type="dxa"/>
            <w:gridSpan w:val="3"/>
            <w:tcBorders>
              <w:top w:val="nil"/>
              <w:left w:val="nil"/>
              <w:bottom w:val="nil"/>
              <w:right w:val="single" w:sz="16" w:space="0" w:color="000000"/>
            </w:tcBorders>
            <w:shd w:val="clear" w:color="auto" w:fill="FFFFFF"/>
            <w:vAlign w:val="center"/>
          </w:tcPr>
          <w:p w:rsidR="00D45F6D" w:rsidRPr="00D45F6D" w:rsidRDefault="00D45F6D" w:rsidP="00D45F6D">
            <w:pPr>
              <w:autoSpaceDE w:val="0"/>
              <w:autoSpaceDN w:val="0"/>
              <w:adjustRightInd w:val="0"/>
              <w:spacing w:after="0" w:line="320" w:lineRule="atLeast"/>
              <w:ind w:left="60" w:right="60"/>
              <w:rPr>
                <w:rFonts w:ascii="Arial" w:hAnsi="Arial" w:cs="Arial"/>
                <w:color w:val="000000"/>
                <w:sz w:val="18"/>
                <w:szCs w:val="18"/>
              </w:rPr>
            </w:pPr>
            <w:r w:rsidRPr="00D45F6D">
              <w:rPr>
                <w:rFonts w:ascii="Arial" w:hAnsi="Arial" w:cs="Arial"/>
                <w:color w:val="000000"/>
                <w:sz w:val="18"/>
                <w:szCs w:val="18"/>
              </w:rPr>
              <w:t>1</w:t>
            </w:r>
          </w:p>
        </w:tc>
        <w:tc>
          <w:tcPr>
            <w:tcW w:w="1136" w:type="dxa"/>
            <w:gridSpan w:val="2"/>
            <w:tcBorders>
              <w:top w:val="nil"/>
              <w:left w:val="single" w:sz="16" w:space="0" w:color="000000"/>
              <w:bottom w:val="nil"/>
            </w:tcBorders>
            <w:shd w:val="clear" w:color="auto" w:fill="FFFFFF"/>
          </w:tcPr>
          <w:p w:rsidR="00D45F6D" w:rsidRPr="00D45F6D" w:rsidRDefault="00D45F6D" w:rsidP="00D45F6D">
            <w:pPr>
              <w:autoSpaceDE w:val="0"/>
              <w:autoSpaceDN w:val="0"/>
              <w:adjustRightInd w:val="0"/>
              <w:spacing w:after="0" w:line="320" w:lineRule="atLeast"/>
              <w:ind w:left="60" w:right="60"/>
              <w:jc w:val="right"/>
              <w:rPr>
                <w:rFonts w:ascii="Arial" w:hAnsi="Arial" w:cs="Arial"/>
                <w:color w:val="000000"/>
                <w:sz w:val="18"/>
                <w:szCs w:val="18"/>
              </w:rPr>
            </w:pPr>
            <w:r w:rsidRPr="00D45F6D">
              <w:rPr>
                <w:rFonts w:ascii="Arial" w:hAnsi="Arial" w:cs="Arial"/>
                <w:color w:val="000000"/>
                <w:sz w:val="18"/>
                <w:szCs w:val="18"/>
              </w:rPr>
              <w:t>1843</w:t>
            </w:r>
          </w:p>
        </w:tc>
        <w:tc>
          <w:tcPr>
            <w:tcW w:w="1000" w:type="dxa"/>
            <w:gridSpan w:val="2"/>
            <w:tcBorders>
              <w:top w:val="nil"/>
              <w:bottom w:val="nil"/>
            </w:tcBorders>
            <w:shd w:val="clear" w:color="auto" w:fill="FFFFFF"/>
          </w:tcPr>
          <w:p w:rsidR="00D45F6D" w:rsidRPr="00D45F6D" w:rsidRDefault="00D45F6D" w:rsidP="00D45F6D">
            <w:pPr>
              <w:autoSpaceDE w:val="0"/>
              <w:autoSpaceDN w:val="0"/>
              <w:adjustRightInd w:val="0"/>
              <w:spacing w:after="0" w:line="320" w:lineRule="atLeast"/>
              <w:ind w:left="60" w:right="60"/>
              <w:jc w:val="right"/>
              <w:rPr>
                <w:rFonts w:ascii="Arial" w:hAnsi="Arial" w:cs="Arial"/>
                <w:color w:val="000000"/>
                <w:sz w:val="18"/>
                <w:szCs w:val="18"/>
              </w:rPr>
            </w:pPr>
            <w:r w:rsidRPr="00D45F6D">
              <w:rPr>
                <w:rFonts w:ascii="Arial" w:hAnsi="Arial" w:cs="Arial"/>
                <w:color w:val="000000"/>
                <w:sz w:val="18"/>
                <w:szCs w:val="18"/>
              </w:rPr>
              <w:t>17.7</w:t>
            </w:r>
          </w:p>
        </w:tc>
        <w:tc>
          <w:tcPr>
            <w:tcW w:w="1365" w:type="dxa"/>
            <w:gridSpan w:val="2"/>
            <w:tcBorders>
              <w:top w:val="nil"/>
              <w:bottom w:val="nil"/>
            </w:tcBorders>
            <w:shd w:val="clear" w:color="auto" w:fill="FFFFFF"/>
          </w:tcPr>
          <w:p w:rsidR="00D45F6D" w:rsidRPr="00D45F6D" w:rsidRDefault="00D45F6D" w:rsidP="00D45F6D">
            <w:pPr>
              <w:autoSpaceDE w:val="0"/>
              <w:autoSpaceDN w:val="0"/>
              <w:adjustRightInd w:val="0"/>
              <w:spacing w:after="0" w:line="320" w:lineRule="atLeast"/>
              <w:ind w:left="60" w:right="60"/>
              <w:jc w:val="right"/>
              <w:rPr>
                <w:rFonts w:ascii="Arial" w:hAnsi="Arial" w:cs="Arial"/>
                <w:color w:val="000000"/>
                <w:sz w:val="18"/>
                <w:szCs w:val="18"/>
              </w:rPr>
            </w:pPr>
            <w:r w:rsidRPr="00D45F6D">
              <w:rPr>
                <w:rFonts w:ascii="Arial" w:hAnsi="Arial" w:cs="Arial"/>
                <w:color w:val="000000"/>
                <w:sz w:val="18"/>
                <w:szCs w:val="18"/>
              </w:rPr>
              <w:t>17.7</w:t>
            </w:r>
          </w:p>
        </w:tc>
        <w:tc>
          <w:tcPr>
            <w:tcW w:w="1456" w:type="dxa"/>
            <w:gridSpan w:val="2"/>
            <w:tcBorders>
              <w:top w:val="nil"/>
              <w:bottom w:val="nil"/>
              <w:right w:val="single" w:sz="16" w:space="0" w:color="000000"/>
            </w:tcBorders>
            <w:shd w:val="clear" w:color="auto" w:fill="FFFFFF"/>
          </w:tcPr>
          <w:p w:rsidR="00D45F6D" w:rsidRPr="00D45F6D" w:rsidRDefault="00D45F6D" w:rsidP="00D45F6D">
            <w:pPr>
              <w:autoSpaceDE w:val="0"/>
              <w:autoSpaceDN w:val="0"/>
              <w:adjustRightInd w:val="0"/>
              <w:spacing w:after="0" w:line="320" w:lineRule="atLeast"/>
              <w:ind w:left="60" w:right="60"/>
              <w:jc w:val="right"/>
              <w:rPr>
                <w:rFonts w:ascii="Arial" w:hAnsi="Arial" w:cs="Arial"/>
                <w:color w:val="000000"/>
                <w:sz w:val="18"/>
                <w:szCs w:val="18"/>
              </w:rPr>
            </w:pPr>
            <w:r w:rsidRPr="00D45F6D">
              <w:rPr>
                <w:rFonts w:ascii="Arial" w:hAnsi="Arial" w:cs="Arial"/>
                <w:color w:val="000000"/>
                <w:sz w:val="18"/>
                <w:szCs w:val="18"/>
              </w:rPr>
              <w:t>44.6</w:t>
            </w:r>
          </w:p>
        </w:tc>
      </w:tr>
      <w:tr w:rsidR="00D45F6D" w:rsidRPr="00D45F6D" w:rsidTr="006C46D3">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D45F6D" w:rsidRPr="00D45F6D" w:rsidRDefault="00D45F6D" w:rsidP="00D45F6D">
            <w:pPr>
              <w:autoSpaceDE w:val="0"/>
              <w:autoSpaceDN w:val="0"/>
              <w:adjustRightInd w:val="0"/>
              <w:spacing w:after="0" w:line="240" w:lineRule="auto"/>
              <w:rPr>
                <w:rFonts w:ascii="Arial" w:hAnsi="Arial" w:cs="Arial"/>
                <w:color w:val="000000"/>
                <w:sz w:val="18"/>
                <w:szCs w:val="18"/>
              </w:rPr>
            </w:pPr>
          </w:p>
        </w:tc>
        <w:tc>
          <w:tcPr>
            <w:tcW w:w="1956" w:type="dxa"/>
            <w:gridSpan w:val="3"/>
            <w:tcBorders>
              <w:top w:val="nil"/>
              <w:left w:val="nil"/>
              <w:bottom w:val="nil"/>
              <w:right w:val="single" w:sz="16" w:space="0" w:color="000000"/>
            </w:tcBorders>
            <w:shd w:val="clear" w:color="auto" w:fill="FFFFFF"/>
            <w:vAlign w:val="center"/>
          </w:tcPr>
          <w:p w:rsidR="00D45F6D" w:rsidRPr="00D45F6D" w:rsidRDefault="00D45F6D" w:rsidP="00D45F6D">
            <w:pPr>
              <w:autoSpaceDE w:val="0"/>
              <w:autoSpaceDN w:val="0"/>
              <w:adjustRightInd w:val="0"/>
              <w:spacing w:after="0" w:line="320" w:lineRule="atLeast"/>
              <w:ind w:left="60" w:right="60"/>
              <w:rPr>
                <w:rFonts w:ascii="Arial" w:hAnsi="Arial" w:cs="Arial"/>
                <w:color w:val="000000"/>
                <w:sz w:val="18"/>
                <w:szCs w:val="18"/>
              </w:rPr>
            </w:pPr>
            <w:r w:rsidRPr="00D45F6D">
              <w:rPr>
                <w:rFonts w:ascii="Arial" w:hAnsi="Arial" w:cs="Arial"/>
                <w:color w:val="000000"/>
                <w:sz w:val="18"/>
                <w:szCs w:val="18"/>
              </w:rPr>
              <w:t>2</w:t>
            </w:r>
          </w:p>
        </w:tc>
        <w:tc>
          <w:tcPr>
            <w:tcW w:w="1136" w:type="dxa"/>
            <w:gridSpan w:val="2"/>
            <w:tcBorders>
              <w:top w:val="nil"/>
              <w:left w:val="single" w:sz="16" w:space="0" w:color="000000"/>
              <w:bottom w:val="nil"/>
            </w:tcBorders>
            <w:shd w:val="clear" w:color="auto" w:fill="FFFFFF"/>
          </w:tcPr>
          <w:p w:rsidR="00D45F6D" w:rsidRPr="00D45F6D" w:rsidRDefault="00D45F6D" w:rsidP="00D45F6D">
            <w:pPr>
              <w:autoSpaceDE w:val="0"/>
              <w:autoSpaceDN w:val="0"/>
              <w:adjustRightInd w:val="0"/>
              <w:spacing w:after="0" w:line="320" w:lineRule="atLeast"/>
              <w:ind w:left="60" w:right="60"/>
              <w:jc w:val="right"/>
              <w:rPr>
                <w:rFonts w:ascii="Arial" w:hAnsi="Arial" w:cs="Arial"/>
                <w:color w:val="000000"/>
                <w:sz w:val="18"/>
                <w:szCs w:val="18"/>
              </w:rPr>
            </w:pPr>
            <w:r w:rsidRPr="00D45F6D">
              <w:rPr>
                <w:rFonts w:ascii="Arial" w:hAnsi="Arial" w:cs="Arial"/>
                <w:color w:val="000000"/>
                <w:sz w:val="18"/>
                <w:szCs w:val="18"/>
              </w:rPr>
              <w:t>1236</w:t>
            </w:r>
          </w:p>
        </w:tc>
        <w:tc>
          <w:tcPr>
            <w:tcW w:w="1000" w:type="dxa"/>
            <w:gridSpan w:val="2"/>
            <w:tcBorders>
              <w:top w:val="nil"/>
              <w:bottom w:val="nil"/>
            </w:tcBorders>
            <w:shd w:val="clear" w:color="auto" w:fill="FFFFFF"/>
          </w:tcPr>
          <w:p w:rsidR="00D45F6D" w:rsidRPr="00D45F6D" w:rsidRDefault="00D45F6D" w:rsidP="00D45F6D">
            <w:pPr>
              <w:autoSpaceDE w:val="0"/>
              <w:autoSpaceDN w:val="0"/>
              <w:adjustRightInd w:val="0"/>
              <w:spacing w:after="0" w:line="320" w:lineRule="atLeast"/>
              <w:ind w:left="60" w:right="60"/>
              <w:jc w:val="right"/>
              <w:rPr>
                <w:rFonts w:ascii="Arial" w:hAnsi="Arial" w:cs="Arial"/>
                <w:color w:val="000000"/>
                <w:sz w:val="18"/>
                <w:szCs w:val="18"/>
              </w:rPr>
            </w:pPr>
            <w:r w:rsidRPr="00D45F6D">
              <w:rPr>
                <w:rFonts w:ascii="Arial" w:hAnsi="Arial" w:cs="Arial"/>
                <w:color w:val="000000"/>
                <w:sz w:val="18"/>
                <w:szCs w:val="18"/>
              </w:rPr>
              <w:t>11.9</w:t>
            </w:r>
          </w:p>
        </w:tc>
        <w:tc>
          <w:tcPr>
            <w:tcW w:w="1365" w:type="dxa"/>
            <w:gridSpan w:val="2"/>
            <w:tcBorders>
              <w:top w:val="nil"/>
              <w:bottom w:val="nil"/>
            </w:tcBorders>
            <w:shd w:val="clear" w:color="auto" w:fill="FFFFFF"/>
          </w:tcPr>
          <w:p w:rsidR="00D45F6D" w:rsidRPr="00D45F6D" w:rsidRDefault="00D45F6D" w:rsidP="00D45F6D">
            <w:pPr>
              <w:autoSpaceDE w:val="0"/>
              <w:autoSpaceDN w:val="0"/>
              <w:adjustRightInd w:val="0"/>
              <w:spacing w:after="0" w:line="320" w:lineRule="atLeast"/>
              <w:ind w:left="60" w:right="60"/>
              <w:jc w:val="right"/>
              <w:rPr>
                <w:rFonts w:ascii="Arial" w:hAnsi="Arial" w:cs="Arial"/>
                <w:color w:val="000000"/>
                <w:sz w:val="18"/>
                <w:szCs w:val="18"/>
              </w:rPr>
            </w:pPr>
            <w:r w:rsidRPr="00D45F6D">
              <w:rPr>
                <w:rFonts w:ascii="Arial" w:hAnsi="Arial" w:cs="Arial"/>
                <w:color w:val="000000"/>
                <w:sz w:val="18"/>
                <w:szCs w:val="18"/>
              </w:rPr>
              <w:t>11.9</w:t>
            </w:r>
          </w:p>
        </w:tc>
        <w:tc>
          <w:tcPr>
            <w:tcW w:w="1456" w:type="dxa"/>
            <w:gridSpan w:val="2"/>
            <w:tcBorders>
              <w:top w:val="nil"/>
              <w:bottom w:val="nil"/>
              <w:right w:val="single" w:sz="16" w:space="0" w:color="000000"/>
            </w:tcBorders>
            <w:shd w:val="clear" w:color="auto" w:fill="FFFFFF"/>
          </w:tcPr>
          <w:p w:rsidR="00D45F6D" w:rsidRPr="00D45F6D" w:rsidRDefault="00D45F6D" w:rsidP="00D45F6D">
            <w:pPr>
              <w:autoSpaceDE w:val="0"/>
              <w:autoSpaceDN w:val="0"/>
              <w:adjustRightInd w:val="0"/>
              <w:spacing w:after="0" w:line="320" w:lineRule="atLeast"/>
              <w:ind w:left="60" w:right="60"/>
              <w:jc w:val="right"/>
              <w:rPr>
                <w:rFonts w:ascii="Arial" w:hAnsi="Arial" w:cs="Arial"/>
                <w:color w:val="000000"/>
                <w:sz w:val="18"/>
                <w:szCs w:val="18"/>
              </w:rPr>
            </w:pPr>
            <w:r w:rsidRPr="00D45F6D">
              <w:rPr>
                <w:rFonts w:ascii="Arial" w:hAnsi="Arial" w:cs="Arial"/>
                <w:color w:val="000000"/>
                <w:sz w:val="18"/>
                <w:szCs w:val="18"/>
              </w:rPr>
              <w:t>56.5</w:t>
            </w:r>
          </w:p>
        </w:tc>
      </w:tr>
      <w:tr w:rsidR="00D45F6D" w:rsidRPr="00D45F6D" w:rsidTr="006C46D3">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D45F6D" w:rsidRPr="00D45F6D" w:rsidRDefault="00D45F6D" w:rsidP="00D45F6D">
            <w:pPr>
              <w:autoSpaceDE w:val="0"/>
              <w:autoSpaceDN w:val="0"/>
              <w:adjustRightInd w:val="0"/>
              <w:spacing w:after="0" w:line="240" w:lineRule="auto"/>
              <w:rPr>
                <w:rFonts w:ascii="Arial" w:hAnsi="Arial" w:cs="Arial"/>
                <w:color w:val="000000"/>
                <w:sz w:val="18"/>
                <w:szCs w:val="18"/>
              </w:rPr>
            </w:pPr>
          </w:p>
        </w:tc>
        <w:tc>
          <w:tcPr>
            <w:tcW w:w="1956" w:type="dxa"/>
            <w:gridSpan w:val="3"/>
            <w:tcBorders>
              <w:top w:val="nil"/>
              <w:left w:val="nil"/>
              <w:bottom w:val="nil"/>
              <w:right w:val="single" w:sz="16" w:space="0" w:color="000000"/>
            </w:tcBorders>
            <w:shd w:val="clear" w:color="auto" w:fill="FFFFFF"/>
            <w:vAlign w:val="center"/>
          </w:tcPr>
          <w:p w:rsidR="00D45F6D" w:rsidRPr="00D45F6D" w:rsidRDefault="00D45F6D" w:rsidP="00D45F6D">
            <w:pPr>
              <w:autoSpaceDE w:val="0"/>
              <w:autoSpaceDN w:val="0"/>
              <w:adjustRightInd w:val="0"/>
              <w:spacing w:after="0" w:line="320" w:lineRule="atLeast"/>
              <w:ind w:left="60" w:right="60"/>
              <w:rPr>
                <w:rFonts w:ascii="Arial" w:hAnsi="Arial" w:cs="Arial"/>
                <w:color w:val="000000"/>
                <w:sz w:val="18"/>
                <w:szCs w:val="18"/>
              </w:rPr>
            </w:pPr>
            <w:r w:rsidRPr="00D45F6D">
              <w:rPr>
                <w:rFonts w:ascii="Arial" w:hAnsi="Arial" w:cs="Arial"/>
                <w:color w:val="000000"/>
                <w:sz w:val="18"/>
                <w:szCs w:val="18"/>
              </w:rPr>
              <w:t>3</w:t>
            </w:r>
          </w:p>
        </w:tc>
        <w:tc>
          <w:tcPr>
            <w:tcW w:w="1136" w:type="dxa"/>
            <w:gridSpan w:val="2"/>
            <w:tcBorders>
              <w:top w:val="nil"/>
              <w:left w:val="single" w:sz="16" w:space="0" w:color="000000"/>
              <w:bottom w:val="nil"/>
            </w:tcBorders>
            <w:shd w:val="clear" w:color="auto" w:fill="FFFFFF"/>
          </w:tcPr>
          <w:p w:rsidR="00D45F6D" w:rsidRPr="00D45F6D" w:rsidRDefault="00D45F6D" w:rsidP="00D45F6D">
            <w:pPr>
              <w:autoSpaceDE w:val="0"/>
              <w:autoSpaceDN w:val="0"/>
              <w:adjustRightInd w:val="0"/>
              <w:spacing w:after="0" w:line="320" w:lineRule="atLeast"/>
              <w:ind w:left="60" w:right="60"/>
              <w:jc w:val="right"/>
              <w:rPr>
                <w:rFonts w:ascii="Arial" w:hAnsi="Arial" w:cs="Arial"/>
                <w:color w:val="000000"/>
                <w:sz w:val="18"/>
                <w:szCs w:val="18"/>
              </w:rPr>
            </w:pPr>
            <w:r w:rsidRPr="00D45F6D">
              <w:rPr>
                <w:rFonts w:ascii="Arial" w:hAnsi="Arial" w:cs="Arial"/>
                <w:color w:val="000000"/>
                <w:sz w:val="18"/>
                <w:szCs w:val="18"/>
              </w:rPr>
              <w:t>805</w:t>
            </w:r>
          </w:p>
        </w:tc>
        <w:tc>
          <w:tcPr>
            <w:tcW w:w="1000" w:type="dxa"/>
            <w:gridSpan w:val="2"/>
            <w:tcBorders>
              <w:top w:val="nil"/>
              <w:bottom w:val="nil"/>
            </w:tcBorders>
            <w:shd w:val="clear" w:color="auto" w:fill="FFFFFF"/>
          </w:tcPr>
          <w:p w:rsidR="00D45F6D" w:rsidRPr="00D45F6D" w:rsidRDefault="00D45F6D" w:rsidP="00D45F6D">
            <w:pPr>
              <w:autoSpaceDE w:val="0"/>
              <w:autoSpaceDN w:val="0"/>
              <w:adjustRightInd w:val="0"/>
              <w:spacing w:after="0" w:line="320" w:lineRule="atLeast"/>
              <w:ind w:left="60" w:right="60"/>
              <w:jc w:val="right"/>
              <w:rPr>
                <w:rFonts w:ascii="Arial" w:hAnsi="Arial" w:cs="Arial"/>
                <w:color w:val="000000"/>
                <w:sz w:val="18"/>
                <w:szCs w:val="18"/>
              </w:rPr>
            </w:pPr>
            <w:r w:rsidRPr="00D45F6D">
              <w:rPr>
                <w:rFonts w:ascii="Arial" w:hAnsi="Arial" w:cs="Arial"/>
                <w:color w:val="000000"/>
                <w:sz w:val="18"/>
                <w:szCs w:val="18"/>
              </w:rPr>
              <w:t>7.7</w:t>
            </w:r>
          </w:p>
        </w:tc>
        <w:tc>
          <w:tcPr>
            <w:tcW w:w="1365" w:type="dxa"/>
            <w:gridSpan w:val="2"/>
            <w:tcBorders>
              <w:top w:val="nil"/>
              <w:bottom w:val="nil"/>
            </w:tcBorders>
            <w:shd w:val="clear" w:color="auto" w:fill="FFFFFF"/>
          </w:tcPr>
          <w:p w:rsidR="00D45F6D" w:rsidRPr="00D45F6D" w:rsidRDefault="00D45F6D" w:rsidP="00D45F6D">
            <w:pPr>
              <w:autoSpaceDE w:val="0"/>
              <w:autoSpaceDN w:val="0"/>
              <w:adjustRightInd w:val="0"/>
              <w:spacing w:after="0" w:line="320" w:lineRule="atLeast"/>
              <w:ind w:left="60" w:right="60"/>
              <w:jc w:val="right"/>
              <w:rPr>
                <w:rFonts w:ascii="Arial" w:hAnsi="Arial" w:cs="Arial"/>
                <w:color w:val="000000"/>
                <w:sz w:val="18"/>
                <w:szCs w:val="18"/>
              </w:rPr>
            </w:pPr>
            <w:r w:rsidRPr="00D45F6D">
              <w:rPr>
                <w:rFonts w:ascii="Arial" w:hAnsi="Arial" w:cs="Arial"/>
                <w:color w:val="000000"/>
                <w:sz w:val="18"/>
                <w:szCs w:val="18"/>
              </w:rPr>
              <w:t>7.7</w:t>
            </w:r>
          </w:p>
        </w:tc>
        <w:tc>
          <w:tcPr>
            <w:tcW w:w="1456" w:type="dxa"/>
            <w:gridSpan w:val="2"/>
            <w:tcBorders>
              <w:top w:val="nil"/>
              <w:bottom w:val="nil"/>
              <w:right w:val="single" w:sz="16" w:space="0" w:color="000000"/>
            </w:tcBorders>
            <w:shd w:val="clear" w:color="auto" w:fill="FFFFFF"/>
          </w:tcPr>
          <w:p w:rsidR="00D45F6D" w:rsidRPr="00D45F6D" w:rsidRDefault="00D45F6D" w:rsidP="00D45F6D">
            <w:pPr>
              <w:autoSpaceDE w:val="0"/>
              <w:autoSpaceDN w:val="0"/>
              <w:adjustRightInd w:val="0"/>
              <w:spacing w:after="0" w:line="320" w:lineRule="atLeast"/>
              <w:ind w:left="60" w:right="60"/>
              <w:jc w:val="right"/>
              <w:rPr>
                <w:rFonts w:ascii="Arial" w:hAnsi="Arial" w:cs="Arial"/>
                <w:color w:val="000000"/>
                <w:sz w:val="18"/>
                <w:szCs w:val="18"/>
              </w:rPr>
            </w:pPr>
            <w:r w:rsidRPr="00D45F6D">
              <w:rPr>
                <w:rFonts w:ascii="Arial" w:hAnsi="Arial" w:cs="Arial"/>
                <w:color w:val="000000"/>
                <w:sz w:val="18"/>
                <w:szCs w:val="18"/>
              </w:rPr>
              <w:t>64.2</w:t>
            </w:r>
          </w:p>
        </w:tc>
      </w:tr>
      <w:tr w:rsidR="00D45F6D" w:rsidRPr="00D45F6D" w:rsidTr="006C46D3">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D45F6D" w:rsidRPr="00D45F6D" w:rsidRDefault="00D45F6D" w:rsidP="00D45F6D">
            <w:pPr>
              <w:autoSpaceDE w:val="0"/>
              <w:autoSpaceDN w:val="0"/>
              <w:adjustRightInd w:val="0"/>
              <w:spacing w:after="0" w:line="240" w:lineRule="auto"/>
              <w:rPr>
                <w:rFonts w:ascii="Arial" w:hAnsi="Arial" w:cs="Arial"/>
                <w:color w:val="000000"/>
                <w:sz w:val="18"/>
                <w:szCs w:val="18"/>
              </w:rPr>
            </w:pPr>
          </w:p>
        </w:tc>
        <w:tc>
          <w:tcPr>
            <w:tcW w:w="1956" w:type="dxa"/>
            <w:gridSpan w:val="3"/>
            <w:tcBorders>
              <w:top w:val="nil"/>
              <w:left w:val="nil"/>
              <w:bottom w:val="nil"/>
              <w:right w:val="single" w:sz="16" w:space="0" w:color="000000"/>
            </w:tcBorders>
            <w:shd w:val="clear" w:color="auto" w:fill="FFFFFF"/>
            <w:vAlign w:val="center"/>
          </w:tcPr>
          <w:p w:rsidR="00D45F6D" w:rsidRPr="00D45F6D" w:rsidRDefault="00D45F6D" w:rsidP="00D45F6D">
            <w:pPr>
              <w:autoSpaceDE w:val="0"/>
              <w:autoSpaceDN w:val="0"/>
              <w:adjustRightInd w:val="0"/>
              <w:spacing w:after="0" w:line="320" w:lineRule="atLeast"/>
              <w:ind w:left="60" w:right="60"/>
              <w:rPr>
                <w:rFonts w:ascii="Arial" w:hAnsi="Arial" w:cs="Arial"/>
                <w:color w:val="000000"/>
                <w:sz w:val="18"/>
                <w:szCs w:val="18"/>
              </w:rPr>
            </w:pPr>
            <w:r w:rsidRPr="00D45F6D">
              <w:rPr>
                <w:rFonts w:ascii="Arial" w:hAnsi="Arial" w:cs="Arial"/>
                <w:color w:val="000000"/>
                <w:sz w:val="18"/>
                <w:szCs w:val="18"/>
              </w:rPr>
              <w:t>4</w:t>
            </w:r>
          </w:p>
        </w:tc>
        <w:tc>
          <w:tcPr>
            <w:tcW w:w="1136" w:type="dxa"/>
            <w:gridSpan w:val="2"/>
            <w:tcBorders>
              <w:top w:val="nil"/>
              <w:left w:val="single" w:sz="16" w:space="0" w:color="000000"/>
              <w:bottom w:val="nil"/>
            </w:tcBorders>
            <w:shd w:val="clear" w:color="auto" w:fill="FFFFFF"/>
          </w:tcPr>
          <w:p w:rsidR="00D45F6D" w:rsidRPr="00D45F6D" w:rsidRDefault="00D45F6D" w:rsidP="00D45F6D">
            <w:pPr>
              <w:autoSpaceDE w:val="0"/>
              <w:autoSpaceDN w:val="0"/>
              <w:adjustRightInd w:val="0"/>
              <w:spacing w:after="0" w:line="320" w:lineRule="atLeast"/>
              <w:ind w:left="60" w:right="60"/>
              <w:jc w:val="right"/>
              <w:rPr>
                <w:rFonts w:ascii="Arial" w:hAnsi="Arial" w:cs="Arial"/>
                <w:color w:val="000000"/>
                <w:sz w:val="18"/>
                <w:szCs w:val="18"/>
              </w:rPr>
            </w:pPr>
            <w:r w:rsidRPr="00D45F6D">
              <w:rPr>
                <w:rFonts w:ascii="Arial" w:hAnsi="Arial" w:cs="Arial"/>
                <w:color w:val="000000"/>
                <w:sz w:val="18"/>
                <w:szCs w:val="18"/>
              </w:rPr>
              <w:t>571</w:t>
            </w:r>
          </w:p>
        </w:tc>
        <w:tc>
          <w:tcPr>
            <w:tcW w:w="1000" w:type="dxa"/>
            <w:gridSpan w:val="2"/>
            <w:tcBorders>
              <w:top w:val="nil"/>
              <w:bottom w:val="nil"/>
            </w:tcBorders>
            <w:shd w:val="clear" w:color="auto" w:fill="FFFFFF"/>
          </w:tcPr>
          <w:p w:rsidR="00D45F6D" w:rsidRPr="00D45F6D" w:rsidRDefault="00D45F6D" w:rsidP="00D45F6D">
            <w:pPr>
              <w:autoSpaceDE w:val="0"/>
              <w:autoSpaceDN w:val="0"/>
              <w:adjustRightInd w:val="0"/>
              <w:spacing w:after="0" w:line="320" w:lineRule="atLeast"/>
              <w:ind w:left="60" w:right="60"/>
              <w:jc w:val="right"/>
              <w:rPr>
                <w:rFonts w:ascii="Arial" w:hAnsi="Arial" w:cs="Arial"/>
                <w:color w:val="000000"/>
                <w:sz w:val="18"/>
                <w:szCs w:val="18"/>
              </w:rPr>
            </w:pPr>
            <w:r w:rsidRPr="00D45F6D">
              <w:rPr>
                <w:rFonts w:ascii="Arial" w:hAnsi="Arial" w:cs="Arial"/>
                <w:color w:val="000000"/>
                <w:sz w:val="18"/>
                <w:szCs w:val="18"/>
              </w:rPr>
              <w:t>5.5</w:t>
            </w:r>
          </w:p>
        </w:tc>
        <w:tc>
          <w:tcPr>
            <w:tcW w:w="1365" w:type="dxa"/>
            <w:gridSpan w:val="2"/>
            <w:tcBorders>
              <w:top w:val="nil"/>
              <w:bottom w:val="nil"/>
            </w:tcBorders>
            <w:shd w:val="clear" w:color="auto" w:fill="FFFFFF"/>
          </w:tcPr>
          <w:p w:rsidR="00D45F6D" w:rsidRPr="00D45F6D" w:rsidRDefault="00D45F6D" w:rsidP="00D45F6D">
            <w:pPr>
              <w:autoSpaceDE w:val="0"/>
              <w:autoSpaceDN w:val="0"/>
              <w:adjustRightInd w:val="0"/>
              <w:spacing w:after="0" w:line="320" w:lineRule="atLeast"/>
              <w:ind w:left="60" w:right="60"/>
              <w:jc w:val="right"/>
              <w:rPr>
                <w:rFonts w:ascii="Arial" w:hAnsi="Arial" w:cs="Arial"/>
                <w:color w:val="000000"/>
                <w:sz w:val="18"/>
                <w:szCs w:val="18"/>
              </w:rPr>
            </w:pPr>
            <w:r w:rsidRPr="00D45F6D">
              <w:rPr>
                <w:rFonts w:ascii="Arial" w:hAnsi="Arial" w:cs="Arial"/>
                <w:color w:val="000000"/>
                <w:sz w:val="18"/>
                <w:szCs w:val="18"/>
              </w:rPr>
              <w:t>5.5</w:t>
            </w:r>
          </w:p>
        </w:tc>
        <w:tc>
          <w:tcPr>
            <w:tcW w:w="1456" w:type="dxa"/>
            <w:gridSpan w:val="2"/>
            <w:tcBorders>
              <w:top w:val="nil"/>
              <w:bottom w:val="nil"/>
              <w:right w:val="single" w:sz="16" w:space="0" w:color="000000"/>
            </w:tcBorders>
            <w:shd w:val="clear" w:color="auto" w:fill="FFFFFF"/>
          </w:tcPr>
          <w:p w:rsidR="00D45F6D" w:rsidRPr="00D45F6D" w:rsidRDefault="00D45F6D" w:rsidP="00D45F6D">
            <w:pPr>
              <w:autoSpaceDE w:val="0"/>
              <w:autoSpaceDN w:val="0"/>
              <w:adjustRightInd w:val="0"/>
              <w:spacing w:after="0" w:line="320" w:lineRule="atLeast"/>
              <w:ind w:left="60" w:right="60"/>
              <w:jc w:val="right"/>
              <w:rPr>
                <w:rFonts w:ascii="Arial" w:hAnsi="Arial" w:cs="Arial"/>
                <w:color w:val="000000"/>
                <w:sz w:val="18"/>
                <w:szCs w:val="18"/>
              </w:rPr>
            </w:pPr>
            <w:r w:rsidRPr="00D45F6D">
              <w:rPr>
                <w:rFonts w:ascii="Arial" w:hAnsi="Arial" w:cs="Arial"/>
                <w:color w:val="000000"/>
                <w:sz w:val="18"/>
                <w:szCs w:val="18"/>
              </w:rPr>
              <w:t>69.7</w:t>
            </w:r>
          </w:p>
        </w:tc>
      </w:tr>
      <w:tr w:rsidR="00D45F6D" w:rsidRPr="00D45F6D" w:rsidTr="006C46D3">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D45F6D" w:rsidRPr="00D45F6D" w:rsidRDefault="00D45F6D" w:rsidP="00D45F6D">
            <w:pPr>
              <w:autoSpaceDE w:val="0"/>
              <w:autoSpaceDN w:val="0"/>
              <w:adjustRightInd w:val="0"/>
              <w:spacing w:after="0" w:line="240" w:lineRule="auto"/>
              <w:rPr>
                <w:rFonts w:ascii="Arial" w:hAnsi="Arial" w:cs="Arial"/>
                <w:color w:val="000000"/>
                <w:sz w:val="18"/>
                <w:szCs w:val="18"/>
              </w:rPr>
            </w:pPr>
          </w:p>
        </w:tc>
        <w:tc>
          <w:tcPr>
            <w:tcW w:w="1956" w:type="dxa"/>
            <w:gridSpan w:val="3"/>
            <w:tcBorders>
              <w:top w:val="nil"/>
              <w:left w:val="nil"/>
              <w:bottom w:val="nil"/>
              <w:right w:val="single" w:sz="16" w:space="0" w:color="000000"/>
            </w:tcBorders>
            <w:shd w:val="clear" w:color="auto" w:fill="FFFFFF"/>
            <w:vAlign w:val="center"/>
          </w:tcPr>
          <w:p w:rsidR="00D45F6D" w:rsidRPr="00D45F6D" w:rsidRDefault="00D45F6D" w:rsidP="00D45F6D">
            <w:pPr>
              <w:autoSpaceDE w:val="0"/>
              <w:autoSpaceDN w:val="0"/>
              <w:adjustRightInd w:val="0"/>
              <w:spacing w:after="0" w:line="320" w:lineRule="atLeast"/>
              <w:ind w:left="60" w:right="60"/>
              <w:rPr>
                <w:rFonts w:ascii="Arial" w:hAnsi="Arial" w:cs="Arial"/>
                <w:color w:val="000000"/>
                <w:sz w:val="18"/>
                <w:szCs w:val="18"/>
              </w:rPr>
            </w:pPr>
            <w:r w:rsidRPr="00D45F6D">
              <w:rPr>
                <w:rFonts w:ascii="Arial" w:hAnsi="Arial" w:cs="Arial"/>
                <w:color w:val="000000"/>
                <w:sz w:val="18"/>
                <w:szCs w:val="18"/>
              </w:rPr>
              <w:t>5</w:t>
            </w:r>
          </w:p>
        </w:tc>
        <w:tc>
          <w:tcPr>
            <w:tcW w:w="1136" w:type="dxa"/>
            <w:gridSpan w:val="2"/>
            <w:tcBorders>
              <w:top w:val="nil"/>
              <w:left w:val="single" w:sz="16" w:space="0" w:color="000000"/>
              <w:bottom w:val="nil"/>
            </w:tcBorders>
            <w:shd w:val="clear" w:color="auto" w:fill="FFFFFF"/>
          </w:tcPr>
          <w:p w:rsidR="00D45F6D" w:rsidRPr="00D45F6D" w:rsidRDefault="00D45F6D" w:rsidP="00D45F6D">
            <w:pPr>
              <w:autoSpaceDE w:val="0"/>
              <w:autoSpaceDN w:val="0"/>
              <w:adjustRightInd w:val="0"/>
              <w:spacing w:after="0" w:line="320" w:lineRule="atLeast"/>
              <w:ind w:left="60" w:right="60"/>
              <w:jc w:val="right"/>
              <w:rPr>
                <w:rFonts w:ascii="Arial" w:hAnsi="Arial" w:cs="Arial"/>
                <w:color w:val="000000"/>
                <w:sz w:val="18"/>
                <w:szCs w:val="18"/>
              </w:rPr>
            </w:pPr>
            <w:r w:rsidRPr="00D45F6D">
              <w:rPr>
                <w:rFonts w:ascii="Arial" w:hAnsi="Arial" w:cs="Arial"/>
                <w:color w:val="000000"/>
                <w:sz w:val="18"/>
                <w:szCs w:val="18"/>
              </w:rPr>
              <w:t>724</w:t>
            </w:r>
          </w:p>
        </w:tc>
        <w:tc>
          <w:tcPr>
            <w:tcW w:w="1000" w:type="dxa"/>
            <w:gridSpan w:val="2"/>
            <w:tcBorders>
              <w:top w:val="nil"/>
              <w:bottom w:val="nil"/>
            </w:tcBorders>
            <w:shd w:val="clear" w:color="auto" w:fill="FFFFFF"/>
          </w:tcPr>
          <w:p w:rsidR="00D45F6D" w:rsidRPr="00D45F6D" w:rsidRDefault="00D45F6D" w:rsidP="00D45F6D">
            <w:pPr>
              <w:autoSpaceDE w:val="0"/>
              <w:autoSpaceDN w:val="0"/>
              <w:adjustRightInd w:val="0"/>
              <w:spacing w:after="0" w:line="320" w:lineRule="atLeast"/>
              <w:ind w:left="60" w:right="60"/>
              <w:jc w:val="right"/>
              <w:rPr>
                <w:rFonts w:ascii="Arial" w:hAnsi="Arial" w:cs="Arial"/>
                <w:color w:val="000000"/>
                <w:sz w:val="18"/>
                <w:szCs w:val="18"/>
              </w:rPr>
            </w:pPr>
            <w:r w:rsidRPr="00D45F6D">
              <w:rPr>
                <w:rFonts w:ascii="Arial" w:hAnsi="Arial" w:cs="Arial"/>
                <w:color w:val="000000"/>
                <w:sz w:val="18"/>
                <w:szCs w:val="18"/>
              </w:rPr>
              <w:t>7.0</w:t>
            </w:r>
          </w:p>
        </w:tc>
        <w:tc>
          <w:tcPr>
            <w:tcW w:w="1365" w:type="dxa"/>
            <w:gridSpan w:val="2"/>
            <w:tcBorders>
              <w:top w:val="nil"/>
              <w:bottom w:val="nil"/>
            </w:tcBorders>
            <w:shd w:val="clear" w:color="auto" w:fill="FFFFFF"/>
          </w:tcPr>
          <w:p w:rsidR="00D45F6D" w:rsidRPr="00D45F6D" w:rsidRDefault="00D45F6D" w:rsidP="00D45F6D">
            <w:pPr>
              <w:autoSpaceDE w:val="0"/>
              <w:autoSpaceDN w:val="0"/>
              <w:adjustRightInd w:val="0"/>
              <w:spacing w:after="0" w:line="320" w:lineRule="atLeast"/>
              <w:ind w:left="60" w:right="60"/>
              <w:jc w:val="right"/>
              <w:rPr>
                <w:rFonts w:ascii="Arial" w:hAnsi="Arial" w:cs="Arial"/>
                <w:color w:val="000000"/>
                <w:sz w:val="18"/>
                <w:szCs w:val="18"/>
              </w:rPr>
            </w:pPr>
            <w:r w:rsidRPr="00D45F6D">
              <w:rPr>
                <w:rFonts w:ascii="Arial" w:hAnsi="Arial" w:cs="Arial"/>
                <w:color w:val="000000"/>
                <w:sz w:val="18"/>
                <w:szCs w:val="18"/>
              </w:rPr>
              <w:t>7.0</w:t>
            </w:r>
          </w:p>
        </w:tc>
        <w:tc>
          <w:tcPr>
            <w:tcW w:w="1456" w:type="dxa"/>
            <w:gridSpan w:val="2"/>
            <w:tcBorders>
              <w:top w:val="nil"/>
              <w:bottom w:val="nil"/>
              <w:right w:val="single" w:sz="16" w:space="0" w:color="000000"/>
            </w:tcBorders>
            <w:shd w:val="clear" w:color="auto" w:fill="FFFFFF"/>
          </w:tcPr>
          <w:p w:rsidR="00D45F6D" w:rsidRPr="00D45F6D" w:rsidRDefault="00D45F6D" w:rsidP="00D45F6D">
            <w:pPr>
              <w:autoSpaceDE w:val="0"/>
              <w:autoSpaceDN w:val="0"/>
              <w:adjustRightInd w:val="0"/>
              <w:spacing w:after="0" w:line="320" w:lineRule="atLeast"/>
              <w:ind w:left="60" w:right="60"/>
              <w:jc w:val="right"/>
              <w:rPr>
                <w:rFonts w:ascii="Arial" w:hAnsi="Arial" w:cs="Arial"/>
                <w:color w:val="000000"/>
                <w:sz w:val="18"/>
                <w:szCs w:val="18"/>
              </w:rPr>
            </w:pPr>
            <w:r w:rsidRPr="00D45F6D">
              <w:rPr>
                <w:rFonts w:ascii="Arial" w:hAnsi="Arial" w:cs="Arial"/>
                <w:color w:val="000000"/>
                <w:sz w:val="18"/>
                <w:szCs w:val="18"/>
              </w:rPr>
              <w:t>76.7</w:t>
            </w:r>
          </w:p>
        </w:tc>
      </w:tr>
      <w:tr w:rsidR="00D45F6D" w:rsidRPr="00D45F6D" w:rsidTr="006C46D3">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D45F6D" w:rsidRPr="00D45F6D" w:rsidRDefault="00D45F6D" w:rsidP="00D45F6D">
            <w:pPr>
              <w:autoSpaceDE w:val="0"/>
              <w:autoSpaceDN w:val="0"/>
              <w:adjustRightInd w:val="0"/>
              <w:spacing w:after="0" w:line="240" w:lineRule="auto"/>
              <w:rPr>
                <w:rFonts w:ascii="Arial" w:hAnsi="Arial" w:cs="Arial"/>
                <w:color w:val="000000"/>
                <w:sz w:val="18"/>
                <w:szCs w:val="18"/>
              </w:rPr>
            </w:pPr>
          </w:p>
        </w:tc>
        <w:tc>
          <w:tcPr>
            <w:tcW w:w="1956" w:type="dxa"/>
            <w:gridSpan w:val="3"/>
            <w:tcBorders>
              <w:top w:val="nil"/>
              <w:left w:val="nil"/>
              <w:bottom w:val="nil"/>
              <w:right w:val="single" w:sz="16" w:space="0" w:color="000000"/>
            </w:tcBorders>
            <w:shd w:val="clear" w:color="auto" w:fill="FFFFFF"/>
            <w:vAlign w:val="center"/>
          </w:tcPr>
          <w:p w:rsidR="00D45F6D" w:rsidRPr="00D45F6D" w:rsidRDefault="00D45F6D" w:rsidP="00D45F6D">
            <w:pPr>
              <w:autoSpaceDE w:val="0"/>
              <w:autoSpaceDN w:val="0"/>
              <w:adjustRightInd w:val="0"/>
              <w:spacing w:after="0" w:line="320" w:lineRule="atLeast"/>
              <w:ind w:left="60" w:right="60"/>
              <w:rPr>
                <w:rFonts w:ascii="Arial" w:hAnsi="Arial" w:cs="Arial"/>
                <w:color w:val="000000"/>
                <w:sz w:val="18"/>
                <w:szCs w:val="18"/>
              </w:rPr>
            </w:pPr>
            <w:r w:rsidRPr="00D45F6D">
              <w:rPr>
                <w:rFonts w:ascii="Arial" w:hAnsi="Arial" w:cs="Arial"/>
                <w:color w:val="000000"/>
                <w:sz w:val="18"/>
                <w:szCs w:val="18"/>
              </w:rPr>
              <w:t>6</w:t>
            </w:r>
          </w:p>
        </w:tc>
        <w:tc>
          <w:tcPr>
            <w:tcW w:w="1136" w:type="dxa"/>
            <w:gridSpan w:val="2"/>
            <w:tcBorders>
              <w:top w:val="nil"/>
              <w:left w:val="single" w:sz="16" w:space="0" w:color="000000"/>
              <w:bottom w:val="nil"/>
            </w:tcBorders>
            <w:shd w:val="clear" w:color="auto" w:fill="FFFFFF"/>
          </w:tcPr>
          <w:p w:rsidR="00D45F6D" w:rsidRPr="00D45F6D" w:rsidRDefault="00D45F6D" w:rsidP="00D45F6D">
            <w:pPr>
              <w:autoSpaceDE w:val="0"/>
              <w:autoSpaceDN w:val="0"/>
              <w:adjustRightInd w:val="0"/>
              <w:spacing w:after="0" w:line="320" w:lineRule="atLeast"/>
              <w:ind w:left="60" w:right="60"/>
              <w:jc w:val="right"/>
              <w:rPr>
                <w:rFonts w:ascii="Arial" w:hAnsi="Arial" w:cs="Arial"/>
                <w:color w:val="000000"/>
                <w:sz w:val="18"/>
                <w:szCs w:val="18"/>
              </w:rPr>
            </w:pPr>
            <w:r w:rsidRPr="00D45F6D">
              <w:rPr>
                <w:rFonts w:ascii="Arial" w:hAnsi="Arial" w:cs="Arial"/>
                <w:color w:val="000000"/>
                <w:sz w:val="18"/>
                <w:szCs w:val="18"/>
              </w:rPr>
              <w:t>555</w:t>
            </w:r>
          </w:p>
        </w:tc>
        <w:tc>
          <w:tcPr>
            <w:tcW w:w="1000" w:type="dxa"/>
            <w:gridSpan w:val="2"/>
            <w:tcBorders>
              <w:top w:val="nil"/>
              <w:bottom w:val="nil"/>
            </w:tcBorders>
            <w:shd w:val="clear" w:color="auto" w:fill="FFFFFF"/>
          </w:tcPr>
          <w:p w:rsidR="00D45F6D" w:rsidRPr="00D45F6D" w:rsidRDefault="00D45F6D" w:rsidP="00D45F6D">
            <w:pPr>
              <w:autoSpaceDE w:val="0"/>
              <w:autoSpaceDN w:val="0"/>
              <w:adjustRightInd w:val="0"/>
              <w:spacing w:after="0" w:line="320" w:lineRule="atLeast"/>
              <w:ind w:left="60" w:right="60"/>
              <w:jc w:val="right"/>
              <w:rPr>
                <w:rFonts w:ascii="Arial" w:hAnsi="Arial" w:cs="Arial"/>
                <w:color w:val="000000"/>
                <w:sz w:val="18"/>
                <w:szCs w:val="18"/>
              </w:rPr>
            </w:pPr>
            <w:r w:rsidRPr="00D45F6D">
              <w:rPr>
                <w:rFonts w:ascii="Arial" w:hAnsi="Arial" w:cs="Arial"/>
                <w:color w:val="000000"/>
                <w:sz w:val="18"/>
                <w:szCs w:val="18"/>
              </w:rPr>
              <w:t>5.3</w:t>
            </w:r>
          </w:p>
        </w:tc>
        <w:tc>
          <w:tcPr>
            <w:tcW w:w="1365" w:type="dxa"/>
            <w:gridSpan w:val="2"/>
            <w:tcBorders>
              <w:top w:val="nil"/>
              <w:bottom w:val="nil"/>
            </w:tcBorders>
            <w:shd w:val="clear" w:color="auto" w:fill="FFFFFF"/>
          </w:tcPr>
          <w:p w:rsidR="00D45F6D" w:rsidRPr="00D45F6D" w:rsidRDefault="00D45F6D" w:rsidP="00D45F6D">
            <w:pPr>
              <w:autoSpaceDE w:val="0"/>
              <w:autoSpaceDN w:val="0"/>
              <w:adjustRightInd w:val="0"/>
              <w:spacing w:after="0" w:line="320" w:lineRule="atLeast"/>
              <w:ind w:left="60" w:right="60"/>
              <w:jc w:val="right"/>
              <w:rPr>
                <w:rFonts w:ascii="Arial" w:hAnsi="Arial" w:cs="Arial"/>
                <w:color w:val="000000"/>
                <w:sz w:val="18"/>
                <w:szCs w:val="18"/>
              </w:rPr>
            </w:pPr>
            <w:r w:rsidRPr="00D45F6D">
              <w:rPr>
                <w:rFonts w:ascii="Arial" w:hAnsi="Arial" w:cs="Arial"/>
                <w:color w:val="000000"/>
                <w:sz w:val="18"/>
                <w:szCs w:val="18"/>
              </w:rPr>
              <w:t>5.3</w:t>
            </w:r>
          </w:p>
        </w:tc>
        <w:tc>
          <w:tcPr>
            <w:tcW w:w="1456" w:type="dxa"/>
            <w:gridSpan w:val="2"/>
            <w:tcBorders>
              <w:top w:val="nil"/>
              <w:bottom w:val="nil"/>
              <w:right w:val="single" w:sz="16" w:space="0" w:color="000000"/>
            </w:tcBorders>
            <w:shd w:val="clear" w:color="auto" w:fill="FFFFFF"/>
          </w:tcPr>
          <w:p w:rsidR="00D45F6D" w:rsidRPr="00D45F6D" w:rsidRDefault="00D45F6D" w:rsidP="00D45F6D">
            <w:pPr>
              <w:autoSpaceDE w:val="0"/>
              <w:autoSpaceDN w:val="0"/>
              <w:adjustRightInd w:val="0"/>
              <w:spacing w:after="0" w:line="320" w:lineRule="atLeast"/>
              <w:ind w:left="60" w:right="60"/>
              <w:jc w:val="right"/>
              <w:rPr>
                <w:rFonts w:ascii="Arial" w:hAnsi="Arial" w:cs="Arial"/>
                <w:color w:val="000000"/>
                <w:sz w:val="18"/>
                <w:szCs w:val="18"/>
              </w:rPr>
            </w:pPr>
            <w:r w:rsidRPr="00D45F6D">
              <w:rPr>
                <w:rFonts w:ascii="Arial" w:hAnsi="Arial" w:cs="Arial"/>
                <w:color w:val="000000"/>
                <w:sz w:val="18"/>
                <w:szCs w:val="18"/>
              </w:rPr>
              <w:t>82.0</w:t>
            </w:r>
          </w:p>
        </w:tc>
      </w:tr>
      <w:tr w:rsidR="00D45F6D" w:rsidRPr="00D45F6D" w:rsidTr="006C46D3">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D45F6D" w:rsidRPr="00D45F6D" w:rsidRDefault="00D45F6D" w:rsidP="00D45F6D">
            <w:pPr>
              <w:autoSpaceDE w:val="0"/>
              <w:autoSpaceDN w:val="0"/>
              <w:adjustRightInd w:val="0"/>
              <w:spacing w:after="0" w:line="240" w:lineRule="auto"/>
              <w:rPr>
                <w:rFonts w:ascii="Arial" w:hAnsi="Arial" w:cs="Arial"/>
                <w:color w:val="000000"/>
                <w:sz w:val="18"/>
                <w:szCs w:val="18"/>
              </w:rPr>
            </w:pPr>
          </w:p>
        </w:tc>
        <w:tc>
          <w:tcPr>
            <w:tcW w:w="1956" w:type="dxa"/>
            <w:gridSpan w:val="3"/>
            <w:tcBorders>
              <w:top w:val="nil"/>
              <w:left w:val="nil"/>
              <w:bottom w:val="nil"/>
              <w:right w:val="single" w:sz="16" w:space="0" w:color="000000"/>
            </w:tcBorders>
            <w:shd w:val="clear" w:color="auto" w:fill="FFFFFF"/>
            <w:vAlign w:val="center"/>
          </w:tcPr>
          <w:p w:rsidR="00D45F6D" w:rsidRPr="00D45F6D" w:rsidRDefault="00D45F6D" w:rsidP="00D45F6D">
            <w:pPr>
              <w:autoSpaceDE w:val="0"/>
              <w:autoSpaceDN w:val="0"/>
              <w:adjustRightInd w:val="0"/>
              <w:spacing w:after="0" w:line="320" w:lineRule="atLeast"/>
              <w:ind w:left="60" w:right="60"/>
              <w:rPr>
                <w:rFonts w:ascii="Arial" w:hAnsi="Arial" w:cs="Arial"/>
                <w:color w:val="000000"/>
                <w:sz w:val="18"/>
                <w:szCs w:val="18"/>
              </w:rPr>
            </w:pPr>
            <w:r w:rsidRPr="00D45F6D">
              <w:rPr>
                <w:rFonts w:ascii="Arial" w:hAnsi="Arial" w:cs="Arial"/>
                <w:color w:val="000000"/>
                <w:sz w:val="18"/>
                <w:szCs w:val="18"/>
              </w:rPr>
              <w:t>7</w:t>
            </w:r>
          </w:p>
        </w:tc>
        <w:tc>
          <w:tcPr>
            <w:tcW w:w="1136" w:type="dxa"/>
            <w:gridSpan w:val="2"/>
            <w:tcBorders>
              <w:top w:val="nil"/>
              <w:left w:val="single" w:sz="16" w:space="0" w:color="000000"/>
              <w:bottom w:val="nil"/>
            </w:tcBorders>
            <w:shd w:val="clear" w:color="auto" w:fill="FFFFFF"/>
          </w:tcPr>
          <w:p w:rsidR="00D45F6D" w:rsidRPr="00D45F6D" w:rsidRDefault="00D45F6D" w:rsidP="00D45F6D">
            <w:pPr>
              <w:autoSpaceDE w:val="0"/>
              <w:autoSpaceDN w:val="0"/>
              <w:adjustRightInd w:val="0"/>
              <w:spacing w:after="0" w:line="320" w:lineRule="atLeast"/>
              <w:ind w:left="60" w:right="60"/>
              <w:jc w:val="right"/>
              <w:rPr>
                <w:rFonts w:ascii="Arial" w:hAnsi="Arial" w:cs="Arial"/>
                <w:color w:val="000000"/>
                <w:sz w:val="18"/>
                <w:szCs w:val="18"/>
              </w:rPr>
            </w:pPr>
            <w:r w:rsidRPr="00D45F6D">
              <w:rPr>
                <w:rFonts w:ascii="Arial" w:hAnsi="Arial" w:cs="Arial"/>
                <w:color w:val="000000"/>
                <w:sz w:val="18"/>
                <w:szCs w:val="18"/>
              </w:rPr>
              <w:t>599</w:t>
            </w:r>
          </w:p>
        </w:tc>
        <w:tc>
          <w:tcPr>
            <w:tcW w:w="1000" w:type="dxa"/>
            <w:gridSpan w:val="2"/>
            <w:tcBorders>
              <w:top w:val="nil"/>
              <w:bottom w:val="nil"/>
            </w:tcBorders>
            <w:shd w:val="clear" w:color="auto" w:fill="FFFFFF"/>
          </w:tcPr>
          <w:p w:rsidR="00D45F6D" w:rsidRPr="00D45F6D" w:rsidRDefault="00D45F6D" w:rsidP="00D45F6D">
            <w:pPr>
              <w:autoSpaceDE w:val="0"/>
              <w:autoSpaceDN w:val="0"/>
              <w:adjustRightInd w:val="0"/>
              <w:spacing w:after="0" w:line="320" w:lineRule="atLeast"/>
              <w:ind w:left="60" w:right="60"/>
              <w:jc w:val="right"/>
              <w:rPr>
                <w:rFonts w:ascii="Arial" w:hAnsi="Arial" w:cs="Arial"/>
                <w:color w:val="000000"/>
                <w:sz w:val="18"/>
                <w:szCs w:val="18"/>
              </w:rPr>
            </w:pPr>
            <w:r w:rsidRPr="00D45F6D">
              <w:rPr>
                <w:rFonts w:ascii="Arial" w:hAnsi="Arial" w:cs="Arial"/>
                <w:color w:val="000000"/>
                <w:sz w:val="18"/>
                <w:szCs w:val="18"/>
              </w:rPr>
              <w:t>5.8</w:t>
            </w:r>
          </w:p>
        </w:tc>
        <w:tc>
          <w:tcPr>
            <w:tcW w:w="1365" w:type="dxa"/>
            <w:gridSpan w:val="2"/>
            <w:tcBorders>
              <w:top w:val="nil"/>
              <w:bottom w:val="nil"/>
            </w:tcBorders>
            <w:shd w:val="clear" w:color="auto" w:fill="FFFFFF"/>
          </w:tcPr>
          <w:p w:rsidR="00D45F6D" w:rsidRPr="00D45F6D" w:rsidRDefault="00D45F6D" w:rsidP="00D45F6D">
            <w:pPr>
              <w:autoSpaceDE w:val="0"/>
              <w:autoSpaceDN w:val="0"/>
              <w:adjustRightInd w:val="0"/>
              <w:spacing w:after="0" w:line="320" w:lineRule="atLeast"/>
              <w:ind w:left="60" w:right="60"/>
              <w:jc w:val="right"/>
              <w:rPr>
                <w:rFonts w:ascii="Arial" w:hAnsi="Arial" w:cs="Arial"/>
                <w:color w:val="000000"/>
                <w:sz w:val="18"/>
                <w:szCs w:val="18"/>
              </w:rPr>
            </w:pPr>
            <w:r w:rsidRPr="00D45F6D">
              <w:rPr>
                <w:rFonts w:ascii="Arial" w:hAnsi="Arial" w:cs="Arial"/>
                <w:color w:val="000000"/>
                <w:sz w:val="18"/>
                <w:szCs w:val="18"/>
              </w:rPr>
              <w:t>5.8</w:t>
            </w:r>
          </w:p>
        </w:tc>
        <w:tc>
          <w:tcPr>
            <w:tcW w:w="1456" w:type="dxa"/>
            <w:gridSpan w:val="2"/>
            <w:tcBorders>
              <w:top w:val="nil"/>
              <w:bottom w:val="nil"/>
              <w:right w:val="single" w:sz="16" w:space="0" w:color="000000"/>
            </w:tcBorders>
            <w:shd w:val="clear" w:color="auto" w:fill="FFFFFF"/>
          </w:tcPr>
          <w:p w:rsidR="00D45F6D" w:rsidRPr="00D45F6D" w:rsidRDefault="00D45F6D" w:rsidP="00D45F6D">
            <w:pPr>
              <w:autoSpaceDE w:val="0"/>
              <w:autoSpaceDN w:val="0"/>
              <w:adjustRightInd w:val="0"/>
              <w:spacing w:after="0" w:line="320" w:lineRule="atLeast"/>
              <w:ind w:left="60" w:right="60"/>
              <w:jc w:val="right"/>
              <w:rPr>
                <w:rFonts w:ascii="Arial" w:hAnsi="Arial" w:cs="Arial"/>
                <w:color w:val="000000"/>
                <w:sz w:val="18"/>
                <w:szCs w:val="18"/>
              </w:rPr>
            </w:pPr>
            <w:r w:rsidRPr="00D45F6D">
              <w:rPr>
                <w:rFonts w:ascii="Arial" w:hAnsi="Arial" w:cs="Arial"/>
                <w:color w:val="000000"/>
                <w:sz w:val="18"/>
                <w:szCs w:val="18"/>
              </w:rPr>
              <w:t>87.8</w:t>
            </w:r>
          </w:p>
        </w:tc>
      </w:tr>
      <w:tr w:rsidR="00D45F6D" w:rsidRPr="00D45F6D" w:rsidTr="006C46D3">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D45F6D" w:rsidRPr="00D45F6D" w:rsidRDefault="00D45F6D" w:rsidP="00D45F6D">
            <w:pPr>
              <w:autoSpaceDE w:val="0"/>
              <w:autoSpaceDN w:val="0"/>
              <w:adjustRightInd w:val="0"/>
              <w:spacing w:after="0" w:line="240" w:lineRule="auto"/>
              <w:rPr>
                <w:rFonts w:ascii="Arial" w:hAnsi="Arial" w:cs="Arial"/>
                <w:color w:val="000000"/>
                <w:sz w:val="18"/>
                <w:szCs w:val="18"/>
              </w:rPr>
            </w:pPr>
          </w:p>
        </w:tc>
        <w:tc>
          <w:tcPr>
            <w:tcW w:w="1956" w:type="dxa"/>
            <w:gridSpan w:val="3"/>
            <w:tcBorders>
              <w:top w:val="nil"/>
              <w:left w:val="nil"/>
              <w:bottom w:val="nil"/>
              <w:right w:val="single" w:sz="16" w:space="0" w:color="000000"/>
            </w:tcBorders>
            <w:shd w:val="clear" w:color="auto" w:fill="FFFFFF"/>
            <w:vAlign w:val="center"/>
          </w:tcPr>
          <w:p w:rsidR="00D45F6D" w:rsidRPr="00D45F6D" w:rsidRDefault="00D45F6D" w:rsidP="00D45F6D">
            <w:pPr>
              <w:autoSpaceDE w:val="0"/>
              <w:autoSpaceDN w:val="0"/>
              <w:adjustRightInd w:val="0"/>
              <w:spacing w:after="0" w:line="320" w:lineRule="atLeast"/>
              <w:ind w:left="60" w:right="60"/>
              <w:rPr>
                <w:rFonts w:ascii="Arial" w:hAnsi="Arial" w:cs="Arial"/>
                <w:color w:val="000000"/>
                <w:sz w:val="18"/>
                <w:szCs w:val="18"/>
              </w:rPr>
            </w:pPr>
            <w:r w:rsidRPr="00D45F6D">
              <w:rPr>
                <w:rFonts w:ascii="Arial" w:hAnsi="Arial" w:cs="Arial"/>
                <w:color w:val="000000"/>
                <w:sz w:val="18"/>
                <w:szCs w:val="18"/>
              </w:rPr>
              <w:t>8</w:t>
            </w:r>
          </w:p>
        </w:tc>
        <w:tc>
          <w:tcPr>
            <w:tcW w:w="1136" w:type="dxa"/>
            <w:gridSpan w:val="2"/>
            <w:tcBorders>
              <w:top w:val="nil"/>
              <w:left w:val="single" w:sz="16" w:space="0" w:color="000000"/>
              <w:bottom w:val="nil"/>
            </w:tcBorders>
            <w:shd w:val="clear" w:color="auto" w:fill="FFFFFF"/>
          </w:tcPr>
          <w:p w:rsidR="00D45F6D" w:rsidRPr="00D45F6D" w:rsidRDefault="00D45F6D" w:rsidP="00D45F6D">
            <w:pPr>
              <w:autoSpaceDE w:val="0"/>
              <w:autoSpaceDN w:val="0"/>
              <w:adjustRightInd w:val="0"/>
              <w:spacing w:after="0" w:line="320" w:lineRule="atLeast"/>
              <w:ind w:left="60" w:right="60"/>
              <w:jc w:val="right"/>
              <w:rPr>
                <w:rFonts w:ascii="Arial" w:hAnsi="Arial" w:cs="Arial"/>
                <w:color w:val="000000"/>
                <w:sz w:val="18"/>
                <w:szCs w:val="18"/>
              </w:rPr>
            </w:pPr>
            <w:r w:rsidRPr="00D45F6D">
              <w:rPr>
                <w:rFonts w:ascii="Arial" w:hAnsi="Arial" w:cs="Arial"/>
                <w:color w:val="000000"/>
                <w:sz w:val="18"/>
                <w:szCs w:val="18"/>
              </w:rPr>
              <w:t>628</w:t>
            </w:r>
          </w:p>
        </w:tc>
        <w:tc>
          <w:tcPr>
            <w:tcW w:w="1000" w:type="dxa"/>
            <w:gridSpan w:val="2"/>
            <w:tcBorders>
              <w:top w:val="nil"/>
              <w:bottom w:val="nil"/>
            </w:tcBorders>
            <w:shd w:val="clear" w:color="auto" w:fill="FFFFFF"/>
          </w:tcPr>
          <w:p w:rsidR="00D45F6D" w:rsidRPr="00D45F6D" w:rsidRDefault="00D45F6D" w:rsidP="00D45F6D">
            <w:pPr>
              <w:autoSpaceDE w:val="0"/>
              <w:autoSpaceDN w:val="0"/>
              <w:adjustRightInd w:val="0"/>
              <w:spacing w:after="0" w:line="320" w:lineRule="atLeast"/>
              <w:ind w:left="60" w:right="60"/>
              <w:jc w:val="right"/>
              <w:rPr>
                <w:rFonts w:ascii="Arial" w:hAnsi="Arial" w:cs="Arial"/>
                <w:color w:val="000000"/>
                <w:sz w:val="18"/>
                <w:szCs w:val="18"/>
              </w:rPr>
            </w:pPr>
            <w:r w:rsidRPr="00D45F6D">
              <w:rPr>
                <w:rFonts w:ascii="Arial" w:hAnsi="Arial" w:cs="Arial"/>
                <w:color w:val="000000"/>
                <w:sz w:val="18"/>
                <w:szCs w:val="18"/>
              </w:rPr>
              <w:t>6.0</w:t>
            </w:r>
          </w:p>
        </w:tc>
        <w:tc>
          <w:tcPr>
            <w:tcW w:w="1365" w:type="dxa"/>
            <w:gridSpan w:val="2"/>
            <w:tcBorders>
              <w:top w:val="nil"/>
              <w:bottom w:val="nil"/>
            </w:tcBorders>
            <w:shd w:val="clear" w:color="auto" w:fill="FFFFFF"/>
          </w:tcPr>
          <w:p w:rsidR="00D45F6D" w:rsidRPr="00D45F6D" w:rsidRDefault="00D45F6D" w:rsidP="00D45F6D">
            <w:pPr>
              <w:autoSpaceDE w:val="0"/>
              <w:autoSpaceDN w:val="0"/>
              <w:adjustRightInd w:val="0"/>
              <w:spacing w:after="0" w:line="320" w:lineRule="atLeast"/>
              <w:ind w:left="60" w:right="60"/>
              <w:jc w:val="right"/>
              <w:rPr>
                <w:rFonts w:ascii="Arial" w:hAnsi="Arial" w:cs="Arial"/>
                <w:color w:val="000000"/>
                <w:sz w:val="18"/>
                <w:szCs w:val="18"/>
              </w:rPr>
            </w:pPr>
            <w:r w:rsidRPr="00D45F6D">
              <w:rPr>
                <w:rFonts w:ascii="Arial" w:hAnsi="Arial" w:cs="Arial"/>
                <w:color w:val="000000"/>
                <w:sz w:val="18"/>
                <w:szCs w:val="18"/>
              </w:rPr>
              <w:t>6.0</w:t>
            </w:r>
          </w:p>
        </w:tc>
        <w:tc>
          <w:tcPr>
            <w:tcW w:w="1456" w:type="dxa"/>
            <w:gridSpan w:val="2"/>
            <w:tcBorders>
              <w:top w:val="nil"/>
              <w:bottom w:val="nil"/>
              <w:right w:val="single" w:sz="16" w:space="0" w:color="000000"/>
            </w:tcBorders>
            <w:shd w:val="clear" w:color="auto" w:fill="FFFFFF"/>
          </w:tcPr>
          <w:p w:rsidR="00D45F6D" w:rsidRPr="00D45F6D" w:rsidRDefault="00D45F6D" w:rsidP="00D45F6D">
            <w:pPr>
              <w:autoSpaceDE w:val="0"/>
              <w:autoSpaceDN w:val="0"/>
              <w:adjustRightInd w:val="0"/>
              <w:spacing w:after="0" w:line="320" w:lineRule="atLeast"/>
              <w:ind w:left="60" w:right="60"/>
              <w:jc w:val="right"/>
              <w:rPr>
                <w:rFonts w:ascii="Arial" w:hAnsi="Arial" w:cs="Arial"/>
                <w:color w:val="000000"/>
                <w:sz w:val="18"/>
                <w:szCs w:val="18"/>
              </w:rPr>
            </w:pPr>
            <w:r w:rsidRPr="00D45F6D">
              <w:rPr>
                <w:rFonts w:ascii="Arial" w:hAnsi="Arial" w:cs="Arial"/>
                <w:color w:val="000000"/>
                <w:sz w:val="18"/>
                <w:szCs w:val="18"/>
              </w:rPr>
              <w:t>93.8</w:t>
            </w:r>
          </w:p>
        </w:tc>
      </w:tr>
      <w:tr w:rsidR="00D45F6D" w:rsidRPr="00D45F6D" w:rsidTr="006C46D3">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D45F6D" w:rsidRPr="00D45F6D" w:rsidRDefault="00D45F6D" w:rsidP="00D45F6D">
            <w:pPr>
              <w:autoSpaceDE w:val="0"/>
              <w:autoSpaceDN w:val="0"/>
              <w:adjustRightInd w:val="0"/>
              <w:spacing w:after="0" w:line="240" w:lineRule="auto"/>
              <w:rPr>
                <w:rFonts w:ascii="Arial" w:hAnsi="Arial" w:cs="Arial"/>
                <w:color w:val="000000"/>
                <w:sz w:val="18"/>
                <w:szCs w:val="18"/>
              </w:rPr>
            </w:pPr>
          </w:p>
        </w:tc>
        <w:tc>
          <w:tcPr>
            <w:tcW w:w="1956" w:type="dxa"/>
            <w:gridSpan w:val="3"/>
            <w:tcBorders>
              <w:top w:val="nil"/>
              <w:left w:val="nil"/>
              <w:bottom w:val="nil"/>
              <w:right w:val="single" w:sz="16" w:space="0" w:color="000000"/>
            </w:tcBorders>
            <w:shd w:val="clear" w:color="auto" w:fill="FFFFFF"/>
            <w:vAlign w:val="center"/>
          </w:tcPr>
          <w:p w:rsidR="00D45F6D" w:rsidRPr="00D45F6D" w:rsidRDefault="00D45F6D" w:rsidP="00D45F6D">
            <w:pPr>
              <w:autoSpaceDE w:val="0"/>
              <w:autoSpaceDN w:val="0"/>
              <w:adjustRightInd w:val="0"/>
              <w:spacing w:after="0" w:line="320" w:lineRule="atLeast"/>
              <w:ind w:left="60" w:right="60"/>
              <w:rPr>
                <w:rFonts w:ascii="Arial" w:hAnsi="Arial" w:cs="Arial"/>
                <w:color w:val="000000"/>
                <w:sz w:val="18"/>
                <w:szCs w:val="18"/>
              </w:rPr>
            </w:pPr>
            <w:r w:rsidRPr="00D45F6D">
              <w:rPr>
                <w:rFonts w:ascii="Arial" w:hAnsi="Arial" w:cs="Arial"/>
                <w:color w:val="000000"/>
                <w:sz w:val="18"/>
                <w:szCs w:val="18"/>
              </w:rPr>
              <w:t>9</w:t>
            </w:r>
          </w:p>
        </w:tc>
        <w:tc>
          <w:tcPr>
            <w:tcW w:w="1136" w:type="dxa"/>
            <w:gridSpan w:val="2"/>
            <w:tcBorders>
              <w:top w:val="nil"/>
              <w:left w:val="single" w:sz="16" w:space="0" w:color="000000"/>
              <w:bottom w:val="nil"/>
            </w:tcBorders>
            <w:shd w:val="clear" w:color="auto" w:fill="FFFFFF"/>
          </w:tcPr>
          <w:p w:rsidR="00D45F6D" w:rsidRPr="00D45F6D" w:rsidRDefault="00D45F6D" w:rsidP="00D45F6D">
            <w:pPr>
              <w:autoSpaceDE w:val="0"/>
              <w:autoSpaceDN w:val="0"/>
              <w:adjustRightInd w:val="0"/>
              <w:spacing w:after="0" w:line="320" w:lineRule="atLeast"/>
              <w:ind w:left="60" w:right="60"/>
              <w:jc w:val="right"/>
              <w:rPr>
                <w:rFonts w:ascii="Arial" w:hAnsi="Arial" w:cs="Arial"/>
                <w:color w:val="000000"/>
                <w:sz w:val="18"/>
                <w:szCs w:val="18"/>
              </w:rPr>
            </w:pPr>
            <w:r w:rsidRPr="00D45F6D">
              <w:rPr>
                <w:rFonts w:ascii="Arial" w:hAnsi="Arial" w:cs="Arial"/>
                <w:color w:val="000000"/>
                <w:sz w:val="18"/>
                <w:szCs w:val="18"/>
              </w:rPr>
              <w:t>644</w:t>
            </w:r>
          </w:p>
        </w:tc>
        <w:tc>
          <w:tcPr>
            <w:tcW w:w="1000" w:type="dxa"/>
            <w:gridSpan w:val="2"/>
            <w:tcBorders>
              <w:top w:val="nil"/>
              <w:bottom w:val="nil"/>
            </w:tcBorders>
            <w:shd w:val="clear" w:color="auto" w:fill="FFFFFF"/>
          </w:tcPr>
          <w:p w:rsidR="00D45F6D" w:rsidRPr="00D45F6D" w:rsidRDefault="00D45F6D" w:rsidP="00D45F6D">
            <w:pPr>
              <w:autoSpaceDE w:val="0"/>
              <w:autoSpaceDN w:val="0"/>
              <w:adjustRightInd w:val="0"/>
              <w:spacing w:after="0" w:line="320" w:lineRule="atLeast"/>
              <w:ind w:left="60" w:right="60"/>
              <w:jc w:val="right"/>
              <w:rPr>
                <w:rFonts w:ascii="Arial" w:hAnsi="Arial" w:cs="Arial"/>
                <w:color w:val="000000"/>
                <w:sz w:val="18"/>
                <w:szCs w:val="18"/>
              </w:rPr>
            </w:pPr>
            <w:r w:rsidRPr="00D45F6D">
              <w:rPr>
                <w:rFonts w:ascii="Arial" w:hAnsi="Arial" w:cs="Arial"/>
                <w:color w:val="000000"/>
                <w:sz w:val="18"/>
                <w:szCs w:val="18"/>
              </w:rPr>
              <w:t>6.2</w:t>
            </w:r>
          </w:p>
        </w:tc>
        <w:tc>
          <w:tcPr>
            <w:tcW w:w="1365" w:type="dxa"/>
            <w:gridSpan w:val="2"/>
            <w:tcBorders>
              <w:top w:val="nil"/>
              <w:bottom w:val="nil"/>
            </w:tcBorders>
            <w:shd w:val="clear" w:color="auto" w:fill="FFFFFF"/>
          </w:tcPr>
          <w:p w:rsidR="00D45F6D" w:rsidRPr="00D45F6D" w:rsidRDefault="00D45F6D" w:rsidP="00D45F6D">
            <w:pPr>
              <w:autoSpaceDE w:val="0"/>
              <w:autoSpaceDN w:val="0"/>
              <w:adjustRightInd w:val="0"/>
              <w:spacing w:after="0" w:line="320" w:lineRule="atLeast"/>
              <w:ind w:left="60" w:right="60"/>
              <w:jc w:val="right"/>
              <w:rPr>
                <w:rFonts w:ascii="Arial" w:hAnsi="Arial" w:cs="Arial"/>
                <w:color w:val="000000"/>
                <w:sz w:val="18"/>
                <w:szCs w:val="18"/>
              </w:rPr>
            </w:pPr>
            <w:r w:rsidRPr="00D45F6D">
              <w:rPr>
                <w:rFonts w:ascii="Arial" w:hAnsi="Arial" w:cs="Arial"/>
                <w:color w:val="000000"/>
                <w:sz w:val="18"/>
                <w:szCs w:val="18"/>
              </w:rPr>
              <w:t>6.2</w:t>
            </w:r>
          </w:p>
        </w:tc>
        <w:tc>
          <w:tcPr>
            <w:tcW w:w="1456" w:type="dxa"/>
            <w:gridSpan w:val="2"/>
            <w:tcBorders>
              <w:top w:val="nil"/>
              <w:bottom w:val="nil"/>
              <w:right w:val="single" w:sz="16" w:space="0" w:color="000000"/>
            </w:tcBorders>
            <w:shd w:val="clear" w:color="auto" w:fill="FFFFFF"/>
          </w:tcPr>
          <w:p w:rsidR="00D45F6D" w:rsidRPr="00D45F6D" w:rsidRDefault="00D45F6D" w:rsidP="00D45F6D">
            <w:pPr>
              <w:autoSpaceDE w:val="0"/>
              <w:autoSpaceDN w:val="0"/>
              <w:adjustRightInd w:val="0"/>
              <w:spacing w:after="0" w:line="320" w:lineRule="atLeast"/>
              <w:ind w:left="60" w:right="60"/>
              <w:jc w:val="right"/>
              <w:rPr>
                <w:rFonts w:ascii="Arial" w:hAnsi="Arial" w:cs="Arial"/>
                <w:color w:val="000000"/>
                <w:sz w:val="18"/>
                <w:szCs w:val="18"/>
              </w:rPr>
            </w:pPr>
            <w:r w:rsidRPr="00D45F6D">
              <w:rPr>
                <w:rFonts w:ascii="Arial" w:hAnsi="Arial" w:cs="Arial"/>
                <w:color w:val="000000"/>
                <w:sz w:val="18"/>
                <w:szCs w:val="18"/>
              </w:rPr>
              <w:t>100.0</w:t>
            </w:r>
          </w:p>
        </w:tc>
      </w:tr>
      <w:tr w:rsidR="00D45F6D" w:rsidRPr="00D45F6D" w:rsidTr="006C46D3">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D45F6D" w:rsidRPr="00D45F6D" w:rsidRDefault="00D45F6D" w:rsidP="00D45F6D">
            <w:pPr>
              <w:autoSpaceDE w:val="0"/>
              <w:autoSpaceDN w:val="0"/>
              <w:adjustRightInd w:val="0"/>
              <w:spacing w:after="0" w:line="240" w:lineRule="auto"/>
              <w:rPr>
                <w:rFonts w:ascii="Arial" w:hAnsi="Arial" w:cs="Arial"/>
                <w:color w:val="000000"/>
                <w:sz w:val="18"/>
                <w:szCs w:val="18"/>
              </w:rPr>
            </w:pPr>
          </w:p>
        </w:tc>
        <w:tc>
          <w:tcPr>
            <w:tcW w:w="1956" w:type="dxa"/>
            <w:gridSpan w:val="3"/>
            <w:tcBorders>
              <w:top w:val="nil"/>
              <w:left w:val="nil"/>
              <w:bottom w:val="single" w:sz="16" w:space="0" w:color="000000"/>
              <w:right w:val="single" w:sz="16" w:space="0" w:color="000000"/>
            </w:tcBorders>
            <w:shd w:val="clear" w:color="auto" w:fill="FFFFFF"/>
            <w:vAlign w:val="center"/>
          </w:tcPr>
          <w:p w:rsidR="00D45F6D" w:rsidRPr="00D45F6D" w:rsidRDefault="00D45F6D" w:rsidP="00D45F6D">
            <w:pPr>
              <w:autoSpaceDE w:val="0"/>
              <w:autoSpaceDN w:val="0"/>
              <w:adjustRightInd w:val="0"/>
              <w:spacing w:after="0" w:line="320" w:lineRule="atLeast"/>
              <w:ind w:left="60" w:right="60"/>
              <w:rPr>
                <w:rFonts w:ascii="Arial" w:hAnsi="Arial" w:cs="Arial"/>
                <w:color w:val="000000"/>
                <w:sz w:val="18"/>
                <w:szCs w:val="18"/>
              </w:rPr>
            </w:pPr>
            <w:r w:rsidRPr="00D45F6D">
              <w:rPr>
                <w:rFonts w:ascii="Arial" w:hAnsi="Arial" w:cs="Arial"/>
                <w:color w:val="000000"/>
                <w:sz w:val="18"/>
                <w:szCs w:val="18"/>
              </w:rPr>
              <w:t>Total</w:t>
            </w:r>
          </w:p>
        </w:tc>
        <w:tc>
          <w:tcPr>
            <w:tcW w:w="1136" w:type="dxa"/>
            <w:gridSpan w:val="2"/>
            <w:tcBorders>
              <w:top w:val="nil"/>
              <w:left w:val="single" w:sz="16" w:space="0" w:color="000000"/>
              <w:bottom w:val="single" w:sz="16" w:space="0" w:color="000000"/>
            </w:tcBorders>
            <w:shd w:val="clear" w:color="auto" w:fill="FFFFFF"/>
          </w:tcPr>
          <w:p w:rsidR="00D45F6D" w:rsidRPr="00D45F6D" w:rsidRDefault="00D45F6D" w:rsidP="00D45F6D">
            <w:pPr>
              <w:autoSpaceDE w:val="0"/>
              <w:autoSpaceDN w:val="0"/>
              <w:adjustRightInd w:val="0"/>
              <w:spacing w:after="0" w:line="320" w:lineRule="atLeast"/>
              <w:ind w:left="60" w:right="60"/>
              <w:jc w:val="right"/>
              <w:rPr>
                <w:rFonts w:ascii="Arial" w:hAnsi="Arial" w:cs="Arial"/>
                <w:color w:val="000000"/>
                <w:sz w:val="18"/>
                <w:szCs w:val="18"/>
              </w:rPr>
            </w:pPr>
            <w:r w:rsidRPr="00D45F6D">
              <w:rPr>
                <w:rFonts w:ascii="Arial" w:hAnsi="Arial" w:cs="Arial"/>
                <w:color w:val="000000"/>
                <w:sz w:val="18"/>
                <w:szCs w:val="18"/>
              </w:rPr>
              <w:t>10402</w:t>
            </w:r>
          </w:p>
        </w:tc>
        <w:tc>
          <w:tcPr>
            <w:tcW w:w="1000" w:type="dxa"/>
            <w:gridSpan w:val="2"/>
            <w:tcBorders>
              <w:top w:val="nil"/>
              <w:bottom w:val="single" w:sz="16" w:space="0" w:color="000000"/>
            </w:tcBorders>
            <w:shd w:val="clear" w:color="auto" w:fill="FFFFFF"/>
          </w:tcPr>
          <w:p w:rsidR="00D45F6D" w:rsidRPr="00D45F6D" w:rsidRDefault="00D45F6D" w:rsidP="00D45F6D">
            <w:pPr>
              <w:autoSpaceDE w:val="0"/>
              <w:autoSpaceDN w:val="0"/>
              <w:adjustRightInd w:val="0"/>
              <w:spacing w:after="0" w:line="320" w:lineRule="atLeast"/>
              <w:ind w:left="60" w:right="60"/>
              <w:jc w:val="right"/>
              <w:rPr>
                <w:rFonts w:ascii="Arial" w:hAnsi="Arial" w:cs="Arial"/>
                <w:color w:val="000000"/>
                <w:sz w:val="18"/>
                <w:szCs w:val="18"/>
              </w:rPr>
            </w:pPr>
            <w:r w:rsidRPr="00D45F6D">
              <w:rPr>
                <w:rFonts w:ascii="Arial" w:hAnsi="Arial" w:cs="Arial"/>
                <w:color w:val="000000"/>
                <w:sz w:val="18"/>
                <w:szCs w:val="18"/>
              </w:rPr>
              <w:t>100.0</w:t>
            </w:r>
          </w:p>
        </w:tc>
        <w:tc>
          <w:tcPr>
            <w:tcW w:w="1365" w:type="dxa"/>
            <w:gridSpan w:val="2"/>
            <w:tcBorders>
              <w:top w:val="nil"/>
              <w:bottom w:val="single" w:sz="16" w:space="0" w:color="000000"/>
            </w:tcBorders>
            <w:shd w:val="clear" w:color="auto" w:fill="FFFFFF"/>
          </w:tcPr>
          <w:p w:rsidR="00D45F6D" w:rsidRPr="00D45F6D" w:rsidRDefault="00D45F6D" w:rsidP="00D45F6D">
            <w:pPr>
              <w:autoSpaceDE w:val="0"/>
              <w:autoSpaceDN w:val="0"/>
              <w:adjustRightInd w:val="0"/>
              <w:spacing w:after="0" w:line="320" w:lineRule="atLeast"/>
              <w:ind w:left="60" w:right="60"/>
              <w:jc w:val="right"/>
              <w:rPr>
                <w:rFonts w:ascii="Arial" w:hAnsi="Arial" w:cs="Arial"/>
                <w:color w:val="000000"/>
                <w:sz w:val="18"/>
                <w:szCs w:val="18"/>
              </w:rPr>
            </w:pPr>
            <w:r w:rsidRPr="00D45F6D">
              <w:rPr>
                <w:rFonts w:ascii="Arial" w:hAnsi="Arial" w:cs="Arial"/>
                <w:color w:val="000000"/>
                <w:sz w:val="18"/>
                <w:szCs w:val="18"/>
              </w:rPr>
              <w:t>100.0</w:t>
            </w:r>
          </w:p>
        </w:tc>
        <w:tc>
          <w:tcPr>
            <w:tcW w:w="1456" w:type="dxa"/>
            <w:gridSpan w:val="2"/>
            <w:tcBorders>
              <w:top w:val="nil"/>
              <w:bottom w:val="single" w:sz="16" w:space="0" w:color="000000"/>
              <w:right w:val="single" w:sz="16" w:space="0" w:color="000000"/>
            </w:tcBorders>
            <w:shd w:val="clear" w:color="auto" w:fill="FFFFFF"/>
          </w:tcPr>
          <w:p w:rsidR="00D45F6D" w:rsidRPr="00D45F6D" w:rsidRDefault="00D45F6D" w:rsidP="00D45F6D">
            <w:pPr>
              <w:autoSpaceDE w:val="0"/>
              <w:autoSpaceDN w:val="0"/>
              <w:adjustRightInd w:val="0"/>
              <w:spacing w:after="0" w:line="240" w:lineRule="auto"/>
              <w:rPr>
                <w:rFonts w:ascii="Times New Roman" w:hAnsi="Times New Roman" w:cs="Times New Roman"/>
                <w:sz w:val="24"/>
                <w:szCs w:val="24"/>
              </w:rPr>
            </w:pPr>
          </w:p>
        </w:tc>
      </w:tr>
      <w:tr w:rsidR="00685EF1" w:rsidRPr="00685EF1" w:rsidTr="006C46D3">
        <w:trPr>
          <w:gridAfter w:val="1"/>
          <w:wAfter w:w="394" w:type="dxa"/>
          <w:cantSplit/>
        </w:trPr>
        <w:tc>
          <w:tcPr>
            <w:tcW w:w="7246" w:type="dxa"/>
            <w:gridSpan w:val="11"/>
            <w:tcBorders>
              <w:top w:val="nil"/>
              <w:left w:val="nil"/>
              <w:bottom w:val="nil"/>
              <w:right w:val="nil"/>
            </w:tcBorders>
            <w:shd w:val="clear" w:color="auto" w:fill="FFFFFF"/>
          </w:tcPr>
          <w:p w:rsidR="00685EF1" w:rsidRPr="00685EF1" w:rsidRDefault="001C2339" w:rsidP="00685E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b/>
                <w:bCs/>
                <w:color w:val="000000"/>
                <w:sz w:val="18"/>
                <w:szCs w:val="18"/>
              </w:rPr>
              <w:t xml:space="preserve">After recoding </w:t>
            </w:r>
            <w:r w:rsidR="00685EF1" w:rsidRPr="00685EF1">
              <w:rPr>
                <w:rFonts w:ascii="Arial" w:hAnsi="Arial" w:cs="Arial"/>
                <w:b/>
                <w:bCs/>
                <w:color w:val="000000"/>
                <w:sz w:val="18"/>
                <w:szCs w:val="18"/>
              </w:rPr>
              <w:t>31_Ownprob_Q29_own_problem/If you think of the last three month, have you had any problems with your gambling in your opinion</w:t>
            </w:r>
          </w:p>
        </w:tc>
      </w:tr>
      <w:tr w:rsidR="00685EF1" w:rsidRPr="00685EF1" w:rsidTr="006C46D3">
        <w:trPr>
          <w:gridAfter w:val="1"/>
          <w:wAfter w:w="394" w:type="dxa"/>
          <w:cantSplit/>
        </w:trPr>
        <w:tc>
          <w:tcPr>
            <w:tcW w:w="2289" w:type="dxa"/>
            <w:gridSpan w:val="3"/>
            <w:tcBorders>
              <w:top w:val="single" w:sz="16" w:space="0" w:color="000000"/>
              <w:left w:val="single" w:sz="16" w:space="0" w:color="000000"/>
              <w:bottom w:val="single" w:sz="16" w:space="0" w:color="000000"/>
              <w:right w:val="nil"/>
            </w:tcBorders>
            <w:shd w:val="clear" w:color="auto" w:fill="FFFFFF"/>
          </w:tcPr>
          <w:p w:rsidR="00685EF1" w:rsidRPr="00685EF1" w:rsidRDefault="00685EF1" w:rsidP="00685EF1">
            <w:pPr>
              <w:autoSpaceDE w:val="0"/>
              <w:autoSpaceDN w:val="0"/>
              <w:adjustRightInd w:val="0"/>
              <w:spacing w:after="0" w:line="240" w:lineRule="auto"/>
              <w:rPr>
                <w:rFonts w:ascii="Times New Roman" w:hAnsi="Times New Roman" w:cs="Times New Roman"/>
                <w:sz w:val="24"/>
                <w:szCs w:val="24"/>
              </w:rPr>
            </w:pPr>
          </w:p>
        </w:tc>
        <w:tc>
          <w:tcPr>
            <w:tcW w:w="1136" w:type="dxa"/>
            <w:gridSpan w:val="2"/>
            <w:tcBorders>
              <w:top w:val="single" w:sz="16" w:space="0" w:color="000000"/>
              <w:left w:val="single" w:sz="16" w:space="0" w:color="000000"/>
              <w:bottom w:val="single" w:sz="16" w:space="0" w:color="000000"/>
            </w:tcBorders>
            <w:shd w:val="clear" w:color="auto" w:fill="FFFFFF"/>
          </w:tcPr>
          <w:p w:rsidR="00685EF1" w:rsidRPr="00685EF1" w:rsidRDefault="00685EF1" w:rsidP="00685EF1">
            <w:pPr>
              <w:autoSpaceDE w:val="0"/>
              <w:autoSpaceDN w:val="0"/>
              <w:adjustRightInd w:val="0"/>
              <w:spacing w:after="0" w:line="320" w:lineRule="atLeast"/>
              <w:ind w:left="60" w:right="60"/>
              <w:jc w:val="center"/>
              <w:rPr>
                <w:rFonts w:ascii="Arial" w:hAnsi="Arial" w:cs="Arial"/>
                <w:color w:val="000000"/>
                <w:sz w:val="18"/>
                <w:szCs w:val="18"/>
              </w:rPr>
            </w:pPr>
            <w:r w:rsidRPr="00685EF1">
              <w:rPr>
                <w:rFonts w:ascii="Arial" w:hAnsi="Arial" w:cs="Arial"/>
                <w:color w:val="000000"/>
                <w:sz w:val="18"/>
                <w:szCs w:val="18"/>
              </w:rPr>
              <w:t>Frequency</w:t>
            </w:r>
          </w:p>
        </w:tc>
        <w:tc>
          <w:tcPr>
            <w:tcW w:w="1000" w:type="dxa"/>
            <w:gridSpan w:val="2"/>
            <w:tcBorders>
              <w:top w:val="single" w:sz="16" w:space="0" w:color="000000"/>
              <w:bottom w:val="single" w:sz="16" w:space="0" w:color="000000"/>
            </w:tcBorders>
            <w:shd w:val="clear" w:color="auto" w:fill="FFFFFF"/>
          </w:tcPr>
          <w:p w:rsidR="00685EF1" w:rsidRPr="00685EF1" w:rsidRDefault="00685EF1" w:rsidP="00685EF1">
            <w:pPr>
              <w:autoSpaceDE w:val="0"/>
              <w:autoSpaceDN w:val="0"/>
              <w:adjustRightInd w:val="0"/>
              <w:spacing w:after="0" w:line="320" w:lineRule="atLeast"/>
              <w:ind w:left="60" w:right="60"/>
              <w:jc w:val="center"/>
              <w:rPr>
                <w:rFonts w:ascii="Arial" w:hAnsi="Arial" w:cs="Arial"/>
                <w:color w:val="000000"/>
                <w:sz w:val="18"/>
                <w:szCs w:val="18"/>
              </w:rPr>
            </w:pPr>
            <w:r w:rsidRPr="00685EF1">
              <w:rPr>
                <w:rFonts w:ascii="Arial" w:hAnsi="Arial" w:cs="Arial"/>
                <w:color w:val="000000"/>
                <w:sz w:val="18"/>
                <w:szCs w:val="18"/>
              </w:rPr>
              <w:t>Percent</w:t>
            </w:r>
          </w:p>
        </w:tc>
        <w:tc>
          <w:tcPr>
            <w:tcW w:w="1365" w:type="dxa"/>
            <w:gridSpan w:val="2"/>
            <w:tcBorders>
              <w:top w:val="single" w:sz="16" w:space="0" w:color="000000"/>
              <w:bottom w:val="single" w:sz="16" w:space="0" w:color="000000"/>
            </w:tcBorders>
            <w:shd w:val="clear" w:color="auto" w:fill="FFFFFF"/>
          </w:tcPr>
          <w:p w:rsidR="00685EF1" w:rsidRPr="00685EF1" w:rsidRDefault="00685EF1" w:rsidP="00685EF1">
            <w:pPr>
              <w:autoSpaceDE w:val="0"/>
              <w:autoSpaceDN w:val="0"/>
              <w:adjustRightInd w:val="0"/>
              <w:spacing w:after="0" w:line="320" w:lineRule="atLeast"/>
              <w:ind w:left="60" w:right="60"/>
              <w:jc w:val="center"/>
              <w:rPr>
                <w:rFonts w:ascii="Arial" w:hAnsi="Arial" w:cs="Arial"/>
                <w:color w:val="000000"/>
                <w:sz w:val="18"/>
                <w:szCs w:val="18"/>
              </w:rPr>
            </w:pPr>
            <w:r w:rsidRPr="00685EF1">
              <w:rPr>
                <w:rFonts w:ascii="Arial" w:hAnsi="Arial" w:cs="Arial"/>
                <w:color w:val="000000"/>
                <w:sz w:val="18"/>
                <w:szCs w:val="18"/>
              </w:rPr>
              <w:t>Valid Percent</w:t>
            </w:r>
          </w:p>
        </w:tc>
        <w:tc>
          <w:tcPr>
            <w:tcW w:w="1456" w:type="dxa"/>
            <w:gridSpan w:val="2"/>
            <w:tcBorders>
              <w:top w:val="single" w:sz="16" w:space="0" w:color="000000"/>
              <w:bottom w:val="single" w:sz="16" w:space="0" w:color="000000"/>
              <w:right w:val="single" w:sz="16" w:space="0" w:color="000000"/>
            </w:tcBorders>
            <w:shd w:val="clear" w:color="auto" w:fill="FFFFFF"/>
          </w:tcPr>
          <w:p w:rsidR="00685EF1" w:rsidRPr="00685EF1" w:rsidRDefault="00685EF1" w:rsidP="00685EF1">
            <w:pPr>
              <w:autoSpaceDE w:val="0"/>
              <w:autoSpaceDN w:val="0"/>
              <w:adjustRightInd w:val="0"/>
              <w:spacing w:after="0" w:line="320" w:lineRule="atLeast"/>
              <w:ind w:left="60" w:right="60"/>
              <w:jc w:val="center"/>
              <w:rPr>
                <w:rFonts w:ascii="Arial" w:hAnsi="Arial" w:cs="Arial"/>
                <w:color w:val="000000"/>
                <w:sz w:val="18"/>
                <w:szCs w:val="18"/>
              </w:rPr>
            </w:pPr>
            <w:r w:rsidRPr="00685EF1">
              <w:rPr>
                <w:rFonts w:ascii="Arial" w:hAnsi="Arial" w:cs="Arial"/>
                <w:color w:val="000000"/>
                <w:sz w:val="18"/>
                <w:szCs w:val="18"/>
              </w:rPr>
              <w:t>Cumulative Percent</w:t>
            </w:r>
          </w:p>
        </w:tc>
      </w:tr>
      <w:tr w:rsidR="00685EF1" w:rsidRPr="00685EF1" w:rsidTr="006C46D3">
        <w:trPr>
          <w:gridAfter w:val="1"/>
          <w:wAfter w:w="394" w:type="dxa"/>
          <w:cantSplit/>
        </w:trPr>
        <w:tc>
          <w:tcPr>
            <w:tcW w:w="924" w:type="dxa"/>
            <w:gridSpan w:val="2"/>
            <w:vMerge w:val="restart"/>
            <w:tcBorders>
              <w:top w:val="single" w:sz="16" w:space="0" w:color="000000"/>
              <w:left w:val="single" w:sz="16" w:space="0" w:color="000000"/>
              <w:bottom w:val="nil"/>
              <w:right w:val="nil"/>
            </w:tcBorders>
            <w:shd w:val="clear" w:color="auto" w:fill="FFFFFF"/>
            <w:vAlign w:val="center"/>
          </w:tcPr>
          <w:p w:rsidR="00685EF1" w:rsidRPr="00685EF1" w:rsidRDefault="00685EF1" w:rsidP="00685EF1">
            <w:pPr>
              <w:autoSpaceDE w:val="0"/>
              <w:autoSpaceDN w:val="0"/>
              <w:adjustRightInd w:val="0"/>
              <w:spacing w:after="0" w:line="320" w:lineRule="atLeast"/>
              <w:ind w:left="60" w:right="60"/>
              <w:rPr>
                <w:rFonts w:ascii="Arial" w:hAnsi="Arial" w:cs="Arial"/>
                <w:color w:val="000000"/>
                <w:sz w:val="18"/>
                <w:szCs w:val="18"/>
              </w:rPr>
            </w:pPr>
            <w:r w:rsidRPr="00685EF1">
              <w:rPr>
                <w:rFonts w:ascii="Arial" w:hAnsi="Arial" w:cs="Arial"/>
                <w:color w:val="000000"/>
                <w:sz w:val="18"/>
                <w:szCs w:val="18"/>
              </w:rPr>
              <w:t>Valid</w:t>
            </w:r>
          </w:p>
        </w:tc>
        <w:tc>
          <w:tcPr>
            <w:tcW w:w="1365" w:type="dxa"/>
            <w:tcBorders>
              <w:top w:val="single" w:sz="16" w:space="0" w:color="000000"/>
              <w:left w:val="nil"/>
              <w:bottom w:val="nil"/>
              <w:right w:val="single" w:sz="16" w:space="0" w:color="000000"/>
            </w:tcBorders>
            <w:shd w:val="clear" w:color="auto" w:fill="FFFFFF"/>
            <w:vAlign w:val="center"/>
          </w:tcPr>
          <w:p w:rsidR="00685EF1" w:rsidRPr="00685EF1" w:rsidRDefault="00685EF1" w:rsidP="00685EF1">
            <w:pPr>
              <w:autoSpaceDE w:val="0"/>
              <w:autoSpaceDN w:val="0"/>
              <w:adjustRightInd w:val="0"/>
              <w:spacing w:after="0" w:line="320" w:lineRule="atLeast"/>
              <w:ind w:left="60" w:right="60"/>
              <w:rPr>
                <w:rFonts w:ascii="Arial" w:hAnsi="Arial" w:cs="Arial"/>
                <w:color w:val="000000"/>
                <w:sz w:val="18"/>
                <w:szCs w:val="18"/>
              </w:rPr>
            </w:pPr>
            <w:r w:rsidRPr="00685EF1">
              <w:rPr>
                <w:rFonts w:ascii="Arial" w:hAnsi="Arial" w:cs="Arial"/>
                <w:color w:val="000000"/>
                <w:sz w:val="18"/>
                <w:szCs w:val="18"/>
              </w:rPr>
              <w:t>No problems</w:t>
            </w:r>
          </w:p>
        </w:tc>
        <w:tc>
          <w:tcPr>
            <w:tcW w:w="1136" w:type="dxa"/>
            <w:gridSpan w:val="2"/>
            <w:tcBorders>
              <w:top w:val="single" w:sz="16" w:space="0" w:color="000000"/>
              <w:left w:val="single" w:sz="16" w:space="0" w:color="000000"/>
              <w:bottom w:val="nil"/>
            </w:tcBorders>
            <w:shd w:val="clear" w:color="auto" w:fill="FFFFFF"/>
          </w:tcPr>
          <w:p w:rsidR="00685EF1" w:rsidRPr="00685EF1" w:rsidRDefault="00685EF1" w:rsidP="00685EF1">
            <w:pPr>
              <w:autoSpaceDE w:val="0"/>
              <w:autoSpaceDN w:val="0"/>
              <w:adjustRightInd w:val="0"/>
              <w:spacing w:after="0" w:line="320" w:lineRule="atLeast"/>
              <w:ind w:left="60" w:right="60"/>
              <w:jc w:val="right"/>
              <w:rPr>
                <w:rFonts w:ascii="Arial" w:hAnsi="Arial" w:cs="Arial"/>
                <w:color w:val="000000"/>
                <w:sz w:val="18"/>
                <w:szCs w:val="18"/>
              </w:rPr>
            </w:pPr>
            <w:r w:rsidRPr="00685EF1">
              <w:rPr>
                <w:rFonts w:ascii="Arial" w:hAnsi="Arial" w:cs="Arial"/>
                <w:color w:val="000000"/>
                <w:sz w:val="18"/>
                <w:szCs w:val="18"/>
              </w:rPr>
              <w:t>6321</w:t>
            </w:r>
          </w:p>
        </w:tc>
        <w:tc>
          <w:tcPr>
            <w:tcW w:w="1000" w:type="dxa"/>
            <w:gridSpan w:val="2"/>
            <w:tcBorders>
              <w:top w:val="single" w:sz="16" w:space="0" w:color="000000"/>
              <w:bottom w:val="nil"/>
            </w:tcBorders>
            <w:shd w:val="clear" w:color="auto" w:fill="FFFFFF"/>
          </w:tcPr>
          <w:p w:rsidR="00685EF1" w:rsidRPr="00685EF1" w:rsidRDefault="00685EF1" w:rsidP="00685EF1">
            <w:pPr>
              <w:autoSpaceDE w:val="0"/>
              <w:autoSpaceDN w:val="0"/>
              <w:adjustRightInd w:val="0"/>
              <w:spacing w:after="0" w:line="320" w:lineRule="atLeast"/>
              <w:ind w:left="60" w:right="60"/>
              <w:jc w:val="right"/>
              <w:rPr>
                <w:rFonts w:ascii="Arial" w:hAnsi="Arial" w:cs="Arial"/>
                <w:color w:val="000000"/>
                <w:sz w:val="18"/>
                <w:szCs w:val="18"/>
              </w:rPr>
            </w:pPr>
            <w:r w:rsidRPr="00685EF1">
              <w:rPr>
                <w:rFonts w:ascii="Arial" w:hAnsi="Arial" w:cs="Arial"/>
                <w:color w:val="000000"/>
                <w:sz w:val="18"/>
                <w:szCs w:val="18"/>
              </w:rPr>
              <w:t>60.8</w:t>
            </w:r>
          </w:p>
        </w:tc>
        <w:tc>
          <w:tcPr>
            <w:tcW w:w="1365" w:type="dxa"/>
            <w:gridSpan w:val="2"/>
            <w:tcBorders>
              <w:top w:val="single" w:sz="16" w:space="0" w:color="000000"/>
              <w:bottom w:val="nil"/>
            </w:tcBorders>
            <w:shd w:val="clear" w:color="auto" w:fill="FFFFFF"/>
          </w:tcPr>
          <w:p w:rsidR="00685EF1" w:rsidRPr="00685EF1" w:rsidRDefault="00685EF1" w:rsidP="00685EF1">
            <w:pPr>
              <w:autoSpaceDE w:val="0"/>
              <w:autoSpaceDN w:val="0"/>
              <w:adjustRightInd w:val="0"/>
              <w:spacing w:after="0" w:line="320" w:lineRule="atLeast"/>
              <w:ind w:left="60" w:right="60"/>
              <w:jc w:val="right"/>
              <w:rPr>
                <w:rFonts w:ascii="Arial" w:hAnsi="Arial" w:cs="Arial"/>
                <w:color w:val="000000"/>
                <w:sz w:val="18"/>
                <w:szCs w:val="18"/>
              </w:rPr>
            </w:pPr>
            <w:r w:rsidRPr="00685EF1">
              <w:rPr>
                <w:rFonts w:ascii="Arial" w:hAnsi="Arial" w:cs="Arial"/>
                <w:color w:val="000000"/>
                <w:sz w:val="18"/>
                <w:szCs w:val="18"/>
              </w:rPr>
              <w:t>60.9</w:t>
            </w:r>
          </w:p>
        </w:tc>
        <w:tc>
          <w:tcPr>
            <w:tcW w:w="1456" w:type="dxa"/>
            <w:gridSpan w:val="2"/>
            <w:tcBorders>
              <w:top w:val="single" w:sz="16" w:space="0" w:color="000000"/>
              <w:bottom w:val="nil"/>
              <w:right w:val="single" w:sz="16" w:space="0" w:color="000000"/>
            </w:tcBorders>
            <w:shd w:val="clear" w:color="auto" w:fill="FFFFFF"/>
          </w:tcPr>
          <w:p w:rsidR="00685EF1" w:rsidRPr="00685EF1" w:rsidRDefault="00685EF1" w:rsidP="00685EF1">
            <w:pPr>
              <w:autoSpaceDE w:val="0"/>
              <w:autoSpaceDN w:val="0"/>
              <w:adjustRightInd w:val="0"/>
              <w:spacing w:after="0" w:line="320" w:lineRule="atLeast"/>
              <w:ind w:left="60" w:right="60"/>
              <w:jc w:val="right"/>
              <w:rPr>
                <w:rFonts w:ascii="Arial" w:hAnsi="Arial" w:cs="Arial"/>
                <w:color w:val="000000"/>
                <w:sz w:val="18"/>
                <w:szCs w:val="18"/>
              </w:rPr>
            </w:pPr>
            <w:r w:rsidRPr="00685EF1">
              <w:rPr>
                <w:rFonts w:ascii="Arial" w:hAnsi="Arial" w:cs="Arial"/>
                <w:color w:val="000000"/>
                <w:sz w:val="18"/>
                <w:szCs w:val="18"/>
              </w:rPr>
              <w:t>60.9</w:t>
            </w:r>
          </w:p>
        </w:tc>
      </w:tr>
      <w:tr w:rsidR="00685EF1" w:rsidRPr="00685EF1" w:rsidTr="006C46D3">
        <w:trPr>
          <w:gridAfter w:val="1"/>
          <w:wAfter w:w="394" w:type="dxa"/>
          <w:cantSplit/>
        </w:trPr>
        <w:tc>
          <w:tcPr>
            <w:tcW w:w="924" w:type="dxa"/>
            <w:gridSpan w:val="2"/>
            <w:vMerge/>
            <w:tcBorders>
              <w:top w:val="single" w:sz="16" w:space="0" w:color="000000"/>
              <w:left w:val="single" w:sz="16" w:space="0" w:color="000000"/>
              <w:bottom w:val="nil"/>
              <w:right w:val="nil"/>
            </w:tcBorders>
            <w:shd w:val="clear" w:color="auto" w:fill="FFFFFF"/>
            <w:vAlign w:val="center"/>
          </w:tcPr>
          <w:p w:rsidR="00685EF1" w:rsidRPr="00685EF1" w:rsidRDefault="00685EF1" w:rsidP="00685EF1">
            <w:pPr>
              <w:autoSpaceDE w:val="0"/>
              <w:autoSpaceDN w:val="0"/>
              <w:adjustRightInd w:val="0"/>
              <w:spacing w:after="0" w:line="240" w:lineRule="auto"/>
              <w:rPr>
                <w:rFonts w:ascii="Arial" w:hAnsi="Arial" w:cs="Arial"/>
                <w:color w:val="000000"/>
                <w:sz w:val="18"/>
                <w:szCs w:val="18"/>
              </w:rPr>
            </w:pPr>
          </w:p>
        </w:tc>
        <w:tc>
          <w:tcPr>
            <w:tcW w:w="1365" w:type="dxa"/>
            <w:tcBorders>
              <w:top w:val="nil"/>
              <w:left w:val="nil"/>
              <w:bottom w:val="nil"/>
              <w:right w:val="single" w:sz="16" w:space="0" w:color="000000"/>
            </w:tcBorders>
            <w:shd w:val="clear" w:color="auto" w:fill="FFFFFF"/>
            <w:vAlign w:val="center"/>
          </w:tcPr>
          <w:p w:rsidR="00685EF1" w:rsidRPr="00685EF1" w:rsidRDefault="00685EF1" w:rsidP="00685EF1">
            <w:pPr>
              <w:autoSpaceDE w:val="0"/>
              <w:autoSpaceDN w:val="0"/>
              <w:adjustRightInd w:val="0"/>
              <w:spacing w:after="0" w:line="320" w:lineRule="atLeast"/>
              <w:ind w:left="60" w:right="60"/>
              <w:rPr>
                <w:rFonts w:ascii="Arial" w:hAnsi="Arial" w:cs="Arial"/>
                <w:color w:val="000000"/>
                <w:sz w:val="18"/>
                <w:szCs w:val="18"/>
              </w:rPr>
            </w:pPr>
            <w:r w:rsidRPr="00685EF1">
              <w:rPr>
                <w:rFonts w:ascii="Arial" w:hAnsi="Arial" w:cs="Arial"/>
                <w:color w:val="000000"/>
                <w:sz w:val="18"/>
                <w:szCs w:val="18"/>
              </w:rPr>
              <w:t>1</w:t>
            </w:r>
          </w:p>
        </w:tc>
        <w:tc>
          <w:tcPr>
            <w:tcW w:w="1136" w:type="dxa"/>
            <w:gridSpan w:val="2"/>
            <w:tcBorders>
              <w:top w:val="nil"/>
              <w:left w:val="single" w:sz="16" w:space="0" w:color="000000"/>
              <w:bottom w:val="nil"/>
            </w:tcBorders>
            <w:shd w:val="clear" w:color="auto" w:fill="FFFFFF"/>
          </w:tcPr>
          <w:p w:rsidR="00685EF1" w:rsidRPr="00685EF1" w:rsidRDefault="00685EF1" w:rsidP="00685EF1">
            <w:pPr>
              <w:autoSpaceDE w:val="0"/>
              <w:autoSpaceDN w:val="0"/>
              <w:adjustRightInd w:val="0"/>
              <w:spacing w:after="0" w:line="320" w:lineRule="atLeast"/>
              <w:ind w:left="60" w:right="60"/>
              <w:jc w:val="right"/>
              <w:rPr>
                <w:rFonts w:ascii="Arial" w:hAnsi="Arial" w:cs="Arial"/>
                <w:color w:val="000000"/>
                <w:sz w:val="18"/>
                <w:szCs w:val="18"/>
              </w:rPr>
            </w:pPr>
            <w:r w:rsidRPr="00685EF1">
              <w:rPr>
                <w:rFonts w:ascii="Arial" w:hAnsi="Arial" w:cs="Arial"/>
                <w:color w:val="000000"/>
                <w:sz w:val="18"/>
                <w:szCs w:val="18"/>
              </w:rPr>
              <w:t>2051</w:t>
            </w:r>
          </w:p>
        </w:tc>
        <w:tc>
          <w:tcPr>
            <w:tcW w:w="1000" w:type="dxa"/>
            <w:gridSpan w:val="2"/>
            <w:tcBorders>
              <w:top w:val="nil"/>
              <w:bottom w:val="nil"/>
            </w:tcBorders>
            <w:shd w:val="clear" w:color="auto" w:fill="FFFFFF"/>
          </w:tcPr>
          <w:p w:rsidR="00685EF1" w:rsidRPr="00685EF1" w:rsidRDefault="00685EF1" w:rsidP="00685EF1">
            <w:pPr>
              <w:autoSpaceDE w:val="0"/>
              <w:autoSpaceDN w:val="0"/>
              <w:adjustRightInd w:val="0"/>
              <w:spacing w:after="0" w:line="320" w:lineRule="atLeast"/>
              <w:ind w:left="60" w:right="60"/>
              <w:jc w:val="right"/>
              <w:rPr>
                <w:rFonts w:ascii="Arial" w:hAnsi="Arial" w:cs="Arial"/>
                <w:color w:val="000000"/>
                <w:sz w:val="18"/>
                <w:szCs w:val="18"/>
              </w:rPr>
            </w:pPr>
            <w:r w:rsidRPr="00685EF1">
              <w:rPr>
                <w:rFonts w:ascii="Arial" w:hAnsi="Arial" w:cs="Arial"/>
                <w:color w:val="000000"/>
                <w:sz w:val="18"/>
                <w:szCs w:val="18"/>
              </w:rPr>
              <w:t>19.7</w:t>
            </w:r>
          </w:p>
        </w:tc>
        <w:tc>
          <w:tcPr>
            <w:tcW w:w="1365" w:type="dxa"/>
            <w:gridSpan w:val="2"/>
            <w:tcBorders>
              <w:top w:val="nil"/>
              <w:bottom w:val="nil"/>
            </w:tcBorders>
            <w:shd w:val="clear" w:color="auto" w:fill="FFFFFF"/>
          </w:tcPr>
          <w:p w:rsidR="00685EF1" w:rsidRPr="00685EF1" w:rsidRDefault="00685EF1" w:rsidP="00685EF1">
            <w:pPr>
              <w:autoSpaceDE w:val="0"/>
              <w:autoSpaceDN w:val="0"/>
              <w:adjustRightInd w:val="0"/>
              <w:spacing w:after="0" w:line="320" w:lineRule="atLeast"/>
              <w:ind w:left="60" w:right="60"/>
              <w:jc w:val="right"/>
              <w:rPr>
                <w:rFonts w:ascii="Arial" w:hAnsi="Arial" w:cs="Arial"/>
                <w:color w:val="000000"/>
                <w:sz w:val="18"/>
                <w:szCs w:val="18"/>
              </w:rPr>
            </w:pPr>
            <w:r w:rsidRPr="00685EF1">
              <w:rPr>
                <w:rFonts w:ascii="Arial" w:hAnsi="Arial" w:cs="Arial"/>
                <w:color w:val="000000"/>
                <w:sz w:val="18"/>
                <w:szCs w:val="18"/>
              </w:rPr>
              <w:t>19.8</w:t>
            </w:r>
          </w:p>
        </w:tc>
        <w:tc>
          <w:tcPr>
            <w:tcW w:w="1456" w:type="dxa"/>
            <w:gridSpan w:val="2"/>
            <w:tcBorders>
              <w:top w:val="nil"/>
              <w:bottom w:val="nil"/>
              <w:right w:val="single" w:sz="16" w:space="0" w:color="000000"/>
            </w:tcBorders>
            <w:shd w:val="clear" w:color="auto" w:fill="FFFFFF"/>
          </w:tcPr>
          <w:p w:rsidR="00685EF1" w:rsidRPr="00685EF1" w:rsidRDefault="00685EF1" w:rsidP="00685EF1">
            <w:pPr>
              <w:autoSpaceDE w:val="0"/>
              <w:autoSpaceDN w:val="0"/>
              <w:adjustRightInd w:val="0"/>
              <w:spacing w:after="0" w:line="320" w:lineRule="atLeast"/>
              <w:ind w:left="60" w:right="60"/>
              <w:jc w:val="right"/>
              <w:rPr>
                <w:rFonts w:ascii="Arial" w:hAnsi="Arial" w:cs="Arial"/>
                <w:color w:val="000000"/>
                <w:sz w:val="18"/>
                <w:szCs w:val="18"/>
              </w:rPr>
            </w:pPr>
            <w:r w:rsidRPr="00685EF1">
              <w:rPr>
                <w:rFonts w:ascii="Arial" w:hAnsi="Arial" w:cs="Arial"/>
                <w:color w:val="000000"/>
                <w:sz w:val="18"/>
                <w:szCs w:val="18"/>
              </w:rPr>
              <w:t>80.6</w:t>
            </w:r>
          </w:p>
        </w:tc>
      </w:tr>
      <w:tr w:rsidR="00685EF1" w:rsidRPr="00685EF1" w:rsidTr="006C46D3">
        <w:trPr>
          <w:gridAfter w:val="1"/>
          <w:wAfter w:w="394" w:type="dxa"/>
          <w:cantSplit/>
        </w:trPr>
        <w:tc>
          <w:tcPr>
            <w:tcW w:w="924" w:type="dxa"/>
            <w:gridSpan w:val="2"/>
            <w:vMerge/>
            <w:tcBorders>
              <w:top w:val="single" w:sz="16" w:space="0" w:color="000000"/>
              <w:left w:val="single" w:sz="16" w:space="0" w:color="000000"/>
              <w:bottom w:val="nil"/>
              <w:right w:val="nil"/>
            </w:tcBorders>
            <w:shd w:val="clear" w:color="auto" w:fill="FFFFFF"/>
            <w:vAlign w:val="center"/>
          </w:tcPr>
          <w:p w:rsidR="00685EF1" w:rsidRPr="00685EF1" w:rsidRDefault="00685EF1" w:rsidP="00685EF1">
            <w:pPr>
              <w:autoSpaceDE w:val="0"/>
              <w:autoSpaceDN w:val="0"/>
              <w:adjustRightInd w:val="0"/>
              <w:spacing w:after="0" w:line="240" w:lineRule="auto"/>
              <w:rPr>
                <w:rFonts w:ascii="Arial" w:hAnsi="Arial" w:cs="Arial"/>
                <w:color w:val="000000"/>
                <w:sz w:val="18"/>
                <w:szCs w:val="18"/>
              </w:rPr>
            </w:pPr>
          </w:p>
        </w:tc>
        <w:tc>
          <w:tcPr>
            <w:tcW w:w="1365" w:type="dxa"/>
            <w:tcBorders>
              <w:top w:val="nil"/>
              <w:left w:val="nil"/>
              <w:bottom w:val="nil"/>
              <w:right w:val="single" w:sz="16" w:space="0" w:color="000000"/>
            </w:tcBorders>
            <w:shd w:val="clear" w:color="auto" w:fill="FFFFFF"/>
            <w:vAlign w:val="center"/>
          </w:tcPr>
          <w:p w:rsidR="00685EF1" w:rsidRPr="00685EF1" w:rsidRDefault="00685EF1" w:rsidP="00685EF1">
            <w:pPr>
              <w:autoSpaceDE w:val="0"/>
              <w:autoSpaceDN w:val="0"/>
              <w:adjustRightInd w:val="0"/>
              <w:spacing w:after="0" w:line="320" w:lineRule="atLeast"/>
              <w:ind w:left="60" w:right="60"/>
              <w:rPr>
                <w:rFonts w:ascii="Arial" w:hAnsi="Arial" w:cs="Arial"/>
                <w:color w:val="000000"/>
                <w:sz w:val="18"/>
                <w:szCs w:val="18"/>
              </w:rPr>
            </w:pPr>
            <w:r w:rsidRPr="00685EF1">
              <w:rPr>
                <w:rFonts w:ascii="Arial" w:hAnsi="Arial" w:cs="Arial"/>
                <w:color w:val="000000"/>
                <w:sz w:val="18"/>
                <w:szCs w:val="18"/>
              </w:rPr>
              <w:t>2</w:t>
            </w:r>
          </w:p>
        </w:tc>
        <w:tc>
          <w:tcPr>
            <w:tcW w:w="1136" w:type="dxa"/>
            <w:gridSpan w:val="2"/>
            <w:tcBorders>
              <w:top w:val="nil"/>
              <w:left w:val="single" w:sz="16" w:space="0" w:color="000000"/>
              <w:bottom w:val="nil"/>
            </w:tcBorders>
            <w:shd w:val="clear" w:color="auto" w:fill="FFFFFF"/>
          </w:tcPr>
          <w:p w:rsidR="00685EF1" w:rsidRPr="00685EF1" w:rsidRDefault="00685EF1" w:rsidP="00685EF1">
            <w:pPr>
              <w:autoSpaceDE w:val="0"/>
              <w:autoSpaceDN w:val="0"/>
              <w:adjustRightInd w:val="0"/>
              <w:spacing w:after="0" w:line="320" w:lineRule="atLeast"/>
              <w:ind w:left="60" w:right="60"/>
              <w:jc w:val="right"/>
              <w:rPr>
                <w:rFonts w:ascii="Arial" w:hAnsi="Arial" w:cs="Arial"/>
                <w:color w:val="000000"/>
                <w:sz w:val="18"/>
                <w:szCs w:val="18"/>
              </w:rPr>
            </w:pPr>
            <w:r w:rsidRPr="00685EF1">
              <w:rPr>
                <w:rFonts w:ascii="Arial" w:hAnsi="Arial" w:cs="Arial"/>
                <w:color w:val="000000"/>
                <w:sz w:val="18"/>
                <w:szCs w:val="18"/>
              </w:rPr>
              <w:t>702</w:t>
            </w:r>
          </w:p>
        </w:tc>
        <w:tc>
          <w:tcPr>
            <w:tcW w:w="1000" w:type="dxa"/>
            <w:gridSpan w:val="2"/>
            <w:tcBorders>
              <w:top w:val="nil"/>
              <w:bottom w:val="nil"/>
            </w:tcBorders>
            <w:shd w:val="clear" w:color="auto" w:fill="FFFFFF"/>
          </w:tcPr>
          <w:p w:rsidR="00685EF1" w:rsidRPr="00685EF1" w:rsidRDefault="00685EF1" w:rsidP="00685EF1">
            <w:pPr>
              <w:autoSpaceDE w:val="0"/>
              <w:autoSpaceDN w:val="0"/>
              <w:adjustRightInd w:val="0"/>
              <w:spacing w:after="0" w:line="320" w:lineRule="atLeast"/>
              <w:ind w:left="60" w:right="60"/>
              <w:jc w:val="right"/>
              <w:rPr>
                <w:rFonts w:ascii="Arial" w:hAnsi="Arial" w:cs="Arial"/>
                <w:color w:val="000000"/>
                <w:sz w:val="18"/>
                <w:szCs w:val="18"/>
              </w:rPr>
            </w:pPr>
            <w:r w:rsidRPr="00685EF1">
              <w:rPr>
                <w:rFonts w:ascii="Arial" w:hAnsi="Arial" w:cs="Arial"/>
                <w:color w:val="000000"/>
                <w:sz w:val="18"/>
                <w:szCs w:val="18"/>
              </w:rPr>
              <w:t>6.7</w:t>
            </w:r>
          </w:p>
        </w:tc>
        <w:tc>
          <w:tcPr>
            <w:tcW w:w="1365" w:type="dxa"/>
            <w:gridSpan w:val="2"/>
            <w:tcBorders>
              <w:top w:val="nil"/>
              <w:bottom w:val="nil"/>
            </w:tcBorders>
            <w:shd w:val="clear" w:color="auto" w:fill="FFFFFF"/>
          </w:tcPr>
          <w:p w:rsidR="00685EF1" w:rsidRPr="00685EF1" w:rsidRDefault="00685EF1" w:rsidP="00685EF1">
            <w:pPr>
              <w:autoSpaceDE w:val="0"/>
              <w:autoSpaceDN w:val="0"/>
              <w:adjustRightInd w:val="0"/>
              <w:spacing w:after="0" w:line="320" w:lineRule="atLeast"/>
              <w:ind w:left="60" w:right="60"/>
              <w:jc w:val="right"/>
              <w:rPr>
                <w:rFonts w:ascii="Arial" w:hAnsi="Arial" w:cs="Arial"/>
                <w:color w:val="000000"/>
                <w:sz w:val="18"/>
                <w:szCs w:val="18"/>
              </w:rPr>
            </w:pPr>
            <w:r w:rsidRPr="00685EF1">
              <w:rPr>
                <w:rFonts w:ascii="Arial" w:hAnsi="Arial" w:cs="Arial"/>
                <w:color w:val="000000"/>
                <w:sz w:val="18"/>
                <w:szCs w:val="18"/>
              </w:rPr>
              <w:t>6.8</w:t>
            </w:r>
          </w:p>
        </w:tc>
        <w:tc>
          <w:tcPr>
            <w:tcW w:w="1456" w:type="dxa"/>
            <w:gridSpan w:val="2"/>
            <w:tcBorders>
              <w:top w:val="nil"/>
              <w:bottom w:val="nil"/>
              <w:right w:val="single" w:sz="16" w:space="0" w:color="000000"/>
            </w:tcBorders>
            <w:shd w:val="clear" w:color="auto" w:fill="FFFFFF"/>
          </w:tcPr>
          <w:p w:rsidR="00685EF1" w:rsidRPr="00685EF1" w:rsidRDefault="00685EF1" w:rsidP="00685EF1">
            <w:pPr>
              <w:autoSpaceDE w:val="0"/>
              <w:autoSpaceDN w:val="0"/>
              <w:adjustRightInd w:val="0"/>
              <w:spacing w:after="0" w:line="320" w:lineRule="atLeast"/>
              <w:ind w:left="60" w:right="60"/>
              <w:jc w:val="right"/>
              <w:rPr>
                <w:rFonts w:ascii="Arial" w:hAnsi="Arial" w:cs="Arial"/>
                <w:color w:val="000000"/>
                <w:sz w:val="18"/>
                <w:szCs w:val="18"/>
              </w:rPr>
            </w:pPr>
            <w:r w:rsidRPr="00685EF1">
              <w:rPr>
                <w:rFonts w:ascii="Arial" w:hAnsi="Arial" w:cs="Arial"/>
                <w:color w:val="000000"/>
                <w:sz w:val="18"/>
                <w:szCs w:val="18"/>
              </w:rPr>
              <w:t>87.4</w:t>
            </w:r>
          </w:p>
        </w:tc>
      </w:tr>
      <w:tr w:rsidR="00685EF1" w:rsidRPr="00685EF1" w:rsidTr="006C46D3">
        <w:trPr>
          <w:gridAfter w:val="1"/>
          <w:wAfter w:w="394" w:type="dxa"/>
          <w:cantSplit/>
        </w:trPr>
        <w:tc>
          <w:tcPr>
            <w:tcW w:w="924" w:type="dxa"/>
            <w:gridSpan w:val="2"/>
            <w:vMerge/>
            <w:tcBorders>
              <w:top w:val="single" w:sz="16" w:space="0" w:color="000000"/>
              <w:left w:val="single" w:sz="16" w:space="0" w:color="000000"/>
              <w:bottom w:val="nil"/>
              <w:right w:val="nil"/>
            </w:tcBorders>
            <w:shd w:val="clear" w:color="auto" w:fill="FFFFFF"/>
            <w:vAlign w:val="center"/>
          </w:tcPr>
          <w:p w:rsidR="00685EF1" w:rsidRPr="00685EF1" w:rsidRDefault="00685EF1" w:rsidP="00685EF1">
            <w:pPr>
              <w:autoSpaceDE w:val="0"/>
              <w:autoSpaceDN w:val="0"/>
              <w:adjustRightInd w:val="0"/>
              <w:spacing w:after="0" w:line="240" w:lineRule="auto"/>
              <w:rPr>
                <w:rFonts w:ascii="Arial" w:hAnsi="Arial" w:cs="Arial"/>
                <w:color w:val="000000"/>
                <w:sz w:val="18"/>
                <w:szCs w:val="18"/>
              </w:rPr>
            </w:pPr>
          </w:p>
        </w:tc>
        <w:tc>
          <w:tcPr>
            <w:tcW w:w="1365" w:type="dxa"/>
            <w:tcBorders>
              <w:top w:val="nil"/>
              <w:left w:val="nil"/>
              <w:bottom w:val="nil"/>
              <w:right w:val="single" w:sz="16" w:space="0" w:color="000000"/>
            </w:tcBorders>
            <w:shd w:val="clear" w:color="auto" w:fill="FFFFFF"/>
            <w:vAlign w:val="center"/>
          </w:tcPr>
          <w:p w:rsidR="00685EF1" w:rsidRPr="00685EF1" w:rsidRDefault="00685EF1" w:rsidP="00685EF1">
            <w:pPr>
              <w:autoSpaceDE w:val="0"/>
              <w:autoSpaceDN w:val="0"/>
              <w:adjustRightInd w:val="0"/>
              <w:spacing w:after="0" w:line="320" w:lineRule="atLeast"/>
              <w:ind w:left="60" w:right="60"/>
              <w:rPr>
                <w:rFonts w:ascii="Arial" w:hAnsi="Arial" w:cs="Arial"/>
                <w:color w:val="000000"/>
                <w:sz w:val="18"/>
                <w:szCs w:val="18"/>
              </w:rPr>
            </w:pPr>
            <w:r w:rsidRPr="00685EF1">
              <w:rPr>
                <w:rFonts w:ascii="Arial" w:hAnsi="Arial" w:cs="Arial"/>
                <w:color w:val="000000"/>
                <w:sz w:val="18"/>
                <w:szCs w:val="18"/>
              </w:rPr>
              <w:t>3</w:t>
            </w:r>
          </w:p>
        </w:tc>
        <w:tc>
          <w:tcPr>
            <w:tcW w:w="1136" w:type="dxa"/>
            <w:gridSpan w:val="2"/>
            <w:tcBorders>
              <w:top w:val="nil"/>
              <w:left w:val="single" w:sz="16" w:space="0" w:color="000000"/>
              <w:bottom w:val="nil"/>
            </w:tcBorders>
            <w:shd w:val="clear" w:color="auto" w:fill="FFFFFF"/>
          </w:tcPr>
          <w:p w:rsidR="00685EF1" w:rsidRPr="00685EF1" w:rsidRDefault="00685EF1" w:rsidP="00685EF1">
            <w:pPr>
              <w:autoSpaceDE w:val="0"/>
              <w:autoSpaceDN w:val="0"/>
              <w:adjustRightInd w:val="0"/>
              <w:spacing w:after="0" w:line="320" w:lineRule="atLeast"/>
              <w:ind w:left="60" w:right="60"/>
              <w:jc w:val="right"/>
              <w:rPr>
                <w:rFonts w:ascii="Arial" w:hAnsi="Arial" w:cs="Arial"/>
                <w:color w:val="000000"/>
                <w:sz w:val="18"/>
                <w:szCs w:val="18"/>
              </w:rPr>
            </w:pPr>
            <w:r w:rsidRPr="00685EF1">
              <w:rPr>
                <w:rFonts w:ascii="Arial" w:hAnsi="Arial" w:cs="Arial"/>
                <w:color w:val="000000"/>
                <w:sz w:val="18"/>
                <w:szCs w:val="18"/>
              </w:rPr>
              <w:t>401</w:t>
            </w:r>
          </w:p>
        </w:tc>
        <w:tc>
          <w:tcPr>
            <w:tcW w:w="1000" w:type="dxa"/>
            <w:gridSpan w:val="2"/>
            <w:tcBorders>
              <w:top w:val="nil"/>
              <w:bottom w:val="nil"/>
            </w:tcBorders>
            <w:shd w:val="clear" w:color="auto" w:fill="FFFFFF"/>
          </w:tcPr>
          <w:p w:rsidR="00685EF1" w:rsidRPr="00685EF1" w:rsidRDefault="00685EF1" w:rsidP="00685EF1">
            <w:pPr>
              <w:autoSpaceDE w:val="0"/>
              <w:autoSpaceDN w:val="0"/>
              <w:adjustRightInd w:val="0"/>
              <w:spacing w:after="0" w:line="320" w:lineRule="atLeast"/>
              <w:ind w:left="60" w:right="60"/>
              <w:jc w:val="right"/>
              <w:rPr>
                <w:rFonts w:ascii="Arial" w:hAnsi="Arial" w:cs="Arial"/>
                <w:color w:val="000000"/>
                <w:sz w:val="18"/>
                <w:szCs w:val="18"/>
              </w:rPr>
            </w:pPr>
            <w:r w:rsidRPr="00685EF1">
              <w:rPr>
                <w:rFonts w:ascii="Arial" w:hAnsi="Arial" w:cs="Arial"/>
                <w:color w:val="000000"/>
                <w:sz w:val="18"/>
                <w:szCs w:val="18"/>
              </w:rPr>
              <w:t>3.9</w:t>
            </w:r>
          </w:p>
        </w:tc>
        <w:tc>
          <w:tcPr>
            <w:tcW w:w="1365" w:type="dxa"/>
            <w:gridSpan w:val="2"/>
            <w:tcBorders>
              <w:top w:val="nil"/>
              <w:bottom w:val="nil"/>
            </w:tcBorders>
            <w:shd w:val="clear" w:color="auto" w:fill="FFFFFF"/>
          </w:tcPr>
          <w:p w:rsidR="00685EF1" w:rsidRPr="00685EF1" w:rsidRDefault="00685EF1" w:rsidP="00685EF1">
            <w:pPr>
              <w:autoSpaceDE w:val="0"/>
              <w:autoSpaceDN w:val="0"/>
              <w:adjustRightInd w:val="0"/>
              <w:spacing w:after="0" w:line="320" w:lineRule="atLeast"/>
              <w:ind w:left="60" w:right="60"/>
              <w:jc w:val="right"/>
              <w:rPr>
                <w:rFonts w:ascii="Arial" w:hAnsi="Arial" w:cs="Arial"/>
                <w:color w:val="000000"/>
                <w:sz w:val="18"/>
                <w:szCs w:val="18"/>
              </w:rPr>
            </w:pPr>
            <w:r w:rsidRPr="00685EF1">
              <w:rPr>
                <w:rFonts w:ascii="Arial" w:hAnsi="Arial" w:cs="Arial"/>
                <w:color w:val="000000"/>
                <w:sz w:val="18"/>
                <w:szCs w:val="18"/>
              </w:rPr>
              <w:t>3.9</w:t>
            </w:r>
          </w:p>
        </w:tc>
        <w:tc>
          <w:tcPr>
            <w:tcW w:w="1456" w:type="dxa"/>
            <w:gridSpan w:val="2"/>
            <w:tcBorders>
              <w:top w:val="nil"/>
              <w:bottom w:val="nil"/>
              <w:right w:val="single" w:sz="16" w:space="0" w:color="000000"/>
            </w:tcBorders>
            <w:shd w:val="clear" w:color="auto" w:fill="FFFFFF"/>
          </w:tcPr>
          <w:p w:rsidR="00685EF1" w:rsidRPr="00685EF1" w:rsidRDefault="00685EF1" w:rsidP="00685EF1">
            <w:pPr>
              <w:autoSpaceDE w:val="0"/>
              <w:autoSpaceDN w:val="0"/>
              <w:adjustRightInd w:val="0"/>
              <w:spacing w:after="0" w:line="320" w:lineRule="atLeast"/>
              <w:ind w:left="60" w:right="60"/>
              <w:jc w:val="right"/>
              <w:rPr>
                <w:rFonts w:ascii="Arial" w:hAnsi="Arial" w:cs="Arial"/>
                <w:color w:val="000000"/>
                <w:sz w:val="18"/>
                <w:szCs w:val="18"/>
              </w:rPr>
            </w:pPr>
            <w:r w:rsidRPr="00685EF1">
              <w:rPr>
                <w:rFonts w:ascii="Arial" w:hAnsi="Arial" w:cs="Arial"/>
                <w:color w:val="000000"/>
                <w:sz w:val="18"/>
                <w:szCs w:val="18"/>
              </w:rPr>
              <w:t>91.3</w:t>
            </w:r>
          </w:p>
        </w:tc>
      </w:tr>
      <w:tr w:rsidR="00685EF1" w:rsidRPr="00685EF1" w:rsidTr="006C46D3">
        <w:trPr>
          <w:gridAfter w:val="1"/>
          <w:wAfter w:w="394" w:type="dxa"/>
          <w:cantSplit/>
        </w:trPr>
        <w:tc>
          <w:tcPr>
            <w:tcW w:w="924" w:type="dxa"/>
            <w:gridSpan w:val="2"/>
            <w:vMerge/>
            <w:tcBorders>
              <w:top w:val="single" w:sz="16" w:space="0" w:color="000000"/>
              <w:left w:val="single" w:sz="16" w:space="0" w:color="000000"/>
              <w:bottom w:val="nil"/>
              <w:right w:val="nil"/>
            </w:tcBorders>
            <w:shd w:val="clear" w:color="auto" w:fill="FFFFFF"/>
            <w:vAlign w:val="center"/>
          </w:tcPr>
          <w:p w:rsidR="00685EF1" w:rsidRPr="00685EF1" w:rsidRDefault="00685EF1" w:rsidP="00685EF1">
            <w:pPr>
              <w:autoSpaceDE w:val="0"/>
              <w:autoSpaceDN w:val="0"/>
              <w:adjustRightInd w:val="0"/>
              <w:spacing w:after="0" w:line="240" w:lineRule="auto"/>
              <w:rPr>
                <w:rFonts w:ascii="Arial" w:hAnsi="Arial" w:cs="Arial"/>
                <w:color w:val="000000"/>
                <w:sz w:val="18"/>
                <w:szCs w:val="18"/>
              </w:rPr>
            </w:pPr>
          </w:p>
        </w:tc>
        <w:tc>
          <w:tcPr>
            <w:tcW w:w="1365" w:type="dxa"/>
            <w:tcBorders>
              <w:top w:val="nil"/>
              <w:left w:val="nil"/>
              <w:bottom w:val="nil"/>
              <w:right w:val="single" w:sz="16" w:space="0" w:color="000000"/>
            </w:tcBorders>
            <w:shd w:val="clear" w:color="auto" w:fill="FFFFFF"/>
            <w:vAlign w:val="center"/>
          </w:tcPr>
          <w:p w:rsidR="00685EF1" w:rsidRPr="00685EF1" w:rsidRDefault="00685EF1" w:rsidP="00685EF1">
            <w:pPr>
              <w:autoSpaceDE w:val="0"/>
              <w:autoSpaceDN w:val="0"/>
              <w:adjustRightInd w:val="0"/>
              <w:spacing w:after="0" w:line="320" w:lineRule="atLeast"/>
              <w:ind w:left="60" w:right="60"/>
              <w:rPr>
                <w:rFonts w:ascii="Arial" w:hAnsi="Arial" w:cs="Arial"/>
                <w:color w:val="000000"/>
                <w:sz w:val="18"/>
                <w:szCs w:val="18"/>
              </w:rPr>
            </w:pPr>
            <w:r w:rsidRPr="00685EF1">
              <w:rPr>
                <w:rFonts w:ascii="Arial" w:hAnsi="Arial" w:cs="Arial"/>
                <w:color w:val="000000"/>
                <w:sz w:val="18"/>
                <w:szCs w:val="18"/>
              </w:rPr>
              <w:t>4</w:t>
            </w:r>
          </w:p>
        </w:tc>
        <w:tc>
          <w:tcPr>
            <w:tcW w:w="1136" w:type="dxa"/>
            <w:gridSpan w:val="2"/>
            <w:tcBorders>
              <w:top w:val="nil"/>
              <w:left w:val="single" w:sz="16" w:space="0" w:color="000000"/>
              <w:bottom w:val="nil"/>
            </w:tcBorders>
            <w:shd w:val="clear" w:color="auto" w:fill="FFFFFF"/>
          </w:tcPr>
          <w:p w:rsidR="00685EF1" w:rsidRPr="00685EF1" w:rsidRDefault="00685EF1" w:rsidP="00685EF1">
            <w:pPr>
              <w:autoSpaceDE w:val="0"/>
              <w:autoSpaceDN w:val="0"/>
              <w:adjustRightInd w:val="0"/>
              <w:spacing w:after="0" w:line="320" w:lineRule="atLeast"/>
              <w:ind w:left="60" w:right="60"/>
              <w:jc w:val="right"/>
              <w:rPr>
                <w:rFonts w:ascii="Arial" w:hAnsi="Arial" w:cs="Arial"/>
                <w:color w:val="000000"/>
                <w:sz w:val="18"/>
                <w:szCs w:val="18"/>
              </w:rPr>
            </w:pPr>
            <w:r w:rsidRPr="00685EF1">
              <w:rPr>
                <w:rFonts w:ascii="Arial" w:hAnsi="Arial" w:cs="Arial"/>
                <w:color w:val="000000"/>
                <w:sz w:val="18"/>
                <w:szCs w:val="18"/>
              </w:rPr>
              <w:t>195</w:t>
            </w:r>
          </w:p>
        </w:tc>
        <w:tc>
          <w:tcPr>
            <w:tcW w:w="1000" w:type="dxa"/>
            <w:gridSpan w:val="2"/>
            <w:tcBorders>
              <w:top w:val="nil"/>
              <w:bottom w:val="nil"/>
            </w:tcBorders>
            <w:shd w:val="clear" w:color="auto" w:fill="FFFFFF"/>
          </w:tcPr>
          <w:p w:rsidR="00685EF1" w:rsidRPr="00685EF1" w:rsidRDefault="00685EF1" w:rsidP="00685EF1">
            <w:pPr>
              <w:autoSpaceDE w:val="0"/>
              <w:autoSpaceDN w:val="0"/>
              <w:adjustRightInd w:val="0"/>
              <w:spacing w:after="0" w:line="320" w:lineRule="atLeast"/>
              <w:ind w:left="60" w:right="60"/>
              <w:jc w:val="right"/>
              <w:rPr>
                <w:rFonts w:ascii="Arial" w:hAnsi="Arial" w:cs="Arial"/>
                <w:color w:val="000000"/>
                <w:sz w:val="18"/>
                <w:szCs w:val="18"/>
              </w:rPr>
            </w:pPr>
            <w:r w:rsidRPr="00685EF1">
              <w:rPr>
                <w:rFonts w:ascii="Arial" w:hAnsi="Arial" w:cs="Arial"/>
                <w:color w:val="000000"/>
                <w:sz w:val="18"/>
                <w:szCs w:val="18"/>
              </w:rPr>
              <w:t>1.9</w:t>
            </w:r>
          </w:p>
        </w:tc>
        <w:tc>
          <w:tcPr>
            <w:tcW w:w="1365" w:type="dxa"/>
            <w:gridSpan w:val="2"/>
            <w:tcBorders>
              <w:top w:val="nil"/>
              <w:bottom w:val="nil"/>
            </w:tcBorders>
            <w:shd w:val="clear" w:color="auto" w:fill="FFFFFF"/>
          </w:tcPr>
          <w:p w:rsidR="00685EF1" w:rsidRPr="00685EF1" w:rsidRDefault="00685EF1" w:rsidP="00685EF1">
            <w:pPr>
              <w:autoSpaceDE w:val="0"/>
              <w:autoSpaceDN w:val="0"/>
              <w:adjustRightInd w:val="0"/>
              <w:spacing w:after="0" w:line="320" w:lineRule="atLeast"/>
              <w:ind w:left="60" w:right="60"/>
              <w:jc w:val="right"/>
              <w:rPr>
                <w:rFonts w:ascii="Arial" w:hAnsi="Arial" w:cs="Arial"/>
                <w:color w:val="000000"/>
                <w:sz w:val="18"/>
                <w:szCs w:val="18"/>
              </w:rPr>
            </w:pPr>
            <w:r w:rsidRPr="00685EF1">
              <w:rPr>
                <w:rFonts w:ascii="Arial" w:hAnsi="Arial" w:cs="Arial"/>
                <w:color w:val="000000"/>
                <w:sz w:val="18"/>
                <w:szCs w:val="18"/>
              </w:rPr>
              <w:t>1.9</w:t>
            </w:r>
          </w:p>
        </w:tc>
        <w:tc>
          <w:tcPr>
            <w:tcW w:w="1456" w:type="dxa"/>
            <w:gridSpan w:val="2"/>
            <w:tcBorders>
              <w:top w:val="nil"/>
              <w:bottom w:val="nil"/>
              <w:right w:val="single" w:sz="16" w:space="0" w:color="000000"/>
            </w:tcBorders>
            <w:shd w:val="clear" w:color="auto" w:fill="FFFFFF"/>
          </w:tcPr>
          <w:p w:rsidR="00685EF1" w:rsidRPr="00685EF1" w:rsidRDefault="00685EF1" w:rsidP="00685EF1">
            <w:pPr>
              <w:autoSpaceDE w:val="0"/>
              <w:autoSpaceDN w:val="0"/>
              <w:adjustRightInd w:val="0"/>
              <w:spacing w:after="0" w:line="320" w:lineRule="atLeast"/>
              <w:ind w:left="60" w:right="60"/>
              <w:jc w:val="right"/>
              <w:rPr>
                <w:rFonts w:ascii="Arial" w:hAnsi="Arial" w:cs="Arial"/>
                <w:color w:val="000000"/>
                <w:sz w:val="18"/>
                <w:szCs w:val="18"/>
              </w:rPr>
            </w:pPr>
            <w:r w:rsidRPr="00685EF1">
              <w:rPr>
                <w:rFonts w:ascii="Arial" w:hAnsi="Arial" w:cs="Arial"/>
                <w:color w:val="000000"/>
                <w:sz w:val="18"/>
                <w:szCs w:val="18"/>
              </w:rPr>
              <w:t>93.1</w:t>
            </w:r>
          </w:p>
        </w:tc>
      </w:tr>
      <w:tr w:rsidR="00685EF1" w:rsidRPr="00685EF1" w:rsidTr="006C46D3">
        <w:trPr>
          <w:gridAfter w:val="1"/>
          <w:wAfter w:w="394" w:type="dxa"/>
          <w:cantSplit/>
        </w:trPr>
        <w:tc>
          <w:tcPr>
            <w:tcW w:w="924" w:type="dxa"/>
            <w:gridSpan w:val="2"/>
            <w:vMerge/>
            <w:tcBorders>
              <w:top w:val="single" w:sz="16" w:space="0" w:color="000000"/>
              <w:left w:val="single" w:sz="16" w:space="0" w:color="000000"/>
              <w:bottom w:val="nil"/>
              <w:right w:val="nil"/>
            </w:tcBorders>
            <w:shd w:val="clear" w:color="auto" w:fill="FFFFFF"/>
            <w:vAlign w:val="center"/>
          </w:tcPr>
          <w:p w:rsidR="00685EF1" w:rsidRPr="00685EF1" w:rsidRDefault="00685EF1" w:rsidP="00685EF1">
            <w:pPr>
              <w:autoSpaceDE w:val="0"/>
              <w:autoSpaceDN w:val="0"/>
              <w:adjustRightInd w:val="0"/>
              <w:spacing w:after="0" w:line="240" w:lineRule="auto"/>
              <w:rPr>
                <w:rFonts w:ascii="Arial" w:hAnsi="Arial" w:cs="Arial"/>
                <w:color w:val="000000"/>
                <w:sz w:val="18"/>
                <w:szCs w:val="18"/>
              </w:rPr>
            </w:pPr>
          </w:p>
        </w:tc>
        <w:tc>
          <w:tcPr>
            <w:tcW w:w="1365" w:type="dxa"/>
            <w:tcBorders>
              <w:top w:val="nil"/>
              <w:left w:val="nil"/>
              <w:bottom w:val="nil"/>
              <w:right w:val="single" w:sz="16" w:space="0" w:color="000000"/>
            </w:tcBorders>
            <w:shd w:val="clear" w:color="auto" w:fill="FFFFFF"/>
            <w:vAlign w:val="center"/>
          </w:tcPr>
          <w:p w:rsidR="00685EF1" w:rsidRPr="00685EF1" w:rsidRDefault="00685EF1" w:rsidP="00685EF1">
            <w:pPr>
              <w:autoSpaceDE w:val="0"/>
              <w:autoSpaceDN w:val="0"/>
              <w:adjustRightInd w:val="0"/>
              <w:spacing w:after="0" w:line="320" w:lineRule="atLeast"/>
              <w:ind w:left="60" w:right="60"/>
              <w:rPr>
                <w:rFonts w:ascii="Arial" w:hAnsi="Arial" w:cs="Arial"/>
                <w:color w:val="000000"/>
                <w:sz w:val="18"/>
                <w:szCs w:val="18"/>
              </w:rPr>
            </w:pPr>
            <w:r w:rsidRPr="00685EF1">
              <w:rPr>
                <w:rFonts w:ascii="Arial" w:hAnsi="Arial" w:cs="Arial"/>
                <w:color w:val="000000"/>
                <w:sz w:val="18"/>
                <w:szCs w:val="18"/>
              </w:rPr>
              <w:t>5</w:t>
            </w:r>
          </w:p>
        </w:tc>
        <w:tc>
          <w:tcPr>
            <w:tcW w:w="1136" w:type="dxa"/>
            <w:gridSpan w:val="2"/>
            <w:tcBorders>
              <w:top w:val="nil"/>
              <w:left w:val="single" w:sz="16" w:space="0" w:color="000000"/>
              <w:bottom w:val="nil"/>
            </w:tcBorders>
            <w:shd w:val="clear" w:color="auto" w:fill="FFFFFF"/>
          </w:tcPr>
          <w:p w:rsidR="00685EF1" w:rsidRPr="00685EF1" w:rsidRDefault="00685EF1" w:rsidP="00685EF1">
            <w:pPr>
              <w:autoSpaceDE w:val="0"/>
              <w:autoSpaceDN w:val="0"/>
              <w:adjustRightInd w:val="0"/>
              <w:spacing w:after="0" w:line="320" w:lineRule="atLeast"/>
              <w:ind w:left="60" w:right="60"/>
              <w:jc w:val="right"/>
              <w:rPr>
                <w:rFonts w:ascii="Arial" w:hAnsi="Arial" w:cs="Arial"/>
                <w:color w:val="000000"/>
                <w:sz w:val="18"/>
                <w:szCs w:val="18"/>
              </w:rPr>
            </w:pPr>
            <w:r w:rsidRPr="00685EF1">
              <w:rPr>
                <w:rFonts w:ascii="Arial" w:hAnsi="Arial" w:cs="Arial"/>
                <w:color w:val="000000"/>
                <w:sz w:val="18"/>
                <w:szCs w:val="18"/>
              </w:rPr>
              <w:t>218</w:t>
            </w:r>
          </w:p>
        </w:tc>
        <w:tc>
          <w:tcPr>
            <w:tcW w:w="1000" w:type="dxa"/>
            <w:gridSpan w:val="2"/>
            <w:tcBorders>
              <w:top w:val="nil"/>
              <w:bottom w:val="nil"/>
            </w:tcBorders>
            <w:shd w:val="clear" w:color="auto" w:fill="FFFFFF"/>
          </w:tcPr>
          <w:p w:rsidR="00685EF1" w:rsidRPr="00685EF1" w:rsidRDefault="00685EF1" w:rsidP="00685EF1">
            <w:pPr>
              <w:autoSpaceDE w:val="0"/>
              <w:autoSpaceDN w:val="0"/>
              <w:adjustRightInd w:val="0"/>
              <w:spacing w:after="0" w:line="320" w:lineRule="atLeast"/>
              <w:ind w:left="60" w:right="60"/>
              <w:jc w:val="right"/>
              <w:rPr>
                <w:rFonts w:ascii="Arial" w:hAnsi="Arial" w:cs="Arial"/>
                <w:color w:val="000000"/>
                <w:sz w:val="18"/>
                <w:szCs w:val="18"/>
              </w:rPr>
            </w:pPr>
            <w:r w:rsidRPr="00685EF1">
              <w:rPr>
                <w:rFonts w:ascii="Arial" w:hAnsi="Arial" w:cs="Arial"/>
                <w:color w:val="000000"/>
                <w:sz w:val="18"/>
                <w:szCs w:val="18"/>
              </w:rPr>
              <w:t>2.1</w:t>
            </w:r>
          </w:p>
        </w:tc>
        <w:tc>
          <w:tcPr>
            <w:tcW w:w="1365" w:type="dxa"/>
            <w:gridSpan w:val="2"/>
            <w:tcBorders>
              <w:top w:val="nil"/>
              <w:bottom w:val="nil"/>
            </w:tcBorders>
            <w:shd w:val="clear" w:color="auto" w:fill="FFFFFF"/>
          </w:tcPr>
          <w:p w:rsidR="00685EF1" w:rsidRPr="00685EF1" w:rsidRDefault="00685EF1" w:rsidP="00685EF1">
            <w:pPr>
              <w:autoSpaceDE w:val="0"/>
              <w:autoSpaceDN w:val="0"/>
              <w:adjustRightInd w:val="0"/>
              <w:spacing w:after="0" w:line="320" w:lineRule="atLeast"/>
              <w:ind w:left="60" w:right="60"/>
              <w:jc w:val="right"/>
              <w:rPr>
                <w:rFonts w:ascii="Arial" w:hAnsi="Arial" w:cs="Arial"/>
                <w:color w:val="000000"/>
                <w:sz w:val="18"/>
                <w:szCs w:val="18"/>
              </w:rPr>
            </w:pPr>
            <w:r w:rsidRPr="00685EF1">
              <w:rPr>
                <w:rFonts w:ascii="Arial" w:hAnsi="Arial" w:cs="Arial"/>
                <w:color w:val="000000"/>
                <w:sz w:val="18"/>
                <w:szCs w:val="18"/>
              </w:rPr>
              <w:t>2.1</w:t>
            </w:r>
          </w:p>
        </w:tc>
        <w:tc>
          <w:tcPr>
            <w:tcW w:w="1456" w:type="dxa"/>
            <w:gridSpan w:val="2"/>
            <w:tcBorders>
              <w:top w:val="nil"/>
              <w:bottom w:val="nil"/>
              <w:right w:val="single" w:sz="16" w:space="0" w:color="000000"/>
            </w:tcBorders>
            <w:shd w:val="clear" w:color="auto" w:fill="FFFFFF"/>
          </w:tcPr>
          <w:p w:rsidR="00685EF1" w:rsidRPr="00685EF1" w:rsidRDefault="00685EF1" w:rsidP="00685EF1">
            <w:pPr>
              <w:autoSpaceDE w:val="0"/>
              <w:autoSpaceDN w:val="0"/>
              <w:adjustRightInd w:val="0"/>
              <w:spacing w:after="0" w:line="320" w:lineRule="atLeast"/>
              <w:ind w:left="60" w:right="60"/>
              <w:jc w:val="right"/>
              <w:rPr>
                <w:rFonts w:ascii="Arial" w:hAnsi="Arial" w:cs="Arial"/>
                <w:color w:val="000000"/>
                <w:sz w:val="18"/>
                <w:szCs w:val="18"/>
              </w:rPr>
            </w:pPr>
            <w:r w:rsidRPr="00685EF1">
              <w:rPr>
                <w:rFonts w:ascii="Arial" w:hAnsi="Arial" w:cs="Arial"/>
                <w:color w:val="000000"/>
                <w:sz w:val="18"/>
                <w:szCs w:val="18"/>
              </w:rPr>
              <w:t>95.2</w:t>
            </w:r>
          </w:p>
        </w:tc>
      </w:tr>
      <w:tr w:rsidR="00685EF1" w:rsidRPr="00685EF1" w:rsidTr="006C46D3">
        <w:trPr>
          <w:gridAfter w:val="1"/>
          <w:wAfter w:w="394" w:type="dxa"/>
          <w:cantSplit/>
        </w:trPr>
        <w:tc>
          <w:tcPr>
            <w:tcW w:w="924" w:type="dxa"/>
            <w:gridSpan w:val="2"/>
            <w:vMerge/>
            <w:tcBorders>
              <w:top w:val="single" w:sz="16" w:space="0" w:color="000000"/>
              <w:left w:val="single" w:sz="16" w:space="0" w:color="000000"/>
              <w:bottom w:val="nil"/>
              <w:right w:val="nil"/>
            </w:tcBorders>
            <w:shd w:val="clear" w:color="auto" w:fill="FFFFFF"/>
            <w:vAlign w:val="center"/>
          </w:tcPr>
          <w:p w:rsidR="00685EF1" w:rsidRPr="00685EF1" w:rsidRDefault="00685EF1" w:rsidP="00685EF1">
            <w:pPr>
              <w:autoSpaceDE w:val="0"/>
              <w:autoSpaceDN w:val="0"/>
              <w:adjustRightInd w:val="0"/>
              <w:spacing w:after="0" w:line="240" w:lineRule="auto"/>
              <w:rPr>
                <w:rFonts w:ascii="Arial" w:hAnsi="Arial" w:cs="Arial"/>
                <w:color w:val="000000"/>
                <w:sz w:val="18"/>
                <w:szCs w:val="18"/>
              </w:rPr>
            </w:pPr>
          </w:p>
        </w:tc>
        <w:tc>
          <w:tcPr>
            <w:tcW w:w="1365" w:type="dxa"/>
            <w:tcBorders>
              <w:top w:val="nil"/>
              <w:left w:val="nil"/>
              <w:bottom w:val="nil"/>
              <w:right w:val="single" w:sz="16" w:space="0" w:color="000000"/>
            </w:tcBorders>
            <w:shd w:val="clear" w:color="auto" w:fill="FFFFFF"/>
            <w:vAlign w:val="center"/>
          </w:tcPr>
          <w:p w:rsidR="00685EF1" w:rsidRPr="00685EF1" w:rsidRDefault="00685EF1" w:rsidP="00685EF1">
            <w:pPr>
              <w:autoSpaceDE w:val="0"/>
              <w:autoSpaceDN w:val="0"/>
              <w:adjustRightInd w:val="0"/>
              <w:spacing w:after="0" w:line="320" w:lineRule="atLeast"/>
              <w:ind w:left="60" w:right="60"/>
              <w:rPr>
                <w:rFonts w:ascii="Arial" w:hAnsi="Arial" w:cs="Arial"/>
                <w:color w:val="000000"/>
                <w:sz w:val="18"/>
                <w:szCs w:val="18"/>
              </w:rPr>
            </w:pPr>
            <w:r w:rsidRPr="00685EF1">
              <w:rPr>
                <w:rFonts w:ascii="Arial" w:hAnsi="Arial" w:cs="Arial"/>
                <w:color w:val="000000"/>
                <w:sz w:val="18"/>
                <w:szCs w:val="18"/>
              </w:rPr>
              <w:t>6</w:t>
            </w:r>
          </w:p>
        </w:tc>
        <w:tc>
          <w:tcPr>
            <w:tcW w:w="1136" w:type="dxa"/>
            <w:gridSpan w:val="2"/>
            <w:tcBorders>
              <w:top w:val="nil"/>
              <w:left w:val="single" w:sz="16" w:space="0" w:color="000000"/>
              <w:bottom w:val="nil"/>
            </w:tcBorders>
            <w:shd w:val="clear" w:color="auto" w:fill="FFFFFF"/>
          </w:tcPr>
          <w:p w:rsidR="00685EF1" w:rsidRPr="00685EF1" w:rsidRDefault="00685EF1" w:rsidP="00685EF1">
            <w:pPr>
              <w:autoSpaceDE w:val="0"/>
              <w:autoSpaceDN w:val="0"/>
              <w:adjustRightInd w:val="0"/>
              <w:spacing w:after="0" w:line="320" w:lineRule="atLeast"/>
              <w:ind w:left="60" w:right="60"/>
              <w:jc w:val="right"/>
              <w:rPr>
                <w:rFonts w:ascii="Arial" w:hAnsi="Arial" w:cs="Arial"/>
                <w:color w:val="000000"/>
                <w:sz w:val="18"/>
                <w:szCs w:val="18"/>
              </w:rPr>
            </w:pPr>
            <w:r w:rsidRPr="00685EF1">
              <w:rPr>
                <w:rFonts w:ascii="Arial" w:hAnsi="Arial" w:cs="Arial"/>
                <w:color w:val="000000"/>
                <w:sz w:val="18"/>
                <w:szCs w:val="18"/>
              </w:rPr>
              <w:t>124</w:t>
            </w:r>
          </w:p>
        </w:tc>
        <w:tc>
          <w:tcPr>
            <w:tcW w:w="1000" w:type="dxa"/>
            <w:gridSpan w:val="2"/>
            <w:tcBorders>
              <w:top w:val="nil"/>
              <w:bottom w:val="nil"/>
            </w:tcBorders>
            <w:shd w:val="clear" w:color="auto" w:fill="FFFFFF"/>
          </w:tcPr>
          <w:p w:rsidR="00685EF1" w:rsidRPr="00685EF1" w:rsidRDefault="00685EF1" w:rsidP="00685EF1">
            <w:pPr>
              <w:autoSpaceDE w:val="0"/>
              <w:autoSpaceDN w:val="0"/>
              <w:adjustRightInd w:val="0"/>
              <w:spacing w:after="0" w:line="320" w:lineRule="atLeast"/>
              <w:ind w:left="60" w:right="60"/>
              <w:jc w:val="right"/>
              <w:rPr>
                <w:rFonts w:ascii="Arial" w:hAnsi="Arial" w:cs="Arial"/>
                <w:color w:val="000000"/>
                <w:sz w:val="18"/>
                <w:szCs w:val="18"/>
              </w:rPr>
            </w:pPr>
            <w:r w:rsidRPr="00685EF1">
              <w:rPr>
                <w:rFonts w:ascii="Arial" w:hAnsi="Arial" w:cs="Arial"/>
                <w:color w:val="000000"/>
                <w:sz w:val="18"/>
                <w:szCs w:val="18"/>
              </w:rPr>
              <w:t>1.2</w:t>
            </w:r>
          </w:p>
        </w:tc>
        <w:tc>
          <w:tcPr>
            <w:tcW w:w="1365" w:type="dxa"/>
            <w:gridSpan w:val="2"/>
            <w:tcBorders>
              <w:top w:val="nil"/>
              <w:bottom w:val="nil"/>
            </w:tcBorders>
            <w:shd w:val="clear" w:color="auto" w:fill="FFFFFF"/>
          </w:tcPr>
          <w:p w:rsidR="00685EF1" w:rsidRPr="00685EF1" w:rsidRDefault="00685EF1" w:rsidP="00685EF1">
            <w:pPr>
              <w:autoSpaceDE w:val="0"/>
              <w:autoSpaceDN w:val="0"/>
              <w:adjustRightInd w:val="0"/>
              <w:spacing w:after="0" w:line="320" w:lineRule="atLeast"/>
              <w:ind w:left="60" w:right="60"/>
              <w:jc w:val="right"/>
              <w:rPr>
                <w:rFonts w:ascii="Arial" w:hAnsi="Arial" w:cs="Arial"/>
                <w:color w:val="000000"/>
                <w:sz w:val="18"/>
                <w:szCs w:val="18"/>
              </w:rPr>
            </w:pPr>
            <w:r w:rsidRPr="00685EF1">
              <w:rPr>
                <w:rFonts w:ascii="Arial" w:hAnsi="Arial" w:cs="Arial"/>
                <w:color w:val="000000"/>
                <w:sz w:val="18"/>
                <w:szCs w:val="18"/>
              </w:rPr>
              <w:t>1.2</w:t>
            </w:r>
          </w:p>
        </w:tc>
        <w:tc>
          <w:tcPr>
            <w:tcW w:w="1456" w:type="dxa"/>
            <w:gridSpan w:val="2"/>
            <w:tcBorders>
              <w:top w:val="nil"/>
              <w:bottom w:val="nil"/>
              <w:right w:val="single" w:sz="16" w:space="0" w:color="000000"/>
            </w:tcBorders>
            <w:shd w:val="clear" w:color="auto" w:fill="FFFFFF"/>
          </w:tcPr>
          <w:p w:rsidR="00685EF1" w:rsidRPr="00685EF1" w:rsidRDefault="00685EF1" w:rsidP="00685EF1">
            <w:pPr>
              <w:autoSpaceDE w:val="0"/>
              <w:autoSpaceDN w:val="0"/>
              <w:adjustRightInd w:val="0"/>
              <w:spacing w:after="0" w:line="320" w:lineRule="atLeast"/>
              <w:ind w:left="60" w:right="60"/>
              <w:jc w:val="right"/>
              <w:rPr>
                <w:rFonts w:ascii="Arial" w:hAnsi="Arial" w:cs="Arial"/>
                <w:color w:val="000000"/>
                <w:sz w:val="18"/>
                <w:szCs w:val="18"/>
              </w:rPr>
            </w:pPr>
            <w:r w:rsidRPr="00685EF1">
              <w:rPr>
                <w:rFonts w:ascii="Arial" w:hAnsi="Arial" w:cs="Arial"/>
                <w:color w:val="000000"/>
                <w:sz w:val="18"/>
                <w:szCs w:val="18"/>
              </w:rPr>
              <w:t>96.4</w:t>
            </w:r>
          </w:p>
        </w:tc>
      </w:tr>
      <w:tr w:rsidR="00685EF1" w:rsidRPr="00685EF1" w:rsidTr="006C46D3">
        <w:trPr>
          <w:gridAfter w:val="1"/>
          <w:wAfter w:w="394" w:type="dxa"/>
          <w:cantSplit/>
        </w:trPr>
        <w:tc>
          <w:tcPr>
            <w:tcW w:w="924" w:type="dxa"/>
            <w:gridSpan w:val="2"/>
            <w:vMerge/>
            <w:tcBorders>
              <w:top w:val="single" w:sz="16" w:space="0" w:color="000000"/>
              <w:left w:val="single" w:sz="16" w:space="0" w:color="000000"/>
              <w:bottom w:val="nil"/>
              <w:right w:val="nil"/>
            </w:tcBorders>
            <w:shd w:val="clear" w:color="auto" w:fill="FFFFFF"/>
            <w:vAlign w:val="center"/>
          </w:tcPr>
          <w:p w:rsidR="00685EF1" w:rsidRPr="00685EF1" w:rsidRDefault="00685EF1" w:rsidP="00685EF1">
            <w:pPr>
              <w:autoSpaceDE w:val="0"/>
              <w:autoSpaceDN w:val="0"/>
              <w:adjustRightInd w:val="0"/>
              <w:spacing w:after="0" w:line="240" w:lineRule="auto"/>
              <w:rPr>
                <w:rFonts w:ascii="Arial" w:hAnsi="Arial" w:cs="Arial"/>
                <w:color w:val="000000"/>
                <w:sz w:val="18"/>
                <w:szCs w:val="18"/>
              </w:rPr>
            </w:pPr>
          </w:p>
        </w:tc>
        <w:tc>
          <w:tcPr>
            <w:tcW w:w="1365" w:type="dxa"/>
            <w:tcBorders>
              <w:top w:val="nil"/>
              <w:left w:val="nil"/>
              <w:bottom w:val="nil"/>
              <w:right w:val="single" w:sz="16" w:space="0" w:color="000000"/>
            </w:tcBorders>
            <w:shd w:val="clear" w:color="auto" w:fill="FFFFFF"/>
            <w:vAlign w:val="center"/>
          </w:tcPr>
          <w:p w:rsidR="00685EF1" w:rsidRPr="00685EF1" w:rsidRDefault="00685EF1" w:rsidP="00685EF1">
            <w:pPr>
              <w:autoSpaceDE w:val="0"/>
              <w:autoSpaceDN w:val="0"/>
              <w:adjustRightInd w:val="0"/>
              <w:spacing w:after="0" w:line="320" w:lineRule="atLeast"/>
              <w:ind w:left="60" w:right="60"/>
              <w:rPr>
                <w:rFonts w:ascii="Arial" w:hAnsi="Arial" w:cs="Arial"/>
                <w:color w:val="000000"/>
                <w:sz w:val="18"/>
                <w:szCs w:val="18"/>
              </w:rPr>
            </w:pPr>
            <w:r w:rsidRPr="00685EF1">
              <w:rPr>
                <w:rFonts w:ascii="Arial" w:hAnsi="Arial" w:cs="Arial"/>
                <w:color w:val="000000"/>
                <w:sz w:val="18"/>
                <w:szCs w:val="18"/>
              </w:rPr>
              <w:t>7</w:t>
            </w:r>
          </w:p>
        </w:tc>
        <w:tc>
          <w:tcPr>
            <w:tcW w:w="1136" w:type="dxa"/>
            <w:gridSpan w:val="2"/>
            <w:tcBorders>
              <w:top w:val="nil"/>
              <w:left w:val="single" w:sz="16" w:space="0" w:color="000000"/>
              <w:bottom w:val="nil"/>
            </w:tcBorders>
            <w:shd w:val="clear" w:color="auto" w:fill="FFFFFF"/>
          </w:tcPr>
          <w:p w:rsidR="00685EF1" w:rsidRPr="00685EF1" w:rsidRDefault="00685EF1" w:rsidP="00685EF1">
            <w:pPr>
              <w:autoSpaceDE w:val="0"/>
              <w:autoSpaceDN w:val="0"/>
              <w:adjustRightInd w:val="0"/>
              <w:spacing w:after="0" w:line="320" w:lineRule="atLeast"/>
              <w:ind w:left="60" w:right="60"/>
              <w:jc w:val="right"/>
              <w:rPr>
                <w:rFonts w:ascii="Arial" w:hAnsi="Arial" w:cs="Arial"/>
                <w:color w:val="000000"/>
                <w:sz w:val="18"/>
                <w:szCs w:val="18"/>
              </w:rPr>
            </w:pPr>
            <w:r w:rsidRPr="00685EF1">
              <w:rPr>
                <w:rFonts w:ascii="Arial" w:hAnsi="Arial" w:cs="Arial"/>
                <w:color w:val="000000"/>
                <w:sz w:val="18"/>
                <w:szCs w:val="18"/>
              </w:rPr>
              <w:t>134</w:t>
            </w:r>
          </w:p>
        </w:tc>
        <w:tc>
          <w:tcPr>
            <w:tcW w:w="1000" w:type="dxa"/>
            <w:gridSpan w:val="2"/>
            <w:tcBorders>
              <w:top w:val="nil"/>
              <w:bottom w:val="nil"/>
            </w:tcBorders>
            <w:shd w:val="clear" w:color="auto" w:fill="FFFFFF"/>
          </w:tcPr>
          <w:p w:rsidR="00685EF1" w:rsidRPr="00685EF1" w:rsidRDefault="00685EF1" w:rsidP="00685EF1">
            <w:pPr>
              <w:autoSpaceDE w:val="0"/>
              <w:autoSpaceDN w:val="0"/>
              <w:adjustRightInd w:val="0"/>
              <w:spacing w:after="0" w:line="320" w:lineRule="atLeast"/>
              <w:ind w:left="60" w:right="60"/>
              <w:jc w:val="right"/>
              <w:rPr>
                <w:rFonts w:ascii="Arial" w:hAnsi="Arial" w:cs="Arial"/>
                <w:color w:val="000000"/>
                <w:sz w:val="18"/>
                <w:szCs w:val="18"/>
              </w:rPr>
            </w:pPr>
            <w:r w:rsidRPr="00685EF1">
              <w:rPr>
                <w:rFonts w:ascii="Arial" w:hAnsi="Arial" w:cs="Arial"/>
                <w:color w:val="000000"/>
                <w:sz w:val="18"/>
                <w:szCs w:val="18"/>
              </w:rPr>
              <w:t>1.3</w:t>
            </w:r>
          </w:p>
        </w:tc>
        <w:tc>
          <w:tcPr>
            <w:tcW w:w="1365" w:type="dxa"/>
            <w:gridSpan w:val="2"/>
            <w:tcBorders>
              <w:top w:val="nil"/>
              <w:bottom w:val="nil"/>
            </w:tcBorders>
            <w:shd w:val="clear" w:color="auto" w:fill="FFFFFF"/>
          </w:tcPr>
          <w:p w:rsidR="00685EF1" w:rsidRPr="00685EF1" w:rsidRDefault="00685EF1" w:rsidP="00685EF1">
            <w:pPr>
              <w:autoSpaceDE w:val="0"/>
              <w:autoSpaceDN w:val="0"/>
              <w:adjustRightInd w:val="0"/>
              <w:spacing w:after="0" w:line="320" w:lineRule="atLeast"/>
              <w:ind w:left="60" w:right="60"/>
              <w:jc w:val="right"/>
              <w:rPr>
                <w:rFonts w:ascii="Arial" w:hAnsi="Arial" w:cs="Arial"/>
                <w:color w:val="000000"/>
                <w:sz w:val="18"/>
                <w:szCs w:val="18"/>
              </w:rPr>
            </w:pPr>
            <w:r w:rsidRPr="00685EF1">
              <w:rPr>
                <w:rFonts w:ascii="Arial" w:hAnsi="Arial" w:cs="Arial"/>
                <w:color w:val="000000"/>
                <w:sz w:val="18"/>
                <w:szCs w:val="18"/>
              </w:rPr>
              <w:t>1.3</w:t>
            </w:r>
          </w:p>
        </w:tc>
        <w:tc>
          <w:tcPr>
            <w:tcW w:w="1456" w:type="dxa"/>
            <w:gridSpan w:val="2"/>
            <w:tcBorders>
              <w:top w:val="nil"/>
              <w:bottom w:val="nil"/>
              <w:right w:val="single" w:sz="16" w:space="0" w:color="000000"/>
            </w:tcBorders>
            <w:shd w:val="clear" w:color="auto" w:fill="FFFFFF"/>
          </w:tcPr>
          <w:p w:rsidR="00685EF1" w:rsidRPr="00685EF1" w:rsidRDefault="00685EF1" w:rsidP="00685EF1">
            <w:pPr>
              <w:autoSpaceDE w:val="0"/>
              <w:autoSpaceDN w:val="0"/>
              <w:adjustRightInd w:val="0"/>
              <w:spacing w:after="0" w:line="320" w:lineRule="atLeast"/>
              <w:ind w:left="60" w:right="60"/>
              <w:jc w:val="right"/>
              <w:rPr>
                <w:rFonts w:ascii="Arial" w:hAnsi="Arial" w:cs="Arial"/>
                <w:color w:val="000000"/>
                <w:sz w:val="18"/>
                <w:szCs w:val="18"/>
              </w:rPr>
            </w:pPr>
            <w:r w:rsidRPr="00685EF1">
              <w:rPr>
                <w:rFonts w:ascii="Arial" w:hAnsi="Arial" w:cs="Arial"/>
                <w:color w:val="000000"/>
                <w:sz w:val="18"/>
                <w:szCs w:val="18"/>
              </w:rPr>
              <w:t>97.7</w:t>
            </w:r>
          </w:p>
        </w:tc>
      </w:tr>
      <w:tr w:rsidR="00685EF1" w:rsidRPr="00685EF1" w:rsidTr="006C46D3">
        <w:trPr>
          <w:gridAfter w:val="1"/>
          <w:wAfter w:w="394" w:type="dxa"/>
          <w:cantSplit/>
        </w:trPr>
        <w:tc>
          <w:tcPr>
            <w:tcW w:w="924" w:type="dxa"/>
            <w:gridSpan w:val="2"/>
            <w:vMerge/>
            <w:tcBorders>
              <w:top w:val="single" w:sz="16" w:space="0" w:color="000000"/>
              <w:left w:val="single" w:sz="16" w:space="0" w:color="000000"/>
              <w:bottom w:val="nil"/>
              <w:right w:val="nil"/>
            </w:tcBorders>
            <w:shd w:val="clear" w:color="auto" w:fill="FFFFFF"/>
            <w:vAlign w:val="center"/>
          </w:tcPr>
          <w:p w:rsidR="00685EF1" w:rsidRPr="00685EF1" w:rsidRDefault="00685EF1" w:rsidP="00685EF1">
            <w:pPr>
              <w:autoSpaceDE w:val="0"/>
              <w:autoSpaceDN w:val="0"/>
              <w:adjustRightInd w:val="0"/>
              <w:spacing w:after="0" w:line="240" w:lineRule="auto"/>
              <w:rPr>
                <w:rFonts w:ascii="Arial" w:hAnsi="Arial" w:cs="Arial"/>
                <w:color w:val="000000"/>
                <w:sz w:val="18"/>
                <w:szCs w:val="18"/>
              </w:rPr>
            </w:pPr>
          </w:p>
        </w:tc>
        <w:tc>
          <w:tcPr>
            <w:tcW w:w="1365" w:type="dxa"/>
            <w:tcBorders>
              <w:top w:val="nil"/>
              <w:left w:val="nil"/>
              <w:bottom w:val="nil"/>
              <w:right w:val="single" w:sz="16" w:space="0" w:color="000000"/>
            </w:tcBorders>
            <w:shd w:val="clear" w:color="auto" w:fill="FFFFFF"/>
            <w:vAlign w:val="center"/>
          </w:tcPr>
          <w:p w:rsidR="00685EF1" w:rsidRPr="00685EF1" w:rsidRDefault="00685EF1" w:rsidP="00685EF1">
            <w:pPr>
              <w:autoSpaceDE w:val="0"/>
              <w:autoSpaceDN w:val="0"/>
              <w:adjustRightInd w:val="0"/>
              <w:spacing w:after="0" w:line="320" w:lineRule="atLeast"/>
              <w:ind w:left="60" w:right="60"/>
              <w:rPr>
                <w:rFonts w:ascii="Arial" w:hAnsi="Arial" w:cs="Arial"/>
                <w:color w:val="000000"/>
                <w:sz w:val="18"/>
                <w:szCs w:val="18"/>
              </w:rPr>
            </w:pPr>
            <w:r w:rsidRPr="00685EF1">
              <w:rPr>
                <w:rFonts w:ascii="Arial" w:hAnsi="Arial" w:cs="Arial"/>
                <w:color w:val="000000"/>
                <w:sz w:val="18"/>
                <w:szCs w:val="18"/>
              </w:rPr>
              <w:t>8</w:t>
            </w:r>
          </w:p>
        </w:tc>
        <w:tc>
          <w:tcPr>
            <w:tcW w:w="1136" w:type="dxa"/>
            <w:gridSpan w:val="2"/>
            <w:tcBorders>
              <w:top w:val="nil"/>
              <w:left w:val="single" w:sz="16" w:space="0" w:color="000000"/>
              <w:bottom w:val="nil"/>
            </w:tcBorders>
            <w:shd w:val="clear" w:color="auto" w:fill="FFFFFF"/>
          </w:tcPr>
          <w:p w:rsidR="00685EF1" w:rsidRPr="00685EF1" w:rsidRDefault="00685EF1" w:rsidP="00685EF1">
            <w:pPr>
              <w:autoSpaceDE w:val="0"/>
              <w:autoSpaceDN w:val="0"/>
              <w:adjustRightInd w:val="0"/>
              <w:spacing w:after="0" w:line="320" w:lineRule="atLeast"/>
              <w:ind w:left="60" w:right="60"/>
              <w:jc w:val="right"/>
              <w:rPr>
                <w:rFonts w:ascii="Arial" w:hAnsi="Arial" w:cs="Arial"/>
                <w:color w:val="000000"/>
                <w:sz w:val="18"/>
                <w:szCs w:val="18"/>
              </w:rPr>
            </w:pPr>
            <w:r w:rsidRPr="00685EF1">
              <w:rPr>
                <w:rFonts w:ascii="Arial" w:hAnsi="Arial" w:cs="Arial"/>
                <w:color w:val="000000"/>
                <w:sz w:val="18"/>
                <w:szCs w:val="18"/>
              </w:rPr>
              <w:t>104</w:t>
            </w:r>
          </w:p>
        </w:tc>
        <w:tc>
          <w:tcPr>
            <w:tcW w:w="1000" w:type="dxa"/>
            <w:gridSpan w:val="2"/>
            <w:tcBorders>
              <w:top w:val="nil"/>
              <w:bottom w:val="nil"/>
            </w:tcBorders>
            <w:shd w:val="clear" w:color="auto" w:fill="FFFFFF"/>
          </w:tcPr>
          <w:p w:rsidR="00685EF1" w:rsidRPr="00685EF1" w:rsidRDefault="00685EF1" w:rsidP="00685EF1">
            <w:pPr>
              <w:autoSpaceDE w:val="0"/>
              <w:autoSpaceDN w:val="0"/>
              <w:adjustRightInd w:val="0"/>
              <w:spacing w:after="0" w:line="320" w:lineRule="atLeast"/>
              <w:ind w:left="60" w:right="60"/>
              <w:jc w:val="right"/>
              <w:rPr>
                <w:rFonts w:ascii="Arial" w:hAnsi="Arial" w:cs="Arial"/>
                <w:color w:val="000000"/>
                <w:sz w:val="18"/>
                <w:szCs w:val="18"/>
              </w:rPr>
            </w:pPr>
            <w:r w:rsidRPr="00685EF1">
              <w:rPr>
                <w:rFonts w:ascii="Arial" w:hAnsi="Arial" w:cs="Arial"/>
                <w:color w:val="000000"/>
                <w:sz w:val="18"/>
                <w:szCs w:val="18"/>
              </w:rPr>
              <w:t>1.0</w:t>
            </w:r>
          </w:p>
        </w:tc>
        <w:tc>
          <w:tcPr>
            <w:tcW w:w="1365" w:type="dxa"/>
            <w:gridSpan w:val="2"/>
            <w:tcBorders>
              <w:top w:val="nil"/>
              <w:bottom w:val="nil"/>
            </w:tcBorders>
            <w:shd w:val="clear" w:color="auto" w:fill="FFFFFF"/>
          </w:tcPr>
          <w:p w:rsidR="00685EF1" w:rsidRPr="00685EF1" w:rsidRDefault="00685EF1" w:rsidP="00685EF1">
            <w:pPr>
              <w:autoSpaceDE w:val="0"/>
              <w:autoSpaceDN w:val="0"/>
              <w:adjustRightInd w:val="0"/>
              <w:spacing w:after="0" w:line="320" w:lineRule="atLeast"/>
              <w:ind w:left="60" w:right="60"/>
              <w:jc w:val="right"/>
              <w:rPr>
                <w:rFonts w:ascii="Arial" w:hAnsi="Arial" w:cs="Arial"/>
                <w:color w:val="000000"/>
                <w:sz w:val="18"/>
                <w:szCs w:val="18"/>
              </w:rPr>
            </w:pPr>
            <w:r w:rsidRPr="00685EF1">
              <w:rPr>
                <w:rFonts w:ascii="Arial" w:hAnsi="Arial" w:cs="Arial"/>
                <w:color w:val="000000"/>
                <w:sz w:val="18"/>
                <w:szCs w:val="18"/>
              </w:rPr>
              <w:t>1.0</w:t>
            </w:r>
          </w:p>
        </w:tc>
        <w:tc>
          <w:tcPr>
            <w:tcW w:w="1456" w:type="dxa"/>
            <w:gridSpan w:val="2"/>
            <w:tcBorders>
              <w:top w:val="nil"/>
              <w:bottom w:val="nil"/>
              <w:right w:val="single" w:sz="16" w:space="0" w:color="000000"/>
            </w:tcBorders>
            <w:shd w:val="clear" w:color="auto" w:fill="FFFFFF"/>
          </w:tcPr>
          <w:p w:rsidR="00685EF1" w:rsidRPr="00685EF1" w:rsidRDefault="00685EF1" w:rsidP="00685EF1">
            <w:pPr>
              <w:autoSpaceDE w:val="0"/>
              <w:autoSpaceDN w:val="0"/>
              <w:adjustRightInd w:val="0"/>
              <w:spacing w:after="0" w:line="320" w:lineRule="atLeast"/>
              <w:ind w:left="60" w:right="60"/>
              <w:jc w:val="right"/>
              <w:rPr>
                <w:rFonts w:ascii="Arial" w:hAnsi="Arial" w:cs="Arial"/>
                <w:color w:val="000000"/>
                <w:sz w:val="18"/>
                <w:szCs w:val="18"/>
              </w:rPr>
            </w:pPr>
            <w:r w:rsidRPr="00685EF1">
              <w:rPr>
                <w:rFonts w:ascii="Arial" w:hAnsi="Arial" w:cs="Arial"/>
                <w:color w:val="000000"/>
                <w:sz w:val="18"/>
                <w:szCs w:val="18"/>
              </w:rPr>
              <w:t>98.7</w:t>
            </w:r>
          </w:p>
        </w:tc>
      </w:tr>
      <w:tr w:rsidR="00685EF1" w:rsidRPr="00685EF1" w:rsidTr="006C46D3">
        <w:trPr>
          <w:gridAfter w:val="1"/>
          <w:wAfter w:w="394" w:type="dxa"/>
          <w:cantSplit/>
        </w:trPr>
        <w:tc>
          <w:tcPr>
            <w:tcW w:w="924" w:type="dxa"/>
            <w:gridSpan w:val="2"/>
            <w:vMerge/>
            <w:tcBorders>
              <w:top w:val="single" w:sz="16" w:space="0" w:color="000000"/>
              <w:left w:val="single" w:sz="16" w:space="0" w:color="000000"/>
              <w:bottom w:val="nil"/>
              <w:right w:val="nil"/>
            </w:tcBorders>
            <w:shd w:val="clear" w:color="auto" w:fill="FFFFFF"/>
            <w:vAlign w:val="center"/>
          </w:tcPr>
          <w:p w:rsidR="00685EF1" w:rsidRPr="00685EF1" w:rsidRDefault="00685EF1" w:rsidP="00685EF1">
            <w:pPr>
              <w:autoSpaceDE w:val="0"/>
              <w:autoSpaceDN w:val="0"/>
              <w:adjustRightInd w:val="0"/>
              <w:spacing w:after="0" w:line="240" w:lineRule="auto"/>
              <w:rPr>
                <w:rFonts w:ascii="Arial" w:hAnsi="Arial" w:cs="Arial"/>
                <w:color w:val="000000"/>
                <w:sz w:val="18"/>
                <w:szCs w:val="18"/>
              </w:rPr>
            </w:pPr>
          </w:p>
        </w:tc>
        <w:tc>
          <w:tcPr>
            <w:tcW w:w="1365" w:type="dxa"/>
            <w:tcBorders>
              <w:top w:val="nil"/>
              <w:left w:val="nil"/>
              <w:bottom w:val="nil"/>
              <w:right w:val="single" w:sz="16" w:space="0" w:color="000000"/>
            </w:tcBorders>
            <w:shd w:val="clear" w:color="auto" w:fill="FFFFFF"/>
            <w:vAlign w:val="center"/>
          </w:tcPr>
          <w:p w:rsidR="00685EF1" w:rsidRPr="00685EF1" w:rsidRDefault="00685EF1" w:rsidP="00685EF1">
            <w:pPr>
              <w:autoSpaceDE w:val="0"/>
              <w:autoSpaceDN w:val="0"/>
              <w:adjustRightInd w:val="0"/>
              <w:spacing w:after="0" w:line="320" w:lineRule="atLeast"/>
              <w:ind w:left="60" w:right="60"/>
              <w:rPr>
                <w:rFonts w:ascii="Arial" w:hAnsi="Arial" w:cs="Arial"/>
                <w:color w:val="000000"/>
                <w:sz w:val="18"/>
                <w:szCs w:val="18"/>
              </w:rPr>
            </w:pPr>
            <w:r w:rsidRPr="00685EF1">
              <w:rPr>
                <w:rFonts w:ascii="Arial" w:hAnsi="Arial" w:cs="Arial"/>
                <w:color w:val="000000"/>
                <w:sz w:val="18"/>
                <w:szCs w:val="18"/>
              </w:rPr>
              <w:t>9</w:t>
            </w:r>
          </w:p>
        </w:tc>
        <w:tc>
          <w:tcPr>
            <w:tcW w:w="1136" w:type="dxa"/>
            <w:gridSpan w:val="2"/>
            <w:tcBorders>
              <w:top w:val="nil"/>
              <w:left w:val="single" w:sz="16" w:space="0" w:color="000000"/>
              <w:bottom w:val="nil"/>
            </w:tcBorders>
            <w:shd w:val="clear" w:color="auto" w:fill="FFFFFF"/>
          </w:tcPr>
          <w:p w:rsidR="00685EF1" w:rsidRPr="00685EF1" w:rsidRDefault="00685EF1" w:rsidP="00685EF1">
            <w:pPr>
              <w:autoSpaceDE w:val="0"/>
              <w:autoSpaceDN w:val="0"/>
              <w:adjustRightInd w:val="0"/>
              <w:spacing w:after="0" w:line="320" w:lineRule="atLeast"/>
              <w:ind w:left="60" w:right="60"/>
              <w:jc w:val="right"/>
              <w:rPr>
                <w:rFonts w:ascii="Arial" w:hAnsi="Arial" w:cs="Arial"/>
                <w:color w:val="000000"/>
                <w:sz w:val="18"/>
                <w:szCs w:val="18"/>
              </w:rPr>
            </w:pPr>
            <w:r w:rsidRPr="00685EF1">
              <w:rPr>
                <w:rFonts w:ascii="Arial" w:hAnsi="Arial" w:cs="Arial"/>
                <w:color w:val="000000"/>
                <w:sz w:val="18"/>
                <w:szCs w:val="18"/>
              </w:rPr>
              <w:t>133</w:t>
            </w:r>
          </w:p>
        </w:tc>
        <w:tc>
          <w:tcPr>
            <w:tcW w:w="1000" w:type="dxa"/>
            <w:gridSpan w:val="2"/>
            <w:tcBorders>
              <w:top w:val="nil"/>
              <w:bottom w:val="nil"/>
            </w:tcBorders>
            <w:shd w:val="clear" w:color="auto" w:fill="FFFFFF"/>
          </w:tcPr>
          <w:p w:rsidR="00685EF1" w:rsidRPr="00685EF1" w:rsidRDefault="00685EF1" w:rsidP="00685EF1">
            <w:pPr>
              <w:autoSpaceDE w:val="0"/>
              <w:autoSpaceDN w:val="0"/>
              <w:adjustRightInd w:val="0"/>
              <w:spacing w:after="0" w:line="320" w:lineRule="atLeast"/>
              <w:ind w:left="60" w:right="60"/>
              <w:jc w:val="right"/>
              <w:rPr>
                <w:rFonts w:ascii="Arial" w:hAnsi="Arial" w:cs="Arial"/>
                <w:color w:val="000000"/>
                <w:sz w:val="18"/>
                <w:szCs w:val="18"/>
              </w:rPr>
            </w:pPr>
            <w:r w:rsidRPr="00685EF1">
              <w:rPr>
                <w:rFonts w:ascii="Arial" w:hAnsi="Arial" w:cs="Arial"/>
                <w:color w:val="000000"/>
                <w:sz w:val="18"/>
                <w:szCs w:val="18"/>
              </w:rPr>
              <w:t>1.3</w:t>
            </w:r>
          </w:p>
        </w:tc>
        <w:tc>
          <w:tcPr>
            <w:tcW w:w="1365" w:type="dxa"/>
            <w:gridSpan w:val="2"/>
            <w:tcBorders>
              <w:top w:val="nil"/>
              <w:bottom w:val="nil"/>
            </w:tcBorders>
            <w:shd w:val="clear" w:color="auto" w:fill="FFFFFF"/>
          </w:tcPr>
          <w:p w:rsidR="00685EF1" w:rsidRPr="00685EF1" w:rsidRDefault="00685EF1" w:rsidP="00685EF1">
            <w:pPr>
              <w:autoSpaceDE w:val="0"/>
              <w:autoSpaceDN w:val="0"/>
              <w:adjustRightInd w:val="0"/>
              <w:spacing w:after="0" w:line="320" w:lineRule="atLeast"/>
              <w:ind w:left="60" w:right="60"/>
              <w:jc w:val="right"/>
              <w:rPr>
                <w:rFonts w:ascii="Arial" w:hAnsi="Arial" w:cs="Arial"/>
                <w:color w:val="000000"/>
                <w:sz w:val="18"/>
                <w:szCs w:val="18"/>
              </w:rPr>
            </w:pPr>
            <w:r w:rsidRPr="00685EF1">
              <w:rPr>
                <w:rFonts w:ascii="Arial" w:hAnsi="Arial" w:cs="Arial"/>
                <w:color w:val="000000"/>
                <w:sz w:val="18"/>
                <w:szCs w:val="18"/>
              </w:rPr>
              <w:t>1.3</w:t>
            </w:r>
          </w:p>
        </w:tc>
        <w:tc>
          <w:tcPr>
            <w:tcW w:w="1456" w:type="dxa"/>
            <w:gridSpan w:val="2"/>
            <w:tcBorders>
              <w:top w:val="nil"/>
              <w:bottom w:val="nil"/>
              <w:right w:val="single" w:sz="16" w:space="0" w:color="000000"/>
            </w:tcBorders>
            <w:shd w:val="clear" w:color="auto" w:fill="FFFFFF"/>
          </w:tcPr>
          <w:p w:rsidR="00685EF1" w:rsidRPr="00685EF1" w:rsidRDefault="00685EF1" w:rsidP="00685EF1">
            <w:pPr>
              <w:autoSpaceDE w:val="0"/>
              <w:autoSpaceDN w:val="0"/>
              <w:adjustRightInd w:val="0"/>
              <w:spacing w:after="0" w:line="320" w:lineRule="atLeast"/>
              <w:ind w:left="60" w:right="60"/>
              <w:jc w:val="right"/>
              <w:rPr>
                <w:rFonts w:ascii="Arial" w:hAnsi="Arial" w:cs="Arial"/>
                <w:color w:val="000000"/>
                <w:sz w:val="18"/>
                <w:szCs w:val="18"/>
              </w:rPr>
            </w:pPr>
            <w:r w:rsidRPr="00685EF1">
              <w:rPr>
                <w:rFonts w:ascii="Arial" w:hAnsi="Arial" w:cs="Arial"/>
                <w:color w:val="000000"/>
                <w:sz w:val="18"/>
                <w:szCs w:val="18"/>
              </w:rPr>
              <w:t>100.0</w:t>
            </w:r>
          </w:p>
        </w:tc>
      </w:tr>
      <w:tr w:rsidR="00685EF1" w:rsidRPr="00685EF1" w:rsidTr="006C46D3">
        <w:trPr>
          <w:gridAfter w:val="1"/>
          <w:wAfter w:w="394" w:type="dxa"/>
          <w:cantSplit/>
        </w:trPr>
        <w:tc>
          <w:tcPr>
            <w:tcW w:w="924" w:type="dxa"/>
            <w:gridSpan w:val="2"/>
            <w:vMerge/>
            <w:tcBorders>
              <w:top w:val="single" w:sz="16" w:space="0" w:color="000000"/>
              <w:left w:val="single" w:sz="16" w:space="0" w:color="000000"/>
              <w:bottom w:val="nil"/>
              <w:right w:val="nil"/>
            </w:tcBorders>
            <w:shd w:val="clear" w:color="auto" w:fill="FFFFFF"/>
            <w:vAlign w:val="center"/>
          </w:tcPr>
          <w:p w:rsidR="00685EF1" w:rsidRPr="00685EF1" w:rsidRDefault="00685EF1" w:rsidP="00685EF1">
            <w:pPr>
              <w:autoSpaceDE w:val="0"/>
              <w:autoSpaceDN w:val="0"/>
              <w:adjustRightInd w:val="0"/>
              <w:spacing w:after="0" w:line="240" w:lineRule="auto"/>
              <w:rPr>
                <w:rFonts w:ascii="Arial" w:hAnsi="Arial" w:cs="Arial"/>
                <w:color w:val="000000"/>
                <w:sz w:val="18"/>
                <w:szCs w:val="18"/>
              </w:rPr>
            </w:pPr>
          </w:p>
        </w:tc>
        <w:tc>
          <w:tcPr>
            <w:tcW w:w="1365" w:type="dxa"/>
            <w:tcBorders>
              <w:top w:val="nil"/>
              <w:left w:val="nil"/>
              <w:bottom w:val="nil"/>
              <w:right w:val="single" w:sz="16" w:space="0" w:color="000000"/>
            </w:tcBorders>
            <w:shd w:val="clear" w:color="auto" w:fill="FFFFFF"/>
            <w:vAlign w:val="center"/>
          </w:tcPr>
          <w:p w:rsidR="00685EF1" w:rsidRPr="00685EF1" w:rsidRDefault="00685EF1" w:rsidP="00685EF1">
            <w:pPr>
              <w:autoSpaceDE w:val="0"/>
              <w:autoSpaceDN w:val="0"/>
              <w:adjustRightInd w:val="0"/>
              <w:spacing w:after="0" w:line="320" w:lineRule="atLeast"/>
              <w:ind w:left="60" w:right="60"/>
              <w:rPr>
                <w:rFonts w:ascii="Arial" w:hAnsi="Arial" w:cs="Arial"/>
                <w:color w:val="000000"/>
                <w:sz w:val="18"/>
                <w:szCs w:val="18"/>
              </w:rPr>
            </w:pPr>
            <w:r w:rsidRPr="00685EF1">
              <w:rPr>
                <w:rFonts w:ascii="Arial" w:hAnsi="Arial" w:cs="Arial"/>
                <w:color w:val="000000"/>
                <w:sz w:val="18"/>
                <w:szCs w:val="18"/>
              </w:rPr>
              <w:t>Total</w:t>
            </w:r>
          </w:p>
        </w:tc>
        <w:tc>
          <w:tcPr>
            <w:tcW w:w="1136" w:type="dxa"/>
            <w:gridSpan w:val="2"/>
            <w:tcBorders>
              <w:top w:val="nil"/>
              <w:left w:val="single" w:sz="16" w:space="0" w:color="000000"/>
              <w:bottom w:val="nil"/>
            </w:tcBorders>
            <w:shd w:val="clear" w:color="auto" w:fill="FFFFFF"/>
          </w:tcPr>
          <w:p w:rsidR="00685EF1" w:rsidRPr="00685EF1" w:rsidRDefault="00685EF1" w:rsidP="00685EF1">
            <w:pPr>
              <w:autoSpaceDE w:val="0"/>
              <w:autoSpaceDN w:val="0"/>
              <w:adjustRightInd w:val="0"/>
              <w:spacing w:after="0" w:line="320" w:lineRule="atLeast"/>
              <w:ind w:left="60" w:right="60"/>
              <w:jc w:val="right"/>
              <w:rPr>
                <w:rFonts w:ascii="Arial" w:hAnsi="Arial" w:cs="Arial"/>
                <w:color w:val="000000"/>
                <w:sz w:val="18"/>
                <w:szCs w:val="18"/>
              </w:rPr>
            </w:pPr>
            <w:r w:rsidRPr="00685EF1">
              <w:rPr>
                <w:rFonts w:ascii="Arial" w:hAnsi="Arial" w:cs="Arial"/>
                <w:color w:val="000000"/>
                <w:sz w:val="18"/>
                <w:szCs w:val="18"/>
              </w:rPr>
              <w:t>10383</w:t>
            </w:r>
          </w:p>
        </w:tc>
        <w:tc>
          <w:tcPr>
            <w:tcW w:w="1000" w:type="dxa"/>
            <w:gridSpan w:val="2"/>
            <w:tcBorders>
              <w:top w:val="nil"/>
              <w:bottom w:val="nil"/>
            </w:tcBorders>
            <w:shd w:val="clear" w:color="auto" w:fill="FFFFFF"/>
          </w:tcPr>
          <w:p w:rsidR="00685EF1" w:rsidRPr="00685EF1" w:rsidRDefault="00685EF1" w:rsidP="00685EF1">
            <w:pPr>
              <w:autoSpaceDE w:val="0"/>
              <w:autoSpaceDN w:val="0"/>
              <w:adjustRightInd w:val="0"/>
              <w:spacing w:after="0" w:line="320" w:lineRule="atLeast"/>
              <w:ind w:left="60" w:right="60"/>
              <w:jc w:val="right"/>
              <w:rPr>
                <w:rFonts w:ascii="Arial" w:hAnsi="Arial" w:cs="Arial"/>
                <w:color w:val="000000"/>
                <w:sz w:val="18"/>
                <w:szCs w:val="18"/>
              </w:rPr>
            </w:pPr>
            <w:r w:rsidRPr="00685EF1">
              <w:rPr>
                <w:rFonts w:ascii="Arial" w:hAnsi="Arial" w:cs="Arial"/>
                <w:color w:val="000000"/>
                <w:sz w:val="18"/>
                <w:szCs w:val="18"/>
              </w:rPr>
              <w:t>99.8</w:t>
            </w:r>
          </w:p>
        </w:tc>
        <w:tc>
          <w:tcPr>
            <w:tcW w:w="1365" w:type="dxa"/>
            <w:gridSpan w:val="2"/>
            <w:tcBorders>
              <w:top w:val="nil"/>
              <w:bottom w:val="nil"/>
            </w:tcBorders>
            <w:shd w:val="clear" w:color="auto" w:fill="FFFFFF"/>
          </w:tcPr>
          <w:p w:rsidR="00685EF1" w:rsidRPr="00685EF1" w:rsidRDefault="00685EF1" w:rsidP="00685EF1">
            <w:pPr>
              <w:autoSpaceDE w:val="0"/>
              <w:autoSpaceDN w:val="0"/>
              <w:adjustRightInd w:val="0"/>
              <w:spacing w:after="0" w:line="320" w:lineRule="atLeast"/>
              <w:ind w:left="60" w:right="60"/>
              <w:jc w:val="right"/>
              <w:rPr>
                <w:rFonts w:ascii="Arial" w:hAnsi="Arial" w:cs="Arial"/>
                <w:color w:val="000000"/>
                <w:sz w:val="18"/>
                <w:szCs w:val="18"/>
              </w:rPr>
            </w:pPr>
            <w:r w:rsidRPr="00685EF1">
              <w:rPr>
                <w:rFonts w:ascii="Arial" w:hAnsi="Arial" w:cs="Arial"/>
                <w:color w:val="000000"/>
                <w:sz w:val="18"/>
                <w:szCs w:val="18"/>
              </w:rPr>
              <w:t>100.0</w:t>
            </w:r>
          </w:p>
        </w:tc>
        <w:tc>
          <w:tcPr>
            <w:tcW w:w="1456" w:type="dxa"/>
            <w:gridSpan w:val="2"/>
            <w:tcBorders>
              <w:top w:val="nil"/>
              <w:bottom w:val="nil"/>
              <w:right w:val="single" w:sz="16" w:space="0" w:color="000000"/>
            </w:tcBorders>
            <w:shd w:val="clear" w:color="auto" w:fill="FFFFFF"/>
          </w:tcPr>
          <w:p w:rsidR="00685EF1" w:rsidRPr="00685EF1" w:rsidRDefault="00685EF1" w:rsidP="00685EF1">
            <w:pPr>
              <w:autoSpaceDE w:val="0"/>
              <w:autoSpaceDN w:val="0"/>
              <w:adjustRightInd w:val="0"/>
              <w:spacing w:after="0" w:line="240" w:lineRule="auto"/>
              <w:rPr>
                <w:rFonts w:ascii="Times New Roman" w:hAnsi="Times New Roman" w:cs="Times New Roman"/>
                <w:sz w:val="24"/>
                <w:szCs w:val="24"/>
              </w:rPr>
            </w:pPr>
          </w:p>
        </w:tc>
      </w:tr>
      <w:tr w:rsidR="00685EF1" w:rsidRPr="00685EF1" w:rsidTr="006C46D3">
        <w:trPr>
          <w:gridAfter w:val="1"/>
          <w:wAfter w:w="394" w:type="dxa"/>
          <w:cantSplit/>
        </w:trPr>
        <w:tc>
          <w:tcPr>
            <w:tcW w:w="924" w:type="dxa"/>
            <w:gridSpan w:val="2"/>
            <w:tcBorders>
              <w:top w:val="nil"/>
              <w:left w:val="single" w:sz="16" w:space="0" w:color="000000"/>
              <w:bottom w:val="nil"/>
              <w:right w:val="nil"/>
            </w:tcBorders>
            <w:shd w:val="clear" w:color="auto" w:fill="FFFFFF"/>
            <w:vAlign w:val="center"/>
          </w:tcPr>
          <w:p w:rsidR="00685EF1" w:rsidRPr="00685EF1" w:rsidRDefault="00685EF1" w:rsidP="00685EF1">
            <w:pPr>
              <w:autoSpaceDE w:val="0"/>
              <w:autoSpaceDN w:val="0"/>
              <w:adjustRightInd w:val="0"/>
              <w:spacing w:after="0" w:line="320" w:lineRule="atLeast"/>
              <w:ind w:left="60" w:right="60"/>
              <w:rPr>
                <w:rFonts w:ascii="Arial" w:hAnsi="Arial" w:cs="Arial"/>
                <w:color w:val="000000"/>
                <w:sz w:val="18"/>
                <w:szCs w:val="18"/>
              </w:rPr>
            </w:pPr>
            <w:r w:rsidRPr="00685EF1">
              <w:rPr>
                <w:rFonts w:ascii="Arial" w:hAnsi="Arial" w:cs="Arial"/>
                <w:color w:val="000000"/>
                <w:sz w:val="18"/>
                <w:szCs w:val="18"/>
              </w:rPr>
              <w:t>Missing</w:t>
            </w:r>
          </w:p>
        </w:tc>
        <w:tc>
          <w:tcPr>
            <w:tcW w:w="1365" w:type="dxa"/>
            <w:tcBorders>
              <w:top w:val="nil"/>
              <w:left w:val="nil"/>
              <w:bottom w:val="nil"/>
              <w:right w:val="single" w:sz="16" w:space="0" w:color="000000"/>
            </w:tcBorders>
            <w:shd w:val="clear" w:color="auto" w:fill="FFFFFF"/>
            <w:vAlign w:val="center"/>
          </w:tcPr>
          <w:p w:rsidR="00685EF1" w:rsidRPr="00685EF1" w:rsidRDefault="00685EF1" w:rsidP="00685EF1">
            <w:pPr>
              <w:autoSpaceDE w:val="0"/>
              <w:autoSpaceDN w:val="0"/>
              <w:adjustRightInd w:val="0"/>
              <w:spacing w:after="0" w:line="320" w:lineRule="atLeast"/>
              <w:ind w:left="60" w:right="60"/>
              <w:rPr>
                <w:rFonts w:ascii="Arial" w:hAnsi="Arial" w:cs="Arial"/>
                <w:color w:val="000000"/>
                <w:sz w:val="18"/>
                <w:szCs w:val="18"/>
              </w:rPr>
            </w:pPr>
            <w:r w:rsidRPr="00685EF1">
              <w:rPr>
                <w:rFonts w:ascii="Arial" w:hAnsi="Arial" w:cs="Arial"/>
                <w:color w:val="000000"/>
                <w:sz w:val="18"/>
                <w:szCs w:val="18"/>
              </w:rPr>
              <w:t>System</w:t>
            </w:r>
          </w:p>
        </w:tc>
        <w:tc>
          <w:tcPr>
            <w:tcW w:w="1136" w:type="dxa"/>
            <w:gridSpan w:val="2"/>
            <w:tcBorders>
              <w:top w:val="nil"/>
              <w:left w:val="single" w:sz="16" w:space="0" w:color="000000"/>
              <w:bottom w:val="nil"/>
            </w:tcBorders>
            <w:shd w:val="clear" w:color="auto" w:fill="FFFFFF"/>
          </w:tcPr>
          <w:p w:rsidR="00685EF1" w:rsidRPr="00685EF1" w:rsidRDefault="00685EF1" w:rsidP="00685EF1">
            <w:pPr>
              <w:autoSpaceDE w:val="0"/>
              <w:autoSpaceDN w:val="0"/>
              <w:adjustRightInd w:val="0"/>
              <w:spacing w:after="0" w:line="320" w:lineRule="atLeast"/>
              <w:ind w:left="60" w:right="60"/>
              <w:jc w:val="right"/>
              <w:rPr>
                <w:rFonts w:ascii="Arial" w:hAnsi="Arial" w:cs="Arial"/>
                <w:color w:val="000000"/>
                <w:sz w:val="18"/>
                <w:szCs w:val="18"/>
              </w:rPr>
            </w:pPr>
            <w:r w:rsidRPr="00685EF1">
              <w:rPr>
                <w:rFonts w:ascii="Arial" w:hAnsi="Arial" w:cs="Arial"/>
                <w:color w:val="000000"/>
                <w:sz w:val="18"/>
                <w:szCs w:val="18"/>
              </w:rPr>
              <w:t>19</w:t>
            </w:r>
          </w:p>
        </w:tc>
        <w:tc>
          <w:tcPr>
            <w:tcW w:w="1000" w:type="dxa"/>
            <w:gridSpan w:val="2"/>
            <w:tcBorders>
              <w:top w:val="nil"/>
              <w:bottom w:val="nil"/>
            </w:tcBorders>
            <w:shd w:val="clear" w:color="auto" w:fill="FFFFFF"/>
          </w:tcPr>
          <w:p w:rsidR="00685EF1" w:rsidRPr="00685EF1" w:rsidRDefault="00685EF1" w:rsidP="00685EF1">
            <w:pPr>
              <w:autoSpaceDE w:val="0"/>
              <w:autoSpaceDN w:val="0"/>
              <w:adjustRightInd w:val="0"/>
              <w:spacing w:after="0" w:line="320" w:lineRule="atLeast"/>
              <w:ind w:left="60" w:right="60"/>
              <w:jc w:val="right"/>
              <w:rPr>
                <w:rFonts w:ascii="Arial" w:hAnsi="Arial" w:cs="Arial"/>
                <w:color w:val="000000"/>
                <w:sz w:val="18"/>
                <w:szCs w:val="18"/>
              </w:rPr>
            </w:pPr>
            <w:r w:rsidRPr="00685EF1">
              <w:rPr>
                <w:rFonts w:ascii="Arial" w:hAnsi="Arial" w:cs="Arial"/>
                <w:color w:val="000000"/>
                <w:sz w:val="18"/>
                <w:szCs w:val="18"/>
              </w:rPr>
              <w:t>.2</w:t>
            </w:r>
          </w:p>
        </w:tc>
        <w:tc>
          <w:tcPr>
            <w:tcW w:w="1365" w:type="dxa"/>
            <w:gridSpan w:val="2"/>
            <w:tcBorders>
              <w:top w:val="nil"/>
              <w:bottom w:val="nil"/>
            </w:tcBorders>
            <w:shd w:val="clear" w:color="auto" w:fill="FFFFFF"/>
          </w:tcPr>
          <w:p w:rsidR="00685EF1" w:rsidRPr="00685EF1" w:rsidRDefault="00685EF1" w:rsidP="00685EF1">
            <w:pPr>
              <w:autoSpaceDE w:val="0"/>
              <w:autoSpaceDN w:val="0"/>
              <w:adjustRightInd w:val="0"/>
              <w:spacing w:after="0" w:line="240" w:lineRule="auto"/>
              <w:rPr>
                <w:rFonts w:ascii="Times New Roman" w:hAnsi="Times New Roman" w:cs="Times New Roman"/>
                <w:sz w:val="24"/>
                <w:szCs w:val="24"/>
              </w:rPr>
            </w:pPr>
          </w:p>
        </w:tc>
        <w:tc>
          <w:tcPr>
            <w:tcW w:w="1456" w:type="dxa"/>
            <w:gridSpan w:val="2"/>
            <w:tcBorders>
              <w:top w:val="nil"/>
              <w:bottom w:val="nil"/>
              <w:right w:val="single" w:sz="16" w:space="0" w:color="000000"/>
            </w:tcBorders>
            <w:shd w:val="clear" w:color="auto" w:fill="FFFFFF"/>
          </w:tcPr>
          <w:p w:rsidR="00685EF1" w:rsidRPr="00685EF1" w:rsidRDefault="00685EF1" w:rsidP="00685EF1">
            <w:pPr>
              <w:autoSpaceDE w:val="0"/>
              <w:autoSpaceDN w:val="0"/>
              <w:adjustRightInd w:val="0"/>
              <w:spacing w:after="0" w:line="240" w:lineRule="auto"/>
              <w:rPr>
                <w:rFonts w:ascii="Times New Roman" w:hAnsi="Times New Roman" w:cs="Times New Roman"/>
                <w:sz w:val="24"/>
                <w:szCs w:val="24"/>
              </w:rPr>
            </w:pPr>
          </w:p>
        </w:tc>
      </w:tr>
      <w:tr w:rsidR="00685EF1" w:rsidRPr="00685EF1" w:rsidTr="006C46D3">
        <w:trPr>
          <w:gridAfter w:val="1"/>
          <w:wAfter w:w="394" w:type="dxa"/>
          <w:cantSplit/>
        </w:trPr>
        <w:tc>
          <w:tcPr>
            <w:tcW w:w="2289" w:type="dxa"/>
            <w:gridSpan w:val="3"/>
            <w:tcBorders>
              <w:top w:val="nil"/>
              <w:left w:val="single" w:sz="16" w:space="0" w:color="000000"/>
              <w:bottom w:val="nil"/>
              <w:right w:val="nil"/>
            </w:tcBorders>
            <w:shd w:val="clear" w:color="auto" w:fill="FFFFFF"/>
            <w:vAlign w:val="center"/>
          </w:tcPr>
          <w:p w:rsidR="00685EF1" w:rsidRPr="00685EF1" w:rsidRDefault="00685EF1" w:rsidP="00685EF1">
            <w:pPr>
              <w:autoSpaceDE w:val="0"/>
              <w:autoSpaceDN w:val="0"/>
              <w:adjustRightInd w:val="0"/>
              <w:spacing w:after="0" w:line="320" w:lineRule="atLeast"/>
              <w:ind w:left="60" w:right="60"/>
              <w:rPr>
                <w:rFonts w:ascii="Arial" w:hAnsi="Arial" w:cs="Arial"/>
                <w:color w:val="000000"/>
                <w:sz w:val="18"/>
                <w:szCs w:val="18"/>
              </w:rPr>
            </w:pPr>
            <w:r w:rsidRPr="00685EF1">
              <w:rPr>
                <w:rFonts w:ascii="Arial" w:hAnsi="Arial" w:cs="Arial"/>
                <w:color w:val="000000"/>
                <w:sz w:val="18"/>
                <w:szCs w:val="18"/>
              </w:rPr>
              <w:t>Total</w:t>
            </w:r>
          </w:p>
        </w:tc>
        <w:tc>
          <w:tcPr>
            <w:tcW w:w="1136" w:type="dxa"/>
            <w:gridSpan w:val="2"/>
            <w:tcBorders>
              <w:top w:val="nil"/>
              <w:left w:val="single" w:sz="16" w:space="0" w:color="000000"/>
              <w:bottom w:val="nil"/>
            </w:tcBorders>
            <w:shd w:val="clear" w:color="auto" w:fill="FFFFFF"/>
          </w:tcPr>
          <w:p w:rsidR="00685EF1" w:rsidRPr="00685EF1" w:rsidRDefault="00685EF1" w:rsidP="00685EF1">
            <w:pPr>
              <w:autoSpaceDE w:val="0"/>
              <w:autoSpaceDN w:val="0"/>
              <w:adjustRightInd w:val="0"/>
              <w:spacing w:after="0" w:line="320" w:lineRule="atLeast"/>
              <w:ind w:left="60" w:right="60"/>
              <w:jc w:val="right"/>
              <w:rPr>
                <w:rFonts w:ascii="Arial" w:hAnsi="Arial" w:cs="Arial"/>
                <w:color w:val="000000"/>
                <w:sz w:val="18"/>
                <w:szCs w:val="18"/>
              </w:rPr>
            </w:pPr>
            <w:r w:rsidRPr="00685EF1">
              <w:rPr>
                <w:rFonts w:ascii="Arial" w:hAnsi="Arial" w:cs="Arial"/>
                <w:color w:val="000000"/>
                <w:sz w:val="18"/>
                <w:szCs w:val="18"/>
              </w:rPr>
              <w:t>10402</w:t>
            </w:r>
          </w:p>
        </w:tc>
        <w:tc>
          <w:tcPr>
            <w:tcW w:w="1000" w:type="dxa"/>
            <w:gridSpan w:val="2"/>
            <w:tcBorders>
              <w:top w:val="nil"/>
              <w:bottom w:val="nil"/>
            </w:tcBorders>
            <w:shd w:val="clear" w:color="auto" w:fill="FFFFFF"/>
          </w:tcPr>
          <w:p w:rsidR="00685EF1" w:rsidRPr="00685EF1" w:rsidRDefault="00685EF1" w:rsidP="00685EF1">
            <w:pPr>
              <w:autoSpaceDE w:val="0"/>
              <w:autoSpaceDN w:val="0"/>
              <w:adjustRightInd w:val="0"/>
              <w:spacing w:after="0" w:line="320" w:lineRule="atLeast"/>
              <w:ind w:left="60" w:right="60"/>
              <w:jc w:val="right"/>
              <w:rPr>
                <w:rFonts w:ascii="Arial" w:hAnsi="Arial" w:cs="Arial"/>
                <w:color w:val="000000"/>
                <w:sz w:val="18"/>
                <w:szCs w:val="18"/>
              </w:rPr>
            </w:pPr>
            <w:r w:rsidRPr="00685EF1">
              <w:rPr>
                <w:rFonts w:ascii="Arial" w:hAnsi="Arial" w:cs="Arial"/>
                <w:color w:val="000000"/>
                <w:sz w:val="18"/>
                <w:szCs w:val="18"/>
              </w:rPr>
              <w:t>100.0</w:t>
            </w:r>
          </w:p>
        </w:tc>
        <w:tc>
          <w:tcPr>
            <w:tcW w:w="1365" w:type="dxa"/>
            <w:gridSpan w:val="2"/>
            <w:tcBorders>
              <w:top w:val="nil"/>
              <w:bottom w:val="nil"/>
            </w:tcBorders>
            <w:shd w:val="clear" w:color="auto" w:fill="FFFFFF"/>
          </w:tcPr>
          <w:p w:rsidR="00685EF1" w:rsidRPr="00685EF1" w:rsidRDefault="00685EF1" w:rsidP="00685EF1">
            <w:pPr>
              <w:autoSpaceDE w:val="0"/>
              <w:autoSpaceDN w:val="0"/>
              <w:adjustRightInd w:val="0"/>
              <w:spacing w:after="0" w:line="240" w:lineRule="auto"/>
              <w:rPr>
                <w:rFonts w:ascii="Times New Roman" w:hAnsi="Times New Roman" w:cs="Times New Roman"/>
                <w:sz w:val="24"/>
                <w:szCs w:val="24"/>
              </w:rPr>
            </w:pPr>
          </w:p>
        </w:tc>
        <w:tc>
          <w:tcPr>
            <w:tcW w:w="1456" w:type="dxa"/>
            <w:gridSpan w:val="2"/>
            <w:tcBorders>
              <w:top w:val="nil"/>
              <w:bottom w:val="nil"/>
              <w:right w:val="single" w:sz="16" w:space="0" w:color="000000"/>
            </w:tcBorders>
            <w:shd w:val="clear" w:color="auto" w:fill="FFFFFF"/>
          </w:tcPr>
          <w:p w:rsidR="00685EF1" w:rsidRPr="00685EF1" w:rsidRDefault="00685EF1" w:rsidP="00685EF1">
            <w:pPr>
              <w:autoSpaceDE w:val="0"/>
              <w:autoSpaceDN w:val="0"/>
              <w:adjustRightInd w:val="0"/>
              <w:spacing w:after="0" w:line="240" w:lineRule="auto"/>
              <w:rPr>
                <w:rFonts w:ascii="Times New Roman" w:hAnsi="Times New Roman" w:cs="Times New Roman"/>
                <w:sz w:val="24"/>
                <w:szCs w:val="24"/>
              </w:rPr>
            </w:pPr>
          </w:p>
        </w:tc>
      </w:tr>
      <w:tr w:rsidR="006C46D3" w:rsidRPr="00685EF1" w:rsidTr="006C46D3">
        <w:trPr>
          <w:gridAfter w:val="1"/>
          <w:wAfter w:w="394" w:type="dxa"/>
          <w:cantSplit/>
        </w:trPr>
        <w:tc>
          <w:tcPr>
            <w:tcW w:w="2289" w:type="dxa"/>
            <w:gridSpan w:val="3"/>
            <w:tcBorders>
              <w:top w:val="nil"/>
              <w:left w:val="single" w:sz="16" w:space="0" w:color="000000"/>
              <w:bottom w:val="single" w:sz="16" w:space="0" w:color="000000"/>
              <w:right w:val="nil"/>
            </w:tcBorders>
            <w:shd w:val="clear" w:color="auto" w:fill="FFFFFF"/>
            <w:vAlign w:val="center"/>
          </w:tcPr>
          <w:p w:rsidR="006C46D3" w:rsidRPr="00685EF1" w:rsidRDefault="006C46D3" w:rsidP="00685EF1">
            <w:pPr>
              <w:autoSpaceDE w:val="0"/>
              <w:autoSpaceDN w:val="0"/>
              <w:adjustRightInd w:val="0"/>
              <w:spacing w:after="0" w:line="320" w:lineRule="atLeast"/>
              <w:ind w:left="60" w:right="60"/>
              <w:rPr>
                <w:rFonts w:ascii="Arial" w:hAnsi="Arial" w:cs="Arial"/>
                <w:color w:val="000000"/>
                <w:sz w:val="18"/>
                <w:szCs w:val="18"/>
              </w:rPr>
            </w:pPr>
          </w:p>
        </w:tc>
        <w:tc>
          <w:tcPr>
            <w:tcW w:w="1136" w:type="dxa"/>
            <w:gridSpan w:val="2"/>
            <w:tcBorders>
              <w:top w:val="nil"/>
              <w:left w:val="single" w:sz="16" w:space="0" w:color="000000"/>
              <w:bottom w:val="single" w:sz="16" w:space="0" w:color="000000"/>
            </w:tcBorders>
            <w:shd w:val="clear" w:color="auto" w:fill="FFFFFF"/>
          </w:tcPr>
          <w:p w:rsidR="006C46D3" w:rsidRPr="00685EF1" w:rsidRDefault="006C46D3" w:rsidP="00685EF1">
            <w:pPr>
              <w:autoSpaceDE w:val="0"/>
              <w:autoSpaceDN w:val="0"/>
              <w:adjustRightInd w:val="0"/>
              <w:spacing w:after="0" w:line="320" w:lineRule="atLeast"/>
              <w:ind w:left="60" w:right="60"/>
              <w:jc w:val="right"/>
              <w:rPr>
                <w:rFonts w:ascii="Arial" w:hAnsi="Arial" w:cs="Arial"/>
                <w:color w:val="000000"/>
                <w:sz w:val="18"/>
                <w:szCs w:val="18"/>
              </w:rPr>
            </w:pPr>
          </w:p>
        </w:tc>
        <w:tc>
          <w:tcPr>
            <w:tcW w:w="1000" w:type="dxa"/>
            <w:gridSpan w:val="2"/>
            <w:tcBorders>
              <w:top w:val="nil"/>
              <w:bottom w:val="single" w:sz="16" w:space="0" w:color="000000"/>
            </w:tcBorders>
            <w:shd w:val="clear" w:color="auto" w:fill="FFFFFF"/>
          </w:tcPr>
          <w:p w:rsidR="006C46D3" w:rsidRPr="00685EF1" w:rsidRDefault="006C46D3" w:rsidP="00685EF1">
            <w:pPr>
              <w:autoSpaceDE w:val="0"/>
              <w:autoSpaceDN w:val="0"/>
              <w:adjustRightInd w:val="0"/>
              <w:spacing w:after="0" w:line="320" w:lineRule="atLeast"/>
              <w:ind w:left="60" w:right="60"/>
              <w:jc w:val="right"/>
              <w:rPr>
                <w:rFonts w:ascii="Arial" w:hAnsi="Arial" w:cs="Arial"/>
                <w:color w:val="000000"/>
                <w:sz w:val="18"/>
                <w:szCs w:val="18"/>
              </w:rPr>
            </w:pPr>
          </w:p>
        </w:tc>
        <w:tc>
          <w:tcPr>
            <w:tcW w:w="1365" w:type="dxa"/>
            <w:gridSpan w:val="2"/>
            <w:tcBorders>
              <w:top w:val="nil"/>
              <w:bottom w:val="single" w:sz="16" w:space="0" w:color="000000"/>
            </w:tcBorders>
            <w:shd w:val="clear" w:color="auto" w:fill="FFFFFF"/>
          </w:tcPr>
          <w:p w:rsidR="006C46D3" w:rsidRPr="00685EF1" w:rsidRDefault="006C46D3" w:rsidP="00685EF1">
            <w:pPr>
              <w:autoSpaceDE w:val="0"/>
              <w:autoSpaceDN w:val="0"/>
              <w:adjustRightInd w:val="0"/>
              <w:spacing w:after="0" w:line="240" w:lineRule="auto"/>
              <w:rPr>
                <w:rFonts w:ascii="Times New Roman" w:hAnsi="Times New Roman" w:cs="Times New Roman"/>
                <w:sz w:val="24"/>
                <w:szCs w:val="24"/>
              </w:rPr>
            </w:pPr>
          </w:p>
        </w:tc>
        <w:tc>
          <w:tcPr>
            <w:tcW w:w="1456" w:type="dxa"/>
            <w:gridSpan w:val="2"/>
            <w:tcBorders>
              <w:top w:val="nil"/>
              <w:bottom w:val="single" w:sz="16" w:space="0" w:color="000000"/>
              <w:right w:val="single" w:sz="16" w:space="0" w:color="000000"/>
            </w:tcBorders>
            <w:shd w:val="clear" w:color="auto" w:fill="FFFFFF"/>
          </w:tcPr>
          <w:p w:rsidR="006C46D3" w:rsidRPr="00685EF1" w:rsidRDefault="006C46D3" w:rsidP="00685EF1">
            <w:pPr>
              <w:autoSpaceDE w:val="0"/>
              <w:autoSpaceDN w:val="0"/>
              <w:adjustRightInd w:val="0"/>
              <w:spacing w:after="0" w:line="240" w:lineRule="auto"/>
              <w:rPr>
                <w:rFonts w:ascii="Times New Roman" w:hAnsi="Times New Roman" w:cs="Times New Roman"/>
                <w:sz w:val="24"/>
                <w:szCs w:val="24"/>
              </w:rPr>
            </w:pPr>
          </w:p>
        </w:tc>
      </w:tr>
    </w:tbl>
    <w:p w:rsidR="006C46D3" w:rsidRDefault="006C46D3" w:rsidP="005613DE">
      <w:pPr>
        <w:autoSpaceDE w:val="0"/>
        <w:autoSpaceDN w:val="0"/>
        <w:adjustRightInd w:val="0"/>
        <w:spacing w:after="0" w:line="400" w:lineRule="atLeast"/>
        <w:rPr>
          <w:rFonts w:ascii="Times New Roman" w:hAnsi="Times New Roman" w:cs="Times New Roman"/>
          <w:sz w:val="24"/>
          <w:szCs w:val="24"/>
        </w:rPr>
      </w:pPr>
    </w:p>
    <w:p w:rsidR="00943C1A" w:rsidRDefault="001C2339" w:rsidP="001C2339">
      <w:pPr>
        <w:pStyle w:val="NoSpacing"/>
      </w:pPr>
      <w:r>
        <w:t xml:space="preserve">Finally in preparation of the </w:t>
      </w:r>
      <w:proofErr w:type="spellStart"/>
      <w:r>
        <w:t>Mplus</w:t>
      </w:r>
      <w:proofErr w:type="spellEnd"/>
      <w:r>
        <w:t xml:space="preserve"> </w:t>
      </w:r>
      <w:proofErr w:type="spellStart"/>
      <w:r>
        <w:t>dat</w:t>
      </w:r>
      <w:proofErr w:type="spellEnd"/>
      <w:r>
        <w:t xml:space="preserve">-file  those variables with some missing were </w:t>
      </w:r>
      <w:proofErr w:type="spellStart"/>
      <w:r>
        <w:t>recoded</w:t>
      </w:r>
      <w:proofErr w:type="spellEnd"/>
      <w:r>
        <w:t xml:space="preserve"> </w:t>
      </w:r>
      <w:r w:rsidR="00685EF1">
        <w:t>missing into code ‘999’.</w:t>
      </w:r>
    </w:p>
    <w:p w:rsidR="001C2339" w:rsidRPr="00943C1A" w:rsidRDefault="001C2339" w:rsidP="001C2339">
      <w:pPr>
        <w:pStyle w:val="NoSpacing"/>
      </w:pPr>
      <w:r>
        <w:t xml:space="preserve">SPSS syntax </w:t>
      </w:r>
    </w:p>
    <w:p w:rsidR="00943C1A" w:rsidRPr="00943C1A" w:rsidRDefault="00943C1A" w:rsidP="00943C1A">
      <w:pPr>
        <w:pStyle w:val="NoSpacing"/>
      </w:pPr>
      <w:r w:rsidRPr="00943C1A">
        <w:t xml:space="preserve">RECODE PGSI1 PGSI2 PGSI3 PGSI4 PGSI5 PGSI6 PGSI7 PGSI8 PGSI9 GENDER AGE OWNPG PGSISUM (MISSING=999).    </w:t>
      </w:r>
    </w:p>
    <w:p w:rsidR="00943C1A" w:rsidRDefault="00943C1A" w:rsidP="00943C1A">
      <w:pPr>
        <w:pStyle w:val="NoSpacing"/>
      </w:pPr>
      <w:r w:rsidRPr="00943C1A">
        <w:t>EXECUTE.</w:t>
      </w:r>
    </w:p>
    <w:p w:rsidR="00A83FFA" w:rsidRDefault="00A83FFA" w:rsidP="005613DE">
      <w:pPr>
        <w:pStyle w:val="NoSpacing"/>
      </w:pPr>
      <w:r w:rsidRPr="00AC51D9">
        <w:lastRenderedPageBreak/>
        <w:t xml:space="preserve">Paper </w:t>
      </w:r>
      <w:r w:rsidR="005613DE" w:rsidRPr="00AC51D9">
        <w:t xml:space="preserve">SPSS </w:t>
      </w:r>
      <w:r w:rsidRPr="00AC51D9">
        <w:t xml:space="preserve">dataset prepared for Mplus modeling production runs </w:t>
      </w:r>
      <w:r w:rsidR="002F155D">
        <w:t>and converted into a '</w:t>
      </w:r>
      <w:proofErr w:type="spellStart"/>
      <w:r w:rsidR="005613DE" w:rsidRPr="00AC51D9">
        <w:t>dat</w:t>
      </w:r>
      <w:proofErr w:type="spellEnd"/>
      <w:r w:rsidR="002F155D">
        <w:t>'</w:t>
      </w:r>
      <w:r w:rsidR="005613DE" w:rsidRPr="00AC51D9">
        <w:t xml:space="preserve"> file </w:t>
      </w:r>
      <w:r w:rsidRPr="00AC51D9">
        <w:t xml:space="preserve"> is referred to</w:t>
      </w:r>
      <w:r w:rsidR="005613DE" w:rsidRPr="00AC51D9">
        <w:t xml:space="preserve"> </w:t>
      </w:r>
      <w:r w:rsidRPr="00AC51D9">
        <w:t>as ‘GamTest09 data’</w:t>
      </w:r>
      <w:r w:rsidR="002F155D">
        <w:t>, description of variables see Appendix.</w:t>
      </w:r>
    </w:p>
    <w:p w:rsidR="00A83FFA" w:rsidRDefault="00A83FFA" w:rsidP="00943C1A">
      <w:pPr>
        <w:pStyle w:val="NoSpacing"/>
      </w:pPr>
    </w:p>
    <w:p w:rsidR="00CA38DE" w:rsidRDefault="00CA38DE" w:rsidP="00CA38DE">
      <w:pPr>
        <w:pStyle w:val="Heading2"/>
      </w:pPr>
      <w:r>
        <w:t xml:space="preserve">2. ESEM Measurement Modeling </w:t>
      </w:r>
    </w:p>
    <w:p w:rsidR="001F6D6F" w:rsidRPr="001F6D6F" w:rsidRDefault="001F6D6F" w:rsidP="001F6D6F">
      <w:r>
        <w:t xml:space="preserve">In the first statistical modeling for the </w:t>
      </w:r>
      <w:proofErr w:type="spellStart"/>
      <w:r>
        <w:t>GamTest</w:t>
      </w:r>
      <w:proofErr w:type="spellEnd"/>
      <w:r>
        <w:t xml:space="preserve">  reported in the submitted paper from Oct 2016 we applied maximum-likelihood ML estimation which is not optimal as it is based on the assumption of normal  item distributions. Robust estimation MLR</w:t>
      </w:r>
      <w:r w:rsidR="00C145D6">
        <w:t xml:space="preserve"> taking the skewed distributions into account </w:t>
      </w:r>
      <w:r>
        <w:t xml:space="preserve"> is available in </w:t>
      </w:r>
      <w:proofErr w:type="spellStart"/>
      <w:r>
        <w:t>Mplus</w:t>
      </w:r>
      <w:proofErr w:type="spellEnd"/>
      <w:r>
        <w:t xml:space="preserve"> and applied in the revised paper from February 2017. </w:t>
      </w:r>
    </w:p>
    <w:p w:rsidR="001F6D6F" w:rsidRDefault="001F6D6F" w:rsidP="001F6D6F">
      <w:r>
        <w:t xml:space="preserve">In sum What difference does  it make  to use the robust MLR solution compared with the ML solution reported in the submitted paper version? </w:t>
      </w:r>
    </w:p>
    <w:p w:rsidR="001F6D6F" w:rsidRDefault="001F6D6F" w:rsidP="001F6D6F">
      <w:r>
        <w:t xml:space="preserve">(1) All factor loadings and factor correlations reported in Table 2 - 4  are the same, exactly the same values are reported in </w:t>
      </w:r>
      <w:proofErr w:type="spellStart"/>
      <w:r>
        <w:t>Mplus</w:t>
      </w:r>
      <w:proofErr w:type="spellEnd"/>
      <w:r>
        <w:t xml:space="preserve"> output(documented below)</w:t>
      </w:r>
    </w:p>
    <w:p w:rsidR="001F6D6F" w:rsidRPr="00FD4EA1" w:rsidRDefault="001F6D6F" w:rsidP="001F6D6F">
      <w:pPr>
        <w:pStyle w:val="NoSpacing"/>
      </w:pPr>
      <w:r>
        <w:t>(2) All</w:t>
      </w:r>
      <w:r w:rsidR="00971D33">
        <w:t xml:space="preserve"> statistical </w:t>
      </w:r>
      <w:r>
        <w:t xml:space="preserve"> testing output</w:t>
      </w:r>
      <w:r w:rsidR="00971D33">
        <w:t xml:space="preserve"> differ between ML and MLR solutions  such as </w:t>
      </w:r>
      <w:r>
        <w:t>,</w:t>
      </w:r>
      <w:r w:rsidR="00971D33">
        <w:t xml:space="preserve"> </w:t>
      </w:r>
      <w:proofErr w:type="spellStart"/>
      <w:r w:rsidR="00971D33">
        <w:t>s.e</w:t>
      </w:r>
      <w:proofErr w:type="spellEnd"/>
      <w:r w:rsidR="00971D33">
        <w:t>. standard error, t-value( see output for loadings and correlations below, t= EST./</w:t>
      </w:r>
      <w:proofErr w:type="spellStart"/>
      <w:r w:rsidR="00971D33">
        <w:t>s.e</w:t>
      </w:r>
      <w:proofErr w:type="spellEnd"/>
      <w:r w:rsidR="00971D33">
        <w:t xml:space="preserve">). and p-values, </w:t>
      </w:r>
      <w:r>
        <w:t xml:space="preserve"> </w:t>
      </w:r>
      <w:r w:rsidRPr="00FD4EA1">
        <w:t>Chi-Square Test of Model Fit</w:t>
      </w:r>
      <w:r>
        <w:t>,</w:t>
      </w:r>
      <w:r w:rsidR="00971D33">
        <w:t xml:space="preserve"> </w:t>
      </w:r>
      <w:r>
        <w:t xml:space="preserve"> </w:t>
      </w:r>
      <w:r w:rsidR="00971D33">
        <w:t>and RMSEA.</w:t>
      </w:r>
    </w:p>
    <w:p w:rsidR="001F6D6F" w:rsidRPr="001F6D6F" w:rsidRDefault="001F6D6F" w:rsidP="001F6D6F"/>
    <w:p w:rsidR="003B2791" w:rsidRPr="003B2791" w:rsidRDefault="00CA38DE" w:rsidP="00CB5A52">
      <w:pPr>
        <w:pStyle w:val="Heading3"/>
        <w:rPr>
          <w:b w:val="0"/>
        </w:rPr>
      </w:pPr>
      <w:r>
        <w:t xml:space="preserve">2.1   </w:t>
      </w:r>
      <w:r w:rsidRPr="004565B1">
        <w:rPr>
          <w:rFonts w:asciiTheme="minorHAnsi" w:hAnsiTheme="minorHAnsi"/>
        </w:rPr>
        <w:t xml:space="preserve">EFA </w:t>
      </w:r>
      <w:r w:rsidRPr="004565B1">
        <w:t xml:space="preserve">Measurement </w:t>
      </w:r>
      <w:r w:rsidRPr="004565B1">
        <w:rPr>
          <w:rFonts w:asciiTheme="minorHAnsi" w:hAnsiTheme="minorHAnsi"/>
        </w:rPr>
        <w:t xml:space="preserve">Model  </w:t>
      </w:r>
      <w:r>
        <w:t>- one to six factors</w:t>
      </w:r>
    </w:p>
    <w:p w:rsidR="00303A16" w:rsidRPr="00B809CA" w:rsidRDefault="00345F06" w:rsidP="00303A16">
      <w:pPr>
        <w:pBdr>
          <w:top w:val="single" w:sz="4" w:space="1" w:color="auto"/>
          <w:left w:val="single" w:sz="4" w:space="4" w:color="auto"/>
          <w:bottom w:val="single" w:sz="4" w:space="1" w:color="auto"/>
          <w:right w:val="single" w:sz="4" w:space="4" w:color="auto"/>
        </w:pBdr>
        <w:autoSpaceDE w:val="0"/>
        <w:autoSpaceDN w:val="0"/>
        <w:adjustRightInd w:val="0"/>
        <w:spacing w:after="0" w:line="400" w:lineRule="atLeast"/>
        <w:rPr>
          <w:rFonts w:ascii="Courier New" w:hAnsi="Courier New" w:cs="Courier New"/>
          <w:b/>
          <w:sz w:val="24"/>
          <w:szCs w:val="24"/>
        </w:rPr>
      </w:pPr>
      <w:r>
        <w:rPr>
          <w:rFonts w:ascii="Courier New" w:hAnsi="Courier New" w:cs="Courier New"/>
          <w:b/>
        </w:rPr>
        <w:t xml:space="preserve">2.1 </w:t>
      </w:r>
      <w:r w:rsidR="003B2791">
        <w:rPr>
          <w:rFonts w:ascii="Courier New" w:hAnsi="Courier New" w:cs="Courier New"/>
          <w:b/>
        </w:rPr>
        <w:t xml:space="preserve">Mplus </w:t>
      </w:r>
      <w:r w:rsidR="00303A16" w:rsidRPr="00A83FFA">
        <w:rPr>
          <w:rFonts w:ascii="Courier New" w:hAnsi="Courier New" w:cs="Courier New"/>
          <w:b/>
        </w:rPr>
        <w:t>INPUT</w:t>
      </w:r>
      <w:r w:rsidR="00A83FFA">
        <w:rPr>
          <w:rFonts w:ascii="Courier New" w:hAnsi="Courier New" w:cs="Courier New"/>
          <w:b/>
          <w:sz w:val="24"/>
          <w:szCs w:val="24"/>
        </w:rPr>
        <w:t xml:space="preserve"> </w:t>
      </w:r>
      <w:r w:rsidR="00A83FFA" w:rsidRPr="00303A16">
        <w:rPr>
          <w:rFonts w:ascii="Courier New" w:hAnsi="Courier New" w:cs="Courier New"/>
          <w:b/>
          <w:sz w:val="18"/>
          <w:szCs w:val="18"/>
        </w:rPr>
        <w:t>EFA5</w:t>
      </w:r>
      <w:r w:rsidR="00DA7ECF">
        <w:rPr>
          <w:rFonts w:ascii="Courier New" w:hAnsi="Courier New" w:cs="Courier New"/>
          <w:b/>
          <w:sz w:val="18"/>
          <w:szCs w:val="18"/>
        </w:rPr>
        <w:t>f</w:t>
      </w:r>
      <w:r w:rsidR="00A83FFA">
        <w:rPr>
          <w:rFonts w:ascii="Courier New" w:hAnsi="Courier New" w:cs="Courier New"/>
          <w:b/>
          <w:sz w:val="18"/>
          <w:szCs w:val="18"/>
        </w:rPr>
        <w:t xml:space="preserve"> Model </w:t>
      </w:r>
      <w:r w:rsidR="00A83FFA" w:rsidRPr="00303A16">
        <w:rPr>
          <w:rFonts w:ascii="Courier New" w:hAnsi="Courier New" w:cs="Courier New"/>
          <w:b/>
          <w:sz w:val="18"/>
          <w:szCs w:val="18"/>
        </w:rPr>
        <w:t xml:space="preserve"> EXPLORATORY F</w:t>
      </w:r>
      <w:r w:rsidR="00A83FFA">
        <w:rPr>
          <w:rFonts w:ascii="Courier New" w:hAnsi="Courier New" w:cs="Courier New"/>
          <w:b/>
          <w:sz w:val="18"/>
          <w:szCs w:val="18"/>
        </w:rPr>
        <w:t>ACTOR ANALYSIS WITH 5 FACTOR(S)</w:t>
      </w:r>
    </w:p>
    <w:p w:rsidR="00303A16" w:rsidRPr="00303A16" w:rsidRDefault="00B809CA" w:rsidP="00303A16">
      <w:pPr>
        <w:pBdr>
          <w:top w:val="single" w:sz="4" w:space="1" w:color="auto"/>
          <w:left w:val="single" w:sz="4" w:space="4" w:color="auto"/>
          <w:bottom w:val="single" w:sz="4" w:space="1" w:color="auto"/>
          <w:right w:val="single" w:sz="4" w:space="4" w:color="auto"/>
        </w:pBdr>
        <w:autoSpaceDE w:val="0"/>
        <w:autoSpaceDN w:val="0"/>
        <w:adjustRightInd w:val="0"/>
        <w:spacing w:after="0" w:line="400" w:lineRule="atLeast"/>
        <w:rPr>
          <w:rFonts w:ascii="Courier New" w:hAnsi="Courier New" w:cs="Courier New"/>
          <w:sz w:val="18"/>
          <w:szCs w:val="18"/>
        </w:rPr>
      </w:pPr>
      <w:r>
        <w:rPr>
          <w:rFonts w:ascii="Courier New" w:hAnsi="Courier New" w:cs="Courier New"/>
          <w:sz w:val="18"/>
          <w:szCs w:val="18"/>
        </w:rPr>
        <w:t>TITLE:  Gam</w:t>
      </w:r>
      <w:r w:rsidR="00303A16" w:rsidRPr="00303A16">
        <w:rPr>
          <w:rFonts w:ascii="Courier New" w:hAnsi="Courier New" w:cs="Courier New"/>
          <w:sz w:val="18"/>
          <w:szCs w:val="18"/>
        </w:rPr>
        <w:t>Test EFA</w:t>
      </w:r>
      <w:r w:rsidR="00DA7ECF">
        <w:rPr>
          <w:rFonts w:ascii="Courier New" w:hAnsi="Courier New" w:cs="Courier New"/>
          <w:sz w:val="18"/>
          <w:szCs w:val="18"/>
        </w:rPr>
        <w:t>_5f</w:t>
      </w:r>
      <w:r w:rsidR="00303A16" w:rsidRPr="00303A16">
        <w:rPr>
          <w:rFonts w:ascii="Courier New" w:hAnsi="Courier New" w:cs="Courier New"/>
          <w:sz w:val="18"/>
          <w:szCs w:val="18"/>
        </w:rPr>
        <w:t xml:space="preserve"> paper production phase</w:t>
      </w:r>
      <w:r w:rsidR="00CB0563">
        <w:rPr>
          <w:rFonts w:ascii="Courier New" w:hAnsi="Courier New" w:cs="Courier New"/>
          <w:sz w:val="18"/>
          <w:szCs w:val="18"/>
        </w:rPr>
        <w:t xml:space="preserve"> MLR</w:t>
      </w:r>
    </w:p>
    <w:p w:rsidR="002F155D" w:rsidRDefault="00303A16" w:rsidP="002F155D">
      <w:pPr>
        <w:pBdr>
          <w:top w:val="single" w:sz="4" w:space="1" w:color="auto"/>
          <w:left w:val="single" w:sz="4" w:space="4" w:color="auto"/>
          <w:bottom w:val="single" w:sz="4" w:space="1" w:color="auto"/>
          <w:right w:val="single" w:sz="4" w:space="4" w:color="auto"/>
        </w:pBdr>
        <w:autoSpaceDE w:val="0"/>
        <w:autoSpaceDN w:val="0"/>
        <w:adjustRightInd w:val="0"/>
        <w:spacing w:after="0" w:line="400" w:lineRule="atLeast"/>
      </w:pPr>
      <w:r w:rsidRPr="00303A16">
        <w:rPr>
          <w:rFonts w:ascii="Courier New" w:hAnsi="Courier New" w:cs="Courier New"/>
          <w:sz w:val="18"/>
          <w:szCs w:val="18"/>
        </w:rPr>
        <w:t xml:space="preserve">   DATA:  FILE IS </w:t>
      </w:r>
      <w:r w:rsidR="002F155D">
        <w:t>GamTest09 data.dat</w:t>
      </w:r>
    </w:p>
    <w:p w:rsidR="00303A16" w:rsidRPr="00303A16" w:rsidRDefault="00303A16" w:rsidP="002F155D">
      <w:pPr>
        <w:pBdr>
          <w:top w:val="single" w:sz="4" w:space="1" w:color="auto"/>
          <w:left w:val="single" w:sz="4" w:space="4" w:color="auto"/>
          <w:bottom w:val="single" w:sz="4" w:space="1" w:color="auto"/>
          <w:right w:val="single" w:sz="4" w:space="4" w:color="auto"/>
        </w:pBdr>
        <w:autoSpaceDE w:val="0"/>
        <w:autoSpaceDN w:val="0"/>
        <w:adjustRightInd w:val="0"/>
        <w:spacing w:after="0" w:line="400" w:lineRule="atLeast"/>
        <w:rPr>
          <w:rFonts w:ascii="Courier New" w:hAnsi="Courier New" w:cs="Courier New"/>
          <w:sz w:val="18"/>
          <w:szCs w:val="18"/>
        </w:rPr>
      </w:pPr>
      <w:r w:rsidRPr="00303A16">
        <w:rPr>
          <w:rFonts w:ascii="Courier New" w:hAnsi="Courier New" w:cs="Courier New"/>
          <w:sz w:val="18"/>
          <w:szCs w:val="18"/>
        </w:rPr>
        <w:t xml:space="preserve">          MISSING ARE ALL (999);</w:t>
      </w:r>
    </w:p>
    <w:p w:rsidR="00303A16" w:rsidRPr="00303A16" w:rsidRDefault="00303A16" w:rsidP="00303A16">
      <w:pPr>
        <w:pBdr>
          <w:top w:val="single" w:sz="4" w:space="1" w:color="auto"/>
          <w:left w:val="single" w:sz="4" w:space="4" w:color="auto"/>
          <w:bottom w:val="single" w:sz="4" w:space="1" w:color="auto"/>
          <w:right w:val="single" w:sz="4" w:space="4" w:color="auto"/>
        </w:pBdr>
        <w:autoSpaceDE w:val="0"/>
        <w:autoSpaceDN w:val="0"/>
        <w:adjustRightInd w:val="0"/>
        <w:spacing w:after="0" w:line="400" w:lineRule="atLeast"/>
        <w:rPr>
          <w:rFonts w:ascii="Courier New" w:hAnsi="Courier New" w:cs="Courier New"/>
          <w:sz w:val="18"/>
          <w:szCs w:val="18"/>
        </w:rPr>
      </w:pPr>
      <w:r w:rsidRPr="00303A16">
        <w:rPr>
          <w:rFonts w:ascii="Courier New" w:hAnsi="Courier New" w:cs="Courier New"/>
          <w:sz w:val="18"/>
          <w:szCs w:val="18"/>
        </w:rPr>
        <w:t xml:space="preserve">          NAMES ARE ID GT01 GT02 GT03 GT04 GT05 GT06 GT07 GT08 GT09 GT10 </w:t>
      </w:r>
    </w:p>
    <w:p w:rsidR="00303A16" w:rsidRPr="004B63B6" w:rsidRDefault="00303A16" w:rsidP="00303A16">
      <w:pPr>
        <w:pBdr>
          <w:top w:val="single" w:sz="4" w:space="1" w:color="auto"/>
          <w:left w:val="single" w:sz="4" w:space="4" w:color="auto"/>
          <w:bottom w:val="single" w:sz="4" w:space="1" w:color="auto"/>
          <w:right w:val="single" w:sz="4" w:space="4" w:color="auto"/>
        </w:pBdr>
        <w:autoSpaceDE w:val="0"/>
        <w:autoSpaceDN w:val="0"/>
        <w:adjustRightInd w:val="0"/>
        <w:spacing w:after="0" w:line="400" w:lineRule="atLeast"/>
        <w:rPr>
          <w:rFonts w:ascii="Courier New" w:hAnsi="Courier New" w:cs="Courier New"/>
          <w:sz w:val="18"/>
          <w:szCs w:val="18"/>
          <w:lang w:val="sv-SE"/>
        </w:rPr>
      </w:pPr>
      <w:r w:rsidRPr="00303A16">
        <w:rPr>
          <w:rFonts w:ascii="Courier New" w:hAnsi="Courier New" w:cs="Courier New"/>
          <w:sz w:val="18"/>
          <w:szCs w:val="18"/>
        </w:rPr>
        <w:t xml:space="preserve">          </w:t>
      </w:r>
      <w:r w:rsidRPr="004B63B6">
        <w:rPr>
          <w:rFonts w:ascii="Courier New" w:hAnsi="Courier New" w:cs="Courier New"/>
          <w:sz w:val="18"/>
          <w:szCs w:val="18"/>
          <w:lang w:val="sv-SE"/>
        </w:rPr>
        <w:t xml:space="preserve">GT11 GT12 GT13 GT14 GT15 PGSI1 PGSI2 PGSI3 PGSI4 PGSI5 </w:t>
      </w:r>
    </w:p>
    <w:p w:rsidR="00303A16" w:rsidRPr="004B63B6" w:rsidRDefault="00303A16" w:rsidP="00303A16">
      <w:pPr>
        <w:pBdr>
          <w:top w:val="single" w:sz="4" w:space="1" w:color="auto"/>
          <w:left w:val="single" w:sz="4" w:space="4" w:color="auto"/>
          <w:bottom w:val="single" w:sz="4" w:space="1" w:color="auto"/>
          <w:right w:val="single" w:sz="4" w:space="4" w:color="auto"/>
        </w:pBdr>
        <w:autoSpaceDE w:val="0"/>
        <w:autoSpaceDN w:val="0"/>
        <w:adjustRightInd w:val="0"/>
        <w:spacing w:after="0" w:line="400" w:lineRule="atLeast"/>
        <w:rPr>
          <w:rFonts w:ascii="Courier New" w:hAnsi="Courier New" w:cs="Courier New"/>
          <w:sz w:val="18"/>
          <w:szCs w:val="18"/>
          <w:lang w:val="sv-SE"/>
        </w:rPr>
      </w:pPr>
      <w:r w:rsidRPr="004B63B6">
        <w:rPr>
          <w:rFonts w:ascii="Courier New" w:hAnsi="Courier New" w:cs="Courier New"/>
          <w:sz w:val="18"/>
          <w:szCs w:val="18"/>
          <w:lang w:val="sv-SE"/>
        </w:rPr>
        <w:t xml:space="preserve">          PGSI6 PGSI7 PGSI8 PGSI9 GENDER AGE OWNPG PGSISUM;   </w:t>
      </w:r>
    </w:p>
    <w:p w:rsidR="00303A16" w:rsidRPr="004B63B6" w:rsidRDefault="00303A16" w:rsidP="00303A16">
      <w:pPr>
        <w:pBdr>
          <w:top w:val="single" w:sz="4" w:space="1" w:color="auto"/>
          <w:left w:val="single" w:sz="4" w:space="4" w:color="auto"/>
          <w:bottom w:val="single" w:sz="4" w:space="1" w:color="auto"/>
          <w:right w:val="single" w:sz="4" w:space="4" w:color="auto"/>
        </w:pBdr>
        <w:autoSpaceDE w:val="0"/>
        <w:autoSpaceDN w:val="0"/>
        <w:adjustRightInd w:val="0"/>
        <w:spacing w:after="0" w:line="400" w:lineRule="atLeast"/>
        <w:rPr>
          <w:rFonts w:ascii="Courier New" w:hAnsi="Courier New" w:cs="Courier New"/>
          <w:sz w:val="18"/>
          <w:szCs w:val="18"/>
          <w:lang w:val="sv-SE"/>
        </w:rPr>
      </w:pPr>
      <w:r w:rsidRPr="004B63B6">
        <w:rPr>
          <w:rFonts w:ascii="Courier New" w:hAnsi="Courier New" w:cs="Courier New"/>
          <w:sz w:val="18"/>
          <w:szCs w:val="18"/>
          <w:lang w:val="sv-SE"/>
        </w:rPr>
        <w:t xml:space="preserve">          USEVARIABLES ARE  GT01 GT02 GT03 GT04 GT05 GT06 GT07 GT08 GT09 GT10 </w:t>
      </w:r>
    </w:p>
    <w:p w:rsidR="00971D33" w:rsidRDefault="00303A16" w:rsidP="00303A16">
      <w:pPr>
        <w:pBdr>
          <w:top w:val="single" w:sz="4" w:space="1" w:color="auto"/>
          <w:left w:val="single" w:sz="4" w:space="4" w:color="auto"/>
          <w:bottom w:val="single" w:sz="4" w:space="1" w:color="auto"/>
          <w:right w:val="single" w:sz="4" w:space="4" w:color="auto"/>
        </w:pBdr>
        <w:autoSpaceDE w:val="0"/>
        <w:autoSpaceDN w:val="0"/>
        <w:adjustRightInd w:val="0"/>
        <w:spacing w:after="0" w:line="400" w:lineRule="atLeast"/>
        <w:rPr>
          <w:rFonts w:ascii="Courier New" w:hAnsi="Courier New" w:cs="Courier New"/>
          <w:sz w:val="18"/>
          <w:szCs w:val="18"/>
          <w:lang w:val="sv-SE"/>
        </w:rPr>
      </w:pPr>
      <w:r w:rsidRPr="004B63B6">
        <w:rPr>
          <w:rFonts w:ascii="Courier New" w:hAnsi="Courier New" w:cs="Courier New"/>
          <w:sz w:val="18"/>
          <w:szCs w:val="18"/>
          <w:lang w:val="sv-SE"/>
        </w:rPr>
        <w:t xml:space="preserve">          </w:t>
      </w:r>
      <w:r w:rsidRPr="00303A16">
        <w:rPr>
          <w:rFonts w:ascii="Courier New" w:hAnsi="Courier New" w:cs="Courier New"/>
          <w:sz w:val="18"/>
          <w:szCs w:val="18"/>
          <w:lang w:val="sv-SE"/>
        </w:rPr>
        <w:t>GT11 GT12 GT13 GT14 GT15;</w:t>
      </w:r>
    </w:p>
    <w:p w:rsidR="00303A16" w:rsidRPr="00303A16" w:rsidRDefault="00303A16" w:rsidP="00303A16">
      <w:pPr>
        <w:pBdr>
          <w:top w:val="single" w:sz="4" w:space="1" w:color="auto"/>
          <w:left w:val="single" w:sz="4" w:space="4" w:color="auto"/>
          <w:bottom w:val="single" w:sz="4" w:space="1" w:color="auto"/>
          <w:right w:val="single" w:sz="4" w:space="4" w:color="auto"/>
        </w:pBdr>
        <w:autoSpaceDE w:val="0"/>
        <w:autoSpaceDN w:val="0"/>
        <w:adjustRightInd w:val="0"/>
        <w:spacing w:after="0" w:line="400" w:lineRule="atLeast"/>
        <w:rPr>
          <w:rFonts w:ascii="Courier New" w:hAnsi="Courier New" w:cs="Courier New"/>
          <w:sz w:val="18"/>
          <w:szCs w:val="18"/>
        </w:rPr>
      </w:pPr>
      <w:r w:rsidRPr="00303A16">
        <w:rPr>
          <w:rFonts w:ascii="Courier New" w:hAnsi="Courier New" w:cs="Courier New"/>
          <w:sz w:val="18"/>
          <w:szCs w:val="18"/>
          <w:lang w:val="sv-SE"/>
        </w:rPr>
        <w:t xml:space="preserve">   </w:t>
      </w:r>
      <w:r w:rsidRPr="00303A16">
        <w:rPr>
          <w:rFonts w:ascii="Courier New" w:hAnsi="Courier New" w:cs="Courier New"/>
          <w:sz w:val="18"/>
          <w:szCs w:val="18"/>
        </w:rPr>
        <w:t xml:space="preserve">ANALYSIS:  </w:t>
      </w:r>
      <w:r w:rsidR="00CB0563" w:rsidRPr="00CB0563">
        <w:rPr>
          <w:rFonts w:ascii="Courier New" w:hAnsi="Courier New" w:cs="Courier New"/>
          <w:sz w:val="18"/>
          <w:szCs w:val="18"/>
        </w:rPr>
        <w:t>ESTIMATOR = MLR;</w:t>
      </w:r>
    </w:p>
    <w:p w:rsidR="00303A16" w:rsidRPr="00303A16" w:rsidRDefault="00303A16" w:rsidP="00303A16">
      <w:pPr>
        <w:pBdr>
          <w:top w:val="single" w:sz="4" w:space="1" w:color="auto"/>
          <w:left w:val="single" w:sz="4" w:space="4" w:color="auto"/>
          <w:bottom w:val="single" w:sz="4" w:space="1" w:color="auto"/>
          <w:right w:val="single" w:sz="4" w:space="4" w:color="auto"/>
        </w:pBdr>
        <w:autoSpaceDE w:val="0"/>
        <w:autoSpaceDN w:val="0"/>
        <w:adjustRightInd w:val="0"/>
        <w:spacing w:after="0" w:line="400" w:lineRule="atLeast"/>
        <w:rPr>
          <w:rFonts w:ascii="Courier New" w:hAnsi="Courier New" w:cs="Courier New"/>
          <w:sz w:val="18"/>
          <w:szCs w:val="18"/>
        </w:rPr>
      </w:pPr>
      <w:r w:rsidRPr="00303A16">
        <w:rPr>
          <w:rFonts w:ascii="Courier New" w:hAnsi="Courier New" w:cs="Courier New"/>
          <w:sz w:val="18"/>
          <w:szCs w:val="18"/>
        </w:rPr>
        <w:t xml:space="preserve">           TYPE = EFA 1 6;</w:t>
      </w:r>
    </w:p>
    <w:p w:rsidR="00491463" w:rsidRPr="00303A16" w:rsidRDefault="00303A16" w:rsidP="00303A16">
      <w:pPr>
        <w:pBdr>
          <w:top w:val="single" w:sz="4" w:space="1" w:color="auto"/>
          <w:left w:val="single" w:sz="4" w:space="4" w:color="auto"/>
          <w:bottom w:val="single" w:sz="4" w:space="1" w:color="auto"/>
          <w:right w:val="single" w:sz="4" w:space="4" w:color="auto"/>
        </w:pBdr>
        <w:autoSpaceDE w:val="0"/>
        <w:autoSpaceDN w:val="0"/>
        <w:adjustRightInd w:val="0"/>
        <w:spacing w:after="0" w:line="400" w:lineRule="atLeast"/>
        <w:rPr>
          <w:rFonts w:ascii="Courier New" w:hAnsi="Courier New" w:cs="Courier New"/>
          <w:sz w:val="18"/>
          <w:szCs w:val="18"/>
        </w:rPr>
      </w:pPr>
      <w:r w:rsidRPr="00303A16">
        <w:rPr>
          <w:rFonts w:ascii="Courier New" w:hAnsi="Courier New" w:cs="Courier New"/>
          <w:sz w:val="18"/>
          <w:szCs w:val="18"/>
        </w:rPr>
        <w:t xml:space="preserve">    OUTPUT: SAMPSTAT   MODINDICES;</w:t>
      </w:r>
    </w:p>
    <w:p w:rsidR="005613DE" w:rsidRDefault="00345F06" w:rsidP="00303A16">
      <w:pPr>
        <w:autoSpaceDE w:val="0"/>
        <w:autoSpaceDN w:val="0"/>
        <w:adjustRightInd w:val="0"/>
        <w:spacing w:after="0" w:line="400" w:lineRule="atLeast"/>
        <w:rPr>
          <w:rFonts w:cs="Courier New"/>
        </w:rPr>
      </w:pPr>
      <w:r w:rsidRPr="00345F06">
        <w:rPr>
          <w:rFonts w:cs="Courier New"/>
        </w:rPr>
        <w:t xml:space="preserve">2.1 </w:t>
      </w:r>
      <w:r w:rsidR="005613DE" w:rsidRPr="00345F06">
        <w:rPr>
          <w:rFonts w:cs="Courier New"/>
        </w:rPr>
        <w:t xml:space="preserve">Extract from </w:t>
      </w:r>
      <w:r w:rsidR="003B2791" w:rsidRPr="00345F06">
        <w:rPr>
          <w:rFonts w:cs="Courier New"/>
        </w:rPr>
        <w:t xml:space="preserve">Mplus </w:t>
      </w:r>
      <w:r w:rsidR="00303A16" w:rsidRPr="00345F06">
        <w:rPr>
          <w:rFonts w:cs="Courier New"/>
        </w:rPr>
        <w:t xml:space="preserve">OUTPUT </w:t>
      </w:r>
      <w:r w:rsidR="00C7251E">
        <w:rPr>
          <w:rFonts w:cs="Courier New"/>
        </w:rPr>
        <w:t xml:space="preserve">   </w:t>
      </w:r>
      <w:r w:rsidR="00303A16" w:rsidRPr="00345F06">
        <w:rPr>
          <w:rFonts w:cs="Courier New"/>
        </w:rPr>
        <w:t>EFA</w:t>
      </w:r>
      <w:r w:rsidR="00A83FFA" w:rsidRPr="00345F06">
        <w:rPr>
          <w:rFonts w:cs="Courier New"/>
        </w:rPr>
        <w:t xml:space="preserve"> </w:t>
      </w:r>
      <w:r w:rsidR="00303A16" w:rsidRPr="00345F06">
        <w:rPr>
          <w:rFonts w:cs="Courier New"/>
        </w:rPr>
        <w:t>5</w:t>
      </w:r>
      <w:r w:rsidR="00C7251E">
        <w:rPr>
          <w:rFonts w:cs="Courier New"/>
        </w:rPr>
        <w:t>f</w:t>
      </w:r>
      <w:r w:rsidR="00A83FFA" w:rsidRPr="00345F06">
        <w:rPr>
          <w:rFonts w:cs="Courier New"/>
        </w:rPr>
        <w:t xml:space="preserve"> Model </w:t>
      </w:r>
    </w:p>
    <w:p w:rsidR="005413A2" w:rsidRDefault="005413A2" w:rsidP="00303A16">
      <w:pPr>
        <w:autoSpaceDE w:val="0"/>
        <w:autoSpaceDN w:val="0"/>
        <w:adjustRightInd w:val="0"/>
        <w:spacing w:after="0" w:line="400" w:lineRule="atLeast"/>
        <w:rPr>
          <w:rFonts w:cs="Courier New"/>
        </w:rPr>
      </w:pPr>
      <w:r w:rsidRPr="005413A2">
        <w:rPr>
          <w:rFonts w:cs="Courier New"/>
        </w:rPr>
        <w:t>Number of observations                                       10402</w:t>
      </w:r>
    </w:p>
    <w:p w:rsidR="005413A2" w:rsidRPr="005413A2" w:rsidRDefault="005413A2" w:rsidP="005413A2">
      <w:pPr>
        <w:pStyle w:val="NoSpacing"/>
      </w:pPr>
      <w:r w:rsidRPr="005413A2">
        <w:t>EXPLORATORY FACTOR ANALYSIS WITH 5 FACTOR(S) MLR solution:</w:t>
      </w:r>
    </w:p>
    <w:p w:rsidR="005413A2" w:rsidRPr="005413A2" w:rsidRDefault="005413A2" w:rsidP="005413A2">
      <w:pPr>
        <w:pStyle w:val="NoSpacing"/>
      </w:pPr>
      <w:r w:rsidRPr="005413A2">
        <w:t>MODEL FIT INFORMATION</w:t>
      </w:r>
    </w:p>
    <w:p w:rsidR="005413A2" w:rsidRPr="005413A2" w:rsidRDefault="005413A2" w:rsidP="005413A2">
      <w:pPr>
        <w:pStyle w:val="NoSpacing"/>
      </w:pPr>
      <w:r w:rsidRPr="005413A2">
        <w:t>Number of Free Parameters                       95</w:t>
      </w:r>
    </w:p>
    <w:p w:rsidR="005413A2" w:rsidRPr="005413A2" w:rsidRDefault="005413A2" w:rsidP="005413A2">
      <w:pPr>
        <w:pStyle w:val="NoSpacing"/>
      </w:pPr>
      <w:proofErr w:type="spellStart"/>
      <w:r w:rsidRPr="005413A2">
        <w:t>Loglikelihood</w:t>
      </w:r>
      <w:proofErr w:type="spellEnd"/>
      <w:r>
        <w:t xml:space="preserve"> </w:t>
      </w:r>
    </w:p>
    <w:p w:rsidR="005413A2" w:rsidRPr="005413A2" w:rsidRDefault="005413A2" w:rsidP="005413A2">
      <w:pPr>
        <w:pStyle w:val="NoSpacing"/>
      </w:pPr>
      <w:r w:rsidRPr="005413A2">
        <w:t xml:space="preserve">          H0 Value                     -314112.470</w:t>
      </w:r>
    </w:p>
    <w:p w:rsidR="005413A2" w:rsidRPr="005413A2" w:rsidRDefault="005413A2" w:rsidP="005413A2">
      <w:pPr>
        <w:pStyle w:val="NoSpacing"/>
      </w:pPr>
      <w:r w:rsidRPr="005413A2">
        <w:t xml:space="preserve">          H0 Scaling Correction Factor      1.9161</w:t>
      </w:r>
    </w:p>
    <w:p w:rsidR="005413A2" w:rsidRPr="005413A2" w:rsidRDefault="005413A2" w:rsidP="005413A2">
      <w:pPr>
        <w:pStyle w:val="NoSpacing"/>
      </w:pPr>
      <w:r w:rsidRPr="005413A2">
        <w:t xml:space="preserve">            for MLR</w:t>
      </w:r>
    </w:p>
    <w:p w:rsidR="005413A2" w:rsidRPr="005413A2" w:rsidRDefault="005413A2" w:rsidP="005413A2">
      <w:pPr>
        <w:pStyle w:val="NoSpacing"/>
      </w:pPr>
      <w:r w:rsidRPr="005413A2">
        <w:t xml:space="preserve">          H1 Value                     -313780.515</w:t>
      </w:r>
    </w:p>
    <w:p w:rsidR="005413A2" w:rsidRPr="005413A2" w:rsidRDefault="005413A2" w:rsidP="005413A2">
      <w:pPr>
        <w:pStyle w:val="NoSpacing"/>
      </w:pPr>
      <w:r w:rsidRPr="005413A2">
        <w:lastRenderedPageBreak/>
        <w:t xml:space="preserve">          H1 Scaling Correction Factor      1.8984</w:t>
      </w:r>
    </w:p>
    <w:p w:rsidR="005413A2" w:rsidRPr="005413A2" w:rsidRDefault="005413A2" w:rsidP="005413A2">
      <w:pPr>
        <w:pStyle w:val="NoSpacing"/>
      </w:pPr>
      <w:r w:rsidRPr="005413A2">
        <w:t xml:space="preserve">            for MLR</w:t>
      </w:r>
    </w:p>
    <w:p w:rsidR="005413A2" w:rsidRPr="005413A2" w:rsidRDefault="005413A2" w:rsidP="005413A2">
      <w:pPr>
        <w:pStyle w:val="NoSpacing"/>
      </w:pPr>
    </w:p>
    <w:p w:rsidR="005413A2" w:rsidRPr="005413A2" w:rsidRDefault="005413A2" w:rsidP="005413A2">
      <w:pPr>
        <w:pStyle w:val="NoSpacing"/>
      </w:pPr>
      <w:r w:rsidRPr="005413A2">
        <w:t>Information Criteria</w:t>
      </w:r>
    </w:p>
    <w:p w:rsidR="005413A2" w:rsidRPr="005413A2" w:rsidRDefault="005413A2" w:rsidP="005413A2">
      <w:pPr>
        <w:pStyle w:val="NoSpacing"/>
      </w:pPr>
      <w:r w:rsidRPr="005413A2">
        <w:t xml:space="preserve">          </w:t>
      </w:r>
      <w:proofErr w:type="spellStart"/>
      <w:r w:rsidRPr="005413A2">
        <w:t>Akaike</w:t>
      </w:r>
      <w:proofErr w:type="spellEnd"/>
      <w:r w:rsidRPr="005413A2">
        <w:t xml:space="preserve"> (AIC)                  628414.939</w:t>
      </w:r>
    </w:p>
    <w:p w:rsidR="005413A2" w:rsidRPr="005413A2" w:rsidRDefault="005413A2" w:rsidP="005413A2">
      <w:pPr>
        <w:pStyle w:val="NoSpacing"/>
      </w:pPr>
      <w:r w:rsidRPr="005413A2">
        <w:t xml:space="preserve">          Bayesian (BIC)                629103.666</w:t>
      </w:r>
    </w:p>
    <w:p w:rsidR="005413A2" w:rsidRPr="005413A2" w:rsidRDefault="005413A2" w:rsidP="005413A2">
      <w:pPr>
        <w:pStyle w:val="NoSpacing"/>
      </w:pPr>
      <w:r w:rsidRPr="005413A2">
        <w:t xml:space="preserve">          Sample-Size Adjusted BIC      628801.769</w:t>
      </w:r>
    </w:p>
    <w:p w:rsidR="005413A2" w:rsidRPr="005413A2" w:rsidRDefault="005413A2" w:rsidP="005413A2">
      <w:pPr>
        <w:pStyle w:val="NoSpacing"/>
      </w:pPr>
      <w:r w:rsidRPr="005413A2">
        <w:t xml:space="preserve">            (n* = (n + 2) / 24)</w:t>
      </w:r>
    </w:p>
    <w:p w:rsidR="005413A2" w:rsidRPr="005413A2" w:rsidRDefault="005413A2" w:rsidP="005413A2">
      <w:pPr>
        <w:pStyle w:val="NoSpacing"/>
      </w:pPr>
    </w:p>
    <w:p w:rsidR="005413A2" w:rsidRPr="005413A2" w:rsidRDefault="005413A2" w:rsidP="005413A2">
      <w:pPr>
        <w:pStyle w:val="NoSpacing"/>
      </w:pPr>
      <w:r w:rsidRPr="005413A2">
        <w:t>Chi-Square Test of Model Fit</w:t>
      </w:r>
    </w:p>
    <w:p w:rsidR="005413A2" w:rsidRPr="005413A2" w:rsidRDefault="005413A2" w:rsidP="005413A2">
      <w:pPr>
        <w:pStyle w:val="NoSpacing"/>
      </w:pPr>
      <w:r w:rsidRPr="005413A2">
        <w:t xml:space="preserve">          Value                            357.617*</w:t>
      </w:r>
    </w:p>
    <w:p w:rsidR="005413A2" w:rsidRPr="005413A2" w:rsidRDefault="005413A2" w:rsidP="005413A2">
      <w:pPr>
        <w:pStyle w:val="NoSpacing"/>
      </w:pPr>
      <w:r w:rsidRPr="005413A2">
        <w:t xml:space="preserve">          Degrees of Freedom                    40</w:t>
      </w:r>
    </w:p>
    <w:p w:rsidR="005413A2" w:rsidRPr="005413A2" w:rsidRDefault="005413A2" w:rsidP="005413A2">
      <w:pPr>
        <w:pStyle w:val="NoSpacing"/>
      </w:pPr>
      <w:r w:rsidRPr="005413A2">
        <w:t xml:space="preserve">          P-Value                           0.0000</w:t>
      </w:r>
    </w:p>
    <w:p w:rsidR="005413A2" w:rsidRPr="005413A2" w:rsidRDefault="005413A2" w:rsidP="005413A2">
      <w:pPr>
        <w:pStyle w:val="NoSpacing"/>
      </w:pPr>
      <w:r w:rsidRPr="005413A2">
        <w:t xml:space="preserve">          Scaling Correction Factor         1.8565</w:t>
      </w:r>
    </w:p>
    <w:p w:rsidR="005413A2" w:rsidRPr="005413A2" w:rsidRDefault="005413A2" w:rsidP="005413A2">
      <w:pPr>
        <w:pStyle w:val="NoSpacing"/>
      </w:pPr>
      <w:r w:rsidRPr="005413A2">
        <w:t xml:space="preserve">            for MLR</w:t>
      </w:r>
    </w:p>
    <w:p w:rsidR="005413A2" w:rsidRPr="005413A2" w:rsidRDefault="005413A2" w:rsidP="005413A2">
      <w:pPr>
        <w:pStyle w:val="NoSpacing"/>
      </w:pPr>
    </w:p>
    <w:p w:rsidR="005413A2" w:rsidRPr="005413A2" w:rsidRDefault="005413A2" w:rsidP="005413A2">
      <w:pPr>
        <w:pStyle w:val="NoSpacing"/>
      </w:pPr>
      <w:r w:rsidRPr="005413A2">
        <w:t xml:space="preserve">*   The chi-square value for MLM, MLMV, </w:t>
      </w:r>
      <w:r w:rsidRPr="005413A2">
        <w:rPr>
          <w:highlight w:val="yellow"/>
        </w:rPr>
        <w:t>MLR</w:t>
      </w:r>
      <w:r w:rsidRPr="005413A2">
        <w:t>, ULSMV, WLSM and WLSMV cannot be used</w:t>
      </w:r>
    </w:p>
    <w:p w:rsidR="005413A2" w:rsidRPr="005413A2" w:rsidRDefault="005413A2" w:rsidP="005413A2">
      <w:pPr>
        <w:pStyle w:val="NoSpacing"/>
      </w:pPr>
      <w:r w:rsidRPr="005413A2">
        <w:t xml:space="preserve">    for chi-square difference testing in the regular way.  MLM, MLR and WLSM</w:t>
      </w:r>
    </w:p>
    <w:p w:rsidR="005413A2" w:rsidRPr="005413A2" w:rsidRDefault="005413A2" w:rsidP="005413A2">
      <w:pPr>
        <w:pStyle w:val="NoSpacing"/>
      </w:pPr>
      <w:r w:rsidRPr="005413A2">
        <w:t xml:space="preserve">    chi-square difference testing is described on the </w:t>
      </w:r>
      <w:proofErr w:type="spellStart"/>
      <w:r w:rsidRPr="005413A2">
        <w:t>Mplus</w:t>
      </w:r>
      <w:proofErr w:type="spellEnd"/>
      <w:r w:rsidRPr="005413A2">
        <w:t xml:space="preserve"> website.  MLMV, WLSMV,</w:t>
      </w:r>
    </w:p>
    <w:p w:rsidR="005413A2" w:rsidRPr="005413A2" w:rsidRDefault="005413A2" w:rsidP="005413A2">
      <w:pPr>
        <w:pStyle w:val="NoSpacing"/>
      </w:pPr>
      <w:r w:rsidRPr="005413A2">
        <w:t xml:space="preserve">    and ULSMV difference testing is done using the DIFFTEST option.</w:t>
      </w:r>
    </w:p>
    <w:p w:rsidR="005413A2" w:rsidRPr="005413A2" w:rsidRDefault="005413A2" w:rsidP="005413A2">
      <w:pPr>
        <w:pStyle w:val="NoSpacing"/>
      </w:pPr>
    </w:p>
    <w:p w:rsidR="005413A2" w:rsidRPr="005413A2" w:rsidRDefault="005413A2" w:rsidP="005413A2">
      <w:pPr>
        <w:pStyle w:val="NoSpacing"/>
      </w:pPr>
      <w:r w:rsidRPr="005413A2">
        <w:t>RMSEA (Root Mean Square Error Of Approximation)</w:t>
      </w:r>
    </w:p>
    <w:p w:rsidR="005413A2" w:rsidRPr="005413A2" w:rsidRDefault="005413A2" w:rsidP="005413A2">
      <w:pPr>
        <w:pStyle w:val="NoSpacing"/>
      </w:pPr>
      <w:r w:rsidRPr="005413A2">
        <w:t xml:space="preserve">          Estimate                           0.028</w:t>
      </w:r>
    </w:p>
    <w:p w:rsidR="005413A2" w:rsidRPr="005413A2" w:rsidRDefault="005413A2" w:rsidP="005413A2">
      <w:pPr>
        <w:pStyle w:val="NoSpacing"/>
      </w:pPr>
      <w:r w:rsidRPr="005413A2">
        <w:t xml:space="preserve">          90 Percent C.I.                    0.025  0.030</w:t>
      </w:r>
    </w:p>
    <w:p w:rsidR="005413A2" w:rsidRPr="005413A2" w:rsidRDefault="005413A2" w:rsidP="005413A2">
      <w:pPr>
        <w:pStyle w:val="NoSpacing"/>
      </w:pPr>
      <w:r w:rsidRPr="005413A2">
        <w:t xml:space="preserve">          Probability RMSEA &lt;= .05           1.000</w:t>
      </w:r>
    </w:p>
    <w:p w:rsidR="005413A2" w:rsidRPr="005413A2" w:rsidRDefault="005413A2" w:rsidP="005413A2">
      <w:pPr>
        <w:pStyle w:val="NoSpacing"/>
      </w:pPr>
    </w:p>
    <w:p w:rsidR="005413A2" w:rsidRPr="005413A2" w:rsidRDefault="005413A2" w:rsidP="005413A2">
      <w:pPr>
        <w:pStyle w:val="NoSpacing"/>
      </w:pPr>
      <w:r w:rsidRPr="005413A2">
        <w:t>CFI/TLI</w:t>
      </w:r>
    </w:p>
    <w:p w:rsidR="005413A2" w:rsidRPr="005413A2" w:rsidRDefault="005413A2" w:rsidP="005413A2">
      <w:pPr>
        <w:pStyle w:val="NoSpacing"/>
      </w:pPr>
      <w:r w:rsidRPr="005413A2">
        <w:t xml:space="preserve">          CFI                                0.994</w:t>
      </w:r>
    </w:p>
    <w:p w:rsidR="005413A2" w:rsidRPr="005413A2" w:rsidRDefault="005413A2" w:rsidP="005413A2">
      <w:pPr>
        <w:pStyle w:val="NoSpacing"/>
      </w:pPr>
      <w:r w:rsidRPr="005413A2">
        <w:t xml:space="preserve">          TLI                                0.984</w:t>
      </w:r>
    </w:p>
    <w:p w:rsidR="005413A2" w:rsidRPr="005413A2" w:rsidRDefault="005413A2" w:rsidP="005413A2">
      <w:pPr>
        <w:pStyle w:val="NoSpacing"/>
      </w:pPr>
    </w:p>
    <w:p w:rsidR="005413A2" w:rsidRPr="005413A2" w:rsidRDefault="005413A2" w:rsidP="005413A2">
      <w:pPr>
        <w:pStyle w:val="NoSpacing"/>
      </w:pPr>
      <w:r w:rsidRPr="005413A2">
        <w:t>Chi-Square Test of Model Fit for the Baseline Model</w:t>
      </w:r>
    </w:p>
    <w:p w:rsidR="005413A2" w:rsidRPr="005413A2" w:rsidRDefault="005413A2" w:rsidP="005413A2">
      <w:pPr>
        <w:pStyle w:val="NoSpacing"/>
      </w:pPr>
    </w:p>
    <w:p w:rsidR="005413A2" w:rsidRPr="005413A2" w:rsidRDefault="005413A2" w:rsidP="005413A2">
      <w:pPr>
        <w:pStyle w:val="NoSpacing"/>
      </w:pPr>
      <w:r w:rsidRPr="005413A2">
        <w:t xml:space="preserve">          Value                          52247.047</w:t>
      </w:r>
    </w:p>
    <w:p w:rsidR="005413A2" w:rsidRPr="005413A2" w:rsidRDefault="005413A2" w:rsidP="005413A2">
      <w:pPr>
        <w:pStyle w:val="NoSpacing"/>
      </w:pPr>
      <w:r w:rsidRPr="005413A2">
        <w:t xml:space="preserve">          Degrees of Freedom                   105</w:t>
      </w:r>
    </w:p>
    <w:p w:rsidR="005413A2" w:rsidRPr="005413A2" w:rsidRDefault="005413A2" w:rsidP="005413A2">
      <w:pPr>
        <w:pStyle w:val="NoSpacing"/>
      </w:pPr>
      <w:r w:rsidRPr="005413A2">
        <w:t xml:space="preserve">          P-Value                           0.0000</w:t>
      </w:r>
    </w:p>
    <w:p w:rsidR="005413A2" w:rsidRPr="005413A2" w:rsidRDefault="005413A2" w:rsidP="005413A2">
      <w:pPr>
        <w:pStyle w:val="NoSpacing"/>
      </w:pPr>
    </w:p>
    <w:p w:rsidR="005413A2" w:rsidRPr="005413A2" w:rsidRDefault="005413A2" w:rsidP="005413A2">
      <w:pPr>
        <w:pStyle w:val="NoSpacing"/>
      </w:pPr>
      <w:r w:rsidRPr="005413A2">
        <w:t>SRMR (Standardized Root Mean Square Residual)</w:t>
      </w:r>
    </w:p>
    <w:p w:rsidR="005413A2" w:rsidRPr="005413A2" w:rsidRDefault="005413A2" w:rsidP="005413A2">
      <w:pPr>
        <w:pStyle w:val="NoSpacing"/>
      </w:pPr>
    </w:p>
    <w:p w:rsidR="005413A2" w:rsidRPr="00345F06" w:rsidRDefault="005413A2" w:rsidP="005413A2">
      <w:pPr>
        <w:pStyle w:val="NoSpacing"/>
      </w:pPr>
      <w:r w:rsidRPr="005413A2">
        <w:t xml:space="preserve">          Value                              0.007</w:t>
      </w:r>
    </w:p>
    <w:p w:rsidR="001E7145" w:rsidRPr="00303A16" w:rsidRDefault="001E7145" w:rsidP="00303A16">
      <w:pPr>
        <w:pStyle w:val="NoSpacing"/>
        <w:rPr>
          <w:rFonts w:ascii="Courier New" w:hAnsi="Courier New" w:cs="Courier New"/>
          <w:sz w:val="18"/>
          <w:szCs w:val="18"/>
        </w:rPr>
      </w:pPr>
      <w:r w:rsidRPr="001E7145">
        <w:rPr>
          <w:rFonts w:ascii="Courier New" w:hAnsi="Courier New" w:cs="Courier New"/>
          <w:sz w:val="18"/>
          <w:szCs w:val="18"/>
          <w:highlight w:val="yellow"/>
        </w:rPr>
        <w:t>Result factor loadings and factor correlations for the 5 factor solution - ML and MLR give exactly the same values.</w:t>
      </w:r>
    </w:p>
    <w:p w:rsidR="00303A16" w:rsidRPr="00303A16" w:rsidRDefault="00303A16" w:rsidP="00303A16">
      <w:pPr>
        <w:pStyle w:val="NoSpacing"/>
        <w:rPr>
          <w:rFonts w:ascii="Courier New" w:hAnsi="Courier New" w:cs="Courier New"/>
          <w:sz w:val="18"/>
          <w:szCs w:val="18"/>
        </w:rPr>
      </w:pPr>
    </w:p>
    <w:p w:rsidR="00303A16" w:rsidRPr="00303A16" w:rsidRDefault="003B2791" w:rsidP="00303A16">
      <w:pPr>
        <w:pStyle w:val="NoSpacing"/>
        <w:rPr>
          <w:rFonts w:ascii="Courier New" w:hAnsi="Courier New" w:cs="Courier New"/>
          <w:sz w:val="18"/>
          <w:szCs w:val="18"/>
        </w:rPr>
      </w:pPr>
      <w:r>
        <w:rPr>
          <w:rFonts w:ascii="Courier New" w:hAnsi="Courier New" w:cs="Courier New"/>
          <w:sz w:val="18"/>
          <w:szCs w:val="18"/>
        </w:rPr>
        <w:t xml:space="preserve"> </w:t>
      </w:r>
      <w:r w:rsidR="00303A16" w:rsidRPr="00303A16">
        <w:rPr>
          <w:rFonts w:ascii="Courier New" w:hAnsi="Courier New" w:cs="Courier New"/>
          <w:sz w:val="18"/>
          <w:szCs w:val="18"/>
        </w:rPr>
        <w:t>GEOMIN ROTATED LOADINGS (* significant at 5% level)</w:t>
      </w:r>
      <w:r w:rsidR="00C56D35" w:rsidRPr="00C56D35">
        <w:rPr>
          <w:rFonts w:ascii="Courier New" w:hAnsi="Courier New" w:cs="Courier New"/>
          <w:sz w:val="18"/>
          <w:szCs w:val="18"/>
          <w:highlight w:val="yellow"/>
        </w:rPr>
        <w:t xml:space="preserve">Reported in </w:t>
      </w:r>
      <w:r w:rsidR="00C56D35" w:rsidRPr="00C11765">
        <w:rPr>
          <w:rFonts w:ascii="Courier New" w:hAnsi="Courier New" w:cs="Courier New"/>
          <w:sz w:val="18"/>
          <w:szCs w:val="18"/>
          <w:highlight w:val="yellow"/>
        </w:rPr>
        <w:t>Table 2</w:t>
      </w:r>
      <w:r w:rsidR="00C11765" w:rsidRPr="00C11765">
        <w:rPr>
          <w:rFonts w:ascii="Courier New" w:hAnsi="Courier New" w:cs="Courier New"/>
          <w:sz w:val="18"/>
          <w:szCs w:val="18"/>
          <w:highlight w:val="yellow"/>
        </w:rPr>
        <w:t xml:space="preserve"> and Figure 1</w:t>
      </w:r>
    </w:p>
    <w:p w:rsidR="00303A16" w:rsidRPr="00DA7ECF" w:rsidRDefault="00303A16" w:rsidP="00303A16">
      <w:pPr>
        <w:pStyle w:val="NoSpacing"/>
        <w:rPr>
          <w:rFonts w:ascii="Courier New" w:hAnsi="Courier New" w:cs="Courier New"/>
          <w:sz w:val="18"/>
          <w:szCs w:val="18"/>
        </w:rPr>
      </w:pPr>
      <w:r w:rsidRPr="00303A16">
        <w:rPr>
          <w:rFonts w:ascii="Courier New" w:hAnsi="Courier New" w:cs="Courier New"/>
          <w:sz w:val="18"/>
          <w:szCs w:val="18"/>
        </w:rPr>
        <w:t xml:space="preserve">                 </w:t>
      </w:r>
      <w:r w:rsidR="00C3722A">
        <w:rPr>
          <w:rFonts w:ascii="Courier New" w:hAnsi="Courier New" w:cs="Courier New"/>
          <w:sz w:val="18"/>
          <w:szCs w:val="18"/>
        </w:rPr>
        <w:t>F</w:t>
      </w:r>
      <w:r w:rsidRPr="00DA7ECF">
        <w:rPr>
          <w:rFonts w:ascii="Courier New" w:hAnsi="Courier New" w:cs="Courier New"/>
          <w:sz w:val="18"/>
          <w:szCs w:val="18"/>
        </w:rPr>
        <w:t xml:space="preserve">1             </w:t>
      </w:r>
      <w:r w:rsidR="00C3722A" w:rsidRPr="00DA7ECF">
        <w:rPr>
          <w:rFonts w:ascii="Courier New" w:hAnsi="Courier New" w:cs="Courier New"/>
          <w:sz w:val="18"/>
          <w:szCs w:val="18"/>
        </w:rPr>
        <w:t xml:space="preserve">F2          </w:t>
      </w:r>
      <w:r w:rsidRPr="00DA7ECF">
        <w:rPr>
          <w:rFonts w:ascii="Courier New" w:hAnsi="Courier New" w:cs="Courier New"/>
          <w:sz w:val="18"/>
          <w:szCs w:val="18"/>
        </w:rPr>
        <w:t xml:space="preserve"> </w:t>
      </w:r>
      <w:r w:rsidR="00C3722A" w:rsidRPr="00DA7ECF">
        <w:rPr>
          <w:rFonts w:ascii="Courier New" w:hAnsi="Courier New" w:cs="Courier New"/>
          <w:sz w:val="18"/>
          <w:szCs w:val="18"/>
        </w:rPr>
        <w:t>F</w:t>
      </w:r>
      <w:r w:rsidRPr="00DA7ECF">
        <w:rPr>
          <w:rFonts w:ascii="Courier New" w:hAnsi="Courier New" w:cs="Courier New"/>
          <w:sz w:val="18"/>
          <w:szCs w:val="18"/>
        </w:rPr>
        <w:t xml:space="preserve">3             </w:t>
      </w:r>
      <w:r w:rsidR="00C3722A" w:rsidRPr="00DA7ECF">
        <w:rPr>
          <w:rFonts w:ascii="Courier New" w:hAnsi="Courier New" w:cs="Courier New"/>
          <w:sz w:val="18"/>
          <w:szCs w:val="18"/>
        </w:rPr>
        <w:t>F</w:t>
      </w:r>
      <w:r w:rsidRPr="00DA7ECF">
        <w:rPr>
          <w:rFonts w:ascii="Courier New" w:hAnsi="Courier New" w:cs="Courier New"/>
          <w:sz w:val="18"/>
          <w:szCs w:val="18"/>
        </w:rPr>
        <w:t xml:space="preserve">4             </w:t>
      </w:r>
      <w:r w:rsidR="00C3722A" w:rsidRPr="00DA7ECF">
        <w:rPr>
          <w:rFonts w:ascii="Courier New" w:hAnsi="Courier New" w:cs="Courier New"/>
          <w:sz w:val="18"/>
          <w:szCs w:val="18"/>
        </w:rPr>
        <w:t>F</w:t>
      </w:r>
      <w:r w:rsidRPr="00DA7ECF">
        <w:rPr>
          <w:rFonts w:ascii="Courier New" w:hAnsi="Courier New" w:cs="Courier New"/>
          <w:sz w:val="18"/>
          <w:szCs w:val="18"/>
        </w:rPr>
        <w:t>5</w:t>
      </w:r>
    </w:p>
    <w:p w:rsidR="00C3722A" w:rsidRPr="00C3722A" w:rsidRDefault="00C3722A" w:rsidP="00303A16">
      <w:pPr>
        <w:pStyle w:val="NoSpacing"/>
        <w:rPr>
          <w:rFonts w:ascii="Courier New" w:hAnsi="Courier New" w:cs="Courier New"/>
          <w:sz w:val="18"/>
          <w:szCs w:val="18"/>
        </w:rPr>
      </w:pPr>
      <w:r w:rsidRPr="00DA7ECF">
        <w:rPr>
          <w:rFonts w:ascii="Courier New" w:hAnsi="Courier New" w:cs="Courier New"/>
          <w:sz w:val="18"/>
          <w:szCs w:val="18"/>
        </w:rPr>
        <w:tab/>
      </w:r>
      <w:r w:rsidRPr="00DA7ECF">
        <w:rPr>
          <w:rFonts w:ascii="Courier New" w:hAnsi="Courier New" w:cs="Courier New"/>
          <w:sz w:val="18"/>
          <w:szCs w:val="18"/>
        </w:rPr>
        <w:tab/>
      </w:r>
      <w:r w:rsidRPr="00C3722A">
        <w:rPr>
          <w:rFonts w:ascii="Courier New" w:hAnsi="Courier New" w:cs="Courier New"/>
          <w:sz w:val="18"/>
          <w:szCs w:val="18"/>
        </w:rPr>
        <w:t>OC Time</w:t>
      </w:r>
      <w:r w:rsidRPr="00C3722A">
        <w:rPr>
          <w:rFonts w:ascii="Courier New" w:hAnsi="Courier New" w:cs="Courier New"/>
          <w:sz w:val="18"/>
          <w:szCs w:val="18"/>
        </w:rPr>
        <w:tab/>
        <w:t xml:space="preserve"> OC Money</w:t>
      </w:r>
      <w:r w:rsidRPr="00C3722A">
        <w:rPr>
          <w:rFonts w:ascii="Courier New" w:hAnsi="Courier New" w:cs="Courier New"/>
          <w:sz w:val="18"/>
          <w:szCs w:val="18"/>
        </w:rPr>
        <w:tab/>
        <w:t xml:space="preserve">   </w:t>
      </w:r>
      <w:r>
        <w:rPr>
          <w:rFonts w:ascii="Courier New" w:hAnsi="Courier New" w:cs="Courier New"/>
          <w:sz w:val="18"/>
          <w:szCs w:val="18"/>
        </w:rPr>
        <w:t>NC</w:t>
      </w:r>
      <w:r w:rsidR="00213A36">
        <w:rPr>
          <w:rFonts w:ascii="Courier New" w:hAnsi="Courier New" w:cs="Courier New"/>
          <w:sz w:val="18"/>
          <w:szCs w:val="18"/>
        </w:rPr>
        <w:t xml:space="preserve"> </w:t>
      </w:r>
      <w:r w:rsidRPr="00C3722A">
        <w:rPr>
          <w:rFonts w:ascii="Courier New" w:hAnsi="Courier New" w:cs="Courier New"/>
          <w:sz w:val="18"/>
          <w:szCs w:val="18"/>
        </w:rPr>
        <w:t>S</w:t>
      </w:r>
      <w:r>
        <w:rPr>
          <w:rFonts w:ascii="Courier New" w:hAnsi="Courier New" w:cs="Courier New"/>
          <w:sz w:val="18"/>
          <w:szCs w:val="18"/>
        </w:rPr>
        <w:t>ocial</w:t>
      </w:r>
      <w:r w:rsidR="00213A36">
        <w:rPr>
          <w:rFonts w:ascii="Courier New" w:hAnsi="Courier New" w:cs="Courier New"/>
          <w:sz w:val="18"/>
          <w:szCs w:val="18"/>
        </w:rPr>
        <w:tab/>
        <w:t xml:space="preserve">   NC Money</w:t>
      </w:r>
      <w:r w:rsidR="00213A36">
        <w:rPr>
          <w:rFonts w:ascii="Courier New" w:hAnsi="Courier New" w:cs="Courier New"/>
          <w:sz w:val="18"/>
          <w:szCs w:val="18"/>
        </w:rPr>
        <w:tab/>
        <w:t xml:space="preserve">   NC Emotions</w:t>
      </w:r>
    </w:p>
    <w:p w:rsidR="00303A16" w:rsidRPr="00303A16" w:rsidRDefault="00303A16" w:rsidP="00303A16">
      <w:pPr>
        <w:pStyle w:val="NoSpacing"/>
        <w:rPr>
          <w:rFonts w:ascii="Courier New" w:hAnsi="Courier New" w:cs="Courier New"/>
          <w:sz w:val="18"/>
          <w:szCs w:val="18"/>
          <w:lang w:val="sv-SE"/>
        </w:rPr>
      </w:pPr>
      <w:r w:rsidRPr="00C3722A">
        <w:rPr>
          <w:rFonts w:ascii="Courier New" w:hAnsi="Courier New" w:cs="Courier New"/>
          <w:sz w:val="18"/>
          <w:szCs w:val="18"/>
        </w:rPr>
        <w:t xml:space="preserve">              </w:t>
      </w:r>
      <w:r w:rsidRPr="00303A16">
        <w:rPr>
          <w:rFonts w:ascii="Courier New" w:hAnsi="Courier New" w:cs="Courier New"/>
          <w:sz w:val="18"/>
          <w:szCs w:val="18"/>
          <w:lang w:val="sv-SE"/>
        </w:rPr>
        <w:t>________      ________      ________      ________      ________</w:t>
      </w:r>
    </w:p>
    <w:p w:rsidR="00303A16" w:rsidRPr="00303A16" w:rsidRDefault="00303A16" w:rsidP="00303A16">
      <w:pPr>
        <w:pStyle w:val="NoSpacing"/>
        <w:rPr>
          <w:rFonts w:ascii="Courier New" w:hAnsi="Courier New" w:cs="Courier New"/>
          <w:sz w:val="18"/>
          <w:szCs w:val="18"/>
          <w:lang w:val="sv-SE"/>
        </w:rPr>
      </w:pPr>
      <w:r w:rsidRPr="00303A16">
        <w:rPr>
          <w:rFonts w:ascii="Courier New" w:hAnsi="Courier New" w:cs="Courier New"/>
          <w:sz w:val="18"/>
          <w:szCs w:val="18"/>
          <w:lang w:val="sv-SE"/>
        </w:rPr>
        <w:t xml:space="preserve"> GT01           </w:t>
      </w:r>
      <w:r w:rsidRPr="002F155D">
        <w:rPr>
          <w:rFonts w:ascii="Courier New" w:hAnsi="Courier New" w:cs="Courier New"/>
          <w:sz w:val="18"/>
          <w:szCs w:val="18"/>
          <w:highlight w:val="yellow"/>
          <w:lang w:val="sv-SE"/>
        </w:rPr>
        <w:t>0.626*</w:t>
      </w:r>
      <w:r w:rsidRPr="00303A16">
        <w:rPr>
          <w:rFonts w:ascii="Courier New" w:hAnsi="Courier New" w:cs="Courier New"/>
          <w:sz w:val="18"/>
          <w:szCs w:val="18"/>
          <w:lang w:val="sv-SE"/>
        </w:rPr>
        <w:t xml:space="preserve">        0.325*        0.015*       -0.050*        0.025*</w:t>
      </w:r>
    </w:p>
    <w:p w:rsidR="00303A16" w:rsidRPr="00303A16" w:rsidRDefault="00303A16" w:rsidP="00303A16">
      <w:pPr>
        <w:pStyle w:val="NoSpacing"/>
        <w:rPr>
          <w:rFonts w:ascii="Courier New" w:hAnsi="Courier New" w:cs="Courier New"/>
          <w:sz w:val="18"/>
          <w:szCs w:val="18"/>
          <w:lang w:val="sv-SE"/>
        </w:rPr>
      </w:pPr>
      <w:r w:rsidRPr="00303A16">
        <w:rPr>
          <w:rFonts w:ascii="Courier New" w:hAnsi="Courier New" w:cs="Courier New"/>
          <w:sz w:val="18"/>
          <w:szCs w:val="18"/>
          <w:lang w:val="sv-SE"/>
        </w:rPr>
        <w:t xml:space="preserve"> GT02           </w:t>
      </w:r>
      <w:r w:rsidRPr="002F155D">
        <w:rPr>
          <w:rFonts w:ascii="Courier New" w:hAnsi="Courier New" w:cs="Courier New"/>
          <w:sz w:val="18"/>
          <w:szCs w:val="18"/>
          <w:highlight w:val="yellow"/>
          <w:lang w:val="sv-SE"/>
        </w:rPr>
        <w:t>0.810*</w:t>
      </w:r>
      <w:r w:rsidRPr="00303A16">
        <w:rPr>
          <w:rFonts w:ascii="Courier New" w:hAnsi="Courier New" w:cs="Courier New"/>
          <w:sz w:val="18"/>
          <w:szCs w:val="18"/>
          <w:lang w:val="sv-SE"/>
        </w:rPr>
        <w:t xml:space="preserve">        0.013        -0.010         0.102*       -0.014</w:t>
      </w:r>
    </w:p>
    <w:p w:rsidR="00303A16" w:rsidRPr="00303A16" w:rsidRDefault="00303A16" w:rsidP="00303A16">
      <w:pPr>
        <w:pStyle w:val="NoSpacing"/>
        <w:rPr>
          <w:rFonts w:ascii="Courier New" w:hAnsi="Courier New" w:cs="Courier New"/>
          <w:sz w:val="18"/>
          <w:szCs w:val="18"/>
          <w:lang w:val="sv-SE"/>
        </w:rPr>
      </w:pPr>
      <w:r w:rsidRPr="00303A16">
        <w:rPr>
          <w:rFonts w:ascii="Courier New" w:hAnsi="Courier New" w:cs="Courier New"/>
          <w:sz w:val="18"/>
          <w:szCs w:val="18"/>
          <w:lang w:val="sv-SE"/>
        </w:rPr>
        <w:t xml:space="preserve"> GT03           0.267*        0.006         </w:t>
      </w:r>
      <w:r w:rsidRPr="002F155D">
        <w:rPr>
          <w:rFonts w:ascii="Courier New" w:hAnsi="Courier New" w:cs="Courier New"/>
          <w:sz w:val="18"/>
          <w:szCs w:val="18"/>
          <w:highlight w:val="yellow"/>
          <w:lang w:val="sv-SE"/>
        </w:rPr>
        <w:t>0.740*</w:t>
      </w:r>
      <w:r w:rsidRPr="00303A16">
        <w:rPr>
          <w:rFonts w:ascii="Courier New" w:hAnsi="Courier New" w:cs="Courier New"/>
          <w:sz w:val="18"/>
          <w:szCs w:val="18"/>
          <w:lang w:val="sv-SE"/>
        </w:rPr>
        <w:t xml:space="preserve">       -0.021*       -0.032*</w:t>
      </w:r>
    </w:p>
    <w:p w:rsidR="00303A16" w:rsidRPr="00303A16" w:rsidRDefault="00303A16" w:rsidP="00303A16">
      <w:pPr>
        <w:pStyle w:val="NoSpacing"/>
        <w:rPr>
          <w:rFonts w:ascii="Courier New" w:hAnsi="Courier New" w:cs="Courier New"/>
          <w:sz w:val="18"/>
          <w:szCs w:val="18"/>
          <w:lang w:val="sv-SE"/>
        </w:rPr>
      </w:pPr>
      <w:r w:rsidRPr="00303A16">
        <w:rPr>
          <w:rFonts w:ascii="Courier New" w:hAnsi="Courier New" w:cs="Courier New"/>
          <w:sz w:val="18"/>
          <w:szCs w:val="18"/>
          <w:lang w:val="sv-SE"/>
        </w:rPr>
        <w:t xml:space="preserve"> GT04           </w:t>
      </w:r>
      <w:r w:rsidRPr="002F155D">
        <w:rPr>
          <w:rFonts w:ascii="Courier New" w:hAnsi="Courier New" w:cs="Courier New"/>
          <w:sz w:val="18"/>
          <w:szCs w:val="18"/>
          <w:highlight w:val="yellow"/>
          <w:lang w:val="sv-SE"/>
        </w:rPr>
        <w:t>0.475*</w:t>
      </w:r>
      <w:r w:rsidRPr="00303A16">
        <w:rPr>
          <w:rFonts w:ascii="Courier New" w:hAnsi="Courier New" w:cs="Courier New"/>
          <w:sz w:val="18"/>
          <w:szCs w:val="18"/>
          <w:lang w:val="sv-SE"/>
        </w:rPr>
        <w:t xml:space="preserve">        0.005         0.246*        0.037*        0.152*</w:t>
      </w:r>
    </w:p>
    <w:p w:rsidR="00303A16" w:rsidRPr="00303A16" w:rsidRDefault="00303A16" w:rsidP="00303A16">
      <w:pPr>
        <w:pStyle w:val="NoSpacing"/>
        <w:rPr>
          <w:rFonts w:ascii="Courier New" w:hAnsi="Courier New" w:cs="Courier New"/>
          <w:sz w:val="18"/>
          <w:szCs w:val="18"/>
          <w:lang w:val="sv-SE"/>
        </w:rPr>
      </w:pPr>
      <w:r w:rsidRPr="00303A16">
        <w:rPr>
          <w:rFonts w:ascii="Courier New" w:hAnsi="Courier New" w:cs="Courier New"/>
          <w:sz w:val="18"/>
          <w:szCs w:val="18"/>
          <w:lang w:val="sv-SE"/>
        </w:rPr>
        <w:t xml:space="preserve"> GT05           0.007         </w:t>
      </w:r>
      <w:r w:rsidRPr="002F155D">
        <w:rPr>
          <w:rFonts w:ascii="Courier New" w:hAnsi="Courier New" w:cs="Courier New"/>
          <w:sz w:val="18"/>
          <w:szCs w:val="18"/>
          <w:highlight w:val="yellow"/>
          <w:lang w:val="sv-SE"/>
        </w:rPr>
        <w:t>0.832*</w:t>
      </w:r>
      <w:r w:rsidRPr="00303A16">
        <w:rPr>
          <w:rFonts w:ascii="Courier New" w:hAnsi="Courier New" w:cs="Courier New"/>
          <w:sz w:val="18"/>
          <w:szCs w:val="18"/>
          <w:lang w:val="sv-SE"/>
        </w:rPr>
        <w:t xml:space="preserve">        0.060*        0.025*       -0.011</w:t>
      </w:r>
    </w:p>
    <w:p w:rsidR="00303A16" w:rsidRPr="00303A16" w:rsidRDefault="00303A16" w:rsidP="00303A16">
      <w:pPr>
        <w:pStyle w:val="NoSpacing"/>
        <w:rPr>
          <w:rFonts w:ascii="Courier New" w:hAnsi="Courier New" w:cs="Courier New"/>
          <w:sz w:val="18"/>
          <w:szCs w:val="18"/>
          <w:lang w:val="sv-SE"/>
        </w:rPr>
      </w:pPr>
      <w:r w:rsidRPr="00303A16">
        <w:rPr>
          <w:rFonts w:ascii="Courier New" w:hAnsi="Courier New" w:cs="Courier New"/>
          <w:sz w:val="18"/>
          <w:szCs w:val="18"/>
          <w:lang w:val="sv-SE"/>
        </w:rPr>
        <w:t xml:space="preserve"> GT06           0.122*        </w:t>
      </w:r>
      <w:r w:rsidRPr="002F155D">
        <w:rPr>
          <w:rFonts w:ascii="Courier New" w:hAnsi="Courier New" w:cs="Courier New"/>
          <w:sz w:val="18"/>
          <w:szCs w:val="18"/>
          <w:highlight w:val="yellow"/>
          <w:lang w:val="sv-SE"/>
        </w:rPr>
        <w:t>0.607*</w:t>
      </w:r>
      <w:r w:rsidRPr="00303A16">
        <w:rPr>
          <w:rFonts w:ascii="Courier New" w:hAnsi="Courier New" w:cs="Courier New"/>
          <w:sz w:val="18"/>
          <w:szCs w:val="18"/>
          <w:lang w:val="sv-SE"/>
        </w:rPr>
        <w:t xml:space="preserve">        0.002         0.069*        0.116*</w:t>
      </w:r>
    </w:p>
    <w:p w:rsidR="00303A16" w:rsidRPr="00303A16" w:rsidRDefault="00303A16" w:rsidP="00303A16">
      <w:pPr>
        <w:pStyle w:val="NoSpacing"/>
        <w:rPr>
          <w:rFonts w:ascii="Courier New" w:hAnsi="Courier New" w:cs="Courier New"/>
          <w:sz w:val="18"/>
          <w:szCs w:val="18"/>
          <w:lang w:val="sv-SE"/>
        </w:rPr>
      </w:pPr>
      <w:r w:rsidRPr="00303A16">
        <w:rPr>
          <w:rFonts w:ascii="Courier New" w:hAnsi="Courier New" w:cs="Courier New"/>
          <w:sz w:val="18"/>
          <w:szCs w:val="18"/>
          <w:lang w:val="sv-SE"/>
        </w:rPr>
        <w:t xml:space="preserve"> GT07           0.055*        0.281*       -0.015*        </w:t>
      </w:r>
      <w:r w:rsidRPr="002F155D">
        <w:rPr>
          <w:rFonts w:ascii="Courier New" w:hAnsi="Courier New" w:cs="Courier New"/>
          <w:sz w:val="18"/>
          <w:szCs w:val="18"/>
          <w:highlight w:val="yellow"/>
          <w:lang w:val="sv-SE"/>
        </w:rPr>
        <w:t>0.636*</w:t>
      </w:r>
      <w:r w:rsidRPr="00303A16">
        <w:rPr>
          <w:rFonts w:ascii="Courier New" w:hAnsi="Courier New" w:cs="Courier New"/>
          <w:sz w:val="18"/>
          <w:szCs w:val="18"/>
          <w:lang w:val="sv-SE"/>
        </w:rPr>
        <w:t xml:space="preserve">        0.018</w:t>
      </w:r>
    </w:p>
    <w:p w:rsidR="00303A16" w:rsidRPr="00303A16" w:rsidRDefault="00303A16" w:rsidP="00303A16">
      <w:pPr>
        <w:pStyle w:val="NoSpacing"/>
        <w:rPr>
          <w:rFonts w:ascii="Courier New" w:hAnsi="Courier New" w:cs="Courier New"/>
          <w:sz w:val="18"/>
          <w:szCs w:val="18"/>
          <w:lang w:val="sv-SE"/>
        </w:rPr>
      </w:pPr>
      <w:r w:rsidRPr="00303A16">
        <w:rPr>
          <w:rFonts w:ascii="Courier New" w:hAnsi="Courier New" w:cs="Courier New"/>
          <w:sz w:val="18"/>
          <w:szCs w:val="18"/>
          <w:lang w:val="sv-SE"/>
        </w:rPr>
        <w:t xml:space="preserve"> GT08           0.001        -0.036*        0.080*        </w:t>
      </w:r>
      <w:r w:rsidRPr="002F155D">
        <w:rPr>
          <w:rFonts w:ascii="Courier New" w:hAnsi="Courier New" w:cs="Courier New"/>
          <w:sz w:val="18"/>
          <w:szCs w:val="18"/>
          <w:highlight w:val="yellow"/>
          <w:lang w:val="sv-SE"/>
        </w:rPr>
        <w:t>0.745*</w:t>
      </w:r>
      <w:r w:rsidRPr="00303A16">
        <w:rPr>
          <w:rFonts w:ascii="Courier New" w:hAnsi="Courier New" w:cs="Courier New"/>
          <w:sz w:val="18"/>
          <w:szCs w:val="18"/>
          <w:lang w:val="sv-SE"/>
        </w:rPr>
        <w:t xml:space="preserve">       -0.005</w:t>
      </w:r>
    </w:p>
    <w:p w:rsidR="00303A16" w:rsidRPr="00303A16" w:rsidRDefault="00303A16" w:rsidP="00303A16">
      <w:pPr>
        <w:pStyle w:val="NoSpacing"/>
        <w:rPr>
          <w:rFonts w:ascii="Courier New" w:hAnsi="Courier New" w:cs="Courier New"/>
          <w:sz w:val="18"/>
          <w:szCs w:val="18"/>
          <w:lang w:val="sv-SE"/>
        </w:rPr>
      </w:pPr>
      <w:r w:rsidRPr="00303A16">
        <w:rPr>
          <w:rFonts w:ascii="Courier New" w:hAnsi="Courier New" w:cs="Courier New"/>
          <w:sz w:val="18"/>
          <w:szCs w:val="18"/>
          <w:lang w:val="sv-SE"/>
        </w:rPr>
        <w:t xml:space="preserve"> GT09          -0.029*        0.229*        0.182*        0.007         </w:t>
      </w:r>
      <w:r w:rsidRPr="002F155D">
        <w:rPr>
          <w:rFonts w:ascii="Courier New" w:hAnsi="Courier New" w:cs="Courier New"/>
          <w:sz w:val="18"/>
          <w:szCs w:val="18"/>
          <w:highlight w:val="yellow"/>
          <w:lang w:val="sv-SE"/>
        </w:rPr>
        <w:t>0.371*</w:t>
      </w:r>
    </w:p>
    <w:p w:rsidR="00303A16" w:rsidRPr="00303A16" w:rsidRDefault="00303A16" w:rsidP="00303A16">
      <w:pPr>
        <w:pStyle w:val="NoSpacing"/>
        <w:rPr>
          <w:rFonts w:ascii="Courier New" w:hAnsi="Courier New" w:cs="Courier New"/>
          <w:sz w:val="18"/>
          <w:szCs w:val="18"/>
          <w:lang w:val="sv-SE"/>
        </w:rPr>
      </w:pPr>
      <w:r w:rsidRPr="00303A16">
        <w:rPr>
          <w:rFonts w:ascii="Courier New" w:hAnsi="Courier New" w:cs="Courier New"/>
          <w:sz w:val="18"/>
          <w:szCs w:val="18"/>
          <w:lang w:val="sv-SE"/>
        </w:rPr>
        <w:t xml:space="preserve"> GT10          -0.022*        0.083*        </w:t>
      </w:r>
      <w:r w:rsidRPr="002F155D">
        <w:rPr>
          <w:rFonts w:ascii="Courier New" w:hAnsi="Courier New" w:cs="Courier New"/>
          <w:sz w:val="18"/>
          <w:szCs w:val="18"/>
          <w:highlight w:val="yellow"/>
          <w:lang w:val="sv-SE"/>
        </w:rPr>
        <w:t>0.748*</w:t>
      </w:r>
      <w:r w:rsidRPr="00303A16">
        <w:rPr>
          <w:rFonts w:ascii="Courier New" w:hAnsi="Courier New" w:cs="Courier New"/>
          <w:sz w:val="18"/>
          <w:szCs w:val="18"/>
          <w:lang w:val="sv-SE"/>
        </w:rPr>
        <w:t xml:space="preserve">        0.046*        0.106*</w:t>
      </w:r>
    </w:p>
    <w:p w:rsidR="00303A16" w:rsidRPr="00706D10" w:rsidRDefault="00303A16" w:rsidP="00303A16">
      <w:pPr>
        <w:pStyle w:val="NoSpacing"/>
        <w:rPr>
          <w:rFonts w:ascii="Courier New" w:hAnsi="Courier New" w:cs="Courier New"/>
          <w:sz w:val="18"/>
          <w:szCs w:val="18"/>
          <w:lang w:val="sv-SE"/>
        </w:rPr>
      </w:pPr>
      <w:r w:rsidRPr="00303A16">
        <w:rPr>
          <w:rFonts w:ascii="Courier New" w:hAnsi="Courier New" w:cs="Courier New"/>
          <w:sz w:val="18"/>
          <w:szCs w:val="18"/>
          <w:lang w:val="sv-SE"/>
        </w:rPr>
        <w:lastRenderedPageBreak/>
        <w:t xml:space="preserve"> </w:t>
      </w:r>
      <w:r w:rsidRPr="00706D10">
        <w:rPr>
          <w:rFonts w:ascii="Courier New" w:hAnsi="Courier New" w:cs="Courier New"/>
          <w:sz w:val="18"/>
          <w:szCs w:val="18"/>
          <w:lang w:val="sv-SE"/>
        </w:rPr>
        <w:t xml:space="preserve">GT11          -0.010         0.158*       -0.047*        0.093*        </w:t>
      </w:r>
      <w:r w:rsidRPr="002F155D">
        <w:rPr>
          <w:rFonts w:ascii="Courier New" w:hAnsi="Courier New" w:cs="Courier New"/>
          <w:sz w:val="18"/>
          <w:szCs w:val="18"/>
          <w:highlight w:val="yellow"/>
          <w:lang w:val="sv-SE"/>
        </w:rPr>
        <w:t>0.685*</w:t>
      </w:r>
    </w:p>
    <w:p w:rsidR="00303A16" w:rsidRPr="00706D10" w:rsidRDefault="00303A16" w:rsidP="00303A16">
      <w:pPr>
        <w:pStyle w:val="NoSpacing"/>
        <w:rPr>
          <w:rFonts w:ascii="Courier New" w:hAnsi="Courier New" w:cs="Courier New"/>
          <w:sz w:val="18"/>
          <w:szCs w:val="18"/>
          <w:lang w:val="sv-SE"/>
        </w:rPr>
      </w:pPr>
      <w:r w:rsidRPr="00706D10">
        <w:rPr>
          <w:rFonts w:ascii="Courier New" w:hAnsi="Courier New" w:cs="Courier New"/>
          <w:sz w:val="18"/>
          <w:szCs w:val="18"/>
          <w:lang w:val="sv-SE"/>
        </w:rPr>
        <w:t xml:space="preserve"> GT12          -0.019*        0.094*        0.022*        </w:t>
      </w:r>
      <w:r w:rsidRPr="002F155D">
        <w:rPr>
          <w:rFonts w:ascii="Courier New" w:hAnsi="Courier New" w:cs="Courier New"/>
          <w:sz w:val="18"/>
          <w:szCs w:val="18"/>
          <w:highlight w:val="yellow"/>
          <w:lang w:val="sv-SE"/>
        </w:rPr>
        <w:t>0.592*</w:t>
      </w:r>
      <w:r w:rsidRPr="00706D10">
        <w:rPr>
          <w:rFonts w:ascii="Courier New" w:hAnsi="Courier New" w:cs="Courier New"/>
          <w:sz w:val="18"/>
          <w:szCs w:val="18"/>
          <w:lang w:val="sv-SE"/>
        </w:rPr>
        <w:t xml:space="preserve">        0.224*</w:t>
      </w:r>
    </w:p>
    <w:p w:rsidR="00303A16" w:rsidRPr="00706D10" w:rsidRDefault="00303A16" w:rsidP="00303A16">
      <w:pPr>
        <w:pStyle w:val="NoSpacing"/>
        <w:rPr>
          <w:rFonts w:ascii="Courier New" w:hAnsi="Courier New" w:cs="Courier New"/>
          <w:sz w:val="18"/>
          <w:szCs w:val="18"/>
          <w:lang w:val="sv-SE"/>
        </w:rPr>
      </w:pPr>
      <w:r w:rsidRPr="00706D10">
        <w:rPr>
          <w:rFonts w:ascii="Courier New" w:hAnsi="Courier New" w:cs="Courier New"/>
          <w:sz w:val="18"/>
          <w:szCs w:val="18"/>
          <w:lang w:val="sv-SE"/>
        </w:rPr>
        <w:t xml:space="preserve"> GT13           0.073*       -0.091*        0.277*        0.115*        </w:t>
      </w:r>
      <w:r w:rsidRPr="002F155D">
        <w:rPr>
          <w:rFonts w:ascii="Courier New" w:hAnsi="Courier New" w:cs="Courier New"/>
          <w:sz w:val="18"/>
          <w:szCs w:val="18"/>
          <w:highlight w:val="yellow"/>
          <w:lang w:val="sv-SE"/>
        </w:rPr>
        <w:t>0.439*</w:t>
      </w:r>
    </w:p>
    <w:p w:rsidR="00303A16" w:rsidRPr="00706D10" w:rsidRDefault="00303A16" w:rsidP="00303A16">
      <w:pPr>
        <w:pStyle w:val="NoSpacing"/>
        <w:rPr>
          <w:rFonts w:ascii="Courier New" w:hAnsi="Courier New" w:cs="Courier New"/>
          <w:sz w:val="18"/>
          <w:szCs w:val="18"/>
          <w:lang w:val="sv-SE"/>
        </w:rPr>
      </w:pPr>
      <w:r w:rsidRPr="00706D10">
        <w:rPr>
          <w:rFonts w:ascii="Courier New" w:hAnsi="Courier New" w:cs="Courier New"/>
          <w:sz w:val="18"/>
          <w:szCs w:val="18"/>
          <w:lang w:val="sv-SE"/>
        </w:rPr>
        <w:t xml:space="preserve"> GT14           0.004        -0.007         0.000        -0.001         </w:t>
      </w:r>
      <w:r w:rsidRPr="002F155D">
        <w:rPr>
          <w:rFonts w:ascii="Courier New" w:hAnsi="Courier New" w:cs="Courier New"/>
          <w:sz w:val="18"/>
          <w:szCs w:val="18"/>
          <w:highlight w:val="yellow"/>
          <w:lang w:val="sv-SE"/>
        </w:rPr>
        <w:t>0.879*</w:t>
      </w:r>
    </w:p>
    <w:p w:rsidR="00303A16" w:rsidRPr="00706D10" w:rsidRDefault="00303A16" w:rsidP="00303A16">
      <w:pPr>
        <w:pStyle w:val="NoSpacing"/>
        <w:rPr>
          <w:rFonts w:ascii="Courier New" w:hAnsi="Courier New" w:cs="Courier New"/>
          <w:sz w:val="18"/>
          <w:szCs w:val="18"/>
          <w:lang w:val="sv-SE"/>
        </w:rPr>
      </w:pPr>
      <w:r w:rsidRPr="00706D10">
        <w:rPr>
          <w:rFonts w:ascii="Courier New" w:hAnsi="Courier New" w:cs="Courier New"/>
          <w:sz w:val="18"/>
          <w:szCs w:val="18"/>
          <w:lang w:val="sv-SE"/>
        </w:rPr>
        <w:t xml:space="preserve"> GT15           0.060*        0.042*        0.078*       -0.055*        </w:t>
      </w:r>
      <w:r w:rsidRPr="002F155D">
        <w:rPr>
          <w:rFonts w:ascii="Courier New" w:hAnsi="Courier New" w:cs="Courier New"/>
          <w:sz w:val="18"/>
          <w:szCs w:val="18"/>
          <w:highlight w:val="yellow"/>
          <w:lang w:val="sv-SE"/>
        </w:rPr>
        <w:t>0.699*</w:t>
      </w:r>
    </w:p>
    <w:p w:rsidR="00303A16" w:rsidRPr="00706D10" w:rsidRDefault="00303A16" w:rsidP="00303A16">
      <w:pPr>
        <w:pStyle w:val="NoSpacing"/>
        <w:rPr>
          <w:rFonts w:ascii="Courier New" w:hAnsi="Courier New" w:cs="Courier New"/>
          <w:sz w:val="18"/>
          <w:szCs w:val="18"/>
          <w:lang w:val="sv-SE"/>
        </w:rPr>
      </w:pPr>
    </w:p>
    <w:p w:rsidR="00303A16" w:rsidRPr="00303A16" w:rsidRDefault="00303A16" w:rsidP="00303A16">
      <w:pPr>
        <w:pStyle w:val="NoSpacing"/>
        <w:rPr>
          <w:rFonts w:ascii="Courier New" w:hAnsi="Courier New" w:cs="Courier New"/>
          <w:sz w:val="18"/>
          <w:szCs w:val="18"/>
        </w:rPr>
      </w:pPr>
      <w:r w:rsidRPr="00CB0563">
        <w:rPr>
          <w:rFonts w:ascii="Courier New" w:hAnsi="Courier New" w:cs="Courier New"/>
          <w:sz w:val="18"/>
          <w:szCs w:val="18"/>
          <w:lang w:val="sv-SE"/>
        </w:rPr>
        <w:t xml:space="preserve">           </w:t>
      </w:r>
      <w:r w:rsidRPr="00303A16">
        <w:rPr>
          <w:rFonts w:ascii="Courier New" w:hAnsi="Courier New" w:cs="Courier New"/>
          <w:sz w:val="18"/>
          <w:szCs w:val="18"/>
        </w:rPr>
        <w:t>GEOMIN FACTOR CORRELATIONS (* significant at 5% level)</w:t>
      </w:r>
      <w:r w:rsidR="002F155D">
        <w:rPr>
          <w:rFonts w:ascii="Courier New" w:hAnsi="Courier New" w:cs="Courier New"/>
          <w:sz w:val="18"/>
          <w:szCs w:val="18"/>
        </w:rPr>
        <w:t xml:space="preserve">Reported in </w:t>
      </w:r>
      <w:r w:rsidR="002F155D" w:rsidRPr="002F155D">
        <w:rPr>
          <w:rFonts w:ascii="Courier New" w:hAnsi="Courier New" w:cs="Courier New"/>
          <w:sz w:val="18"/>
          <w:szCs w:val="18"/>
          <w:highlight w:val="yellow"/>
        </w:rPr>
        <w:t>Table 3</w:t>
      </w:r>
    </w:p>
    <w:p w:rsidR="00303A16" w:rsidRDefault="00303A16" w:rsidP="00303A16">
      <w:pPr>
        <w:pStyle w:val="NoSpacing"/>
        <w:rPr>
          <w:rFonts w:ascii="Courier New" w:hAnsi="Courier New" w:cs="Courier New"/>
          <w:sz w:val="18"/>
          <w:szCs w:val="18"/>
        </w:rPr>
      </w:pPr>
      <w:r w:rsidRPr="00303A16">
        <w:rPr>
          <w:rFonts w:ascii="Courier New" w:hAnsi="Courier New" w:cs="Courier New"/>
          <w:sz w:val="18"/>
          <w:szCs w:val="18"/>
        </w:rPr>
        <w:t xml:space="preserve">                  </w:t>
      </w:r>
      <w:r w:rsidR="00C3722A">
        <w:rPr>
          <w:rFonts w:ascii="Courier New" w:hAnsi="Courier New" w:cs="Courier New"/>
          <w:sz w:val="18"/>
          <w:szCs w:val="18"/>
        </w:rPr>
        <w:t>F</w:t>
      </w:r>
      <w:r w:rsidRPr="00303A16">
        <w:rPr>
          <w:rFonts w:ascii="Courier New" w:hAnsi="Courier New" w:cs="Courier New"/>
          <w:sz w:val="18"/>
          <w:szCs w:val="18"/>
        </w:rPr>
        <w:t xml:space="preserve">1             </w:t>
      </w:r>
      <w:r w:rsidR="00C3722A">
        <w:rPr>
          <w:rFonts w:ascii="Courier New" w:hAnsi="Courier New" w:cs="Courier New"/>
          <w:sz w:val="18"/>
          <w:szCs w:val="18"/>
        </w:rPr>
        <w:t>F</w:t>
      </w:r>
      <w:r w:rsidRPr="00303A16">
        <w:rPr>
          <w:rFonts w:ascii="Courier New" w:hAnsi="Courier New" w:cs="Courier New"/>
          <w:sz w:val="18"/>
          <w:szCs w:val="18"/>
        </w:rPr>
        <w:t xml:space="preserve">2             </w:t>
      </w:r>
      <w:r w:rsidR="00C3722A">
        <w:rPr>
          <w:rFonts w:ascii="Courier New" w:hAnsi="Courier New" w:cs="Courier New"/>
          <w:sz w:val="18"/>
          <w:szCs w:val="18"/>
        </w:rPr>
        <w:t>F</w:t>
      </w:r>
      <w:r w:rsidR="00213A36">
        <w:rPr>
          <w:rFonts w:ascii="Courier New" w:hAnsi="Courier New" w:cs="Courier New"/>
          <w:sz w:val="18"/>
          <w:szCs w:val="18"/>
        </w:rPr>
        <w:t xml:space="preserve">3         </w:t>
      </w:r>
      <w:r w:rsidRPr="00303A16">
        <w:rPr>
          <w:rFonts w:ascii="Courier New" w:hAnsi="Courier New" w:cs="Courier New"/>
          <w:sz w:val="18"/>
          <w:szCs w:val="18"/>
        </w:rPr>
        <w:t xml:space="preserve"> </w:t>
      </w:r>
      <w:r w:rsidR="00C3722A">
        <w:rPr>
          <w:rFonts w:ascii="Courier New" w:hAnsi="Courier New" w:cs="Courier New"/>
          <w:sz w:val="18"/>
          <w:szCs w:val="18"/>
        </w:rPr>
        <w:t>F</w:t>
      </w:r>
      <w:r w:rsidRPr="00303A16">
        <w:rPr>
          <w:rFonts w:ascii="Courier New" w:hAnsi="Courier New" w:cs="Courier New"/>
          <w:sz w:val="18"/>
          <w:szCs w:val="18"/>
        </w:rPr>
        <w:t xml:space="preserve">4             </w:t>
      </w:r>
      <w:r w:rsidR="00C3722A">
        <w:rPr>
          <w:rFonts w:ascii="Courier New" w:hAnsi="Courier New" w:cs="Courier New"/>
          <w:sz w:val="18"/>
          <w:szCs w:val="18"/>
        </w:rPr>
        <w:t>F</w:t>
      </w:r>
      <w:r w:rsidRPr="00303A16">
        <w:rPr>
          <w:rFonts w:ascii="Courier New" w:hAnsi="Courier New" w:cs="Courier New"/>
          <w:sz w:val="18"/>
          <w:szCs w:val="18"/>
        </w:rPr>
        <w:t>5</w:t>
      </w:r>
    </w:p>
    <w:p w:rsidR="00213A36" w:rsidRPr="00303A16" w:rsidRDefault="00213A36" w:rsidP="00303A16">
      <w:pPr>
        <w:pStyle w:val="NoSpacing"/>
        <w:rPr>
          <w:rFonts w:ascii="Courier New" w:hAnsi="Courier New" w:cs="Courier New"/>
          <w:sz w:val="18"/>
          <w:szCs w:val="18"/>
        </w:rPr>
      </w:pPr>
      <w:r w:rsidRPr="00DA7ECF">
        <w:rPr>
          <w:rFonts w:ascii="Courier New" w:hAnsi="Courier New" w:cs="Courier New"/>
          <w:sz w:val="18"/>
          <w:szCs w:val="18"/>
        </w:rPr>
        <w:tab/>
      </w:r>
      <w:r w:rsidRPr="00DA7ECF">
        <w:rPr>
          <w:rFonts w:ascii="Courier New" w:hAnsi="Courier New" w:cs="Courier New"/>
          <w:sz w:val="18"/>
          <w:szCs w:val="18"/>
        </w:rPr>
        <w:tab/>
      </w:r>
      <w:r w:rsidRPr="00C3722A">
        <w:rPr>
          <w:rFonts w:ascii="Courier New" w:hAnsi="Courier New" w:cs="Courier New"/>
          <w:sz w:val="18"/>
          <w:szCs w:val="18"/>
        </w:rPr>
        <w:t>OC Time</w:t>
      </w:r>
      <w:r w:rsidRPr="00C3722A">
        <w:rPr>
          <w:rFonts w:ascii="Courier New" w:hAnsi="Courier New" w:cs="Courier New"/>
          <w:sz w:val="18"/>
          <w:szCs w:val="18"/>
        </w:rPr>
        <w:tab/>
        <w:t xml:space="preserve"> OC Money</w:t>
      </w:r>
      <w:r w:rsidRPr="00C3722A">
        <w:rPr>
          <w:rFonts w:ascii="Courier New" w:hAnsi="Courier New" w:cs="Courier New"/>
          <w:sz w:val="18"/>
          <w:szCs w:val="18"/>
        </w:rPr>
        <w:tab/>
        <w:t xml:space="preserve">   </w:t>
      </w:r>
      <w:r>
        <w:rPr>
          <w:rFonts w:ascii="Courier New" w:hAnsi="Courier New" w:cs="Courier New"/>
          <w:sz w:val="18"/>
          <w:szCs w:val="18"/>
        </w:rPr>
        <w:t xml:space="preserve">NC </w:t>
      </w:r>
      <w:r w:rsidRPr="00C3722A">
        <w:rPr>
          <w:rFonts w:ascii="Courier New" w:hAnsi="Courier New" w:cs="Courier New"/>
          <w:sz w:val="18"/>
          <w:szCs w:val="18"/>
        </w:rPr>
        <w:t>S</w:t>
      </w:r>
      <w:r>
        <w:rPr>
          <w:rFonts w:ascii="Courier New" w:hAnsi="Courier New" w:cs="Courier New"/>
          <w:sz w:val="18"/>
          <w:szCs w:val="18"/>
        </w:rPr>
        <w:t>ocial</w:t>
      </w:r>
      <w:r>
        <w:rPr>
          <w:rFonts w:ascii="Courier New" w:hAnsi="Courier New" w:cs="Courier New"/>
          <w:sz w:val="18"/>
          <w:szCs w:val="18"/>
        </w:rPr>
        <w:tab/>
        <w:t xml:space="preserve">   NC Money</w:t>
      </w:r>
      <w:r>
        <w:rPr>
          <w:rFonts w:ascii="Courier New" w:hAnsi="Courier New" w:cs="Courier New"/>
          <w:sz w:val="18"/>
          <w:szCs w:val="18"/>
        </w:rPr>
        <w:tab/>
        <w:t xml:space="preserve">   NC Emotions</w:t>
      </w:r>
    </w:p>
    <w:p w:rsidR="00303A16" w:rsidRPr="00303A16" w:rsidRDefault="00303A16" w:rsidP="00303A16">
      <w:pPr>
        <w:pStyle w:val="NoSpacing"/>
        <w:rPr>
          <w:rFonts w:ascii="Courier New" w:hAnsi="Courier New" w:cs="Courier New"/>
          <w:sz w:val="18"/>
          <w:szCs w:val="18"/>
        </w:rPr>
      </w:pPr>
      <w:r w:rsidRPr="00303A16">
        <w:rPr>
          <w:rFonts w:ascii="Courier New" w:hAnsi="Courier New" w:cs="Courier New"/>
          <w:sz w:val="18"/>
          <w:szCs w:val="18"/>
        </w:rPr>
        <w:t xml:space="preserve">              ________      ________      ________      ________      ________</w:t>
      </w:r>
    </w:p>
    <w:p w:rsidR="00303A16" w:rsidRPr="00303A16" w:rsidRDefault="00303A16" w:rsidP="00303A16">
      <w:pPr>
        <w:pStyle w:val="NoSpacing"/>
        <w:rPr>
          <w:rFonts w:ascii="Courier New" w:hAnsi="Courier New" w:cs="Courier New"/>
          <w:sz w:val="18"/>
          <w:szCs w:val="18"/>
        </w:rPr>
      </w:pPr>
      <w:r w:rsidRPr="00303A16">
        <w:rPr>
          <w:rFonts w:ascii="Courier New" w:hAnsi="Courier New" w:cs="Courier New"/>
          <w:sz w:val="18"/>
          <w:szCs w:val="18"/>
        </w:rPr>
        <w:t xml:space="preserve">      </w:t>
      </w:r>
      <w:r w:rsidR="00C3722A">
        <w:rPr>
          <w:rFonts w:ascii="Courier New" w:hAnsi="Courier New" w:cs="Courier New"/>
          <w:sz w:val="18"/>
          <w:szCs w:val="18"/>
        </w:rPr>
        <w:t>F</w:t>
      </w:r>
      <w:r w:rsidRPr="00303A16">
        <w:rPr>
          <w:rFonts w:ascii="Courier New" w:hAnsi="Courier New" w:cs="Courier New"/>
          <w:sz w:val="18"/>
          <w:szCs w:val="18"/>
        </w:rPr>
        <w:t>1         1.000</w:t>
      </w:r>
    </w:p>
    <w:p w:rsidR="00303A16" w:rsidRPr="002F155D" w:rsidRDefault="00303A16" w:rsidP="00303A16">
      <w:pPr>
        <w:pStyle w:val="NoSpacing"/>
        <w:rPr>
          <w:rFonts w:ascii="Courier New" w:hAnsi="Courier New" w:cs="Courier New"/>
          <w:sz w:val="18"/>
          <w:szCs w:val="18"/>
        </w:rPr>
      </w:pPr>
      <w:r w:rsidRPr="00303A16">
        <w:rPr>
          <w:rFonts w:ascii="Courier New" w:hAnsi="Courier New" w:cs="Courier New"/>
          <w:sz w:val="18"/>
          <w:szCs w:val="18"/>
        </w:rPr>
        <w:t xml:space="preserve">      </w:t>
      </w:r>
      <w:r w:rsidR="00C3722A" w:rsidRPr="002F155D">
        <w:rPr>
          <w:rFonts w:ascii="Courier New" w:hAnsi="Courier New" w:cs="Courier New"/>
          <w:sz w:val="18"/>
          <w:szCs w:val="18"/>
        </w:rPr>
        <w:t>F</w:t>
      </w:r>
      <w:r w:rsidRPr="002F155D">
        <w:rPr>
          <w:rFonts w:ascii="Courier New" w:hAnsi="Courier New" w:cs="Courier New"/>
          <w:sz w:val="18"/>
          <w:szCs w:val="18"/>
        </w:rPr>
        <w:t>2         0.529*        1.000</w:t>
      </w:r>
    </w:p>
    <w:p w:rsidR="00303A16" w:rsidRPr="002F155D" w:rsidRDefault="00303A16" w:rsidP="00303A16">
      <w:pPr>
        <w:pStyle w:val="NoSpacing"/>
        <w:rPr>
          <w:rFonts w:ascii="Courier New" w:hAnsi="Courier New" w:cs="Courier New"/>
          <w:sz w:val="18"/>
          <w:szCs w:val="18"/>
        </w:rPr>
      </w:pPr>
      <w:r w:rsidRPr="002F155D">
        <w:rPr>
          <w:rFonts w:ascii="Courier New" w:hAnsi="Courier New" w:cs="Courier New"/>
          <w:sz w:val="18"/>
          <w:szCs w:val="18"/>
        </w:rPr>
        <w:t xml:space="preserve">      </w:t>
      </w:r>
      <w:r w:rsidR="00C3722A" w:rsidRPr="002F155D">
        <w:rPr>
          <w:rFonts w:ascii="Courier New" w:hAnsi="Courier New" w:cs="Courier New"/>
          <w:sz w:val="18"/>
          <w:szCs w:val="18"/>
        </w:rPr>
        <w:t>F</w:t>
      </w:r>
      <w:r w:rsidRPr="002F155D">
        <w:rPr>
          <w:rFonts w:ascii="Courier New" w:hAnsi="Courier New" w:cs="Courier New"/>
          <w:sz w:val="18"/>
          <w:szCs w:val="18"/>
        </w:rPr>
        <w:t>3         0.530*        0.495*        1.000</w:t>
      </w:r>
    </w:p>
    <w:p w:rsidR="00303A16" w:rsidRPr="002F155D" w:rsidRDefault="00303A16" w:rsidP="00303A16">
      <w:pPr>
        <w:pStyle w:val="NoSpacing"/>
        <w:rPr>
          <w:rFonts w:ascii="Courier New" w:hAnsi="Courier New" w:cs="Courier New"/>
          <w:sz w:val="18"/>
          <w:szCs w:val="18"/>
        </w:rPr>
      </w:pPr>
      <w:r w:rsidRPr="002F155D">
        <w:rPr>
          <w:rFonts w:ascii="Courier New" w:hAnsi="Courier New" w:cs="Courier New"/>
          <w:sz w:val="18"/>
          <w:szCs w:val="18"/>
        </w:rPr>
        <w:t xml:space="preserve">      </w:t>
      </w:r>
      <w:r w:rsidR="00C3722A" w:rsidRPr="002F155D">
        <w:rPr>
          <w:rFonts w:ascii="Courier New" w:hAnsi="Courier New" w:cs="Courier New"/>
          <w:sz w:val="18"/>
          <w:szCs w:val="18"/>
        </w:rPr>
        <w:t>F</w:t>
      </w:r>
      <w:r w:rsidRPr="002F155D">
        <w:rPr>
          <w:rFonts w:ascii="Courier New" w:hAnsi="Courier New" w:cs="Courier New"/>
          <w:sz w:val="18"/>
          <w:szCs w:val="18"/>
        </w:rPr>
        <w:t>4         0.434*        0.584*        0.566*        1.000</w:t>
      </w:r>
    </w:p>
    <w:p w:rsidR="00303A16" w:rsidRDefault="00303A16" w:rsidP="00303A16">
      <w:pPr>
        <w:pStyle w:val="NoSpacing"/>
        <w:rPr>
          <w:rFonts w:ascii="Courier New" w:hAnsi="Courier New" w:cs="Courier New"/>
          <w:sz w:val="18"/>
          <w:szCs w:val="18"/>
        </w:rPr>
      </w:pPr>
      <w:r w:rsidRPr="002F155D">
        <w:rPr>
          <w:rFonts w:ascii="Courier New" w:hAnsi="Courier New" w:cs="Courier New"/>
          <w:sz w:val="18"/>
          <w:szCs w:val="18"/>
        </w:rPr>
        <w:t xml:space="preserve">      </w:t>
      </w:r>
      <w:r w:rsidR="00C3722A" w:rsidRPr="002F155D">
        <w:rPr>
          <w:rFonts w:ascii="Courier New" w:hAnsi="Courier New" w:cs="Courier New"/>
          <w:sz w:val="18"/>
          <w:szCs w:val="18"/>
        </w:rPr>
        <w:t>F</w:t>
      </w:r>
      <w:r w:rsidRPr="002F155D">
        <w:rPr>
          <w:rFonts w:ascii="Courier New" w:hAnsi="Courier New" w:cs="Courier New"/>
          <w:sz w:val="18"/>
          <w:szCs w:val="18"/>
        </w:rPr>
        <w:t>5         0.535*</w:t>
      </w:r>
      <w:r w:rsidRPr="00303A16">
        <w:rPr>
          <w:rFonts w:ascii="Courier New" w:hAnsi="Courier New" w:cs="Courier New"/>
          <w:sz w:val="18"/>
          <w:szCs w:val="18"/>
        </w:rPr>
        <w:t xml:space="preserve">        0.717*        0.623*        0.741*        1.000</w:t>
      </w:r>
    </w:p>
    <w:p w:rsidR="00345F06" w:rsidRPr="00345F06" w:rsidRDefault="00345F06" w:rsidP="00345F06">
      <w:pPr>
        <w:autoSpaceDE w:val="0"/>
        <w:autoSpaceDN w:val="0"/>
        <w:adjustRightInd w:val="0"/>
        <w:spacing w:after="0" w:line="400" w:lineRule="atLeast"/>
        <w:rPr>
          <w:rFonts w:cs="Courier New"/>
        </w:rPr>
      </w:pPr>
      <w:r w:rsidRPr="00345F06">
        <w:t xml:space="preserve">------End  </w:t>
      </w:r>
      <w:r>
        <w:t xml:space="preserve">of </w:t>
      </w:r>
      <w:r w:rsidRPr="00345F06">
        <w:rPr>
          <w:rFonts w:cs="Courier New"/>
        </w:rPr>
        <w:t>2.1 Extract from Mplus OUTPUT EFA 5F Model</w:t>
      </w:r>
      <w:r w:rsidR="00D15ACA">
        <w:rPr>
          <w:rFonts w:cs="Courier New"/>
        </w:rPr>
        <w:t xml:space="preserve"> after rerun with MLR to take skewed dist of items into account </w:t>
      </w:r>
    </w:p>
    <w:p w:rsidR="00F41747" w:rsidRPr="00345F06" w:rsidRDefault="00F41747" w:rsidP="00345F06"/>
    <w:p w:rsidR="003B2791" w:rsidRDefault="002F155D" w:rsidP="002F155D">
      <w:pPr>
        <w:pStyle w:val="Heading3"/>
        <w:rPr>
          <w:rFonts w:cstheme="minorHAnsi"/>
          <w:sz w:val="24"/>
          <w:szCs w:val="24"/>
        </w:rPr>
      </w:pPr>
      <w:r>
        <w:rPr>
          <w:rFonts w:cstheme="minorHAnsi"/>
          <w:sz w:val="24"/>
          <w:szCs w:val="24"/>
        </w:rPr>
        <w:t xml:space="preserve">2.2   Bifactor </w:t>
      </w:r>
      <w:r w:rsidRPr="004565B1">
        <w:rPr>
          <w:rFonts w:cstheme="minorHAnsi"/>
          <w:sz w:val="24"/>
          <w:szCs w:val="24"/>
        </w:rPr>
        <w:t xml:space="preserve">Measurement Model </w:t>
      </w:r>
      <w:r w:rsidRPr="004565B1">
        <w:rPr>
          <w:rFonts w:asciiTheme="minorHAnsi" w:hAnsiTheme="minorHAnsi" w:cstheme="minorHAnsi"/>
          <w:sz w:val="24"/>
          <w:szCs w:val="24"/>
        </w:rPr>
        <w:t xml:space="preserve"> </w:t>
      </w:r>
      <w:r>
        <w:rPr>
          <w:rFonts w:cstheme="minorHAnsi"/>
          <w:sz w:val="24"/>
          <w:szCs w:val="24"/>
        </w:rPr>
        <w:t>- g-factor and 4 specific factors</w:t>
      </w:r>
    </w:p>
    <w:p w:rsidR="00732E9B" w:rsidRDefault="00FD4EA1" w:rsidP="00FD4EA1">
      <w:r w:rsidRPr="006623A5">
        <w:t>Below you find  the results</w:t>
      </w:r>
      <w:r w:rsidR="009B7AAF" w:rsidRPr="006623A5">
        <w:t xml:space="preserve">/output </w:t>
      </w:r>
      <w:r w:rsidRPr="006623A5">
        <w:t xml:space="preserve"> from  the rerun with the estimator MLR which take</w:t>
      </w:r>
      <w:r w:rsidR="009B7AAF" w:rsidRPr="006623A5">
        <w:t>s</w:t>
      </w:r>
      <w:r w:rsidRPr="006623A5">
        <w:t xml:space="preserve"> the skewed distributions into account</w:t>
      </w:r>
      <w:r w:rsidR="006623A5" w:rsidRPr="006623A5">
        <w:t>.</w:t>
      </w:r>
    </w:p>
    <w:p w:rsidR="008D3EFD" w:rsidRDefault="008B6857" w:rsidP="0042110A">
      <w:pPr>
        <w:pStyle w:val="NoSpacing"/>
        <w:pBdr>
          <w:top w:val="single" w:sz="4" w:space="1" w:color="auto"/>
          <w:left w:val="single" w:sz="4" w:space="4" w:color="auto"/>
          <w:bottom w:val="single" w:sz="4" w:space="1" w:color="auto"/>
          <w:right w:val="single" w:sz="4" w:space="4" w:color="auto"/>
        </w:pBdr>
        <w:rPr>
          <w:rFonts w:ascii="Courier New" w:hAnsi="Courier New" w:cs="Courier New"/>
          <w:sz w:val="18"/>
          <w:szCs w:val="18"/>
        </w:rPr>
      </w:pPr>
      <w:r>
        <w:rPr>
          <w:rFonts w:ascii="Times New Roman" w:hAnsi="Times New Roman" w:cs="Times New Roman"/>
          <w:sz w:val="24"/>
          <w:szCs w:val="24"/>
        </w:rPr>
        <w:t xml:space="preserve">2.2 </w:t>
      </w:r>
      <w:proofErr w:type="spellStart"/>
      <w:r w:rsidR="003B2791" w:rsidRPr="003B2791">
        <w:rPr>
          <w:rFonts w:ascii="Times New Roman" w:hAnsi="Times New Roman" w:cs="Times New Roman"/>
          <w:sz w:val="24"/>
          <w:szCs w:val="24"/>
        </w:rPr>
        <w:t>Mplus</w:t>
      </w:r>
      <w:proofErr w:type="spellEnd"/>
      <w:r w:rsidR="003B2791" w:rsidRPr="003B2791">
        <w:rPr>
          <w:rFonts w:ascii="Times New Roman" w:hAnsi="Times New Roman" w:cs="Times New Roman"/>
          <w:sz w:val="24"/>
          <w:szCs w:val="24"/>
        </w:rPr>
        <w:t xml:space="preserve"> Input</w:t>
      </w:r>
      <w:r w:rsidR="003B2791">
        <w:rPr>
          <w:rFonts w:ascii="Courier New" w:hAnsi="Courier New" w:cs="Courier New"/>
          <w:sz w:val="18"/>
          <w:szCs w:val="18"/>
        </w:rPr>
        <w:t xml:space="preserve"> </w:t>
      </w:r>
      <w:proofErr w:type="spellStart"/>
      <w:r w:rsidR="00E259B6">
        <w:rPr>
          <w:rFonts w:ascii="Times New Roman" w:hAnsi="Times New Roman" w:cs="Times New Roman"/>
          <w:b/>
          <w:sz w:val="24"/>
          <w:szCs w:val="24"/>
        </w:rPr>
        <w:t>Bifactor</w:t>
      </w:r>
      <w:proofErr w:type="spellEnd"/>
      <w:r w:rsidR="00E259B6">
        <w:rPr>
          <w:rFonts w:ascii="Times New Roman" w:hAnsi="Times New Roman" w:cs="Times New Roman"/>
          <w:b/>
          <w:sz w:val="24"/>
          <w:szCs w:val="24"/>
        </w:rPr>
        <w:t xml:space="preserve"> g+4fs</w:t>
      </w:r>
      <w:r w:rsidR="003B2791" w:rsidRPr="003B2791">
        <w:rPr>
          <w:rFonts w:ascii="Times New Roman" w:hAnsi="Times New Roman" w:cs="Times New Roman"/>
          <w:b/>
          <w:sz w:val="24"/>
          <w:szCs w:val="24"/>
        </w:rPr>
        <w:t xml:space="preserve">   </w:t>
      </w:r>
      <w:r w:rsidR="0042110A">
        <w:rPr>
          <w:rFonts w:ascii="Courier New" w:hAnsi="Courier New" w:cs="Courier New"/>
          <w:sz w:val="18"/>
          <w:szCs w:val="18"/>
        </w:rPr>
        <w:t xml:space="preserve">   </w:t>
      </w:r>
    </w:p>
    <w:p w:rsidR="0042110A" w:rsidRPr="0042110A" w:rsidRDefault="0042110A" w:rsidP="0042110A">
      <w:pPr>
        <w:pStyle w:val="NoSpacing"/>
        <w:pBdr>
          <w:top w:val="single" w:sz="4" w:space="1" w:color="auto"/>
          <w:left w:val="single" w:sz="4" w:space="4" w:color="auto"/>
          <w:bottom w:val="single" w:sz="4" w:space="1" w:color="auto"/>
          <w:right w:val="single" w:sz="4" w:space="4" w:color="auto"/>
        </w:pBdr>
        <w:rPr>
          <w:rFonts w:ascii="Courier New" w:hAnsi="Courier New" w:cs="Courier New"/>
          <w:sz w:val="18"/>
          <w:szCs w:val="18"/>
        </w:rPr>
      </w:pPr>
      <w:r w:rsidRPr="0042110A">
        <w:rPr>
          <w:rFonts w:ascii="Courier New" w:hAnsi="Courier New" w:cs="Courier New"/>
          <w:sz w:val="18"/>
          <w:szCs w:val="18"/>
        </w:rPr>
        <w:t xml:space="preserve">TITLE:  </w:t>
      </w:r>
      <w:proofErr w:type="spellStart"/>
      <w:r w:rsidRPr="0042110A">
        <w:rPr>
          <w:rFonts w:ascii="Courier New" w:hAnsi="Courier New" w:cs="Courier New"/>
          <w:sz w:val="18"/>
          <w:szCs w:val="18"/>
        </w:rPr>
        <w:t>GAMTest</w:t>
      </w:r>
      <w:proofErr w:type="spellEnd"/>
      <w:r w:rsidRPr="0042110A">
        <w:rPr>
          <w:rFonts w:ascii="Courier New" w:hAnsi="Courier New" w:cs="Courier New"/>
          <w:sz w:val="18"/>
          <w:szCs w:val="18"/>
        </w:rPr>
        <w:t xml:space="preserve"> </w:t>
      </w:r>
      <w:proofErr w:type="spellStart"/>
      <w:r w:rsidRPr="0042110A">
        <w:rPr>
          <w:rFonts w:ascii="Courier New" w:hAnsi="Courier New" w:cs="Courier New"/>
          <w:sz w:val="18"/>
          <w:szCs w:val="18"/>
        </w:rPr>
        <w:t>Bifactor</w:t>
      </w:r>
      <w:proofErr w:type="spellEnd"/>
      <w:r w:rsidRPr="0042110A">
        <w:rPr>
          <w:rFonts w:ascii="Courier New" w:hAnsi="Courier New" w:cs="Courier New"/>
          <w:sz w:val="18"/>
          <w:szCs w:val="18"/>
        </w:rPr>
        <w:t xml:space="preserve"> general + 4 specific factors </w:t>
      </w:r>
      <w:r w:rsidR="00D15ACA" w:rsidRPr="00FD4EA1">
        <w:rPr>
          <w:rFonts w:ascii="Courier New" w:hAnsi="Courier New" w:cs="Courier New"/>
          <w:sz w:val="18"/>
          <w:szCs w:val="18"/>
          <w:highlight w:val="yellow"/>
        </w:rPr>
        <w:t>MLR rerun</w:t>
      </w:r>
    </w:p>
    <w:p w:rsidR="0042110A" w:rsidRPr="0042110A" w:rsidRDefault="0042110A" w:rsidP="0042110A">
      <w:pPr>
        <w:pStyle w:val="NoSpacing"/>
        <w:pBdr>
          <w:top w:val="single" w:sz="4" w:space="1" w:color="auto"/>
          <w:left w:val="single" w:sz="4" w:space="4" w:color="auto"/>
          <w:bottom w:val="single" w:sz="4" w:space="1" w:color="auto"/>
          <w:right w:val="single" w:sz="4" w:space="4" w:color="auto"/>
        </w:pBdr>
        <w:rPr>
          <w:rFonts w:ascii="Courier New" w:hAnsi="Courier New" w:cs="Courier New"/>
          <w:sz w:val="18"/>
          <w:szCs w:val="18"/>
        </w:rPr>
      </w:pPr>
      <w:r w:rsidRPr="0042110A">
        <w:rPr>
          <w:rFonts w:ascii="Courier New" w:hAnsi="Courier New" w:cs="Courier New"/>
          <w:sz w:val="18"/>
          <w:szCs w:val="18"/>
        </w:rPr>
        <w:t xml:space="preserve">   DATA:  FILE IS</w:t>
      </w:r>
      <w:r w:rsidR="00C56D35">
        <w:rPr>
          <w:rFonts w:ascii="Courier New" w:hAnsi="Courier New" w:cs="Courier New"/>
          <w:sz w:val="18"/>
          <w:szCs w:val="18"/>
        </w:rPr>
        <w:t xml:space="preserve"> </w:t>
      </w:r>
      <w:r w:rsidR="00C56D35">
        <w:t>GamTest09 data.dat</w:t>
      </w:r>
      <w:r w:rsidRPr="0042110A">
        <w:rPr>
          <w:rFonts w:ascii="Courier New" w:hAnsi="Courier New" w:cs="Courier New"/>
          <w:sz w:val="18"/>
          <w:szCs w:val="18"/>
        </w:rPr>
        <w:t>;</w:t>
      </w:r>
    </w:p>
    <w:p w:rsidR="0042110A" w:rsidRPr="0042110A" w:rsidRDefault="0042110A" w:rsidP="0042110A">
      <w:pPr>
        <w:pStyle w:val="NoSpacing"/>
        <w:pBdr>
          <w:top w:val="single" w:sz="4" w:space="1" w:color="auto"/>
          <w:left w:val="single" w:sz="4" w:space="4" w:color="auto"/>
          <w:bottom w:val="single" w:sz="4" w:space="1" w:color="auto"/>
          <w:right w:val="single" w:sz="4" w:space="4" w:color="auto"/>
        </w:pBdr>
        <w:rPr>
          <w:rFonts w:ascii="Courier New" w:hAnsi="Courier New" w:cs="Courier New"/>
          <w:sz w:val="18"/>
          <w:szCs w:val="18"/>
        </w:rPr>
      </w:pPr>
      <w:r w:rsidRPr="0042110A">
        <w:rPr>
          <w:rFonts w:ascii="Courier New" w:hAnsi="Courier New" w:cs="Courier New"/>
          <w:sz w:val="18"/>
          <w:szCs w:val="18"/>
        </w:rPr>
        <w:t xml:space="preserve">   VARIABLE:</w:t>
      </w:r>
    </w:p>
    <w:p w:rsidR="0042110A" w:rsidRPr="0042110A" w:rsidRDefault="0042110A" w:rsidP="0042110A">
      <w:pPr>
        <w:pStyle w:val="NoSpacing"/>
        <w:pBdr>
          <w:top w:val="single" w:sz="4" w:space="1" w:color="auto"/>
          <w:left w:val="single" w:sz="4" w:space="4" w:color="auto"/>
          <w:bottom w:val="single" w:sz="4" w:space="1" w:color="auto"/>
          <w:right w:val="single" w:sz="4" w:space="4" w:color="auto"/>
        </w:pBdr>
        <w:rPr>
          <w:rFonts w:ascii="Courier New" w:hAnsi="Courier New" w:cs="Courier New"/>
          <w:sz w:val="18"/>
          <w:szCs w:val="18"/>
        </w:rPr>
      </w:pPr>
      <w:r w:rsidRPr="0042110A">
        <w:rPr>
          <w:rFonts w:ascii="Courier New" w:hAnsi="Courier New" w:cs="Courier New"/>
          <w:sz w:val="18"/>
          <w:szCs w:val="18"/>
        </w:rPr>
        <w:t xml:space="preserve">          MISSING ARE ALL (999);</w:t>
      </w:r>
    </w:p>
    <w:p w:rsidR="0042110A" w:rsidRPr="0042110A" w:rsidRDefault="0042110A" w:rsidP="0042110A">
      <w:pPr>
        <w:pStyle w:val="NoSpacing"/>
        <w:pBdr>
          <w:top w:val="single" w:sz="4" w:space="1" w:color="auto"/>
          <w:left w:val="single" w:sz="4" w:space="4" w:color="auto"/>
          <w:bottom w:val="single" w:sz="4" w:space="1" w:color="auto"/>
          <w:right w:val="single" w:sz="4" w:space="4" w:color="auto"/>
        </w:pBdr>
        <w:rPr>
          <w:rFonts w:ascii="Courier New" w:hAnsi="Courier New" w:cs="Courier New"/>
          <w:sz w:val="18"/>
          <w:szCs w:val="18"/>
        </w:rPr>
      </w:pPr>
      <w:r w:rsidRPr="0042110A">
        <w:rPr>
          <w:rFonts w:ascii="Courier New" w:hAnsi="Courier New" w:cs="Courier New"/>
          <w:sz w:val="18"/>
          <w:szCs w:val="18"/>
        </w:rPr>
        <w:t xml:space="preserve">          NAMES ARE ID GT01 GT02 GT03 GT04 GT05 GT06 GT07 GT08 GT09 GT10 </w:t>
      </w:r>
    </w:p>
    <w:p w:rsidR="0042110A" w:rsidRPr="004B63B6" w:rsidRDefault="0042110A" w:rsidP="0042110A">
      <w:pPr>
        <w:pStyle w:val="NoSpacing"/>
        <w:pBdr>
          <w:top w:val="single" w:sz="4" w:space="1" w:color="auto"/>
          <w:left w:val="single" w:sz="4" w:space="4" w:color="auto"/>
          <w:bottom w:val="single" w:sz="4" w:space="1" w:color="auto"/>
          <w:right w:val="single" w:sz="4" w:space="4" w:color="auto"/>
        </w:pBdr>
        <w:rPr>
          <w:rFonts w:ascii="Courier New" w:hAnsi="Courier New" w:cs="Courier New"/>
          <w:sz w:val="18"/>
          <w:szCs w:val="18"/>
          <w:lang w:val="sv-SE"/>
        </w:rPr>
      </w:pPr>
      <w:r w:rsidRPr="0042110A">
        <w:rPr>
          <w:rFonts w:ascii="Courier New" w:hAnsi="Courier New" w:cs="Courier New"/>
          <w:sz w:val="18"/>
          <w:szCs w:val="18"/>
        </w:rPr>
        <w:t xml:space="preserve">          </w:t>
      </w:r>
      <w:r w:rsidRPr="004B63B6">
        <w:rPr>
          <w:rFonts w:ascii="Courier New" w:hAnsi="Courier New" w:cs="Courier New"/>
          <w:sz w:val="18"/>
          <w:szCs w:val="18"/>
          <w:lang w:val="sv-SE"/>
        </w:rPr>
        <w:t xml:space="preserve">GT11 GT12 GT13 GT14 GT15 PGSI1 PGSI2 PGSI3 PGSI4 PGSI5 </w:t>
      </w:r>
    </w:p>
    <w:p w:rsidR="0042110A" w:rsidRPr="004B63B6" w:rsidRDefault="0042110A" w:rsidP="0042110A">
      <w:pPr>
        <w:pStyle w:val="NoSpacing"/>
        <w:pBdr>
          <w:top w:val="single" w:sz="4" w:space="1" w:color="auto"/>
          <w:left w:val="single" w:sz="4" w:space="4" w:color="auto"/>
          <w:bottom w:val="single" w:sz="4" w:space="1" w:color="auto"/>
          <w:right w:val="single" w:sz="4" w:space="4" w:color="auto"/>
        </w:pBdr>
        <w:rPr>
          <w:rFonts w:ascii="Courier New" w:hAnsi="Courier New" w:cs="Courier New"/>
          <w:sz w:val="18"/>
          <w:szCs w:val="18"/>
          <w:lang w:val="sv-SE"/>
        </w:rPr>
      </w:pPr>
      <w:r w:rsidRPr="004B63B6">
        <w:rPr>
          <w:rFonts w:ascii="Courier New" w:hAnsi="Courier New" w:cs="Courier New"/>
          <w:sz w:val="18"/>
          <w:szCs w:val="18"/>
          <w:lang w:val="sv-SE"/>
        </w:rPr>
        <w:t xml:space="preserve">          PGSI6 PGSI7 PGSI8 PGSI9 GENDER AGE OWNPG PGSISUM;</w:t>
      </w:r>
    </w:p>
    <w:p w:rsidR="0042110A" w:rsidRPr="004B63B6" w:rsidRDefault="0042110A" w:rsidP="0042110A">
      <w:pPr>
        <w:pStyle w:val="NoSpacing"/>
        <w:pBdr>
          <w:top w:val="single" w:sz="4" w:space="1" w:color="auto"/>
          <w:left w:val="single" w:sz="4" w:space="4" w:color="auto"/>
          <w:bottom w:val="single" w:sz="4" w:space="1" w:color="auto"/>
          <w:right w:val="single" w:sz="4" w:space="4" w:color="auto"/>
        </w:pBdr>
        <w:rPr>
          <w:rFonts w:ascii="Courier New" w:hAnsi="Courier New" w:cs="Courier New"/>
          <w:sz w:val="18"/>
          <w:szCs w:val="18"/>
          <w:lang w:val="sv-SE"/>
        </w:rPr>
      </w:pPr>
      <w:r w:rsidRPr="004B63B6">
        <w:rPr>
          <w:rFonts w:ascii="Courier New" w:hAnsi="Courier New" w:cs="Courier New"/>
          <w:sz w:val="18"/>
          <w:szCs w:val="18"/>
          <w:lang w:val="sv-SE"/>
        </w:rPr>
        <w:t xml:space="preserve">   </w:t>
      </w:r>
    </w:p>
    <w:p w:rsidR="0042110A" w:rsidRPr="004B63B6" w:rsidRDefault="0042110A" w:rsidP="0042110A">
      <w:pPr>
        <w:pStyle w:val="NoSpacing"/>
        <w:pBdr>
          <w:top w:val="single" w:sz="4" w:space="1" w:color="auto"/>
          <w:left w:val="single" w:sz="4" w:space="4" w:color="auto"/>
          <w:bottom w:val="single" w:sz="4" w:space="1" w:color="auto"/>
          <w:right w:val="single" w:sz="4" w:space="4" w:color="auto"/>
        </w:pBdr>
        <w:rPr>
          <w:rFonts w:ascii="Courier New" w:hAnsi="Courier New" w:cs="Courier New"/>
          <w:sz w:val="18"/>
          <w:szCs w:val="18"/>
          <w:lang w:val="sv-SE"/>
        </w:rPr>
      </w:pPr>
      <w:r w:rsidRPr="004B63B6">
        <w:rPr>
          <w:rFonts w:ascii="Courier New" w:hAnsi="Courier New" w:cs="Courier New"/>
          <w:sz w:val="18"/>
          <w:szCs w:val="18"/>
          <w:lang w:val="sv-SE"/>
        </w:rPr>
        <w:t xml:space="preserve">          USEVARIABLES ARE  GT01 GT02 GT03 GT04 GT05 GT06 GT07 GT08 GT09 GT10 </w:t>
      </w:r>
    </w:p>
    <w:p w:rsidR="0042110A" w:rsidRPr="0042110A" w:rsidRDefault="0042110A" w:rsidP="0042110A">
      <w:pPr>
        <w:pStyle w:val="NoSpacing"/>
        <w:pBdr>
          <w:top w:val="single" w:sz="4" w:space="1" w:color="auto"/>
          <w:left w:val="single" w:sz="4" w:space="4" w:color="auto"/>
          <w:bottom w:val="single" w:sz="4" w:space="1" w:color="auto"/>
          <w:right w:val="single" w:sz="4" w:space="4" w:color="auto"/>
        </w:pBdr>
        <w:rPr>
          <w:rFonts w:ascii="Courier New" w:hAnsi="Courier New" w:cs="Courier New"/>
          <w:sz w:val="18"/>
          <w:szCs w:val="18"/>
          <w:lang w:val="sv-SE"/>
        </w:rPr>
      </w:pPr>
      <w:r w:rsidRPr="004B63B6">
        <w:rPr>
          <w:rFonts w:ascii="Courier New" w:hAnsi="Courier New" w:cs="Courier New"/>
          <w:sz w:val="18"/>
          <w:szCs w:val="18"/>
          <w:lang w:val="sv-SE"/>
        </w:rPr>
        <w:t xml:space="preserve">          </w:t>
      </w:r>
      <w:r w:rsidRPr="0042110A">
        <w:rPr>
          <w:rFonts w:ascii="Courier New" w:hAnsi="Courier New" w:cs="Courier New"/>
          <w:sz w:val="18"/>
          <w:szCs w:val="18"/>
          <w:lang w:val="sv-SE"/>
        </w:rPr>
        <w:t xml:space="preserve">GT11 GT12 GT13 GT14 GT15;       </w:t>
      </w:r>
    </w:p>
    <w:p w:rsidR="0042110A" w:rsidRPr="0042110A" w:rsidRDefault="0042110A" w:rsidP="0042110A">
      <w:pPr>
        <w:pStyle w:val="NoSpacing"/>
        <w:pBdr>
          <w:top w:val="single" w:sz="4" w:space="1" w:color="auto"/>
          <w:left w:val="single" w:sz="4" w:space="4" w:color="auto"/>
          <w:bottom w:val="single" w:sz="4" w:space="1" w:color="auto"/>
          <w:right w:val="single" w:sz="4" w:space="4" w:color="auto"/>
        </w:pBdr>
        <w:rPr>
          <w:rFonts w:ascii="Courier New" w:hAnsi="Courier New" w:cs="Courier New"/>
          <w:sz w:val="18"/>
          <w:szCs w:val="18"/>
          <w:lang w:val="sv-SE"/>
        </w:rPr>
      </w:pPr>
    </w:p>
    <w:p w:rsidR="00D15ACA" w:rsidRDefault="0042110A" w:rsidP="0042110A">
      <w:pPr>
        <w:pStyle w:val="NoSpacing"/>
        <w:pBdr>
          <w:top w:val="single" w:sz="4" w:space="1" w:color="auto"/>
          <w:left w:val="single" w:sz="4" w:space="4" w:color="auto"/>
          <w:bottom w:val="single" w:sz="4" w:space="1" w:color="auto"/>
          <w:right w:val="single" w:sz="4" w:space="4" w:color="auto"/>
        </w:pBdr>
        <w:rPr>
          <w:rFonts w:ascii="Courier New" w:hAnsi="Courier New" w:cs="Courier New"/>
          <w:sz w:val="18"/>
          <w:szCs w:val="18"/>
        </w:rPr>
      </w:pPr>
      <w:r w:rsidRPr="0042110A">
        <w:rPr>
          <w:rFonts w:ascii="Courier New" w:hAnsi="Courier New" w:cs="Courier New"/>
          <w:sz w:val="18"/>
          <w:szCs w:val="18"/>
          <w:lang w:val="sv-SE"/>
        </w:rPr>
        <w:t xml:space="preserve">    </w:t>
      </w:r>
      <w:r w:rsidRPr="0042110A">
        <w:rPr>
          <w:rFonts w:ascii="Courier New" w:hAnsi="Courier New" w:cs="Courier New"/>
          <w:sz w:val="18"/>
          <w:szCs w:val="18"/>
        </w:rPr>
        <w:t xml:space="preserve">ANALYSIS: </w:t>
      </w:r>
      <w:r w:rsidR="00D15ACA" w:rsidRPr="00D15ACA">
        <w:rPr>
          <w:rFonts w:ascii="Courier New" w:hAnsi="Courier New" w:cs="Courier New"/>
          <w:sz w:val="18"/>
          <w:szCs w:val="18"/>
        </w:rPr>
        <w:t>ESTIMATOR = MLR;</w:t>
      </w:r>
    </w:p>
    <w:p w:rsidR="0042110A" w:rsidRPr="0042110A" w:rsidRDefault="00D15ACA" w:rsidP="0042110A">
      <w:pPr>
        <w:pStyle w:val="NoSpacing"/>
        <w:pBdr>
          <w:top w:val="single" w:sz="4" w:space="1" w:color="auto"/>
          <w:left w:val="single" w:sz="4" w:space="4" w:color="auto"/>
          <w:bottom w:val="single" w:sz="4" w:space="1" w:color="auto"/>
          <w:right w:val="single" w:sz="4" w:space="4" w:color="auto"/>
        </w:pBdr>
        <w:rPr>
          <w:rFonts w:ascii="Courier New" w:hAnsi="Courier New" w:cs="Courier New"/>
          <w:sz w:val="18"/>
          <w:szCs w:val="18"/>
        </w:rPr>
      </w:pPr>
      <w:r>
        <w:rPr>
          <w:rFonts w:ascii="Courier New" w:hAnsi="Courier New" w:cs="Courier New"/>
          <w:sz w:val="18"/>
          <w:szCs w:val="18"/>
        </w:rPr>
        <w:t xml:space="preserve">            </w:t>
      </w:r>
      <w:r w:rsidR="0042110A" w:rsidRPr="0042110A">
        <w:rPr>
          <w:rFonts w:ascii="Courier New" w:hAnsi="Courier New" w:cs="Courier New"/>
          <w:sz w:val="18"/>
          <w:szCs w:val="18"/>
        </w:rPr>
        <w:t>ROTATION = BI-GEOMIN;</w:t>
      </w:r>
    </w:p>
    <w:p w:rsidR="0042110A" w:rsidRPr="0042110A" w:rsidRDefault="0042110A" w:rsidP="0042110A">
      <w:pPr>
        <w:pStyle w:val="NoSpacing"/>
        <w:pBdr>
          <w:top w:val="single" w:sz="4" w:space="1" w:color="auto"/>
          <w:left w:val="single" w:sz="4" w:space="4" w:color="auto"/>
          <w:bottom w:val="single" w:sz="4" w:space="1" w:color="auto"/>
          <w:right w:val="single" w:sz="4" w:space="4" w:color="auto"/>
        </w:pBdr>
        <w:rPr>
          <w:rFonts w:ascii="Courier New" w:hAnsi="Courier New" w:cs="Courier New"/>
          <w:sz w:val="18"/>
          <w:szCs w:val="18"/>
        </w:rPr>
      </w:pPr>
      <w:r w:rsidRPr="0042110A">
        <w:rPr>
          <w:rFonts w:ascii="Courier New" w:hAnsi="Courier New" w:cs="Courier New"/>
          <w:sz w:val="18"/>
          <w:szCs w:val="18"/>
        </w:rPr>
        <w:t xml:space="preserve">    MODEL: </w:t>
      </w:r>
      <w:proofErr w:type="spellStart"/>
      <w:r w:rsidRPr="0042110A">
        <w:rPr>
          <w:rFonts w:ascii="Courier New" w:hAnsi="Courier New" w:cs="Courier New"/>
          <w:sz w:val="18"/>
          <w:szCs w:val="18"/>
        </w:rPr>
        <w:t>fg</w:t>
      </w:r>
      <w:proofErr w:type="spellEnd"/>
      <w:r w:rsidRPr="0042110A">
        <w:rPr>
          <w:rFonts w:ascii="Courier New" w:hAnsi="Courier New" w:cs="Courier New"/>
          <w:sz w:val="18"/>
          <w:szCs w:val="18"/>
        </w:rPr>
        <w:t xml:space="preserve"> f1 f2 f3 f4 BY GT01- GT15(*1);</w:t>
      </w:r>
    </w:p>
    <w:p w:rsidR="0042110A" w:rsidRPr="0042110A" w:rsidRDefault="0042110A" w:rsidP="0042110A">
      <w:pPr>
        <w:pStyle w:val="NoSpacing"/>
        <w:pBdr>
          <w:top w:val="single" w:sz="4" w:space="1" w:color="auto"/>
          <w:left w:val="single" w:sz="4" w:space="4" w:color="auto"/>
          <w:bottom w:val="single" w:sz="4" w:space="1" w:color="auto"/>
          <w:right w:val="single" w:sz="4" w:space="4" w:color="auto"/>
        </w:pBdr>
        <w:rPr>
          <w:rFonts w:ascii="Courier New" w:hAnsi="Courier New" w:cs="Courier New"/>
          <w:sz w:val="18"/>
          <w:szCs w:val="18"/>
        </w:rPr>
      </w:pPr>
      <w:r w:rsidRPr="0042110A">
        <w:rPr>
          <w:rFonts w:ascii="Courier New" w:hAnsi="Courier New" w:cs="Courier New"/>
          <w:sz w:val="18"/>
          <w:szCs w:val="18"/>
        </w:rPr>
        <w:t xml:space="preserve">          </w:t>
      </w:r>
    </w:p>
    <w:p w:rsidR="0042110A" w:rsidRPr="0042110A" w:rsidRDefault="0042110A" w:rsidP="0042110A">
      <w:pPr>
        <w:pStyle w:val="NoSpacing"/>
        <w:pBdr>
          <w:top w:val="single" w:sz="4" w:space="1" w:color="auto"/>
          <w:left w:val="single" w:sz="4" w:space="4" w:color="auto"/>
          <w:bottom w:val="single" w:sz="4" w:space="1" w:color="auto"/>
          <w:right w:val="single" w:sz="4" w:space="4" w:color="auto"/>
        </w:pBdr>
        <w:rPr>
          <w:rFonts w:ascii="Courier New" w:hAnsi="Courier New" w:cs="Courier New"/>
          <w:sz w:val="18"/>
          <w:szCs w:val="18"/>
        </w:rPr>
      </w:pPr>
      <w:r w:rsidRPr="0042110A">
        <w:rPr>
          <w:rFonts w:ascii="Courier New" w:hAnsi="Courier New" w:cs="Courier New"/>
          <w:sz w:val="18"/>
          <w:szCs w:val="18"/>
        </w:rPr>
        <w:t xml:space="preserve">    OUTPUT: TECH1 STDY  MODINDICES;</w:t>
      </w:r>
    </w:p>
    <w:p w:rsidR="00C56D35" w:rsidRDefault="008B6857" w:rsidP="00C56D35">
      <w:pPr>
        <w:autoSpaceDE w:val="0"/>
        <w:autoSpaceDN w:val="0"/>
        <w:adjustRightInd w:val="0"/>
        <w:spacing w:after="0" w:line="400" w:lineRule="atLeast"/>
        <w:rPr>
          <w:rFonts w:cs="Courier New"/>
          <w:b/>
        </w:rPr>
      </w:pPr>
      <w:r>
        <w:rPr>
          <w:rFonts w:cs="Courier New"/>
          <w:b/>
        </w:rPr>
        <w:t xml:space="preserve">2.2 </w:t>
      </w:r>
      <w:r w:rsidR="00C56D35" w:rsidRPr="005613DE">
        <w:rPr>
          <w:rFonts w:cs="Courier New"/>
          <w:b/>
        </w:rPr>
        <w:t xml:space="preserve">Extract from </w:t>
      </w:r>
      <w:proofErr w:type="spellStart"/>
      <w:r w:rsidR="00C56D35" w:rsidRPr="005613DE">
        <w:rPr>
          <w:rFonts w:cs="Courier New"/>
          <w:b/>
        </w:rPr>
        <w:t>Mplus</w:t>
      </w:r>
      <w:proofErr w:type="spellEnd"/>
      <w:r w:rsidR="00C56D35" w:rsidRPr="005613DE">
        <w:rPr>
          <w:rFonts w:cs="Courier New"/>
          <w:b/>
        </w:rPr>
        <w:t xml:space="preserve"> OUTPUT </w:t>
      </w:r>
      <w:proofErr w:type="spellStart"/>
      <w:r w:rsidR="00C56D35" w:rsidRPr="003B2791">
        <w:rPr>
          <w:rFonts w:ascii="Times New Roman" w:hAnsi="Times New Roman" w:cs="Times New Roman"/>
          <w:b/>
          <w:sz w:val="24"/>
          <w:szCs w:val="24"/>
        </w:rPr>
        <w:t>Bifactor</w:t>
      </w:r>
      <w:proofErr w:type="spellEnd"/>
      <w:r w:rsidR="00C56D35" w:rsidRPr="003B2791">
        <w:rPr>
          <w:rFonts w:ascii="Times New Roman" w:hAnsi="Times New Roman" w:cs="Times New Roman"/>
          <w:b/>
          <w:sz w:val="24"/>
          <w:szCs w:val="24"/>
        </w:rPr>
        <w:t xml:space="preserve"> </w:t>
      </w:r>
      <w:r w:rsidR="00C56D35">
        <w:rPr>
          <w:rFonts w:ascii="Times New Roman" w:hAnsi="Times New Roman" w:cs="Times New Roman"/>
          <w:b/>
          <w:sz w:val="24"/>
          <w:szCs w:val="24"/>
        </w:rPr>
        <w:t>g + 4fs</w:t>
      </w:r>
      <w:r w:rsidR="00C56D35" w:rsidRPr="003B2791">
        <w:rPr>
          <w:rFonts w:ascii="Times New Roman" w:hAnsi="Times New Roman" w:cs="Times New Roman"/>
          <w:b/>
          <w:sz w:val="24"/>
          <w:szCs w:val="24"/>
        </w:rPr>
        <w:t xml:space="preserve"> </w:t>
      </w:r>
      <w:r w:rsidR="00C56D35">
        <w:rPr>
          <w:rFonts w:ascii="Times New Roman" w:hAnsi="Times New Roman" w:cs="Times New Roman"/>
          <w:b/>
          <w:sz w:val="24"/>
          <w:szCs w:val="24"/>
        </w:rPr>
        <w:t xml:space="preserve"> Measurement </w:t>
      </w:r>
      <w:r w:rsidR="00C56D35" w:rsidRPr="005613DE">
        <w:rPr>
          <w:rFonts w:cs="Courier New"/>
          <w:b/>
        </w:rPr>
        <w:t xml:space="preserve">Model </w:t>
      </w:r>
      <w:r w:rsidR="00FD4EA1">
        <w:rPr>
          <w:rFonts w:cs="Courier New"/>
          <w:b/>
        </w:rPr>
        <w:t xml:space="preserve"> </w:t>
      </w:r>
      <w:r w:rsidR="00FD4EA1" w:rsidRPr="00FD4EA1">
        <w:rPr>
          <w:rFonts w:cs="Courier New"/>
          <w:b/>
          <w:highlight w:val="yellow"/>
        </w:rPr>
        <w:t>MLR</w:t>
      </w:r>
    </w:p>
    <w:p w:rsidR="00FD4EA1" w:rsidRPr="00FD4EA1" w:rsidRDefault="00FD4EA1" w:rsidP="00FD4EA1">
      <w:pPr>
        <w:autoSpaceDE w:val="0"/>
        <w:autoSpaceDN w:val="0"/>
        <w:adjustRightInd w:val="0"/>
        <w:spacing w:after="0" w:line="400" w:lineRule="atLeast"/>
        <w:rPr>
          <w:rFonts w:cs="Courier New"/>
          <w:b/>
        </w:rPr>
      </w:pPr>
      <w:r w:rsidRPr="00F1614B">
        <w:rPr>
          <w:rFonts w:cs="Courier New"/>
          <w:b/>
          <w:highlight w:val="yellow"/>
        </w:rPr>
        <w:t>After the results from MLR solution you find the ML solution</w:t>
      </w:r>
      <w:r>
        <w:rPr>
          <w:rFonts w:cs="Courier New"/>
          <w:b/>
        </w:rPr>
        <w:t xml:space="preserve"> </w:t>
      </w:r>
    </w:p>
    <w:p w:rsidR="00FD4EA1" w:rsidRPr="00FD4EA1" w:rsidRDefault="00FD4EA1" w:rsidP="00FD4EA1">
      <w:pPr>
        <w:pStyle w:val="NoSpacing"/>
      </w:pPr>
    </w:p>
    <w:p w:rsidR="00FD4EA1" w:rsidRPr="00FD4EA1" w:rsidRDefault="00FD4EA1" w:rsidP="00FD4EA1">
      <w:pPr>
        <w:pStyle w:val="NoSpacing"/>
      </w:pPr>
      <w:r w:rsidRPr="00FD4EA1">
        <w:t>MODEL FIT INFORMATION</w:t>
      </w:r>
    </w:p>
    <w:p w:rsidR="00FD4EA1" w:rsidRPr="00FD4EA1" w:rsidRDefault="00FD4EA1" w:rsidP="00FD4EA1">
      <w:pPr>
        <w:pStyle w:val="NoSpacing"/>
      </w:pPr>
      <w:r w:rsidRPr="00FD4EA1">
        <w:t>Number of Free Parameters                       95</w:t>
      </w:r>
    </w:p>
    <w:p w:rsidR="00FD4EA1" w:rsidRPr="00FD4EA1" w:rsidRDefault="00FD4EA1" w:rsidP="00FD4EA1">
      <w:pPr>
        <w:pStyle w:val="NoSpacing"/>
      </w:pPr>
      <w:proofErr w:type="spellStart"/>
      <w:r w:rsidRPr="00FD4EA1">
        <w:t>Loglikelihood</w:t>
      </w:r>
      <w:proofErr w:type="spellEnd"/>
    </w:p>
    <w:p w:rsidR="00FD4EA1" w:rsidRPr="00FD4EA1" w:rsidRDefault="00FD4EA1" w:rsidP="00FD4EA1">
      <w:pPr>
        <w:pStyle w:val="NoSpacing"/>
      </w:pPr>
      <w:r w:rsidRPr="00FD4EA1">
        <w:t xml:space="preserve">          H0 Value                     -314112.470</w:t>
      </w:r>
    </w:p>
    <w:p w:rsidR="00FD4EA1" w:rsidRPr="00FD4EA1" w:rsidRDefault="00FD4EA1" w:rsidP="00FD4EA1">
      <w:pPr>
        <w:pStyle w:val="NoSpacing"/>
      </w:pPr>
      <w:r w:rsidRPr="00FD4EA1">
        <w:t xml:space="preserve">          H0 Scaling Correction Factor      1.9161</w:t>
      </w:r>
    </w:p>
    <w:p w:rsidR="00FD4EA1" w:rsidRPr="00FD4EA1" w:rsidRDefault="00FD4EA1" w:rsidP="00FD4EA1">
      <w:pPr>
        <w:pStyle w:val="NoSpacing"/>
      </w:pPr>
      <w:r w:rsidRPr="00FD4EA1">
        <w:t xml:space="preserve">            for MLR</w:t>
      </w:r>
    </w:p>
    <w:p w:rsidR="00FD4EA1" w:rsidRPr="00FD4EA1" w:rsidRDefault="00FD4EA1" w:rsidP="00FD4EA1">
      <w:pPr>
        <w:pStyle w:val="NoSpacing"/>
      </w:pPr>
      <w:r w:rsidRPr="00FD4EA1">
        <w:t xml:space="preserve">          H1 Value                     -313780.515</w:t>
      </w:r>
    </w:p>
    <w:p w:rsidR="00FD4EA1" w:rsidRPr="00FD4EA1" w:rsidRDefault="00FD4EA1" w:rsidP="00FD4EA1">
      <w:pPr>
        <w:pStyle w:val="NoSpacing"/>
      </w:pPr>
      <w:r w:rsidRPr="00FD4EA1">
        <w:t xml:space="preserve">          H1 Scaling Correction Factor      1.8984</w:t>
      </w:r>
    </w:p>
    <w:p w:rsidR="00FD4EA1" w:rsidRPr="00FD4EA1" w:rsidRDefault="00FD4EA1" w:rsidP="00FD4EA1">
      <w:pPr>
        <w:pStyle w:val="NoSpacing"/>
      </w:pPr>
      <w:r w:rsidRPr="00FD4EA1">
        <w:t xml:space="preserve">            for MLR</w:t>
      </w:r>
    </w:p>
    <w:p w:rsidR="00FD4EA1" w:rsidRPr="00FD4EA1" w:rsidRDefault="00FD4EA1" w:rsidP="00FD4EA1">
      <w:pPr>
        <w:pStyle w:val="NoSpacing"/>
      </w:pPr>
    </w:p>
    <w:p w:rsidR="00FD4EA1" w:rsidRPr="00FD4EA1" w:rsidRDefault="00FD4EA1" w:rsidP="00FD4EA1">
      <w:pPr>
        <w:pStyle w:val="NoSpacing"/>
      </w:pPr>
      <w:r w:rsidRPr="00FD4EA1">
        <w:t>Information Criteria</w:t>
      </w:r>
    </w:p>
    <w:p w:rsidR="00FD4EA1" w:rsidRPr="00FD4EA1" w:rsidRDefault="00FD4EA1" w:rsidP="00FD4EA1">
      <w:pPr>
        <w:pStyle w:val="NoSpacing"/>
      </w:pPr>
      <w:r w:rsidRPr="00FD4EA1">
        <w:t xml:space="preserve">          </w:t>
      </w:r>
      <w:proofErr w:type="spellStart"/>
      <w:r w:rsidRPr="00FD4EA1">
        <w:t>Akaike</w:t>
      </w:r>
      <w:proofErr w:type="spellEnd"/>
      <w:r w:rsidRPr="00FD4EA1">
        <w:t xml:space="preserve"> (AIC)                  628414.939</w:t>
      </w:r>
    </w:p>
    <w:p w:rsidR="00FD4EA1" w:rsidRPr="00FD4EA1" w:rsidRDefault="00FD4EA1" w:rsidP="00FD4EA1">
      <w:pPr>
        <w:pStyle w:val="NoSpacing"/>
      </w:pPr>
      <w:r w:rsidRPr="00FD4EA1">
        <w:t xml:space="preserve">          Bayesian (BIC)                629103.666</w:t>
      </w:r>
    </w:p>
    <w:p w:rsidR="00FD4EA1" w:rsidRPr="00FD4EA1" w:rsidRDefault="00FD4EA1" w:rsidP="00FD4EA1">
      <w:pPr>
        <w:pStyle w:val="NoSpacing"/>
      </w:pPr>
      <w:r w:rsidRPr="00FD4EA1">
        <w:t xml:space="preserve">          Sample-Size Adjusted BIC      628801.769</w:t>
      </w:r>
    </w:p>
    <w:p w:rsidR="00FD4EA1" w:rsidRPr="00FD4EA1" w:rsidRDefault="00FD4EA1" w:rsidP="00FD4EA1">
      <w:pPr>
        <w:pStyle w:val="NoSpacing"/>
      </w:pPr>
      <w:r w:rsidRPr="00FD4EA1">
        <w:lastRenderedPageBreak/>
        <w:t xml:space="preserve">            (n* = (n + 2) / 24)</w:t>
      </w:r>
    </w:p>
    <w:p w:rsidR="00FD4EA1" w:rsidRPr="00FD4EA1" w:rsidRDefault="00FD4EA1" w:rsidP="00FD4EA1">
      <w:pPr>
        <w:pStyle w:val="NoSpacing"/>
      </w:pPr>
    </w:p>
    <w:p w:rsidR="00FD4EA1" w:rsidRPr="00FD4EA1" w:rsidRDefault="00FD4EA1" w:rsidP="00FD4EA1">
      <w:pPr>
        <w:pStyle w:val="NoSpacing"/>
      </w:pPr>
      <w:r w:rsidRPr="00FD4EA1">
        <w:t>Chi-Square Test of Model Fit</w:t>
      </w:r>
    </w:p>
    <w:p w:rsidR="00FD4EA1" w:rsidRPr="00FD4EA1" w:rsidRDefault="00FD4EA1" w:rsidP="00FD4EA1">
      <w:pPr>
        <w:pStyle w:val="NoSpacing"/>
      </w:pPr>
      <w:r w:rsidRPr="00FD4EA1">
        <w:t xml:space="preserve">          Value                            357.617*</w:t>
      </w:r>
    </w:p>
    <w:p w:rsidR="00FD4EA1" w:rsidRPr="00FD4EA1" w:rsidRDefault="00FD4EA1" w:rsidP="00FD4EA1">
      <w:pPr>
        <w:pStyle w:val="NoSpacing"/>
      </w:pPr>
      <w:r w:rsidRPr="00FD4EA1">
        <w:t xml:space="preserve">          Degrees of Freedom                    40</w:t>
      </w:r>
    </w:p>
    <w:p w:rsidR="00FD4EA1" w:rsidRPr="00FD4EA1" w:rsidRDefault="00FD4EA1" w:rsidP="00FD4EA1">
      <w:pPr>
        <w:pStyle w:val="NoSpacing"/>
      </w:pPr>
      <w:r w:rsidRPr="00FD4EA1">
        <w:t xml:space="preserve">          P-Value                           0.0000</w:t>
      </w:r>
    </w:p>
    <w:p w:rsidR="00FD4EA1" w:rsidRPr="00FD4EA1" w:rsidRDefault="00FD4EA1" w:rsidP="00FD4EA1">
      <w:pPr>
        <w:pStyle w:val="NoSpacing"/>
      </w:pPr>
      <w:r w:rsidRPr="00FD4EA1">
        <w:t xml:space="preserve">          Scaling Correction Factor         1.8565</w:t>
      </w:r>
    </w:p>
    <w:p w:rsidR="00FD4EA1" w:rsidRPr="00FD4EA1" w:rsidRDefault="00FD4EA1" w:rsidP="00FD4EA1">
      <w:pPr>
        <w:pStyle w:val="NoSpacing"/>
      </w:pPr>
      <w:r w:rsidRPr="00FD4EA1">
        <w:t xml:space="preserve">            for MLR</w:t>
      </w:r>
    </w:p>
    <w:p w:rsidR="00FD4EA1" w:rsidRPr="00FD4EA1" w:rsidRDefault="00FD4EA1" w:rsidP="00FD4EA1">
      <w:pPr>
        <w:pStyle w:val="NoSpacing"/>
      </w:pPr>
    </w:p>
    <w:p w:rsidR="00FD4EA1" w:rsidRPr="00FD4EA1" w:rsidRDefault="00FD4EA1" w:rsidP="00FD4EA1">
      <w:pPr>
        <w:pStyle w:val="NoSpacing"/>
      </w:pPr>
      <w:r w:rsidRPr="00FD4EA1">
        <w:t xml:space="preserve">*   The chi-square value for MLM, MLMV, </w:t>
      </w:r>
      <w:r w:rsidRPr="00116812">
        <w:rPr>
          <w:highlight w:val="yellow"/>
        </w:rPr>
        <w:t>MLR,</w:t>
      </w:r>
      <w:r w:rsidRPr="00FD4EA1">
        <w:t xml:space="preserve"> ULSMV, WLSM and WLSMV cannot be used</w:t>
      </w:r>
    </w:p>
    <w:p w:rsidR="00FD4EA1" w:rsidRPr="00FD4EA1" w:rsidRDefault="00FD4EA1" w:rsidP="00FD4EA1">
      <w:pPr>
        <w:pStyle w:val="NoSpacing"/>
      </w:pPr>
      <w:r w:rsidRPr="00FD4EA1">
        <w:t xml:space="preserve">    for chi-square difference testing in the regular way.  MLM, MLR and WLSM</w:t>
      </w:r>
    </w:p>
    <w:p w:rsidR="00FD4EA1" w:rsidRPr="00FD4EA1" w:rsidRDefault="00FD4EA1" w:rsidP="00FD4EA1">
      <w:pPr>
        <w:pStyle w:val="NoSpacing"/>
      </w:pPr>
      <w:r w:rsidRPr="00FD4EA1">
        <w:t xml:space="preserve">    chi-square difference testing is described on the </w:t>
      </w:r>
      <w:proofErr w:type="spellStart"/>
      <w:r w:rsidRPr="00FD4EA1">
        <w:t>Mplus</w:t>
      </w:r>
      <w:proofErr w:type="spellEnd"/>
      <w:r w:rsidRPr="00FD4EA1">
        <w:t xml:space="preserve"> website.  MLMV, WLSMV,</w:t>
      </w:r>
    </w:p>
    <w:p w:rsidR="00FD4EA1" w:rsidRPr="00FD4EA1" w:rsidRDefault="00FD4EA1" w:rsidP="00FD4EA1">
      <w:pPr>
        <w:pStyle w:val="NoSpacing"/>
      </w:pPr>
      <w:r w:rsidRPr="00FD4EA1">
        <w:t xml:space="preserve">    and ULSMV difference testing is done using the DIFFTEST option.</w:t>
      </w:r>
    </w:p>
    <w:p w:rsidR="00FD4EA1" w:rsidRPr="00FD4EA1" w:rsidRDefault="00FD4EA1" w:rsidP="00FD4EA1">
      <w:pPr>
        <w:pStyle w:val="NoSpacing"/>
      </w:pPr>
    </w:p>
    <w:p w:rsidR="00FD4EA1" w:rsidRPr="00FD4EA1" w:rsidRDefault="00FD4EA1" w:rsidP="00FD4EA1">
      <w:pPr>
        <w:pStyle w:val="NoSpacing"/>
      </w:pPr>
      <w:r w:rsidRPr="00116812">
        <w:rPr>
          <w:highlight w:val="yellow"/>
        </w:rPr>
        <w:t>RMSEA (Root Mean Square Error Of Approximation)</w:t>
      </w:r>
      <w:r w:rsidR="00116812" w:rsidRPr="00116812">
        <w:rPr>
          <w:highlight w:val="yellow"/>
        </w:rPr>
        <w:t xml:space="preserve"> MLR results(exactly the same fit as for the EFA5f MLR solution) and  reported in revised manuscript</w:t>
      </w:r>
    </w:p>
    <w:p w:rsidR="00FD4EA1" w:rsidRPr="00FD4EA1" w:rsidRDefault="00FD4EA1" w:rsidP="00FD4EA1">
      <w:pPr>
        <w:pStyle w:val="NoSpacing"/>
      </w:pPr>
      <w:r w:rsidRPr="00FD4EA1">
        <w:t xml:space="preserve">          Estimate                           0.028</w:t>
      </w:r>
    </w:p>
    <w:p w:rsidR="00FD4EA1" w:rsidRPr="00FD4EA1" w:rsidRDefault="00FD4EA1" w:rsidP="00FD4EA1">
      <w:pPr>
        <w:pStyle w:val="NoSpacing"/>
      </w:pPr>
      <w:r w:rsidRPr="00FD4EA1">
        <w:t xml:space="preserve">          90 Percent C.I.                    0.025  0.030</w:t>
      </w:r>
    </w:p>
    <w:p w:rsidR="00FD4EA1" w:rsidRPr="00FD4EA1" w:rsidRDefault="00FD4EA1" w:rsidP="00FD4EA1">
      <w:pPr>
        <w:pStyle w:val="NoSpacing"/>
      </w:pPr>
      <w:r w:rsidRPr="00FD4EA1">
        <w:t xml:space="preserve">          Probability RMSEA &lt;= .05           1.000</w:t>
      </w:r>
    </w:p>
    <w:p w:rsidR="00FD4EA1" w:rsidRPr="00FD4EA1" w:rsidRDefault="00FD4EA1" w:rsidP="00FD4EA1">
      <w:pPr>
        <w:pStyle w:val="NoSpacing"/>
      </w:pPr>
    </w:p>
    <w:p w:rsidR="00FD4EA1" w:rsidRPr="00FD4EA1" w:rsidRDefault="00FD4EA1" w:rsidP="00FD4EA1">
      <w:pPr>
        <w:pStyle w:val="NoSpacing"/>
      </w:pPr>
      <w:r w:rsidRPr="00FD4EA1">
        <w:t>CFI/TLI</w:t>
      </w:r>
    </w:p>
    <w:p w:rsidR="00FD4EA1" w:rsidRPr="00FD4EA1" w:rsidRDefault="00FD4EA1" w:rsidP="00FD4EA1">
      <w:pPr>
        <w:pStyle w:val="NoSpacing"/>
      </w:pPr>
      <w:r w:rsidRPr="00FD4EA1">
        <w:t xml:space="preserve">          CFI                                0.994</w:t>
      </w:r>
    </w:p>
    <w:p w:rsidR="00FD4EA1" w:rsidRPr="00FD4EA1" w:rsidRDefault="00FD4EA1" w:rsidP="00FD4EA1">
      <w:pPr>
        <w:pStyle w:val="NoSpacing"/>
      </w:pPr>
      <w:r w:rsidRPr="00FD4EA1">
        <w:t xml:space="preserve">          TLI                                0.984</w:t>
      </w:r>
    </w:p>
    <w:p w:rsidR="00FD4EA1" w:rsidRPr="00FD4EA1" w:rsidRDefault="00FD4EA1" w:rsidP="00FD4EA1">
      <w:pPr>
        <w:pStyle w:val="NoSpacing"/>
      </w:pPr>
    </w:p>
    <w:p w:rsidR="00FD4EA1" w:rsidRPr="00FD4EA1" w:rsidRDefault="00FD4EA1" w:rsidP="00FD4EA1">
      <w:pPr>
        <w:pStyle w:val="NoSpacing"/>
      </w:pPr>
      <w:r w:rsidRPr="00FD4EA1">
        <w:t>Chi-Square Test of Model Fit for the Baseline Model</w:t>
      </w:r>
    </w:p>
    <w:p w:rsidR="00FD4EA1" w:rsidRPr="00FD4EA1" w:rsidRDefault="00FD4EA1" w:rsidP="00FD4EA1">
      <w:pPr>
        <w:pStyle w:val="NoSpacing"/>
      </w:pPr>
      <w:r w:rsidRPr="00FD4EA1">
        <w:t xml:space="preserve">          Value                          52247.047</w:t>
      </w:r>
    </w:p>
    <w:p w:rsidR="00FD4EA1" w:rsidRPr="00FD4EA1" w:rsidRDefault="00FD4EA1" w:rsidP="00FD4EA1">
      <w:pPr>
        <w:pStyle w:val="NoSpacing"/>
      </w:pPr>
      <w:r w:rsidRPr="00FD4EA1">
        <w:t xml:space="preserve">          Degrees of Freedom                   105</w:t>
      </w:r>
    </w:p>
    <w:p w:rsidR="00FD4EA1" w:rsidRPr="00FD4EA1" w:rsidRDefault="00FD4EA1" w:rsidP="00FD4EA1">
      <w:pPr>
        <w:pStyle w:val="NoSpacing"/>
      </w:pPr>
      <w:r w:rsidRPr="00FD4EA1">
        <w:t xml:space="preserve">          P-Value                           0.0000</w:t>
      </w:r>
    </w:p>
    <w:p w:rsidR="00FD4EA1" w:rsidRPr="00FD4EA1" w:rsidRDefault="00FD4EA1" w:rsidP="00FD4EA1">
      <w:pPr>
        <w:pStyle w:val="NoSpacing"/>
      </w:pPr>
    </w:p>
    <w:p w:rsidR="00FD4EA1" w:rsidRPr="00FD4EA1" w:rsidRDefault="00FD4EA1" w:rsidP="00FD4EA1">
      <w:pPr>
        <w:pStyle w:val="NoSpacing"/>
      </w:pPr>
      <w:r w:rsidRPr="00FD4EA1">
        <w:t>SRMR (Standardized Root Mean Square Residual)</w:t>
      </w:r>
    </w:p>
    <w:p w:rsidR="00FD4EA1" w:rsidRDefault="00FD4EA1" w:rsidP="00FD4EA1">
      <w:pPr>
        <w:pStyle w:val="NoSpacing"/>
      </w:pPr>
      <w:r w:rsidRPr="00FD4EA1">
        <w:t xml:space="preserve">          Value                              0.007</w:t>
      </w:r>
    </w:p>
    <w:p w:rsidR="00427423" w:rsidRDefault="00427423" w:rsidP="00427423">
      <w:pPr>
        <w:pStyle w:val="NoSpacing"/>
      </w:pPr>
    </w:p>
    <w:p w:rsidR="00427423" w:rsidRDefault="00427423" w:rsidP="00427423">
      <w:pPr>
        <w:pStyle w:val="NoSpacing"/>
      </w:pPr>
      <w:r>
        <w:t xml:space="preserve">STANDARDIZED MODEL RESULTS </w:t>
      </w:r>
      <w:proofErr w:type="spellStart"/>
      <w:r>
        <w:t>Bifactor</w:t>
      </w:r>
      <w:proofErr w:type="spellEnd"/>
      <w:r>
        <w:t xml:space="preserve"> MLR solution</w:t>
      </w:r>
      <w:r w:rsidR="002B54AD">
        <w:t xml:space="preserve"> </w:t>
      </w:r>
      <w:r w:rsidR="002B54AD" w:rsidRPr="006623A5">
        <w:t>Reported in Table 2 and Figure 2</w:t>
      </w:r>
    </w:p>
    <w:p w:rsidR="00427423" w:rsidRDefault="00427423" w:rsidP="00427423">
      <w:pPr>
        <w:pStyle w:val="NoSpacing"/>
      </w:pPr>
      <w:r>
        <w:t>STDY Standardization</w:t>
      </w:r>
    </w:p>
    <w:p w:rsidR="00427423" w:rsidRDefault="00427423" w:rsidP="00427423">
      <w:pPr>
        <w:pStyle w:val="NoSpacing"/>
      </w:pPr>
      <w:r w:rsidRPr="006623A5">
        <w:t xml:space="preserve">Comment:  The </w:t>
      </w:r>
      <w:proofErr w:type="spellStart"/>
      <w:r w:rsidRPr="006623A5">
        <w:t>Facor</w:t>
      </w:r>
      <w:proofErr w:type="spellEnd"/>
      <w:r w:rsidRPr="006623A5">
        <w:t xml:space="preserve"> loading Estimates for MLR and ML are the same but the</w:t>
      </w:r>
      <w:r w:rsidR="00BD190E" w:rsidRPr="006623A5">
        <w:t xml:space="preserve"> </w:t>
      </w:r>
      <w:proofErr w:type="spellStart"/>
      <w:r w:rsidR="00BD190E" w:rsidRPr="006623A5">
        <w:t>s.e</w:t>
      </w:r>
      <w:proofErr w:type="spellEnd"/>
      <w:r w:rsidR="00BD190E" w:rsidRPr="006623A5">
        <w:t>. and t value =Est./S.E.</w:t>
      </w:r>
      <w:r w:rsidRPr="006623A5">
        <w:t xml:space="preserve"> </w:t>
      </w:r>
      <w:r w:rsidR="00BD190E" w:rsidRPr="006623A5">
        <w:t>and p-val</w:t>
      </w:r>
      <w:r w:rsidR="006623A5" w:rsidRPr="006623A5">
        <w:t>ue are different.</w:t>
      </w:r>
    </w:p>
    <w:p w:rsidR="00427423" w:rsidRPr="00427423" w:rsidRDefault="00427423" w:rsidP="00427423">
      <w:pPr>
        <w:pStyle w:val="NoSpacing"/>
        <w:rPr>
          <w:rFonts w:ascii="Courier New" w:hAnsi="Courier New" w:cs="Courier New"/>
        </w:rPr>
      </w:pPr>
      <w:r w:rsidRPr="00427423">
        <w:rPr>
          <w:rFonts w:ascii="Courier New" w:hAnsi="Courier New" w:cs="Courier New"/>
        </w:rPr>
        <w:t xml:space="preserve">                                                    Two-Tailed</w:t>
      </w:r>
    </w:p>
    <w:p w:rsidR="00427423" w:rsidRPr="00427423" w:rsidRDefault="00427423" w:rsidP="00427423">
      <w:pPr>
        <w:pStyle w:val="NoSpacing"/>
        <w:rPr>
          <w:rFonts w:ascii="Courier New" w:hAnsi="Courier New" w:cs="Courier New"/>
        </w:rPr>
      </w:pPr>
      <w:r w:rsidRPr="00427423">
        <w:rPr>
          <w:rFonts w:ascii="Courier New" w:hAnsi="Courier New" w:cs="Courier New"/>
        </w:rPr>
        <w:t xml:space="preserve">                    Estimate       S.E.  Est./S.E.    P-Value</w:t>
      </w:r>
    </w:p>
    <w:p w:rsidR="00427423" w:rsidRPr="00427423" w:rsidRDefault="00427423" w:rsidP="00427423">
      <w:pPr>
        <w:pStyle w:val="NoSpacing"/>
        <w:rPr>
          <w:rFonts w:ascii="Courier New" w:hAnsi="Courier New" w:cs="Courier New"/>
        </w:rPr>
      </w:pPr>
    </w:p>
    <w:p w:rsidR="00427423" w:rsidRPr="00427423" w:rsidRDefault="00427423" w:rsidP="00427423">
      <w:pPr>
        <w:pStyle w:val="NoSpacing"/>
        <w:rPr>
          <w:rFonts w:ascii="Courier New" w:hAnsi="Courier New" w:cs="Courier New"/>
        </w:rPr>
      </w:pPr>
      <w:r w:rsidRPr="00427423">
        <w:rPr>
          <w:rFonts w:ascii="Courier New" w:hAnsi="Courier New" w:cs="Courier New"/>
        </w:rPr>
        <w:t xml:space="preserve"> FG    </w:t>
      </w:r>
      <w:r>
        <w:rPr>
          <w:rFonts w:ascii="Courier New" w:hAnsi="Courier New" w:cs="Courier New"/>
        </w:rPr>
        <w:t>General Emotions</w:t>
      </w:r>
      <w:r w:rsidRPr="00427423">
        <w:rPr>
          <w:rFonts w:ascii="Courier New" w:hAnsi="Courier New" w:cs="Courier New"/>
        </w:rPr>
        <w:t xml:space="preserve">   BY</w:t>
      </w:r>
    </w:p>
    <w:p w:rsidR="00427423" w:rsidRPr="00971D33" w:rsidRDefault="00427423" w:rsidP="00427423">
      <w:pPr>
        <w:pStyle w:val="NoSpacing"/>
        <w:rPr>
          <w:rFonts w:ascii="Courier New" w:hAnsi="Courier New" w:cs="Courier New"/>
          <w:lang w:val="sv-SE"/>
        </w:rPr>
      </w:pPr>
      <w:r w:rsidRPr="00427423">
        <w:rPr>
          <w:rFonts w:ascii="Courier New" w:hAnsi="Courier New" w:cs="Courier New"/>
        </w:rPr>
        <w:t xml:space="preserve">    </w:t>
      </w:r>
      <w:r w:rsidRPr="00971D33">
        <w:rPr>
          <w:rFonts w:ascii="Courier New" w:hAnsi="Courier New" w:cs="Courier New"/>
          <w:lang w:val="sv-SE"/>
        </w:rPr>
        <w:t>GT01               0.649      0.008     78.050      0.000</w:t>
      </w:r>
    </w:p>
    <w:p w:rsidR="00427423" w:rsidRPr="00427423" w:rsidRDefault="00427423" w:rsidP="00427423">
      <w:pPr>
        <w:pStyle w:val="NoSpacing"/>
        <w:rPr>
          <w:rFonts w:ascii="Courier New" w:hAnsi="Courier New" w:cs="Courier New"/>
          <w:lang w:val="sv-SE"/>
        </w:rPr>
      </w:pPr>
      <w:r w:rsidRPr="00971D33">
        <w:rPr>
          <w:rFonts w:ascii="Courier New" w:hAnsi="Courier New" w:cs="Courier New"/>
          <w:lang w:val="sv-SE"/>
        </w:rPr>
        <w:t xml:space="preserve">    </w:t>
      </w:r>
      <w:r w:rsidRPr="00427423">
        <w:rPr>
          <w:rFonts w:ascii="Courier New" w:hAnsi="Courier New" w:cs="Courier New"/>
          <w:lang w:val="sv-SE"/>
        </w:rPr>
        <w:t>GT02               0.580      0.011     54.811      0.000</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GT03               0.668      0.018     36.204      0.000</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GT04               0.660      0.011     57.659      0.000</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GT05               0.722      0.008     93.439      0.000</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GT06               0.730      0.008     96.544      0.000</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GT07               0.767      0.008     95.937      0.000</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GT08               0.614      0.011     57.848      0.000</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GT09               0.666      0.008     86.055      0.000</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GT10               0.741      0.015     48.402      0.000</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GT11               0.827      0.007    115.717      0.000</w:t>
      </w:r>
    </w:p>
    <w:p w:rsidR="00427423" w:rsidRPr="00971D33" w:rsidRDefault="00427423" w:rsidP="00427423">
      <w:pPr>
        <w:pStyle w:val="NoSpacing"/>
        <w:rPr>
          <w:rFonts w:ascii="Courier New" w:hAnsi="Courier New" w:cs="Courier New"/>
          <w:lang w:val="sv-SE"/>
        </w:rPr>
      </w:pPr>
      <w:r w:rsidRPr="00427423">
        <w:rPr>
          <w:rFonts w:ascii="Courier New" w:hAnsi="Courier New" w:cs="Courier New"/>
          <w:lang w:val="sv-SE"/>
        </w:rPr>
        <w:t xml:space="preserve">    </w:t>
      </w:r>
      <w:r w:rsidRPr="00971D33">
        <w:rPr>
          <w:rFonts w:ascii="Courier New" w:hAnsi="Courier New" w:cs="Courier New"/>
          <w:lang w:val="sv-SE"/>
        </w:rPr>
        <w:t>GT12               0.765      0.008     93.883      0.000</w:t>
      </w:r>
    </w:p>
    <w:p w:rsidR="00427423" w:rsidRPr="00971D33" w:rsidRDefault="00427423" w:rsidP="00427423">
      <w:pPr>
        <w:pStyle w:val="NoSpacing"/>
        <w:rPr>
          <w:rFonts w:ascii="Courier New" w:hAnsi="Courier New" w:cs="Courier New"/>
          <w:lang w:val="sv-SE"/>
        </w:rPr>
      </w:pPr>
      <w:r w:rsidRPr="00971D33">
        <w:rPr>
          <w:rFonts w:ascii="Courier New" w:hAnsi="Courier New" w:cs="Courier New"/>
          <w:lang w:val="sv-SE"/>
        </w:rPr>
        <w:t xml:space="preserve">    GT13               0.696      0.010     69.633      0.000</w:t>
      </w:r>
    </w:p>
    <w:p w:rsidR="00427423" w:rsidRPr="00971D33" w:rsidRDefault="00427423" w:rsidP="00427423">
      <w:pPr>
        <w:pStyle w:val="NoSpacing"/>
        <w:rPr>
          <w:rFonts w:ascii="Courier New" w:hAnsi="Courier New" w:cs="Courier New"/>
          <w:lang w:val="sv-SE"/>
        </w:rPr>
      </w:pPr>
      <w:r w:rsidRPr="00971D33">
        <w:rPr>
          <w:rFonts w:ascii="Courier New" w:hAnsi="Courier New" w:cs="Courier New"/>
          <w:lang w:val="sv-SE"/>
        </w:rPr>
        <w:lastRenderedPageBreak/>
        <w:t xml:space="preserve">    </w:t>
      </w:r>
      <w:r w:rsidRPr="00971D33">
        <w:rPr>
          <w:rFonts w:ascii="Courier New" w:hAnsi="Courier New" w:cs="Courier New"/>
          <w:highlight w:val="yellow"/>
          <w:lang w:val="sv-SE"/>
        </w:rPr>
        <w:t>GT14               0.854</w:t>
      </w:r>
      <w:r w:rsidRPr="00971D33">
        <w:rPr>
          <w:rFonts w:ascii="Courier New" w:hAnsi="Courier New" w:cs="Courier New"/>
          <w:lang w:val="sv-SE"/>
        </w:rPr>
        <w:t xml:space="preserve"> </w:t>
      </w:r>
      <w:r w:rsidR="00BD190E" w:rsidRPr="00971D33">
        <w:rPr>
          <w:rFonts w:ascii="Courier New" w:hAnsi="Courier New" w:cs="Courier New"/>
          <w:lang w:val="sv-SE"/>
        </w:rPr>
        <w:t>max</w:t>
      </w:r>
      <w:r w:rsidRPr="00971D33">
        <w:rPr>
          <w:rFonts w:ascii="Courier New" w:hAnsi="Courier New" w:cs="Courier New"/>
          <w:lang w:val="sv-SE"/>
        </w:rPr>
        <w:t xml:space="preserve">  0.006    144.383      0.000</w:t>
      </w:r>
    </w:p>
    <w:p w:rsidR="00427423" w:rsidRDefault="00427423" w:rsidP="00427423">
      <w:pPr>
        <w:pStyle w:val="NoSpacing"/>
        <w:rPr>
          <w:rFonts w:ascii="Courier New" w:hAnsi="Courier New" w:cs="Courier New"/>
        </w:rPr>
      </w:pPr>
      <w:r w:rsidRPr="00971D33">
        <w:rPr>
          <w:rFonts w:ascii="Courier New" w:hAnsi="Courier New" w:cs="Courier New"/>
          <w:lang w:val="sv-SE"/>
        </w:rPr>
        <w:t xml:space="preserve">    </w:t>
      </w:r>
      <w:r w:rsidRPr="00427423">
        <w:rPr>
          <w:rFonts w:ascii="Courier New" w:hAnsi="Courier New" w:cs="Courier New"/>
        </w:rPr>
        <w:t>GT15               0.768      0.007    109.379      0.000</w:t>
      </w:r>
    </w:p>
    <w:p w:rsidR="00732E9B" w:rsidRDefault="00732E9B" w:rsidP="00427423">
      <w:pPr>
        <w:pStyle w:val="NoSpacing"/>
        <w:rPr>
          <w:rFonts w:ascii="Courier New" w:hAnsi="Courier New" w:cs="Courier New"/>
        </w:rPr>
      </w:pPr>
    </w:p>
    <w:p w:rsidR="00732E9B" w:rsidRPr="00427423" w:rsidRDefault="00732E9B" w:rsidP="00427423">
      <w:pPr>
        <w:pStyle w:val="NoSpacing"/>
        <w:rPr>
          <w:rFonts w:ascii="Courier New" w:hAnsi="Courier New" w:cs="Courier New"/>
        </w:rPr>
      </w:pPr>
    </w:p>
    <w:p w:rsidR="00427423" w:rsidRPr="00427423" w:rsidRDefault="00427423" w:rsidP="00427423">
      <w:pPr>
        <w:pStyle w:val="NoSpacing"/>
        <w:rPr>
          <w:rFonts w:ascii="Courier New" w:hAnsi="Courier New" w:cs="Courier New"/>
        </w:rPr>
      </w:pPr>
    </w:p>
    <w:p w:rsidR="00427423" w:rsidRPr="00427423" w:rsidRDefault="00427423" w:rsidP="00427423">
      <w:pPr>
        <w:pStyle w:val="NoSpacing"/>
        <w:rPr>
          <w:rFonts w:ascii="Courier New" w:hAnsi="Courier New" w:cs="Courier New"/>
        </w:rPr>
      </w:pPr>
      <w:r w:rsidRPr="00427423">
        <w:rPr>
          <w:rFonts w:ascii="Courier New" w:hAnsi="Courier New" w:cs="Courier New"/>
        </w:rPr>
        <w:t xml:space="preserve"> F1    </w:t>
      </w:r>
      <w:r w:rsidR="00BD190E">
        <w:rPr>
          <w:rFonts w:ascii="Courier New" w:hAnsi="Courier New" w:cs="Courier New"/>
        </w:rPr>
        <w:t xml:space="preserve">OC Time Specific </w:t>
      </w:r>
      <w:r w:rsidRPr="00427423">
        <w:rPr>
          <w:rFonts w:ascii="Courier New" w:hAnsi="Courier New" w:cs="Courier New"/>
        </w:rPr>
        <w:t xml:space="preserve">   BY</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rPr>
        <w:t xml:space="preserve">    </w:t>
      </w:r>
      <w:r w:rsidRPr="00427423">
        <w:rPr>
          <w:rFonts w:ascii="Courier New" w:hAnsi="Courier New" w:cs="Courier New"/>
          <w:lang w:val="sv-SE"/>
        </w:rPr>
        <w:t>GT01               0.472      0.014     33.939      0.000</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w:t>
      </w:r>
      <w:r w:rsidRPr="00BD190E">
        <w:rPr>
          <w:rFonts w:ascii="Courier New" w:hAnsi="Courier New" w:cs="Courier New"/>
          <w:highlight w:val="yellow"/>
          <w:lang w:val="sv-SE"/>
        </w:rPr>
        <w:t>GT02               0.629</w:t>
      </w:r>
      <w:r w:rsidRPr="00427423">
        <w:rPr>
          <w:rFonts w:ascii="Courier New" w:hAnsi="Courier New" w:cs="Courier New"/>
          <w:lang w:val="sv-SE"/>
        </w:rPr>
        <w:t xml:space="preserve"> </w:t>
      </w:r>
      <w:r w:rsidR="00BD190E">
        <w:rPr>
          <w:rFonts w:ascii="Courier New" w:hAnsi="Courier New" w:cs="Courier New"/>
          <w:lang w:val="sv-SE"/>
        </w:rPr>
        <w:t>max</w:t>
      </w:r>
      <w:r w:rsidRPr="00427423">
        <w:rPr>
          <w:rFonts w:ascii="Courier New" w:hAnsi="Courier New" w:cs="Courier New"/>
          <w:lang w:val="sv-SE"/>
        </w:rPr>
        <w:t xml:space="preserve">  0.013     48.704      0.000</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GT03               0.148      0.046      3.258      0.001</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GT04               0.340      0.024     14.447      0.000</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GT05              -0.030      0.005     -6.096      0.000</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GT06               0.066      0.011      6.168      0.000</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GT07               0.027      0.008      3.620      0.000</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GT08              -0.010      0.007     -1.525      0.127</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GT09              -0.066      0.012     -5.489      0.000</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GT10              -0.088      0.031     -2.832      0.005</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GT11              -0.047      0.013     -3.623      0.000</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GT12              -0.037      0.009     -3.983      0.000</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GT13               0.013      0.013      1.000      0.317</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GT14              -0.044      0.012     -3.722      0.000</w:t>
      </w:r>
    </w:p>
    <w:p w:rsidR="00427423" w:rsidRPr="00971D33" w:rsidRDefault="00427423" w:rsidP="00427423">
      <w:pPr>
        <w:pStyle w:val="NoSpacing"/>
        <w:rPr>
          <w:rFonts w:ascii="Courier New" w:hAnsi="Courier New" w:cs="Courier New"/>
        </w:rPr>
      </w:pPr>
      <w:r w:rsidRPr="00427423">
        <w:rPr>
          <w:rFonts w:ascii="Courier New" w:hAnsi="Courier New" w:cs="Courier New"/>
          <w:lang w:val="sv-SE"/>
        </w:rPr>
        <w:t xml:space="preserve">    </w:t>
      </w:r>
      <w:r w:rsidRPr="00971D33">
        <w:rPr>
          <w:rFonts w:ascii="Courier New" w:hAnsi="Courier New" w:cs="Courier New"/>
        </w:rPr>
        <w:t>GT15               0.002      0.009      0.197      0.844</w:t>
      </w:r>
    </w:p>
    <w:p w:rsidR="00427423" w:rsidRPr="00971D33" w:rsidRDefault="00427423" w:rsidP="00427423">
      <w:pPr>
        <w:pStyle w:val="NoSpacing"/>
        <w:rPr>
          <w:rFonts w:ascii="Courier New" w:hAnsi="Courier New" w:cs="Courier New"/>
        </w:rPr>
      </w:pPr>
    </w:p>
    <w:p w:rsidR="00427423" w:rsidRPr="00427423" w:rsidRDefault="00427423" w:rsidP="00427423">
      <w:pPr>
        <w:pStyle w:val="NoSpacing"/>
        <w:rPr>
          <w:rFonts w:ascii="Courier New" w:hAnsi="Courier New" w:cs="Courier New"/>
        </w:rPr>
      </w:pPr>
      <w:r w:rsidRPr="00971D33">
        <w:rPr>
          <w:rFonts w:ascii="Courier New" w:hAnsi="Courier New" w:cs="Courier New"/>
        </w:rPr>
        <w:t xml:space="preserve"> </w:t>
      </w:r>
      <w:r w:rsidRPr="00427423">
        <w:rPr>
          <w:rFonts w:ascii="Courier New" w:hAnsi="Courier New" w:cs="Courier New"/>
        </w:rPr>
        <w:t xml:space="preserve">F2     </w:t>
      </w:r>
      <w:r w:rsidR="00BD190E">
        <w:rPr>
          <w:rFonts w:ascii="Courier New" w:hAnsi="Courier New" w:cs="Courier New"/>
        </w:rPr>
        <w:t>OC Money Specific</w:t>
      </w:r>
      <w:r w:rsidRPr="00427423">
        <w:rPr>
          <w:rFonts w:ascii="Courier New" w:hAnsi="Courier New" w:cs="Courier New"/>
        </w:rPr>
        <w:t xml:space="preserve">  BY</w:t>
      </w:r>
    </w:p>
    <w:p w:rsidR="00427423" w:rsidRPr="00971D33" w:rsidRDefault="00427423" w:rsidP="00427423">
      <w:pPr>
        <w:pStyle w:val="NoSpacing"/>
        <w:rPr>
          <w:rFonts w:ascii="Courier New" w:hAnsi="Courier New" w:cs="Courier New"/>
          <w:lang w:val="sv-SE"/>
        </w:rPr>
      </w:pPr>
      <w:r w:rsidRPr="00427423">
        <w:rPr>
          <w:rFonts w:ascii="Courier New" w:hAnsi="Courier New" w:cs="Courier New"/>
        </w:rPr>
        <w:t xml:space="preserve">    </w:t>
      </w:r>
      <w:r w:rsidRPr="00971D33">
        <w:rPr>
          <w:rFonts w:ascii="Courier New" w:hAnsi="Courier New" w:cs="Courier New"/>
          <w:lang w:val="sv-SE"/>
        </w:rPr>
        <w:t>GT01               0.183      0.013     13.734      0.000</w:t>
      </w:r>
    </w:p>
    <w:p w:rsidR="00427423" w:rsidRPr="00971D33" w:rsidRDefault="00427423" w:rsidP="00427423">
      <w:pPr>
        <w:pStyle w:val="NoSpacing"/>
        <w:rPr>
          <w:rFonts w:ascii="Courier New" w:hAnsi="Courier New" w:cs="Courier New"/>
          <w:lang w:val="sv-SE"/>
        </w:rPr>
      </w:pPr>
      <w:r w:rsidRPr="00971D33">
        <w:rPr>
          <w:rFonts w:ascii="Courier New" w:hAnsi="Courier New" w:cs="Courier New"/>
          <w:lang w:val="sv-SE"/>
        </w:rPr>
        <w:t xml:space="preserve">    GT02              -0.010      0.005     -1.796      0.073</w:t>
      </w:r>
    </w:p>
    <w:p w:rsidR="00427423" w:rsidRPr="00971D33" w:rsidRDefault="00427423" w:rsidP="00427423">
      <w:pPr>
        <w:pStyle w:val="NoSpacing"/>
        <w:rPr>
          <w:rFonts w:ascii="Courier New" w:hAnsi="Courier New" w:cs="Courier New"/>
          <w:lang w:val="sv-SE"/>
        </w:rPr>
      </w:pPr>
      <w:r w:rsidRPr="00971D33">
        <w:rPr>
          <w:rFonts w:ascii="Courier New" w:hAnsi="Courier New" w:cs="Courier New"/>
          <w:lang w:val="sv-SE"/>
        </w:rPr>
        <w:t xml:space="preserve">    GT03              -0.014      0.006     -2.329      0.020</w:t>
      </w:r>
    </w:p>
    <w:p w:rsidR="00427423" w:rsidRPr="00971D33" w:rsidRDefault="00427423" w:rsidP="00427423">
      <w:pPr>
        <w:pStyle w:val="NoSpacing"/>
        <w:rPr>
          <w:rFonts w:ascii="Courier New" w:hAnsi="Courier New" w:cs="Courier New"/>
          <w:lang w:val="sv-SE"/>
        </w:rPr>
      </w:pPr>
      <w:r w:rsidRPr="00971D33">
        <w:rPr>
          <w:rFonts w:ascii="Courier New" w:hAnsi="Courier New" w:cs="Courier New"/>
          <w:lang w:val="sv-SE"/>
        </w:rPr>
        <w:t xml:space="preserve">    GT04              -0.033      0.010     -3.285      0.001</w:t>
      </w:r>
    </w:p>
    <w:p w:rsidR="00427423" w:rsidRPr="00427423" w:rsidRDefault="00427423" w:rsidP="00427423">
      <w:pPr>
        <w:pStyle w:val="NoSpacing"/>
        <w:rPr>
          <w:rFonts w:ascii="Courier New" w:hAnsi="Courier New" w:cs="Courier New"/>
          <w:lang w:val="sv-SE"/>
        </w:rPr>
      </w:pPr>
      <w:r w:rsidRPr="00971D33">
        <w:rPr>
          <w:rFonts w:ascii="Courier New" w:hAnsi="Courier New" w:cs="Courier New"/>
          <w:lang w:val="sv-SE"/>
        </w:rPr>
        <w:t xml:space="preserve">    </w:t>
      </w:r>
      <w:r w:rsidRPr="00BD190E">
        <w:rPr>
          <w:rFonts w:ascii="Courier New" w:hAnsi="Courier New" w:cs="Courier New"/>
          <w:highlight w:val="yellow"/>
          <w:lang w:val="sv-SE"/>
        </w:rPr>
        <w:t>GT05               0.499</w:t>
      </w:r>
      <w:r w:rsidRPr="00427423">
        <w:rPr>
          <w:rFonts w:ascii="Courier New" w:hAnsi="Courier New" w:cs="Courier New"/>
          <w:lang w:val="sv-SE"/>
        </w:rPr>
        <w:t xml:space="preserve">  </w:t>
      </w:r>
      <w:r w:rsidR="00BD190E">
        <w:rPr>
          <w:rFonts w:ascii="Courier New" w:hAnsi="Courier New" w:cs="Courier New"/>
          <w:lang w:val="sv-SE"/>
        </w:rPr>
        <w:t xml:space="preserve">max </w:t>
      </w:r>
      <w:r w:rsidRPr="00427423">
        <w:rPr>
          <w:rFonts w:ascii="Courier New" w:hAnsi="Courier New" w:cs="Courier New"/>
          <w:lang w:val="sv-SE"/>
        </w:rPr>
        <w:t>0.017     29.146      0.000</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GT06               0.344      0.017     20.010      0.000</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GT07               0.134      0.014      9.370      0.000</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GT08              -0.060      0.011     -5.664      0.000</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GT09               0.085      0.013      6.493      0.000</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GT10               0.016      0.007      2.166      0.030</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GT11               0.003      0.010      0.319      0.750</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GT12              -0.002      0.007     -0.356      0.722</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GT13              -0.125      0.014     -9.081      0.000</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GT14              -0.118      0.017     -6.983      0.000</w:t>
      </w:r>
    </w:p>
    <w:p w:rsidR="00427423" w:rsidRPr="00971D33" w:rsidRDefault="00427423" w:rsidP="00427423">
      <w:pPr>
        <w:pStyle w:val="NoSpacing"/>
        <w:rPr>
          <w:rFonts w:ascii="Courier New" w:hAnsi="Courier New" w:cs="Courier New"/>
          <w:lang w:val="sv-SE"/>
        </w:rPr>
      </w:pPr>
      <w:r w:rsidRPr="00427423">
        <w:rPr>
          <w:rFonts w:ascii="Courier New" w:hAnsi="Courier New" w:cs="Courier New"/>
          <w:lang w:val="sv-SE"/>
        </w:rPr>
        <w:t xml:space="preserve">    </w:t>
      </w:r>
      <w:r w:rsidRPr="00971D33">
        <w:rPr>
          <w:rFonts w:ascii="Courier New" w:hAnsi="Courier New" w:cs="Courier New"/>
          <w:lang w:val="sv-SE"/>
        </w:rPr>
        <w:t>GT15              -0.065      0.015     -4.278      0.000</w:t>
      </w:r>
    </w:p>
    <w:p w:rsidR="00427423" w:rsidRPr="00971D33" w:rsidRDefault="00427423" w:rsidP="00427423">
      <w:pPr>
        <w:pStyle w:val="NoSpacing"/>
        <w:rPr>
          <w:rFonts w:ascii="Courier New" w:hAnsi="Courier New" w:cs="Courier New"/>
          <w:lang w:val="sv-SE"/>
        </w:rPr>
      </w:pPr>
    </w:p>
    <w:p w:rsidR="00427423" w:rsidRPr="00427423" w:rsidRDefault="00427423" w:rsidP="00427423">
      <w:pPr>
        <w:pStyle w:val="NoSpacing"/>
        <w:rPr>
          <w:rFonts w:ascii="Courier New" w:hAnsi="Courier New" w:cs="Courier New"/>
        </w:rPr>
      </w:pPr>
      <w:r w:rsidRPr="00971D33">
        <w:rPr>
          <w:rFonts w:ascii="Courier New" w:hAnsi="Courier New" w:cs="Courier New"/>
          <w:lang w:val="sv-SE"/>
        </w:rPr>
        <w:t xml:space="preserve"> </w:t>
      </w:r>
      <w:r w:rsidRPr="00427423">
        <w:rPr>
          <w:rFonts w:ascii="Courier New" w:hAnsi="Courier New" w:cs="Courier New"/>
        </w:rPr>
        <w:t xml:space="preserve">F3   </w:t>
      </w:r>
      <w:r w:rsidR="00BD190E">
        <w:rPr>
          <w:rFonts w:ascii="Courier New" w:hAnsi="Courier New" w:cs="Courier New"/>
        </w:rPr>
        <w:t>NC Social Specific</w:t>
      </w:r>
      <w:r w:rsidRPr="00427423">
        <w:rPr>
          <w:rFonts w:ascii="Courier New" w:hAnsi="Courier New" w:cs="Courier New"/>
        </w:rPr>
        <w:t xml:space="preserve">    BY</w:t>
      </w:r>
    </w:p>
    <w:p w:rsidR="00427423" w:rsidRPr="00427423" w:rsidRDefault="00427423" w:rsidP="00427423">
      <w:pPr>
        <w:pStyle w:val="NoSpacing"/>
        <w:rPr>
          <w:rFonts w:ascii="Courier New" w:hAnsi="Courier New" w:cs="Courier New"/>
        </w:rPr>
      </w:pPr>
      <w:r w:rsidRPr="00427423">
        <w:rPr>
          <w:rFonts w:ascii="Courier New" w:hAnsi="Courier New" w:cs="Courier New"/>
        </w:rPr>
        <w:t xml:space="preserve">    GT01              -0.001      0.008     -0.098      0.922</w:t>
      </w:r>
    </w:p>
    <w:p w:rsidR="00427423" w:rsidRPr="00971D33" w:rsidRDefault="00427423" w:rsidP="00427423">
      <w:pPr>
        <w:pStyle w:val="NoSpacing"/>
        <w:rPr>
          <w:rFonts w:ascii="Courier New" w:hAnsi="Courier New" w:cs="Courier New"/>
          <w:lang w:val="sv-SE"/>
        </w:rPr>
      </w:pPr>
      <w:r w:rsidRPr="00427423">
        <w:rPr>
          <w:rFonts w:ascii="Courier New" w:hAnsi="Courier New" w:cs="Courier New"/>
        </w:rPr>
        <w:t xml:space="preserve">    </w:t>
      </w:r>
      <w:r w:rsidRPr="00971D33">
        <w:rPr>
          <w:rFonts w:ascii="Courier New" w:hAnsi="Courier New" w:cs="Courier New"/>
          <w:lang w:val="sv-SE"/>
        </w:rPr>
        <w:t>GT02              -0.005      0.008     -0.602      0.547</w:t>
      </w:r>
    </w:p>
    <w:p w:rsidR="00427423" w:rsidRPr="00971D33" w:rsidRDefault="00427423" w:rsidP="00427423">
      <w:pPr>
        <w:pStyle w:val="NoSpacing"/>
        <w:rPr>
          <w:rFonts w:ascii="Courier New" w:hAnsi="Courier New" w:cs="Courier New"/>
          <w:lang w:val="sv-SE"/>
        </w:rPr>
      </w:pPr>
      <w:r w:rsidRPr="00971D33">
        <w:rPr>
          <w:rFonts w:ascii="Courier New" w:hAnsi="Courier New" w:cs="Courier New"/>
          <w:lang w:val="sv-SE"/>
        </w:rPr>
        <w:t xml:space="preserve">    </w:t>
      </w:r>
      <w:r w:rsidRPr="00971D33">
        <w:rPr>
          <w:rFonts w:ascii="Courier New" w:hAnsi="Courier New" w:cs="Courier New"/>
          <w:highlight w:val="yellow"/>
          <w:lang w:val="sv-SE"/>
        </w:rPr>
        <w:t>GT03               0.516</w:t>
      </w:r>
      <w:r w:rsidRPr="00971D33">
        <w:rPr>
          <w:rFonts w:ascii="Courier New" w:hAnsi="Courier New" w:cs="Courier New"/>
          <w:lang w:val="sv-SE"/>
        </w:rPr>
        <w:t xml:space="preserve">  </w:t>
      </w:r>
      <w:r w:rsidR="00BD190E" w:rsidRPr="00971D33">
        <w:rPr>
          <w:rFonts w:ascii="Courier New" w:hAnsi="Courier New" w:cs="Courier New"/>
          <w:lang w:val="sv-SE"/>
        </w:rPr>
        <w:t>max</w:t>
      </w:r>
      <w:r w:rsidRPr="00971D33">
        <w:rPr>
          <w:rFonts w:ascii="Courier New" w:hAnsi="Courier New" w:cs="Courier New"/>
          <w:lang w:val="sv-SE"/>
        </w:rPr>
        <w:t xml:space="preserve"> 0.021     24.796      0.000</w:t>
      </w:r>
    </w:p>
    <w:p w:rsidR="00427423" w:rsidRPr="00427423" w:rsidRDefault="00427423" w:rsidP="00427423">
      <w:pPr>
        <w:pStyle w:val="NoSpacing"/>
        <w:rPr>
          <w:rFonts w:ascii="Courier New" w:hAnsi="Courier New" w:cs="Courier New"/>
          <w:lang w:val="sv-SE"/>
        </w:rPr>
      </w:pPr>
      <w:r w:rsidRPr="00971D33">
        <w:rPr>
          <w:rFonts w:ascii="Courier New" w:hAnsi="Courier New" w:cs="Courier New"/>
          <w:lang w:val="sv-SE"/>
        </w:rPr>
        <w:t xml:space="preserve">    </w:t>
      </w:r>
      <w:r w:rsidRPr="00427423">
        <w:rPr>
          <w:rFonts w:ascii="Courier New" w:hAnsi="Courier New" w:cs="Courier New"/>
          <w:lang w:val="sv-SE"/>
        </w:rPr>
        <w:t>GT04               0.146      0.018      8.279      0.000</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GT05               0.018      0.006      3.257      0.001</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GT06              -0.036      0.008     -4.224      0.000</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GT07              -0.033      0.009     -3.598      0.000</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GT08               0.044      0.011      4.132      0.000</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GT09               0.061      0.022      2.782      0.005</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GT10               0.496      0.027     18.623      0.000</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GT11              -0.145      0.028     -5.180      0.000</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GT12              -0.033      0.011     -3.116      0.002</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GT13               0.123      0.027      4.553      0.000</w:t>
      </w:r>
    </w:p>
    <w:p w:rsidR="00427423" w:rsidRPr="00971D33" w:rsidRDefault="00427423" w:rsidP="00427423">
      <w:pPr>
        <w:pStyle w:val="NoSpacing"/>
        <w:rPr>
          <w:rFonts w:ascii="Courier New" w:hAnsi="Courier New" w:cs="Courier New"/>
          <w:lang w:val="sv-SE"/>
        </w:rPr>
      </w:pPr>
      <w:r w:rsidRPr="00427423">
        <w:rPr>
          <w:rFonts w:ascii="Courier New" w:hAnsi="Courier New" w:cs="Courier New"/>
          <w:lang w:val="sv-SE"/>
        </w:rPr>
        <w:t xml:space="preserve">    </w:t>
      </w:r>
      <w:r w:rsidRPr="00971D33">
        <w:rPr>
          <w:rFonts w:ascii="Courier New" w:hAnsi="Courier New" w:cs="Courier New"/>
          <w:lang w:val="sv-SE"/>
        </w:rPr>
        <w:t>GT14              -0.137      0.038     -3.613      0.000</w:t>
      </w:r>
    </w:p>
    <w:p w:rsidR="00427423" w:rsidRPr="00971D33" w:rsidRDefault="00427423" w:rsidP="00427423">
      <w:pPr>
        <w:pStyle w:val="NoSpacing"/>
        <w:rPr>
          <w:rFonts w:ascii="Courier New" w:hAnsi="Courier New" w:cs="Courier New"/>
          <w:lang w:val="sv-SE"/>
        </w:rPr>
      </w:pPr>
      <w:r w:rsidRPr="00971D33">
        <w:rPr>
          <w:rFonts w:ascii="Courier New" w:hAnsi="Courier New" w:cs="Courier New"/>
          <w:lang w:val="sv-SE"/>
        </w:rPr>
        <w:t xml:space="preserve">    GT15              -0.055      0.024     -2.344      0.019</w:t>
      </w:r>
    </w:p>
    <w:p w:rsidR="00427423" w:rsidRPr="00971D33" w:rsidRDefault="00427423" w:rsidP="00427423">
      <w:pPr>
        <w:pStyle w:val="NoSpacing"/>
        <w:rPr>
          <w:rFonts w:ascii="Courier New" w:hAnsi="Courier New" w:cs="Courier New"/>
          <w:lang w:val="sv-SE"/>
        </w:rPr>
      </w:pPr>
    </w:p>
    <w:p w:rsidR="00427423" w:rsidRPr="00427423" w:rsidRDefault="00427423" w:rsidP="00427423">
      <w:pPr>
        <w:pStyle w:val="NoSpacing"/>
        <w:rPr>
          <w:rFonts w:ascii="Courier New" w:hAnsi="Courier New" w:cs="Courier New"/>
        </w:rPr>
      </w:pPr>
      <w:r w:rsidRPr="00971D33">
        <w:rPr>
          <w:rFonts w:ascii="Courier New" w:hAnsi="Courier New" w:cs="Courier New"/>
          <w:lang w:val="sv-SE"/>
        </w:rPr>
        <w:lastRenderedPageBreak/>
        <w:t xml:space="preserve"> </w:t>
      </w:r>
      <w:r w:rsidRPr="00427423">
        <w:rPr>
          <w:rFonts w:ascii="Courier New" w:hAnsi="Courier New" w:cs="Courier New"/>
        </w:rPr>
        <w:t xml:space="preserve">F4     </w:t>
      </w:r>
      <w:r w:rsidR="00BD190E">
        <w:rPr>
          <w:rFonts w:ascii="Courier New" w:hAnsi="Courier New" w:cs="Courier New"/>
        </w:rPr>
        <w:t xml:space="preserve">NC Money specific </w:t>
      </w:r>
      <w:r w:rsidRPr="00427423">
        <w:rPr>
          <w:rFonts w:ascii="Courier New" w:hAnsi="Courier New" w:cs="Courier New"/>
        </w:rPr>
        <w:t xml:space="preserve">  BY</w:t>
      </w:r>
    </w:p>
    <w:p w:rsidR="00427423" w:rsidRPr="00427423" w:rsidRDefault="00427423" w:rsidP="00427423">
      <w:pPr>
        <w:pStyle w:val="NoSpacing"/>
        <w:rPr>
          <w:rFonts w:ascii="Courier New" w:hAnsi="Courier New" w:cs="Courier New"/>
        </w:rPr>
      </w:pPr>
      <w:r w:rsidRPr="00427423">
        <w:rPr>
          <w:rFonts w:ascii="Courier New" w:hAnsi="Courier New" w:cs="Courier New"/>
        </w:rPr>
        <w:t xml:space="preserve">    GT01              -0.053      0.008     -6.547      0.000</w:t>
      </w:r>
    </w:p>
    <w:p w:rsidR="00427423" w:rsidRPr="00971D33" w:rsidRDefault="00427423" w:rsidP="00427423">
      <w:pPr>
        <w:pStyle w:val="NoSpacing"/>
        <w:rPr>
          <w:rFonts w:ascii="Courier New" w:hAnsi="Courier New" w:cs="Courier New"/>
          <w:lang w:val="sv-SE"/>
        </w:rPr>
      </w:pPr>
      <w:r w:rsidRPr="00427423">
        <w:rPr>
          <w:rFonts w:ascii="Courier New" w:hAnsi="Courier New" w:cs="Courier New"/>
        </w:rPr>
        <w:t xml:space="preserve">    </w:t>
      </w:r>
      <w:r w:rsidRPr="00971D33">
        <w:rPr>
          <w:rFonts w:ascii="Courier New" w:hAnsi="Courier New" w:cs="Courier New"/>
          <w:lang w:val="sv-SE"/>
        </w:rPr>
        <w:t>GT02               0.045      0.008      5.713      0.000</w:t>
      </w:r>
    </w:p>
    <w:p w:rsidR="00427423" w:rsidRPr="00427423" w:rsidRDefault="00427423" w:rsidP="00427423">
      <w:pPr>
        <w:pStyle w:val="NoSpacing"/>
        <w:rPr>
          <w:rFonts w:ascii="Courier New" w:hAnsi="Courier New" w:cs="Courier New"/>
          <w:lang w:val="sv-SE"/>
        </w:rPr>
      </w:pPr>
      <w:r w:rsidRPr="00971D33">
        <w:rPr>
          <w:rFonts w:ascii="Courier New" w:hAnsi="Courier New" w:cs="Courier New"/>
          <w:lang w:val="sv-SE"/>
        </w:rPr>
        <w:t xml:space="preserve">    </w:t>
      </w:r>
      <w:r w:rsidRPr="00427423">
        <w:rPr>
          <w:rFonts w:ascii="Courier New" w:hAnsi="Courier New" w:cs="Courier New"/>
          <w:lang w:val="sv-SE"/>
        </w:rPr>
        <w:t>GT03              -0.022      0.008     -2.878      0.004</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GT04              -0.001      0.011     -0.096      0.924</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GT05              -0.001      0.005     -0.204      0.839</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GT06               0.019      0.008      2.397      0.017</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GT07               0.380      0.016     24.208      0.000</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w:t>
      </w:r>
      <w:r w:rsidRPr="00BD190E">
        <w:rPr>
          <w:rFonts w:ascii="Courier New" w:hAnsi="Courier New" w:cs="Courier New"/>
          <w:highlight w:val="yellow"/>
          <w:lang w:val="sv-SE"/>
        </w:rPr>
        <w:t>GT08               0.455</w:t>
      </w:r>
      <w:r w:rsidR="00BD190E" w:rsidRPr="00BD190E">
        <w:rPr>
          <w:rFonts w:ascii="Courier New" w:hAnsi="Courier New" w:cs="Courier New"/>
          <w:highlight w:val="yellow"/>
          <w:lang w:val="sv-SE"/>
        </w:rPr>
        <w:t xml:space="preserve"> max</w:t>
      </w:r>
      <w:r w:rsidRPr="00427423">
        <w:rPr>
          <w:rFonts w:ascii="Courier New" w:hAnsi="Courier New" w:cs="Courier New"/>
          <w:lang w:val="sv-SE"/>
        </w:rPr>
        <w:t xml:space="preserve"> </w:t>
      </w:r>
      <w:r w:rsidR="00BD190E">
        <w:rPr>
          <w:rFonts w:ascii="Courier New" w:hAnsi="Courier New" w:cs="Courier New"/>
          <w:lang w:val="sv-SE"/>
        </w:rPr>
        <w:t xml:space="preserve"> </w:t>
      </w:r>
      <w:r w:rsidRPr="00427423">
        <w:rPr>
          <w:rFonts w:ascii="Courier New" w:hAnsi="Courier New" w:cs="Courier New"/>
          <w:lang w:val="sv-SE"/>
        </w:rPr>
        <w:t>0.018     25.239      0.000</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GT09              -0.027      0.012     -2.220      0.026</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GT10               0.014      0.007      1.909      0.056</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GT11               0.006      0.012      0.524      0.600</w:t>
      </w:r>
    </w:p>
    <w:p w:rsidR="00427423" w:rsidRPr="00427423" w:rsidRDefault="00427423" w:rsidP="00427423">
      <w:pPr>
        <w:pStyle w:val="NoSpacing"/>
        <w:rPr>
          <w:rFonts w:ascii="Courier New" w:hAnsi="Courier New" w:cs="Courier New"/>
          <w:lang w:val="sv-SE"/>
        </w:rPr>
      </w:pPr>
      <w:r w:rsidRPr="00427423">
        <w:rPr>
          <w:rFonts w:ascii="Courier New" w:hAnsi="Courier New" w:cs="Courier New"/>
          <w:lang w:val="sv-SE"/>
        </w:rPr>
        <w:t xml:space="preserve">    GT12               0.345      0.017     20.318      0.000</w:t>
      </w:r>
    </w:p>
    <w:p w:rsidR="00427423" w:rsidRPr="00971D33" w:rsidRDefault="00427423" w:rsidP="00427423">
      <w:pPr>
        <w:pStyle w:val="NoSpacing"/>
        <w:rPr>
          <w:rFonts w:ascii="Courier New" w:hAnsi="Courier New" w:cs="Courier New"/>
          <w:lang w:val="sv-SE"/>
        </w:rPr>
      </w:pPr>
      <w:r w:rsidRPr="00427423">
        <w:rPr>
          <w:rFonts w:ascii="Courier New" w:hAnsi="Courier New" w:cs="Courier New"/>
          <w:lang w:val="sv-SE"/>
        </w:rPr>
        <w:t xml:space="preserve">    </w:t>
      </w:r>
      <w:r w:rsidRPr="00971D33">
        <w:rPr>
          <w:rFonts w:ascii="Courier New" w:hAnsi="Courier New" w:cs="Courier New"/>
          <w:lang w:val="sv-SE"/>
        </w:rPr>
        <w:t>GT13               0.038      0.015      2.581      0.010</w:t>
      </w:r>
    </w:p>
    <w:p w:rsidR="00427423" w:rsidRPr="00971D33" w:rsidRDefault="00427423" w:rsidP="00427423">
      <w:pPr>
        <w:pStyle w:val="NoSpacing"/>
        <w:rPr>
          <w:rFonts w:ascii="Courier New" w:hAnsi="Courier New" w:cs="Courier New"/>
          <w:lang w:val="sv-SE"/>
        </w:rPr>
      </w:pPr>
      <w:r w:rsidRPr="00971D33">
        <w:rPr>
          <w:rFonts w:ascii="Courier New" w:hAnsi="Courier New" w:cs="Courier New"/>
          <w:lang w:val="sv-SE"/>
        </w:rPr>
        <w:t xml:space="preserve">    GT14              -0.062      0.013     -4.574      0.000</w:t>
      </w:r>
    </w:p>
    <w:p w:rsidR="00427423" w:rsidRPr="00971D33" w:rsidRDefault="00427423" w:rsidP="00427423">
      <w:pPr>
        <w:pStyle w:val="NoSpacing"/>
        <w:rPr>
          <w:rFonts w:ascii="Courier New" w:hAnsi="Courier New" w:cs="Courier New"/>
          <w:lang w:val="sv-SE"/>
        </w:rPr>
      </w:pPr>
      <w:r w:rsidRPr="00971D33">
        <w:rPr>
          <w:rFonts w:ascii="Courier New" w:hAnsi="Courier New" w:cs="Courier New"/>
          <w:lang w:val="sv-SE"/>
        </w:rPr>
        <w:t xml:space="preserve">    GT15              -0.085      0.017     -5.109      0.000</w:t>
      </w:r>
    </w:p>
    <w:p w:rsidR="002B54AD" w:rsidRPr="00971D33" w:rsidRDefault="002B54AD" w:rsidP="00427423">
      <w:pPr>
        <w:pStyle w:val="NoSpacing"/>
        <w:rPr>
          <w:rFonts w:ascii="Courier New" w:hAnsi="Courier New" w:cs="Courier New"/>
          <w:lang w:val="sv-SE"/>
        </w:rPr>
      </w:pPr>
    </w:p>
    <w:p w:rsidR="00CC7419" w:rsidRPr="00427423" w:rsidRDefault="00CC7419" w:rsidP="00427423">
      <w:pPr>
        <w:pStyle w:val="NoSpacing"/>
        <w:rPr>
          <w:rFonts w:ascii="Courier New" w:hAnsi="Courier New" w:cs="Courier New"/>
        </w:rPr>
      </w:pPr>
      <w:r w:rsidRPr="002B54AD">
        <w:rPr>
          <w:rFonts w:ascii="Courier New" w:hAnsi="Courier New" w:cs="Courier New"/>
          <w:highlight w:val="yellow"/>
        </w:rPr>
        <w:t xml:space="preserve">Estimated Factor Correlations </w:t>
      </w:r>
      <w:r w:rsidR="002B54AD">
        <w:rPr>
          <w:rFonts w:ascii="Courier New" w:hAnsi="Courier New" w:cs="Courier New"/>
          <w:highlight w:val="yellow"/>
        </w:rPr>
        <w:t xml:space="preserve">MLR </w:t>
      </w:r>
      <w:r w:rsidRPr="002B54AD">
        <w:rPr>
          <w:rFonts w:ascii="Courier New" w:hAnsi="Courier New" w:cs="Courier New"/>
          <w:highlight w:val="yellow"/>
        </w:rPr>
        <w:t>reported in Table 4</w:t>
      </w:r>
    </w:p>
    <w:p w:rsidR="00427423" w:rsidRPr="00427423" w:rsidRDefault="00427423" w:rsidP="00427423">
      <w:pPr>
        <w:pStyle w:val="NoSpacing"/>
        <w:rPr>
          <w:rFonts w:ascii="Courier New" w:hAnsi="Courier New" w:cs="Courier New"/>
        </w:rPr>
      </w:pPr>
    </w:p>
    <w:p w:rsidR="00427423" w:rsidRPr="00427423" w:rsidRDefault="00427423" w:rsidP="00427423">
      <w:pPr>
        <w:pStyle w:val="NoSpacing"/>
        <w:rPr>
          <w:rFonts w:ascii="Courier New" w:hAnsi="Courier New" w:cs="Courier New"/>
        </w:rPr>
      </w:pPr>
      <w:r w:rsidRPr="00427423">
        <w:rPr>
          <w:rFonts w:ascii="Courier New" w:hAnsi="Courier New" w:cs="Courier New"/>
        </w:rPr>
        <w:t xml:space="preserve"> F1       WITH</w:t>
      </w:r>
    </w:p>
    <w:p w:rsidR="00427423" w:rsidRPr="00427423" w:rsidRDefault="00427423" w:rsidP="00427423">
      <w:pPr>
        <w:pStyle w:val="NoSpacing"/>
        <w:rPr>
          <w:rFonts w:ascii="Courier New" w:hAnsi="Courier New" w:cs="Courier New"/>
        </w:rPr>
      </w:pPr>
      <w:r w:rsidRPr="00427423">
        <w:rPr>
          <w:rFonts w:ascii="Courier New" w:hAnsi="Courier New" w:cs="Courier New"/>
        </w:rPr>
        <w:t xml:space="preserve">    FG                 0.000      </w:t>
      </w:r>
      <w:proofErr w:type="spellStart"/>
      <w:r w:rsidRPr="00427423">
        <w:rPr>
          <w:rFonts w:ascii="Courier New" w:hAnsi="Courier New" w:cs="Courier New"/>
        </w:rPr>
        <w:t>0.000</w:t>
      </w:r>
      <w:proofErr w:type="spellEnd"/>
      <w:r w:rsidRPr="00427423">
        <w:rPr>
          <w:rFonts w:ascii="Courier New" w:hAnsi="Courier New" w:cs="Courier New"/>
        </w:rPr>
        <w:t xml:space="preserve">    -27.385      0.000</w:t>
      </w:r>
    </w:p>
    <w:p w:rsidR="00427423" w:rsidRPr="00427423" w:rsidRDefault="00427423" w:rsidP="00427423">
      <w:pPr>
        <w:pStyle w:val="NoSpacing"/>
        <w:rPr>
          <w:rFonts w:ascii="Courier New" w:hAnsi="Courier New" w:cs="Courier New"/>
        </w:rPr>
      </w:pPr>
    </w:p>
    <w:p w:rsidR="00427423" w:rsidRPr="00427423" w:rsidRDefault="00427423" w:rsidP="00427423">
      <w:pPr>
        <w:pStyle w:val="NoSpacing"/>
        <w:rPr>
          <w:rFonts w:ascii="Courier New" w:hAnsi="Courier New" w:cs="Courier New"/>
        </w:rPr>
      </w:pPr>
      <w:r w:rsidRPr="00427423">
        <w:rPr>
          <w:rFonts w:ascii="Courier New" w:hAnsi="Courier New" w:cs="Courier New"/>
        </w:rPr>
        <w:t xml:space="preserve"> F2       WITH</w:t>
      </w:r>
    </w:p>
    <w:p w:rsidR="00427423" w:rsidRPr="00427423" w:rsidRDefault="00427423" w:rsidP="00427423">
      <w:pPr>
        <w:pStyle w:val="NoSpacing"/>
        <w:rPr>
          <w:rFonts w:ascii="Courier New" w:hAnsi="Courier New" w:cs="Courier New"/>
        </w:rPr>
      </w:pPr>
      <w:r w:rsidRPr="00427423">
        <w:rPr>
          <w:rFonts w:ascii="Courier New" w:hAnsi="Courier New" w:cs="Courier New"/>
        </w:rPr>
        <w:t xml:space="preserve">    FG                 0.000      </w:t>
      </w:r>
      <w:proofErr w:type="spellStart"/>
      <w:r w:rsidRPr="00427423">
        <w:rPr>
          <w:rFonts w:ascii="Courier New" w:hAnsi="Courier New" w:cs="Courier New"/>
        </w:rPr>
        <w:t>0.000</w:t>
      </w:r>
      <w:proofErr w:type="spellEnd"/>
      <w:r w:rsidRPr="00427423">
        <w:rPr>
          <w:rFonts w:ascii="Courier New" w:hAnsi="Courier New" w:cs="Courier New"/>
        </w:rPr>
        <w:t xml:space="preserve">     32.662      0.000</w:t>
      </w:r>
    </w:p>
    <w:p w:rsidR="00427423" w:rsidRPr="00427423" w:rsidRDefault="00427423" w:rsidP="00427423">
      <w:pPr>
        <w:pStyle w:val="NoSpacing"/>
        <w:rPr>
          <w:rFonts w:ascii="Courier New" w:hAnsi="Courier New" w:cs="Courier New"/>
        </w:rPr>
      </w:pPr>
      <w:r w:rsidRPr="00427423">
        <w:rPr>
          <w:rFonts w:ascii="Courier New" w:hAnsi="Courier New" w:cs="Courier New"/>
        </w:rPr>
        <w:t xml:space="preserve">    </w:t>
      </w:r>
      <w:r w:rsidRPr="00BD190E">
        <w:rPr>
          <w:rFonts w:ascii="Courier New" w:hAnsi="Courier New" w:cs="Courier New"/>
          <w:highlight w:val="yellow"/>
        </w:rPr>
        <w:t>F1                 0.149</w:t>
      </w:r>
      <w:r w:rsidRPr="00427423">
        <w:rPr>
          <w:rFonts w:ascii="Courier New" w:hAnsi="Courier New" w:cs="Courier New"/>
        </w:rPr>
        <w:t xml:space="preserve">      0.018      8.369      0.000</w:t>
      </w:r>
    </w:p>
    <w:p w:rsidR="00427423" w:rsidRPr="00427423" w:rsidRDefault="00427423" w:rsidP="00427423">
      <w:pPr>
        <w:pStyle w:val="NoSpacing"/>
        <w:rPr>
          <w:rFonts w:ascii="Courier New" w:hAnsi="Courier New" w:cs="Courier New"/>
        </w:rPr>
      </w:pPr>
    </w:p>
    <w:p w:rsidR="00427423" w:rsidRPr="00427423" w:rsidRDefault="00427423" w:rsidP="00427423">
      <w:pPr>
        <w:pStyle w:val="NoSpacing"/>
        <w:rPr>
          <w:rFonts w:ascii="Courier New" w:hAnsi="Courier New" w:cs="Courier New"/>
        </w:rPr>
      </w:pPr>
      <w:r w:rsidRPr="00427423">
        <w:rPr>
          <w:rFonts w:ascii="Courier New" w:hAnsi="Courier New" w:cs="Courier New"/>
        </w:rPr>
        <w:t xml:space="preserve"> F3       WITH</w:t>
      </w:r>
    </w:p>
    <w:p w:rsidR="00427423" w:rsidRPr="00427423" w:rsidRDefault="00427423" w:rsidP="00427423">
      <w:pPr>
        <w:pStyle w:val="NoSpacing"/>
        <w:rPr>
          <w:rFonts w:ascii="Courier New" w:hAnsi="Courier New" w:cs="Courier New"/>
        </w:rPr>
      </w:pPr>
      <w:r w:rsidRPr="00427423">
        <w:rPr>
          <w:rFonts w:ascii="Courier New" w:hAnsi="Courier New" w:cs="Courier New"/>
        </w:rPr>
        <w:t xml:space="preserve">    FG                 0.000      </w:t>
      </w:r>
      <w:proofErr w:type="spellStart"/>
      <w:r w:rsidRPr="00427423">
        <w:rPr>
          <w:rFonts w:ascii="Courier New" w:hAnsi="Courier New" w:cs="Courier New"/>
        </w:rPr>
        <w:t>0.000</w:t>
      </w:r>
      <w:proofErr w:type="spellEnd"/>
      <w:r w:rsidRPr="00427423">
        <w:rPr>
          <w:rFonts w:ascii="Courier New" w:hAnsi="Courier New" w:cs="Courier New"/>
        </w:rPr>
        <w:t xml:space="preserve">    -29.386      0.000</w:t>
      </w:r>
    </w:p>
    <w:p w:rsidR="00427423" w:rsidRPr="00427423" w:rsidRDefault="00427423" w:rsidP="00427423">
      <w:pPr>
        <w:pStyle w:val="NoSpacing"/>
        <w:rPr>
          <w:rFonts w:ascii="Courier New" w:hAnsi="Courier New" w:cs="Courier New"/>
        </w:rPr>
      </w:pPr>
      <w:r w:rsidRPr="00427423">
        <w:rPr>
          <w:rFonts w:ascii="Courier New" w:hAnsi="Courier New" w:cs="Courier New"/>
        </w:rPr>
        <w:t xml:space="preserve">    F1                 </w:t>
      </w:r>
      <w:r w:rsidRPr="00CC7419">
        <w:rPr>
          <w:rFonts w:ascii="Courier New" w:hAnsi="Courier New" w:cs="Courier New"/>
          <w:highlight w:val="yellow"/>
        </w:rPr>
        <w:t>0.242</w:t>
      </w:r>
      <w:r w:rsidRPr="00427423">
        <w:rPr>
          <w:rFonts w:ascii="Courier New" w:hAnsi="Courier New" w:cs="Courier New"/>
        </w:rPr>
        <w:t xml:space="preserve">      0.039      6.222      0.000</w:t>
      </w:r>
    </w:p>
    <w:p w:rsidR="00427423" w:rsidRPr="00427423" w:rsidRDefault="00427423" w:rsidP="00427423">
      <w:pPr>
        <w:pStyle w:val="NoSpacing"/>
        <w:rPr>
          <w:rFonts w:ascii="Courier New" w:hAnsi="Courier New" w:cs="Courier New"/>
        </w:rPr>
      </w:pPr>
      <w:r w:rsidRPr="00427423">
        <w:rPr>
          <w:rFonts w:ascii="Courier New" w:hAnsi="Courier New" w:cs="Courier New"/>
        </w:rPr>
        <w:t xml:space="preserve">    F2                </w:t>
      </w:r>
      <w:r w:rsidRPr="00CC7419">
        <w:rPr>
          <w:rFonts w:ascii="Courier New" w:hAnsi="Courier New" w:cs="Courier New"/>
          <w:highlight w:val="yellow"/>
        </w:rPr>
        <w:t>-0.114</w:t>
      </w:r>
      <w:r w:rsidRPr="00427423">
        <w:rPr>
          <w:rFonts w:ascii="Courier New" w:hAnsi="Courier New" w:cs="Courier New"/>
        </w:rPr>
        <w:t xml:space="preserve">      0.023     -4.982      0.000</w:t>
      </w:r>
    </w:p>
    <w:p w:rsidR="00427423" w:rsidRPr="00427423" w:rsidRDefault="00427423" w:rsidP="00427423">
      <w:pPr>
        <w:pStyle w:val="NoSpacing"/>
        <w:rPr>
          <w:rFonts w:ascii="Courier New" w:hAnsi="Courier New" w:cs="Courier New"/>
        </w:rPr>
      </w:pPr>
    </w:p>
    <w:p w:rsidR="00427423" w:rsidRPr="00427423" w:rsidRDefault="00427423" w:rsidP="00427423">
      <w:pPr>
        <w:pStyle w:val="NoSpacing"/>
        <w:rPr>
          <w:rFonts w:ascii="Courier New" w:hAnsi="Courier New" w:cs="Courier New"/>
        </w:rPr>
      </w:pPr>
      <w:r w:rsidRPr="00427423">
        <w:rPr>
          <w:rFonts w:ascii="Courier New" w:hAnsi="Courier New" w:cs="Courier New"/>
        </w:rPr>
        <w:t xml:space="preserve"> F4       WITH</w:t>
      </w:r>
    </w:p>
    <w:p w:rsidR="00427423" w:rsidRPr="00427423" w:rsidRDefault="00427423" w:rsidP="00427423">
      <w:pPr>
        <w:pStyle w:val="NoSpacing"/>
        <w:rPr>
          <w:rFonts w:ascii="Courier New" w:hAnsi="Courier New" w:cs="Courier New"/>
        </w:rPr>
      </w:pPr>
      <w:r w:rsidRPr="00427423">
        <w:rPr>
          <w:rFonts w:ascii="Courier New" w:hAnsi="Courier New" w:cs="Courier New"/>
        </w:rPr>
        <w:t xml:space="preserve">    FG                 0.000      </w:t>
      </w:r>
      <w:proofErr w:type="spellStart"/>
      <w:r w:rsidRPr="00427423">
        <w:rPr>
          <w:rFonts w:ascii="Courier New" w:hAnsi="Courier New" w:cs="Courier New"/>
        </w:rPr>
        <w:t>0.000</w:t>
      </w:r>
      <w:proofErr w:type="spellEnd"/>
      <w:r w:rsidRPr="00427423">
        <w:rPr>
          <w:rFonts w:ascii="Courier New" w:hAnsi="Courier New" w:cs="Courier New"/>
        </w:rPr>
        <w:t xml:space="preserve">     23.182      0.000</w:t>
      </w:r>
    </w:p>
    <w:p w:rsidR="00427423" w:rsidRPr="00427423" w:rsidRDefault="00427423" w:rsidP="00427423">
      <w:pPr>
        <w:pStyle w:val="NoSpacing"/>
        <w:rPr>
          <w:rFonts w:ascii="Courier New" w:hAnsi="Courier New" w:cs="Courier New"/>
        </w:rPr>
      </w:pPr>
      <w:r w:rsidRPr="00427423">
        <w:rPr>
          <w:rFonts w:ascii="Courier New" w:hAnsi="Courier New" w:cs="Courier New"/>
        </w:rPr>
        <w:t xml:space="preserve">    F1                </w:t>
      </w:r>
      <w:r w:rsidRPr="00CC7419">
        <w:rPr>
          <w:rFonts w:ascii="Courier New" w:hAnsi="Courier New" w:cs="Courier New"/>
          <w:highlight w:val="yellow"/>
        </w:rPr>
        <w:t>-0.071</w:t>
      </w:r>
      <w:r w:rsidRPr="00427423">
        <w:rPr>
          <w:rFonts w:ascii="Courier New" w:hAnsi="Courier New" w:cs="Courier New"/>
        </w:rPr>
        <w:t xml:space="preserve">      0.021     -3.345      0.001</w:t>
      </w:r>
    </w:p>
    <w:p w:rsidR="00427423" w:rsidRPr="00427423" w:rsidRDefault="00427423" w:rsidP="00427423">
      <w:pPr>
        <w:pStyle w:val="NoSpacing"/>
        <w:rPr>
          <w:rFonts w:ascii="Courier New" w:hAnsi="Courier New" w:cs="Courier New"/>
        </w:rPr>
      </w:pPr>
      <w:r w:rsidRPr="00427423">
        <w:rPr>
          <w:rFonts w:ascii="Courier New" w:hAnsi="Courier New" w:cs="Courier New"/>
        </w:rPr>
        <w:t xml:space="preserve">    F2                </w:t>
      </w:r>
      <w:r w:rsidRPr="00CC7419">
        <w:rPr>
          <w:rFonts w:ascii="Courier New" w:hAnsi="Courier New" w:cs="Courier New"/>
          <w:highlight w:val="yellow"/>
        </w:rPr>
        <w:t>-0.020</w:t>
      </w:r>
      <w:r w:rsidRPr="00427423">
        <w:rPr>
          <w:rFonts w:ascii="Courier New" w:hAnsi="Courier New" w:cs="Courier New"/>
        </w:rPr>
        <w:t xml:space="preserve">      0.027     -0.729      0.466</w:t>
      </w:r>
    </w:p>
    <w:p w:rsidR="003D5022" w:rsidRPr="00427423" w:rsidRDefault="00427423" w:rsidP="00427423">
      <w:pPr>
        <w:pStyle w:val="NoSpacing"/>
        <w:rPr>
          <w:rFonts w:ascii="Courier New" w:hAnsi="Courier New" w:cs="Courier New"/>
        </w:rPr>
      </w:pPr>
      <w:r w:rsidRPr="00427423">
        <w:rPr>
          <w:rFonts w:ascii="Courier New" w:hAnsi="Courier New" w:cs="Courier New"/>
        </w:rPr>
        <w:t xml:space="preserve">    F3                -0.015      0.041     -0.359      0.720</w:t>
      </w:r>
    </w:p>
    <w:p w:rsidR="00427423" w:rsidRDefault="00427423" w:rsidP="00427423">
      <w:pPr>
        <w:pStyle w:val="NoSpacing"/>
      </w:pPr>
    </w:p>
    <w:p w:rsidR="00427423" w:rsidRDefault="00427423" w:rsidP="00427423">
      <w:pPr>
        <w:pStyle w:val="NoSpacing"/>
      </w:pPr>
    </w:p>
    <w:p w:rsidR="00116812" w:rsidRDefault="00116812" w:rsidP="00FD4EA1">
      <w:pPr>
        <w:pStyle w:val="NoSpacing"/>
      </w:pPr>
      <w:r>
        <w:t>----------------------------End of MLR solution -------------------------------------------------</w:t>
      </w:r>
    </w:p>
    <w:p w:rsidR="006623A5" w:rsidRDefault="006623A5">
      <w:r>
        <w:br w:type="page"/>
      </w:r>
    </w:p>
    <w:p w:rsidR="00116812" w:rsidRDefault="00116812" w:rsidP="00FD4EA1">
      <w:pPr>
        <w:pStyle w:val="NoSpacing"/>
      </w:pPr>
    </w:p>
    <w:p w:rsidR="00C56D35" w:rsidRDefault="00C56D35" w:rsidP="00C56D35">
      <w:pPr>
        <w:pStyle w:val="Heading2"/>
      </w:pPr>
      <w:r>
        <w:t xml:space="preserve">3. </w:t>
      </w:r>
      <w:r w:rsidRPr="009F733D">
        <w:t>SEM Validation Modeling</w:t>
      </w:r>
      <w:r w:rsidR="00C11765" w:rsidRPr="009F733D">
        <w:t xml:space="preserve"> with PGSI Latent Variable and </w:t>
      </w:r>
      <w:proofErr w:type="spellStart"/>
      <w:r w:rsidR="00C11765" w:rsidRPr="009F733D">
        <w:t>OwnProblem</w:t>
      </w:r>
      <w:proofErr w:type="spellEnd"/>
      <w:r w:rsidR="00C11765" w:rsidRPr="009F733D">
        <w:t xml:space="preserve"> Latent  Variable respectively.</w:t>
      </w:r>
    </w:p>
    <w:p w:rsidR="00732E9B" w:rsidRPr="00732E9B" w:rsidRDefault="00732E9B" w:rsidP="00732E9B">
      <w:r>
        <w:t>The validation analysis are performed by ML estimation</w:t>
      </w:r>
    </w:p>
    <w:p w:rsidR="00C56D35" w:rsidRPr="004565B1" w:rsidRDefault="00C56D35" w:rsidP="00C11765">
      <w:pPr>
        <w:pStyle w:val="Heading3"/>
        <w:rPr>
          <w:rFonts w:asciiTheme="minorHAnsi" w:hAnsiTheme="minorHAnsi"/>
        </w:rPr>
      </w:pPr>
      <w:r>
        <w:t xml:space="preserve">3.1  </w:t>
      </w:r>
      <w:r w:rsidRPr="004565B1">
        <w:rPr>
          <w:rFonts w:asciiTheme="minorHAnsi" w:hAnsiTheme="minorHAnsi"/>
        </w:rPr>
        <w:t>EFA</w:t>
      </w:r>
      <w:r w:rsidRPr="004565B1">
        <w:t xml:space="preserve"> </w:t>
      </w:r>
      <w:r w:rsidRPr="004565B1">
        <w:rPr>
          <w:rFonts w:asciiTheme="minorHAnsi" w:hAnsiTheme="minorHAnsi"/>
        </w:rPr>
        <w:t xml:space="preserve">5f  </w:t>
      </w:r>
      <w:r>
        <w:t xml:space="preserve">by PGSI Estimated Factor Correlations </w:t>
      </w:r>
    </w:p>
    <w:p w:rsidR="00BE7BDF" w:rsidRDefault="008B6857" w:rsidP="00BE7BDF">
      <w:pPr>
        <w:pStyle w:val="NoSpacing"/>
        <w:pBdr>
          <w:top w:val="single" w:sz="4" w:space="1" w:color="auto"/>
          <w:left w:val="single" w:sz="4" w:space="4" w:color="auto"/>
          <w:bottom w:val="single" w:sz="4" w:space="1" w:color="auto"/>
          <w:right w:val="single" w:sz="4" w:space="4" w:color="auto"/>
        </w:pBdr>
      </w:pPr>
      <w:r>
        <w:t xml:space="preserve">3.1 </w:t>
      </w:r>
      <w:r w:rsidR="00BE7BDF">
        <w:t>Input statements</w:t>
      </w:r>
    </w:p>
    <w:p w:rsidR="00CA0A1E" w:rsidRPr="009E1CDD" w:rsidRDefault="00CA0A1E" w:rsidP="00BE7BDF">
      <w:pPr>
        <w:pStyle w:val="NoSpacing"/>
        <w:pBdr>
          <w:top w:val="single" w:sz="4" w:space="1" w:color="auto"/>
          <w:left w:val="single" w:sz="4" w:space="4" w:color="auto"/>
          <w:bottom w:val="single" w:sz="4" w:space="1" w:color="auto"/>
          <w:right w:val="single" w:sz="4" w:space="4" w:color="auto"/>
        </w:pBdr>
      </w:pPr>
      <w:r w:rsidRPr="009E1CDD">
        <w:t xml:space="preserve">TITLE:  </w:t>
      </w:r>
      <w:proofErr w:type="spellStart"/>
      <w:r w:rsidRPr="009E1CDD">
        <w:t>GAMTest</w:t>
      </w:r>
      <w:proofErr w:type="spellEnd"/>
      <w:r w:rsidRPr="009E1CDD">
        <w:t xml:space="preserve"> EFA5 paper production Validation </w:t>
      </w:r>
      <w:proofErr w:type="spellStart"/>
      <w:r w:rsidRPr="009E1CDD">
        <w:t>fpgsi</w:t>
      </w:r>
      <w:proofErr w:type="spellEnd"/>
    </w:p>
    <w:p w:rsidR="00CA0A1E" w:rsidRPr="009E1CDD" w:rsidRDefault="00CA0A1E" w:rsidP="00BE7BDF">
      <w:pPr>
        <w:pStyle w:val="NoSpacing"/>
        <w:pBdr>
          <w:top w:val="single" w:sz="4" w:space="1" w:color="auto"/>
          <w:left w:val="single" w:sz="4" w:space="4" w:color="auto"/>
          <w:bottom w:val="single" w:sz="4" w:space="1" w:color="auto"/>
          <w:right w:val="single" w:sz="4" w:space="4" w:color="auto"/>
        </w:pBdr>
      </w:pPr>
      <w:r w:rsidRPr="009E1CDD">
        <w:t xml:space="preserve">       DATA:  FILE IS </w:t>
      </w:r>
      <w:r w:rsidR="00C56D35">
        <w:t>GamTest09 data.dat</w:t>
      </w:r>
      <w:r w:rsidRPr="009E1CDD">
        <w:t>;</w:t>
      </w:r>
    </w:p>
    <w:p w:rsidR="00CA0A1E" w:rsidRPr="009E1CDD" w:rsidRDefault="00CA0A1E" w:rsidP="00BE7BDF">
      <w:pPr>
        <w:pStyle w:val="NoSpacing"/>
        <w:pBdr>
          <w:top w:val="single" w:sz="4" w:space="1" w:color="auto"/>
          <w:left w:val="single" w:sz="4" w:space="4" w:color="auto"/>
          <w:bottom w:val="single" w:sz="4" w:space="1" w:color="auto"/>
          <w:right w:val="single" w:sz="4" w:space="4" w:color="auto"/>
        </w:pBdr>
      </w:pPr>
      <w:r w:rsidRPr="009E1CDD">
        <w:t xml:space="preserve">       VARIABLE:</w:t>
      </w:r>
    </w:p>
    <w:p w:rsidR="00CA0A1E" w:rsidRPr="009E1CDD" w:rsidRDefault="00CA0A1E" w:rsidP="00BE7BDF">
      <w:pPr>
        <w:pStyle w:val="NoSpacing"/>
        <w:pBdr>
          <w:top w:val="single" w:sz="4" w:space="1" w:color="auto"/>
          <w:left w:val="single" w:sz="4" w:space="4" w:color="auto"/>
          <w:bottom w:val="single" w:sz="4" w:space="1" w:color="auto"/>
          <w:right w:val="single" w:sz="4" w:space="4" w:color="auto"/>
        </w:pBdr>
      </w:pPr>
      <w:r w:rsidRPr="009E1CDD">
        <w:t xml:space="preserve">              MISSING ARE ALL (999);</w:t>
      </w:r>
    </w:p>
    <w:p w:rsidR="00CA0A1E" w:rsidRPr="009E1CDD" w:rsidRDefault="00CA0A1E" w:rsidP="00BE7BDF">
      <w:pPr>
        <w:pStyle w:val="NoSpacing"/>
        <w:pBdr>
          <w:top w:val="single" w:sz="4" w:space="1" w:color="auto"/>
          <w:left w:val="single" w:sz="4" w:space="4" w:color="auto"/>
          <w:bottom w:val="single" w:sz="4" w:space="1" w:color="auto"/>
          <w:right w:val="single" w:sz="4" w:space="4" w:color="auto"/>
        </w:pBdr>
      </w:pPr>
      <w:r w:rsidRPr="009E1CDD">
        <w:t xml:space="preserve">              NAMES ARE ID GT01 GT02 GT03 GT04 GT05 GT06 GT07 GT08 GT09 GT10</w:t>
      </w:r>
    </w:p>
    <w:p w:rsidR="00CA0A1E" w:rsidRPr="00CA0A1E" w:rsidRDefault="00CA0A1E" w:rsidP="00BE7BDF">
      <w:pPr>
        <w:pStyle w:val="NoSpacing"/>
        <w:pBdr>
          <w:top w:val="single" w:sz="4" w:space="1" w:color="auto"/>
          <w:left w:val="single" w:sz="4" w:space="4" w:color="auto"/>
          <w:bottom w:val="single" w:sz="4" w:space="1" w:color="auto"/>
          <w:right w:val="single" w:sz="4" w:space="4" w:color="auto"/>
        </w:pBdr>
        <w:rPr>
          <w:lang w:val="sv-SE"/>
        </w:rPr>
      </w:pPr>
      <w:r w:rsidRPr="009E1CDD">
        <w:t xml:space="preserve">              </w:t>
      </w:r>
      <w:r w:rsidRPr="00CA0A1E">
        <w:rPr>
          <w:lang w:val="sv-SE"/>
        </w:rPr>
        <w:t>GT11 GT12 GT13 GT14 GT15 PGSI1 PGSI2 PGSI3 PGSI4 PGSI5</w:t>
      </w:r>
    </w:p>
    <w:p w:rsidR="00CA0A1E" w:rsidRPr="009E1CDD" w:rsidRDefault="00CA0A1E" w:rsidP="00BE7BDF">
      <w:pPr>
        <w:pStyle w:val="NoSpacing"/>
        <w:pBdr>
          <w:top w:val="single" w:sz="4" w:space="1" w:color="auto"/>
          <w:left w:val="single" w:sz="4" w:space="4" w:color="auto"/>
          <w:bottom w:val="single" w:sz="4" w:space="1" w:color="auto"/>
          <w:right w:val="single" w:sz="4" w:space="4" w:color="auto"/>
        </w:pBdr>
        <w:rPr>
          <w:lang w:val="sv-SE"/>
        </w:rPr>
      </w:pPr>
      <w:r w:rsidRPr="00CA0A1E">
        <w:rPr>
          <w:lang w:val="sv-SE"/>
        </w:rPr>
        <w:t xml:space="preserve">              </w:t>
      </w:r>
      <w:r w:rsidRPr="009E1CDD">
        <w:rPr>
          <w:lang w:val="sv-SE"/>
        </w:rPr>
        <w:t>PGSI6 PGSI7 PGSI8 PGSI9 GENDER AGE OWNPG PGSISUM;</w:t>
      </w:r>
    </w:p>
    <w:p w:rsidR="00CA0A1E" w:rsidRPr="009E1CDD" w:rsidRDefault="00CA0A1E" w:rsidP="00BE7BDF">
      <w:pPr>
        <w:pStyle w:val="NoSpacing"/>
        <w:pBdr>
          <w:top w:val="single" w:sz="4" w:space="1" w:color="auto"/>
          <w:left w:val="single" w:sz="4" w:space="4" w:color="auto"/>
          <w:bottom w:val="single" w:sz="4" w:space="1" w:color="auto"/>
          <w:right w:val="single" w:sz="4" w:space="4" w:color="auto"/>
        </w:pBdr>
        <w:rPr>
          <w:lang w:val="sv-SE"/>
        </w:rPr>
      </w:pPr>
    </w:p>
    <w:p w:rsidR="00CA0A1E" w:rsidRPr="009E1CDD" w:rsidRDefault="00CA0A1E" w:rsidP="00BE7BDF">
      <w:pPr>
        <w:pStyle w:val="NoSpacing"/>
        <w:pBdr>
          <w:top w:val="single" w:sz="4" w:space="1" w:color="auto"/>
          <w:left w:val="single" w:sz="4" w:space="4" w:color="auto"/>
          <w:bottom w:val="single" w:sz="4" w:space="1" w:color="auto"/>
          <w:right w:val="single" w:sz="4" w:space="4" w:color="auto"/>
        </w:pBdr>
        <w:rPr>
          <w:lang w:val="sv-SE"/>
        </w:rPr>
      </w:pPr>
      <w:r w:rsidRPr="009E1CDD">
        <w:rPr>
          <w:lang w:val="sv-SE"/>
        </w:rPr>
        <w:t xml:space="preserve">              USEVARIABLES ARE  GT01 GT02 GT03 GT04 GT05 GT06 GT07 GT08 GT09 GT10</w:t>
      </w:r>
    </w:p>
    <w:p w:rsidR="00CA0A1E" w:rsidRPr="009E1CDD" w:rsidRDefault="00CA0A1E" w:rsidP="00BE7BDF">
      <w:pPr>
        <w:pStyle w:val="NoSpacing"/>
        <w:pBdr>
          <w:top w:val="single" w:sz="4" w:space="1" w:color="auto"/>
          <w:left w:val="single" w:sz="4" w:space="4" w:color="auto"/>
          <w:bottom w:val="single" w:sz="4" w:space="1" w:color="auto"/>
          <w:right w:val="single" w:sz="4" w:space="4" w:color="auto"/>
        </w:pBdr>
        <w:rPr>
          <w:lang w:val="sv-SE"/>
        </w:rPr>
      </w:pPr>
      <w:r w:rsidRPr="009E1CDD">
        <w:rPr>
          <w:lang w:val="sv-SE"/>
        </w:rPr>
        <w:t xml:space="preserve">              GT11 GT12 GT13 GT14 GT15 PGSI1 PGSI2 PGSI3 PGSI4 PGSI5</w:t>
      </w:r>
    </w:p>
    <w:p w:rsidR="00CA0A1E" w:rsidRPr="009E1CDD" w:rsidRDefault="00CA0A1E" w:rsidP="00BE7BDF">
      <w:pPr>
        <w:pStyle w:val="NoSpacing"/>
        <w:pBdr>
          <w:top w:val="single" w:sz="4" w:space="1" w:color="auto"/>
          <w:left w:val="single" w:sz="4" w:space="4" w:color="auto"/>
          <w:bottom w:val="single" w:sz="4" w:space="1" w:color="auto"/>
          <w:right w:val="single" w:sz="4" w:space="4" w:color="auto"/>
        </w:pBdr>
        <w:rPr>
          <w:lang w:val="sv-SE"/>
        </w:rPr>
      </w:pPr>
      <w:r w:rsidRPr="009E1CDD">
        <w:rPr>
          <w:lang w:val="sv-SE"/>
        </w:rPr>
        <w:t xml:space="preserve">              PGSI6 PGSI7 PGSI8 PGSI9 ;</w:t>
      </w:r>
    </w:p>
    <w:p w:rsidR="00CA0A1E" w:rsidRPr="009E1CDD" w:rsidRDefault="00CA0A1E" w:rsidP="00BE7BDF">
      <w:pPr>
        <w:pStyle w:val="NoSpacing"/>
        <w:pBdr>
          <w:top w:val="single" w:sz="4" w:space="1" w:color="auto"/>
          <w:left w:val="single" w:sz="4" w:space="4" w:color="auto"/>
          <w:bottom w:val="single" w:sz="4" w:space="1" w:color="auto"/>
          <w:right w:val="single" w:sz="4" w:space="4" w:color="auto"/>
        </w:pBdr>
        <w:rPr>
          <w:lang w:val="sv-SE"/>
        </w:rPr>
      </w:pPr>
    </w:p>
    <w:p w:rsidR="00CA0A1E" w:rsidRPr="009E1CDD" w:rsidRDefault="00CA0A1E" w:rsidP="00BE7BDF">
      <w:pPr>
        <w:pStyle w:val="NoSpacing"/>
        <w:pBdr>
          <w:top w:val="single" w:sz="4" w:space="1" w:color="auto"/>
          <w:left w:val="single" w:sz="4" w:space="4" w:color="auto"/>
          <w:bottom w:val="single" w:sz="4" w:space="1" w:color="auto"/>
          <w:right w:val="single" w:sz="4" w:space="4" w:color="auto"/>
        </w:pBdr>
        <w:rPr>
          <w:lang w:val="sv-SE"/>
        </w:rPr>
      </w:pPr>
      <w:r w:rsidRPr="009E1CDD">
        <w:rPr>
          <w:lang w:val="sv-SE"/>
        </w:rPr>
        <w:t xml:space="preserve">        ANALYSIS:</w:t>
      </w:r>
      <w:r w:rsidR="006623A5">
        <w:rPr>
          <w:lang w:val="sv-SE"/>
        </w:rPr>
        <w:t xml:space="preserve"> ESTIMATOR=MLR;</w:t>
      </w:r>
    </w:p>
    <w:p w:rsidR="00CA0A1E" w:rsidRPr="009E1CDD" w:rsidRDefault="00CA0A1E" w:rsidP="00BE7BDF">
      <w:pPr>
        <w:pStyle w:val="NoSpacing"/>
        <w:pBdr>
          <w:top w:val="single" w:sz="4" w:space="1" w:color="auto"/>
          <w:left w:val="single" w:sz="4" w:space="4" w:color="auto"/>
          <w:bottom w:val="single" w:sz="4" w:space="1" w:color="auto"/>
          <w:right w:val="single" w:sz="4" w:space="4" w:color="auto"/>
        </w:pBdr>
      </w:pPr>
      <w:r w:rsidRPr="009E1CDD">
        <w:rPr>
          <w:lang w:val="sv-SE"/>
        </w:rPr>
        <w:t xml:space="preserve">               </w:t>
      </w:r>
      <w:r w:rsidRPr="009E1CDD">
        <w:t>ROTATION=GEOMIN;</w:t>
      </w:r>
    </w:p>
    <w:p w:rsidR="00CA0A1E" w:rsidRPr="009E1CDD" w:rsidRDefault="00CA0A1E" w:rsidP="00BE7BDF">
      <w:pPr>
        <w:pStyle w:val="NoSpacing"/>
        <w:pBdr>
          <w:top w:val="single" w:sz="4" w:space="1" w:color="auto"/>
          <w:left w:val="single" w:sz="4" w:space="4" w:color="auto"/>
          <w:bottom w:val="single" w:sz="4" w:space="1" w:color="auto"/>
          <w:right w:val="single" w:sz="4" w:space="4" w:color="auto"/>
        </w:pBdr>
      </w:pPr>
      <w:r w:rsidRPr="009E1CDD">
        <w:t xml:space="preserve">        MODEL: f1 f2 f3 f4 F5 BY GT01- GT15(*1);</w:t>
      </w:r>
    </w:p>
    <w:p w:rsidR="00CA0A1E" w:rsidRPr="009E1CDD" w:rsidRDefault="00CA0A1E" w:rsidP="00BE7BDF">
      <w:pPr>
        <w:pStyle w:val="NoSpacing"/>
        <w:pBdr>
          <w:top w:val="single" w:sz="4" w:space="1" w:color="auto"/>
          <w:left w:val="single" w:sz="4" w:space="4" w:color="auto"/>
          <w:bottom w:val="single" w:sz="4" w:space="1" w:color="auto"/>
          <w:right w:val="single" w:sz="4" w:space="4" w:color="auto"/>
        </w:pBdr>
      </w:pPr>
      <w:r w:rsidRPr="009E1CDD">
        <w:t xml:space="preserve">                </w:t>
      </w:r>
      <w:proofErr w:type="spellStart"/>
      <w:r w:rsidRPr="009E1CDD">
        <w:t>fpgsi</w:t>
      </w:r>
      <w:proofErr w:type="spellEnd"/>
      <w:r w:rsidRPr="009E1CDD">
        <w:t xml:space="preserve"> BY PGSI1 -  PGSI9;</w:t>
      </w:r>
    </w:p>
    <w:p w:rsidR="00CA0A1E" w:rsidRDefault="00CA0A1E" w:rsidP="00BE7BDF">
      <w:pPr>
        <w:pStyle w:val="NoSpacing"/>
        <w:pBdr>
          <w:top w:val="single" w:sz="4" w:space="1" w:color="auto"/>
          <w:left w:val="single" w:sz="4" w:space="4" w:color="auto"/>
          <w:bottom w:val="single" w:sz="4" w:space="1" w:color="auto"/>
          <w:right w:val="single" w:sz="4" w:space="4" w:color="auto"/>
        </w:pBdr>
      </w:pPr>
      <w:r w:rsidRPr="009E1CDD">
        <w:t xml:space="preserve">        OUTPUT: TECH1 STDY;</w:t>
      </w:r>
    </w:p>
    <w:p w:rsidR="008B6857" w:rsidRDefault="008B6857" w:rsidP="00CA0A1E">
      <w:pPr>
        <w:pStyle w:val="NoSpacing"/>
      </w:pPr>
    </w:p>
    <w:p w:rsidR="00364229" w:rsidRDefault="00364229" w:rsidP="00CA0A1E">
      <w:pPr>
        <w:pStyle w:val="NoSpacing"/>
      </w:pPr>
    </w:p>
    <w:p w:rsidR="00364229" w:rsidRDefault="00364229" w:rsidP="00364229">
      <w:pPr>
        <w:pStyle w:val="NoSpacing"/>
      </w:pPr>
      <w:r>
        <w:t>RMSEA (Root Mean Square Error Of Approximation)</w:t>
      </w:r>
    </w:p>
    <w:p w:rsidR="00364229" w:rsidRDefault="00364229" w:rsidP="00364229">
      <w:pPr>
        <w:pStyle w:val="NoSpacing"/>
      </w:pPr>
    </w:p>
    <w:p w:rsidR="00364229" w:rsidRDefault="00364229" w:rsidP="00364229">
      <w:pPr>
        <w:pStyle w:val="NoSpacing"/>
      </w:pPr>
      <w:r>
        <w:t xml:space="preserve">          Estimate                           </w:t>
      </w:r>
      <w:r w:rsidRPr="006623A5">
        <w:rPr>
          <w:highlight w:val="yellow"/>
        </w:rPr>
        <w:t>0.063</w:t>
      </w:r>
    </w:p>
    <w:p w:rsidR="00364229" w:rsidRDefault="00364229" w:rsidP="00364229">
      <w:pPr>
        <w:pStyle w:val="NoSpacing"/>
      </w:pPr>
      <w:r>
        <w:t xml:space="preserve">          90 Percent C.I.                    </w:t>
      </w:r>
      <w:r w:rsidRPr="006623A5">
        <w:rPr>
          <w:highlight w:val="yellow"/>
        </w:rPr>
        <w:t>0.062  0.064</w:t>
      </w:r>
    </w:p>
    <w:p w:rsidR="00364229" w:rsidRDefault="00364229" w:rsidP="00364229">
      <w:pPr>
        <w:pStyle w:val="NoSpacing"/>
      </w:pPr>
      <w:r>
        <w:t xml:space="preserve">          Probability RMSEA &lt;= .05           0.000</w:t>
      </w:r>
    </w:p>
    <w:p w:rsidR="006623A5" w:rsidRDefault="006623A5" w:rsidP="00364229">
      <w:pPr>
        <w:pStyle w:val="NoSpacing"/>
      </w:pPr>
    </w:p>
    <w:p w:rsidR="00CA0A1E" w:rsidRDefault="008B6857" w:rsidP="00CA0A1E">
      <w:pPr>
        <w:pStyle w:val="NoSpacing"/>
        <w:rPr>
          <w:b/>
        </w:rPr>
      </w:pPr>
      <w:r w:rsidRPr="006623A5">
        <w:rPr>
          <w:b/>
        </w:rPr>
        <w:t xml:space="preserve">3.1 </w:t>
      </w:r>
      <w:r w:rsidR="00CA0A1E" w:rsidRPr="006623A5">
        <w:rPr>
          <w:b/>
        </w:rPr>
        <w:t>OUTP</w:t>
      </w:r>
      <w:r w:rsidRPr="006623A5">
        <w:rPr>
          <w:b/>
        </w:rPr>
        <w:t>U</w:t>
      </w:r>
      <w:r w:rsidR="00CA0A1E" w:rsidRPr="006623A5">
        <w:rPr>
          <w:b/>
        </w:rPr>
        <w:t xml:space="preserve">T Extract </w:t>
      </w:r>
      <w:r w:rsidR="00D04323">
        <w:rPr>
          <w:b/>
        </w:rPr>
        <w:t xml:space="preserve"> MLR</w:t>
      </w:r>
    </w:p>
    <w:p w:rsidR="006623A5" w:rsidRPr="006623A5" w:rsidRDefault="006623A5" w:rsidP="00CA0A1E">
      <w:pPr>
        <w:pStyle w:val="NoSpacing"/>
        <w:rPr>
          <w:b/>
        </w:rPr>
      </w:pPr>
    </w:p>
    <w:p w:rsidR="00D04323" w:rsidRPr="00D04323" w:rsidRDefault="00D04323" w:rsidP="00D04323">
      <w:pPr>
        <w:pStyle w:val="NoSpacing"/>
        <w:rPr>
          <w:rFonts w:ascii="Courier New" w:hAnsi="Courier New" w:cs="Courier New"/>
        </w:rPr>
      </w:pPr>
      <w:r w:rsidRPr="00D04323">
        <w:rPr>
          <w:rFonts w:ascii="Courier New" w:hAnsi="Courier New" w:cs="Courier New"/>
        </w:rPr>
        <w:t>STDY Standardization</w:t>
      </w:r>
    </w:p>
    <w:p w:rsidR="00D04323" w:rsidRPr="00D04323" w:rsidRDefault="00D04323" w:rsidP="00D04323">
      <w:pPr>
        <w:pStyle w:val="NoSpacing"/>
        <w:rPr>
          <w:rFonts w:ascii="Courier New" w:hAnsi="Courier New" w:cs="Courier New"/>
        </w:rPr>
      </w:pPr>
    </w:p>
    <w:p w:rsidR="00D04323" w:rsidRPr="00D04323" w:rsidRDefault="00D04323" w:rsidP="00D04323">
      <w:pPr>
        <w:pStyle w:val="NoSpacing"/>
        <w:rPr>
          <w:rFonts w:ascii="Courier New" w:hAnsi="Courier New" w:cs="Courier New"/>
        </w:rPr>
      </w:pPr>
      <w:r w:rsidRPr="00D04323">
        <w:rPr>
          <w:rFonts w:ascii="Courier New" w:hAnsi="Courier New" w:cs="Courier New"/>
        </w:rPr>
        <w:t xml:space="preserve">                                                    Two-Tailed</w:t>
      </w:r>
    </w:p>
    <w:p w:rsidR="00D04323" w:rsidRPr="00D04323" w:rsidRDefault="00D04323" w:rsidP="00D04323">
      <w:pPr>
        <w:pStyle w:val="NoSpacing"/>
        <w:rPr>
          <w:rFonts w:ascii="Courier New" w:hAnsi="Courier New" w:cs="Courier New"/>
        </w:rPr>
      </w:pPr>
      <w:r w:rsidRPr="00D04323">
        <w:rPr>
          <w:rFonts w:ascii="Courier New" w:hAnsi="Courier New" w:cs="Courier New"/>
        </w:rPr>
        <w:t xml:space="preserve">                    Estimate       S.E.  Est./S.E.    P-Value</w:t>
      </w:r>
    </w:p>
    <w:p w:rsidR="00D04323" w:rsidRPr="00D04323" w:rsidRDefault="00D04323" w:rsidP="00D04323">
      <w:pPr>
        <w:pStyle w:val="NoSpacing"/>
        <w:rPr>
          <w:rFonts w:ascii="Courier New" w:hAnsi="Courier New" w:cs="Courier New"/>
        </w:rPr>
      </w:pPr>
    </w:p>
    <w:p w:rsidR="00D04323" w:rsidRPr="00D04323" w:rsidRDefault="00D04323" w:rsidP="00D04323">
      <w:pPr>
        <w:pStyle w:val="NoSpacing"/>
        <w:rPr>
          <w:rFonts w:ascii="Courier New" w:hAnsi="Courier New" w:cs="Courier New"/>
        </w:rPr>
      </w:pPr>
      <w:r w:rsidRPr="00D04323">
        <w:rPr>
          <w:rFonts w:ascii="Courier New" w:hAnsi="Courier New" w:cs="Courier New"/>
        </w:rPr>
        <w:t xml:space="preserve"> F1    </w:t>
      </w:r>
      <w:r>
        <w:rPr>
          <w:rFonts w:ascii="Courier New" w:hAnsi="Courier New" w:cs="Courier New"/>
        </w:rPr>
        <w:t>OC Time</w:t>
      </w:r>
      <w:r w:rsidRPr="00D04323">
        <w:rPr>
          <w:rFonts w:ascii="Courier New" w:hAnsi="Courier New" w:cs="Courier New"/>
        </w:rPr>
        <w:t xml:space="preserve">   BY</w:t>
      </w:r>
    </w:p>
    <w:p w:rsidR="00D04323" w:rsidRPr="00D04323" w:rsidRDefault="00D04323" w:rsidP="00D04323">
      <w:pPr>
        <w:pStyle w:val="NoSpacing"/>
        <w:rPr>
          <w:rFonts w:ascii="Courier New" w:hAnsi="Courier New" w:cs="Courier New"/>
        </w:rPr>
      </w:pPr>
      <w:r w:rsidRPr="00D04323">
        <w:rPr>
          <w:rFonts w:ascii="Courier New" w:hAnsi="Courier New" w:cs="Courier New"/>
        </w:rPr>
        <w:t xml:space="preserve">    GT01               0.623      0.016     39.411      0.000</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rPr>
        <w:t xml:space="preserve">    </w:t>
      </w:r>
      <w:r w:rsidRPr="00D04323">
        <w:rPr>
          <w:rFonts w:ascii="Courier New" w:hAnsi="Courier New" w:cs="Courier New"/>
          <w:lang w:val="sv-SE"/>
        </w:rPr>
        <w:t>GT02               0.813      0.014     56.372      0.000</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GT03               0.264      0.024     11.002      0.000</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GT04               0.474      0.020     23.877      0.000</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GT05               0.007      0.007      1.115      0.265</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GT06               0.123      0.015      8.192      0.000</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GT07               0.056      0.011      5.109      0.000</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GT08               0.002      0.009      0.247      0.805</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GT09              -0.028      0.011     -2.471      0.013</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GT10              -0.024      0.007     -3.516      0.000</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GT11              -0.010      0.009     -1.112      0.266</w:t>
      </w:r>
    </w:p>
    <w:p w:rsidR="00D04323" w:rsidRPr="00D04323" w:rsidRDefault="00D04323" w:rsidP="00D04323">
      <w:pPr>
        <w:pStyle w:val="NoSpacing"/>
        <w:rPr>
          <w:rFonts w:ascii="Courier New" w:hAnsi="Courier New" w:cs="Courier New"/>
        </w:rPr>
      </w:pPr>
      <w:r w:rsidRPr="00D04323">
        <w:rPr>
          <w:rFonts w:ascii="Courier New" w:hAnsi="Courier New" w:cs="Courier New"/>
          <w:lang w:val="sv-SE"/>
        </w:rPr>
        <w:lastRenderedPageBreak/>
        <w:t xml:space="preserve">    </w:t>
      </w:r>
      <w:r w:rsidRPr="00D04323">
        <w:rPr>
          <w:rFonts w:ascii="Courier New" w:hAnsi="Courier New" w:cs="Courier New"/>
        </w:rPr>
        <w:t>GT12              -0.020      0.009     -2.293      0.022</w:t>
      </w:r>
    </w:p>
    <w:p w:rsidR="00D04323" w:rsidRPr="00D04323" w:rsidRDefault="00D04323" w:rsidP="00D04323">
      <w:pPr>
        <w:pStyle w:val="NoSpacing"/>
        <w:rPr>
          <w:rFonts w:ascii="Courier New" w:hAnsi="Courier New" w:cs="Courier New"/>
        </w:rPr>
      </w:pPr>
      <w:r w:rsidRPr="00D04323">
        <w:rPr>
          <w:rFonts w:ascii="Courier New" w:hAnsi="Courier New" w:cs="Courier New"/>
        </w:rPr>
        <w:t xml:space="preserve">    GT13               0.072      0.014      5.007      0.000</w:t>
      </w:r>
    </w:p>
    <w:p w:rsidR="00D04323" w:rsidRPr="00D04323" w:rsidRDefault="00D04323" w:rsidP="00D04323">
      <w:pPr>
        <w:pStyle w:val="NoSpacing"/>
        <w:rPr>
          <w:rFonts w:ascii="Courier New" w:hAnsi="Courier New" w:cs="Courier New"/>
        </w:rPr>
      </w:pPr>
      <w:r w:rsidRPr="00D04323">
        <w:rPr>
          <w:rFonts w:ascii="Courier New" w:hAnsi="Courier New" w:cs="Courier New"/>
        </w:rPr>
        <w:t xml:space="preserve">    GT14               0.005      0.009      0.609      0.542</w:t>
      </w:r>
    </w:p>
    <w:p w:rsidR="00D04323" w:rsidRPr="00D04323" w:rsidRDefault="00D04323" w:rsidP="00D04323">
      <w:pPr>
        <w:pStyle w:val="NoSpacing"/>
        <w:rPr>
          <w:rFonts w:ascii="Courier New" w:hAnsi="Courier New" w:cs="Courier New"/>
        </w:rPr>
      </w:pPr>
      <w:r w:rsidRPr="00D04323">
        <w:rPr>
          <w:rFonts w:ascii="Courier New" w:hAnsi="Courier New" w:cs="Courier New"/>
        </w:rPr>
        <w:t xml:space="preserve">    GT15               0.061      0.014      4.310      0.000</w:t>
      </w:r>
    </w:p>
    <w:p w:rsidR="00D04323" w:rsidRPr="00D04323" w:rsidRDefault="00D04323" w:rsidP="00D04323">
      <w:pPr>
        <w:pStyle w:val="NoSpacing"/>
        <w:rPr>
          <w:rFonts w:ascii="Courier New" w:hAnsi="Courier New" w:cs="Courier New"/>
        </w:rPr>
      </w:pPr>
    </w:p>
    <w:p w:rsidR="00D04323" w:rsidRPr="00D04323" w:rsidRDefault="00D04323" w:rsidP="00D04323">
      <w:pPr>
        <w:pStyle w:val="NoSpacing"/>
        <w:rPr>
          <w:rFonts w:ascii="Courier New" w:hAnsi="Courier New" w:cs="Courier New"/>
        </w:rPr>
      </w:pPr>
      <w:r w:rsidRPr="00D04323">
        <w:rPr>
          <w:rFonts w:ascii="Courier New" w:hAnsi="Courier New" w:cs="Courier New"/>
        </w:rPr>
        <w:t xml:space="preserve"> F2   </w:t>
      </w:r>
      <w:r>
        <w:rPr>
          <w:rFonts w:ascii="Courier New" w:hAnsi="Courier New" w:cs="Courier New"/>
        </w:rPr>
        <w:t>OC Money</w:t>
      </w:r>
      <w:r w:rsidRPr="00D04323">
        <w:rPr>
          <w:rFonts w:ascii="Courier New" w:hAnsi="Courier New" w:cs="Courier New"/>
        </w:rPr>
        <w:t xml:space="preserve">    BY</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rPr>
        <w:t xml:space="preserve">    </w:t>
      </w:r>
      <w:r w:rsidRPr="00D04323">
        <w:rPr>
          <w:rFonts w:ascii="Courier New" w:hAnsi="Courier New" w:cs="Courier New"/>
          <w:lang w:val="sv-SE"/>
        </w:rPr>
        <w:t>GT01               0.318      0.017     18.805      0.000</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GT02               0.013      0.009      1.412      0.158</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GT03               0.003      0.005      0.726      0.468</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GT04               0.008      0.012      0.640      0.522</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GT05               0.845      0.016     52.974      0.000</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GT06               0.615      0.027     22.939      0.000</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GT07               0.308      0.024     12.904      0.000</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GT08              -0.028      0.007     -4.230      0.000</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GT09               0.237      0.020     12.032      0.000</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GT10               0.083      0.016      5.292      0.000</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GT11               0.167      0.023      7.308      0.000</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GT12               0.114      0.023      4.895      0.000</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GT13              -0.090      0.017     -5.248      0.000</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GT14              -0.003      0.010     -0.260      0.795</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GT15               0.040      0.015      2.632      0.008</w:t>
      </w:r>
    </w:p>
    <w:p w:rsidR="00D04323" w:rsidRPr="00D04323" w:rsidRDefault="00D04323" w:rsidP="00D04323">
      <w:pPr>
        <w:pStyle w:val="NoSpacing"/>
        <w:rPr>
          <w:rFonts w:ascii="Courier New" w:hAnsi="Courier New" w:cs="Courier New"/>
          <w:lang w:val="sv-SE"/>
        </w:rPr>
      </w:pPr>
    </w:p>
    <w:p w:rsidR="00D04323" w:rsidRPr="00D04323" w:rsidRDefault="00D04323" w:rsidP="00D04323">
      <w:pPr>
        <w:pStyle w:val="NoSpacing"/>
        <w:rPr>
          <w:rFonts w:ascii="Courier New" w:hAnsi="Courier New" w:cs="Courier New"/>
        </w:rPr>
      </w:pPr>
      <w:r w:rsidRPr="00D04323">
        <w:rPr>
          <w:rFonts w:ascii="Courier New" w:hAnsi="Courier New" w:cs="Courier New"/>
          <w:lang w:val="sv-SE"/>
        </w:rPr>
        <w:t xml:space="preserve"> </w:t>
      </w:r>
      <w:r w:rsidRPr="00D04323">
        <w:rPr>
          <w:rFonts w:ascii="Courier New" w:hAnsi="Courier New" w:cs="Courier New"/>
        </w:rPr>
        <w:t xml:space="preserve">F3    </w:t>
      </w:r>
      <w:r>
        <w:rPr>
          <w:rFonts w:ascii="Courier New" w:hAnsi="Courier New" w:cs="Courier New"/>
        </w:rPr>
        <w:t xml:space="preserve">NC Social </w:t>
      </w:r>
      <w:r w:rsidRPr="00D04323">
        <w:rPr>
          <w:rFonts w:ascii="Courier New" w:hAnsi="Courier New" w:cs="Courier New"/>
        </w:rPr>
        <w:t xml:space="preserve">   BY</w:t>
      </w:r>
    </w:p>
    <w:p w:rsidR="00D04323" w:rsidRPr="00D04323" w:rsidRDefault="00D04323" w:rsidP="00D04323">
      <w:pPr>
        <w:pStyle w:val="NoSpacing"/>
        <w:rPr>
          <w:rFonts w:ascii="Courier New" w:hAnsi="Courier New" w:cs="Courier New"/>
        </w:rPr>
      </w:pPr>
      <w:r w:rsidRPr="00D04323">
        <w:rPr>
          <w:rFonts w:ascii="Courier New" w:hAnsi="Courier New" w:cs="Courier New"/>
        </w:rPr>
        <w:t xml:space="preserve">    GT01               0.015      0.009      1.598      0.110</w:t>
      </w:r>
    </w:p>
    <w:p w:rsidR="00D04323" w:rsidRPr="00D04323" w:rsidRDefault="00D04323" w:rsidP="00D04323">
      <w:pPr>
        <w:pStyle w:val="NoSpacing"/>
        <w:rPr>
          <w:rFonts w:ascii="Courier New" w:hAnsi="Courier New" w:cs="Courier New"/>
        </w:rPr>
      </w:pPr>
      <w:r w:rsidRPr="00D04323">
        <w:rPr>
          <w:rFonts w:ascii="Courier New" w:hAnsi="Courier New" w:cs="Courier New"/>
        </w:rPr>
        <w:t xml:space="preserve">    GT02              -0.009      0.008     -1.157      0.247</w:t>
      </w:r>
    </w:p>
    <w:p w:rsidR="00D04323" w:rsidRPr="00D04323" w:rsidRDefault="00D04323" w:rsidP="00D04323">
      <w:pPr>
        <w:pStyle w:val="NoSpacing"/>
        <w:rPr>
          <w:rFonts w:ascii="Courier New" w:hAnsi="Courier New" w:cs="Courier New"/>
        </w:rPr>
      </w:pPr>
      <w:r w:rsidRPr="00D04323">
        <w:rPr>
          <w:rFonts w:ascii="Courier New" w:hAnsi="Courier New" w:cs="Courier New"/>
        </w:rPr>
        <w:t xml:space="preserve">    GT03               0.743      0.025     30.023      0.000</w:t>
      </w:r>
    </w:p>
    <w:p w:rsidR="00D04323" w:rsidRPr="00D04323" w:rsidRDefault="00D04323" w:rsidP="00D04323">
      <w:pPr>
        <w:pStyle w:val="NoSpacing"/>
        <w:rPr>
          <w:rFonts w:ascii="Courier New" w:hAnsi="Courier New" w:cs="Courier New"/>
        </w:rPr>
      </w:pPr>
      <w:r w:rsidRPr="00D04323">
        <w:rPr>
          <w:rFonts w:ascii="Courier New" w:hAnsi="Courier New" w:cs="Courier New"/>
        </w:rPr>
        <w:t xml:space="preserve">    GT04               0.252      0.023     11.057      0.000</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rPr>
        <w:t xml:space="preserve">    </w:t>
      </w:r>
      <w:r w:rsidRPr="00D04323">
        <w:rPr>
          <w:rFonts w:ascii="Courier New" w:hAnsi="Courier New" w:cs="Courier New"/>
          <w:lang w:val="sv-SE"/>
        </w:rPr>
        <w:t>GT05               0.059      0.013      4.656      0.000</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GT06               0.002      0.008      0.210      0.834</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GT07              -0.010      0.010     -1.033      0.301</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GT08               0.058      0.017      3.336      0.001</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GT09               0.186      0.019     10.007      0.000</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GT10               0.745      0.023     32.839      0.000</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GT11              -0.044      0.010     -4.285      0.000</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GT12               0.012      0.010      1.152      0.249</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GT13               0.275      0.022     12.568      0.000</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GT14               0.007      0.010      0.720      0.471</w:t>
      </w:r>
    </w:p>
    <w:p w:rsidR="00D04323" w:rsidRPr="00D04323" w:rsidRDefault="00D04323" w:rsidP="00D04323">
      <w:pPr>
        <w:pStyle w:val="NoSpacing"/>
        <w:rPr>
          <w:rFonts w:ascii="Courier New" w:hAnsi="Courier New" w:cs="Courier New"/>
        </w:rPr>
      </w:pPr>
      <w:r w:rsidRPr="00D04323">
        <w:rPr>
          <w:rFonts w:ascii="Courier New" w:hAnsi="Courier New" w:cs="Courier New"/>
          <w:lang w:val="sv-SE"/>
        </w:rPr>
        <w:t xml:space="preserve">    </w:t>
      </w:r>
      <w:r w:rsidRPr="00D04323">
        <w:rPr>
          <w:rFonts w:ascii="Courier New" w:hAnsi="Courier New" w:cs="Courier New"/>
        </w:rPr>
        <w:t>GT15               0.081      0.018      4.588      0.000</w:t>
      </w:r>
    </w:p>
    <w:p w:rsidR="00D04323" w:rsidRPr="00D04323" w:rsidRDefault="00D04323" w:rsidP="00D04323">
      <w:pPr>
        <w:pStyle w:val="NoSpacing"/>
        <w:rPr>
          <w:rFonts w:ascii="Courier New" w:hAnsi="Courier New" w:cs="Courier New"/>
        </w:rPr>
      </w:pPr>
    </w:p>
    <w:p w:rsidR="00D04323" w:rsidRPr="00D04323" w:rsidRDefault="00D04323" w:rsidP="00D04323">
      <w:pPr>
        <w:pStyle w:val="NoSpacing"/>
        <w:rPr>
          <w:rFonts w:ascii="Courier New" w:hAnsi="Courier New" w:cs="Courier New"/>
        </w:rPr>
      </w:pPr>
      <w:r w:rsidRPr="00D04323">
        <w:rPr>
          <w:rFonts w:ascii="Courier New" w:hAnsi="Courier New" w:cs="Courier New"/>
        </w:rPr>
        <w:t xml:space="preserve"> F4   </w:t>
      </w:r>
      <w:r>
        <w:rPr>
          <w:rFonts w:ascii="Courier New" w:hAnsi="Courier New" w:cs="Courier New"/>
        </w:rPr>
        <w:t xml:space="preserve">NC </w:t>
      </w:r>
      <w:proofErr w:type="spellStart"/>
      <w:r>
        <w:rPr>
          <w:rFonts w:ascii="Courier New" w:hAnsi="Courier New" w:cs="Courier New"/>
        </w:rPr>
        <w:t>Moeny</w:t>
      </w:r>
      <w:proofErr w:type="spellEnd"/>
      <w:r>
        <w:rPr>
          <w:rFonts w:ascii="Courier New" w:hAnsi="Courier New" w:cs="Courier New"/>
        </w:rPr>
        <w:t xml:space="preserve"> </w:t>
      </w:r>
      <w:r w:rsidRPr="00D04323">
        <w:rPr>
          <w:rFonts w:ascii="Courier New" w:hAnsi="Courier New" w:cs="Courier New"/>
        </w:rPr>
        <w:t xml:space="preserve">    BY</w:t>
      </w:r>
    </w:p>
    <w:p w:rsidR="00D04323" w:rsidRPr="00D04323" w:rsidRDefault="00D04323" w:rsidP="00D04323">
      <w:pPr>
        <w:pStyle w:val="NoSpacing"/>
        <w:rPr>
          <w:rFonts w:ascii="Courier New" w:hAnsi="Courier New" w:cs="Courier New"/>
        </w:rPr>
      </w:pPr>
      <w:r w:rsidRPr="00D04323">
        <w:rPr>
          <w:rFonts w:ascii="Courier New" w:hAnsi="Courier New" w:cs="Courier New"/>
        </w:rPr>
        <w:t xml:space="preserve">    GT01              -0.033      0.010     -3.490      0.000</w:t>
      </w:r>
    </w:p>
    <w:p w:rsidR="00D04323" w:rsidRPr="00D04323" w:rsidRDefault="00D04323" w:rsidP="00D04323">
      <w:pPr>
        <w:pStyle w:val="NoSpacing"/>
        <w:rPr>
          <w:rFonts w:ascii="Courier New" w:hAnsi="Courier New" w:cs="Courier New"/>
        </w:rPr>
      </w:pPr>
      <w:r w:rsidRPr="00D04323">
        <w:rPr>
          <w:rFonts w:ascii="Courier New" w:hAnsi="Courier New" w:cs="Courier New"/>
        </w:rPr>
        <w:t xml:space="preserve">    GT02               0.093      0.017      5.379      0.000</w:t>
      </w:r>
    </w:p>
    <w:p w:rsidR="00D04323" w:rsidRPr="00D04323" w:rsidRDefault="00D04323" w:rsidP="00D04323">
      <w:pPr>
        <w:pStyle w:val="NoSpacing"/>
        <w:rPr>
          <w:rFonts w:ascii="Courier New" w:hAnsi="Courier New" w:cs="Courier New"/>
        </w:rPr>
      </w:pPr>
      <w:r w:rsidRPr="00D04323">
        <w:rPr>
          <w:rFonts w:ascii="Courier New" w:hAnsi="Courier New" w:cs="Courier New"/>
        </w:rPr>
        <w:t xml:space="preserve">    GT03              -0.020      0.007     -2.741      0.006</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rPr>
        <w:t xml:space="preserve">    </w:t>
      </w:r>
      <w:r w:rsidRPr="00D04323">
        <w:rPr>
          <w:rFonts w:ascii="Courier New" w:hAnsi="Courier New" w:cs="Courier New"/>
          <w:lang w:val="sv-SE"/>
        </w:rPr>
        <w:t>GT04               0.018      0.013      1.327      0.185</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GT05               0.019      0.008      2.385      0.017</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GT06               0.061      0.013      4.787      0.000</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GT07               0.559      0.022     25.851      0.000</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GT08               0.806      0.019     42.684      0.000</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GT09              -0.001      0.015     -0.084      0.933</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GT10               0.059      0.015      3.879      0.000</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GT11               0.082      0.022      3.816      0.000</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GT12               0.586      0.027     21.817      0.000</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GT13               0.132      0.024      5.386      0.000</w:t>
      </w:r>
    </w:p>
    <w:p w:rsidR="00D04323" w:rsidRPr="00D04323" w:rsidRDefault="00D04323" w:rsidP="00D04323">
      <w:pPr>
        <w:pStyle w:val="NoSpacing"/>
        <w:rPr>
          <w:rFonts w:ascii="Courier New" w:hAnsi="Courier New" w:cs="Courier New"/>
        </w:rPr>
      </w:pPr>
      <w:r w:rsidRPr="00D04323">
        <w:rPr>
          <w:rFonts w:ascii="Courier New" w:hAnsi="Courier New" w:cs="Courier New"/>
          <w:lang w:val="sv-SE"/>
        </w:rPr>
        <w:t xml:space="preserve">    </w:t>
      </w:r>
      <w:r w:rsidRPr="00D04323">
        <w:rPr>
          <w:rFonts w:ascii="Courier New" w:hAnsi="Courier New" w:cs="Courier New"/>
        </w:rPr>
        <w:t>GT14               0.005      0.012      0.417      0.677</w:t>
      </w:r>
    </w:p>
    <w:p w:rsidR="00D04323" w:rsidRPr="00D04323" w:rsidRDefault="00D04323" w:rsidP="00D04323">
      <w:pPr>
        <w:pStyle w:val="NoSpacing"/>
        <w:rPr>
          <w:rFonts w:ascii="Courier New" w:hAnsi="Courier New" w:cs="Courier New"/>
        </w:rPr>
      </w:pPr>
      <w:r w:rsidRPr="00D04323">
        <w:rPr>
          <w:rFonts w:ascii="Courier New" w:hAnsi="Courier New" w:cs="Courier New"/>
        </w:rPr>
        <w:t xml:space="preserve">    GT15              -0.044      0.018     -2.399      0.016</w:t>
      </w:r>
    </w:p>
    <w:p w:rsidR="00D04323" w:rsidRPr="00D04323" w:rsidRDefault="00D04323" w:rsidP="00D04323">
      <w:pPr>
        <w:pStyle w:val="NoSpacing"/>
        <w:rPr>
          <w:rFonts w:ascii="Courier New" w:hAnsi="Courier New" w:cs="Courier New"/>
        </w:rPr>
      </w:pPr>
    </w:p>
    <w:p w:rsidR="00D04323" w:rsidRPr="00D04323" w:rsidRDefault="00D04323" w:rsidP="00D04323">
      <w:pPr>
        <w:pStyle w:val="NoSpacing"/>
        <w:rPr>
          <w:rFonts w:ascii="Courier New" w:hAnsi="Courier New" w:cs="Courier New"/>
        </w:rPr>
      </w:pPr>
      <w:r w:rsidRPr="00D04323">
        <w:rPr>
          <w:rFonts w:ascii="Courier New" w:hAnsi="Courier New" w:cs="Courier New"/>
        </w:rPr>
        <w:lastRenderedPageBreak/>
        <w:t xml:space="preserve"> F5  </w:t>
      </w:r>
      <w:r>
        <w:rPr>
          <w:rFonts w:ascii="Courier New" w:hAnsi="Courier New" w:cs="Courier New"/>
        </w:rPr>
        <w:t>NC Emotional</w:t>
      </w:r>
      <w:r w:rsidRPr="00D04323">
        <w:rPr>
          <w:rFonts w:ascii="Courier New" w:hAnsi="Courier New" w:cs="Courier New"/>
        </w:rPr>
        <w:t xml:space="preserve">     BY</w:t>
      </w:r>
    </w:p>
    <w:p w:rsidR="00D04323" w:rsidRPr="00D04323" w:rsidRDefault="00D04323" w:rsidP="00D04323">
      <w:pPr>
        <w:pStyle w:val="NoSpacing"/>
        <w:rPr>
          <w:rFonts w:ascii="Courier New" w:hAnsi="Courier New" w:cs="Courier New"/>
        </w:rPr>
      </w:pPr>
      <w:r w:rsidRPr="00D04323">
        <w:rPr>
          <w:rFonts w:ascii="Courier New" w:hAnsi="Courier New" w:cs="Courier New"/>
        </w:rPr>
        <w:t xml:space="preserve">    GT01               0.017      0.011      1.549      0.121</w:t>
      </w:r>
    </w:p>
    <w:p w:rsidR="00D04323" w:rsidRPr="00D04323" w:rsidRDefault="00D04323" w:rsidP="00D04323">
      <w:pPr>
        <w:pStyle w:val="NoSpacing"/>
        <w:rPr>
          <w:rFonts w:ascii="Courier New" w:hAnsi="Courier New" w:cs="Courier New"/>
        </w:rPr>
      </w:pPr>
      <w:r w:rsidRPr="00D04323">
        <w:rPr>
          <w:rFonts w:ascii="Courier New" w:hAnsi="Courier New" w:cs="Courier New"/>
        </w:rPr>
        <w:t xml:space="preserve">    GT02              -0.009      0.010     -0.840      0.401</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rPr>
        <w:t xml:space="preserve">    </w:t>
      </w:r>
      <w:r w:rsidRPr="00D04323">
        <w:rPr>
          <w:rFonts w:ascii="Courier New" w:hAnsi="Courier New" w:cs="Courier New"/>
          <w:lang w:val="sv-SE"/>
        </w:rPr>
        <w:t>GT03              -0.031      0.004     -7.192      0.000</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GT04               0.160      0.026      6.128      0.000</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GT05              -0.022      0.007     -3.144      0.002</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GT06               0.113      0.025      4.441      0.000</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GT07               0.053      0.024      2.248      0.025</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GT08              -0.035      0.013     -2.827      0.005</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GT09               0.366      0.027     13.534      0.000</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GT10               0.099      0.026      3.744      0.000</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GT11               0.685      0.031     22.336      0.000</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GT12               0.228      0.035      6.490      0.000</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GT13               0.431      0.033     12.979      0.000</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GT14               0.865      0.015     56.850      0.000</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GT15               0.690      0.028     24.763      0.000</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FPGSI    BY</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PGSI1              0.750      0.008     99.889      0.000</w:t>
      </w:r>
    </w:p>
    <w:p w:rsidR="00D04323" w:rsidRPr="00D04323" w:rsidRDefault="00D04323" w:rsidP="00D04323">
      <w:pPr>
        <w:pStyle w:val="NoSpacing"/>
        <w:rPr>
          <w:rFonts w:ascii="Courier New" w:hAnsi="Courier New" w:cs="Courier New"/>
        </w:rPr>
      </w:pPr>
      <w:r w:rsidRPr="00D04323">
        <w:rPr>
          <w:rFonts w:ascii="Courier New" w:hAnsi="Courier New" w:cs="Courier New"/>
          <w:lang w:val="sv-SE"/>
        </w:rPr>
        <w:t xml:space="preserve">    </w:t>
      </w:r>
      <w:r w:rsidRPr="00D04323">
        <w:rPr>
          <w:rFonts w:ascii="Courier New" w:hAnsi="Courier New" w:cs="Courier New"/>
        </w:rPr>
        <w:t>PGSI2              0.634      0.010     63.575      0.000</w:t>
      </w:r>
    </w:p>
    <w:p w:rsidR="00D04323" w:rsidRPr="00D04323" w:rsidRDefault="00D04323" w:rsidP="00D04323">
      <w:pPr>
        <w:pStyle w:val="NoSpacing"/>
        <w:rPr>
          <w:rFonts w:ascii="Courier New" w:hAnsi="Courier New" w:cs="Courier New"/>
        </w:rPr>
      </w:pPr>
      <w:r w:rsidRPr="00D04323">
        <w:rPr>
          <w:rFonts w:ascii="Courier New" w:hAnsi="Courier New" w:cs="Courier New"/>
        </w:rPr>
        <w:t xml:space="preserve">    PGSI3              0.672      0.008     79.186      0.000</w:t>
      </w:r>
    </w:p>
    <w:p w:rsidR="00D04323" w:rsidRPr="00D04323" w:rsidRDefault="00D04323" w:rsidP="00D04323">
      <w:pPr>
        <w:pStyle w:val="NoSpacing"/>
        <w:rPr>
          <w:rFonts w:ascii="Courier New" w:hAnsi="Courier New" w:cs="Courier New"/>
        </w:rPr>
      </w:pPr>
      <w:r w:rsidRPr="00D04323">
        <w:rPr>
          <w:rFonts w:ascii="Courier New" w:hAnsi="Courier New" w:cs="Courier New"/>
        </w:rPr>
        <w:t xml:space="preserve">    PGSI4              0.731      0.012     61.998      0.000</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PGSI5              0.754      0.009     87.108      0.000</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PGSI6              0.728      0.010     73.443      0.000</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PGSI7              0.659      0.011     62.586      0.000</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PGSI8              0.817      0.008    104.768      0.000</w:t>
      </w:r>
    </w:p>
    <w:p w:rsidR="00D04323" w:rsidRPr="00D04323" w:rsidRDefault="00D04323" w:rsidP="00D04323">
      <w:pPr>
        <w:pStyle w:val="NoSpacing"/>
        <w:rPr>
          <w:rFonts w:ascii="Courier New" w:hAnsi="Courier New" w:cs="Courier New"/>
          <w:lang w:val="sv-SE"/>
        </w:rPr>
      </w:pPr>
      <w:r w:rsidRPr="00D04323">
        <w:rPr>
          <w:rFonts w:ascii="Courier New" w:hAnsi="Courier New" w:cs="Courier New"/>
          <w:lang w:val="sv-SE"/>
        </w:rPr>
        <w:t xml:space="preserve">    PGSI9              0.706      0.009     76.296      0.000</w:t>
      </w:r>
    </w:p>
    <w:p w:rsidR="00D04323" w:rsidRPr="00D04323" w:rsidRDefault="00D04323" w:rsidP="00D04323">
      <w:pPr>
        <w:pStyle w:val="NoSpacing"/>
        <w:rPr>
          <w:rFonts w:ascii="Courier New" w:hAnsi="Courier New" w:cs="Courier New"/>
          <w:lang w:val="sv-SE"/>
        </w:rPr>
      </w:pPr>
    </w:p>
    <w:p w:rsidR="00D04323" w:rsidRPr="00D04323" w:rsidRDefault="00D04323" w:rsidP="00D04323">
      <w:pPr>
        <w:pStyle w:val="NoSpacing"/>
        <w:rPr>
          <w:rFonts w:ascii="Courier New" w:hAnsi="Courier New" w:cs="Courier New"/>
        </w:rPr>
      </w:pPr>
      <w:r w:rsidRPr="00D04323">
        <w:rPr>
          <w:rFonts w:ascii="Courier New" w:hAnsi="Courier New" w:cs="Courier New"/>
          <w:lang w:val="sv-SE"/>
        </w:rPr>
        <w:t xml:space="preserve"> </w:t>
      </w:r>
      <w:r w:rsidRPr="00D04323">
        <w:rPr>
          <w:rFonts w:ascii="Courier New" w:hAnsi="Courier New" w:cs="Courier New"/>
        </w:rPr>
        <w:t>F2       WITH</w:t>
      </w:r>
    </w:p>
    <w:p w:rsidR="00D04323" w:rsidRPr="00D04323" w:rsidRDefault="00D04323" w:rsidP="00D04323">
      <w:pPr>
        <w:pStyle w:val="NoSpacing"/>
        <w:rPr>
          <w:rFonts w:ascii="Courier New" w:hAnsi="Courier New" w:cs="Courier New"/>
        </w:rPr>
      </w:pPr>
      <w:r w:rsidRPr="00D04323">
        <w:rPr>
          <w:rFonts w:ascii="Courier New" w:hAnsi="Courier New" w:cs="Courier New"/>
        </w:rPr>
        <w:t xml:space="preserve">    F1                 0.534      0.016     33.861      0.000</w:t>
      </w:r>
    </w:p>
    <w:p w:rsidR="00D04323" w:rsidRPr="00D04323" w:rsidRDefault="00D04323" w:rsidP="00D04323">
      <w:pPr>
        <w:pStyle w:val="NoSpacing"/>
        <w:rPr>
          <w:rFonts w:ascii="Courier New" w:hAnsi="Courier New" w:cs="Courier New"/>
        </w:rPr>
      </w:pPr>
    </w:p>
    <w:p w:rsidR="00D04323" w:rsidRPr="00D04323" w:rsidRDefault="00D04323" w:rsidP="00D04323">
      <w:pPr>
        <w:pStyle w:val="NoSpacing"/>
        <w:rPr>
          <w:rFonts w:ascii="Courier New" w:hAnsi="Courier New" w:cs="Courier New"/>
        </w:rPr>
      </w:pPr>
      <w:r w:rsidRPr="00D04323">
        <w:rPr>
          <w:rFonts w:ascii="Courier New" w:hAnsi="Courier New" w:cs="Courier New"/>
        </w:rPr>
        <w:t xml:space="preserve"> F3       WITH</w:t>
      </w:r>
    </w:p>
    <w:p w:rsidR="00D04323" w:rsidRPr="00D04323" w:rsidRDefault="00D04323" w:rsidP="00D04323">
      <w:pPr>
        <w:pStyle w:val="NoSpacing"/>
        <w:rPr>
          <w:rFonts w:ascii="Courier New" w:hAnsi="Courier New" w:cs="Courier New"/>
        </w:rPr>
      </w:pPr>
      <w:r w:rsidRPr="00D04323">
        <w:rPr>
          <w:rFonts w:ascii="Courier New" w:hAnsi="Courier New" w:cs="Courier New"/>
        </w:rPr>
        <w:t xml:space="preserve">    F1                 0.532      0.016     33.549      0.000</w:t>
      </w:r>
    </w:p>
    <w:p w:rsidR="00D04323" w:rsidRPr="00D04323" w:rsidRDefault="00D04323" w:rsidP="00D04323">
      <w:pPr>
        <w:pStyle w:val="NoSpacing"/>
        <w:rPr>
          <w:rFonts w:ascii="Courier New" w:hAnsi="Courier New" w:cs="Courier New"/>
        </w:rPr>
      </w:pPr>
      <w:r w:rsidRPr="00D04323">
        <w:rPr>
          <w:rFonts w:ascii="Courier New" w:hAnsi="Courier New" w:cs="Courier New"/>
        </w:rPr>
        <w:t xml:space="preserve">    F2                 0.501      0.018     27.093      0.000</w:t>
      </w:r>
    </w:p>
    <w:p w:rsidR="00D04323" w:rsidRPr="00D04323" w:rsidRDefault="00D04323" w:rsidP="00D04323">
      <w:pPr>
        <w:pStyle w:val="NoSpacing"/>
        <w:rPr>
          <w:rFonts w:ascii="Courier New" w:hAnsi="Courier New" w:cs="Courier New"/>
        </w:rPr>
      </w:pPr>
    </w:p>
    <w:p w:rsidR="00D04323" w:rsidRPr="00D04323" w:rsidRDefault="00D04323" w:rsidP="00D04323">
      <w:pPr>
        <w:pStyle w:val="NoSpacing"/>
        <w:rPr>
          <w:rFonts w:ascii="Courier New" w:hAnsi="Courier New" w:cs="Courier New"/>
        </w:rPr>
      </w:pPr>
      <w:r w:rsidRPr="00D04323">
        <w:rPr>
          <w:rFonts w:ascii="Courier New" w:hAnsi="Courier New" w:cs="Courier New"/>
        </w:rPr>
        <w:t xml:space="preserve"> F4       WITH</w:t>
      </w:r>
    </w:p>
    <w:p w:rsidR="00D04323" w:rsidRPr="00D04323" w:rsidRDefault="00D04323" w:rsidP="00D04323">
      <w:pPr>
        <w:pStyle w:val="NoSpacing"/>
        <w:rPr>
          <w:rFonts w:ascii="Courier New" w:hAnsi="Courier New" w:cs="Courier New"/>
        </w:rPr>
      </w:pPr>
      <w:r w:rsidRPr="00D04323">
        <w:rPr>
          <w:rFonts w:ascii="Courier New" w:hAnsi="Courier New" w:cs="Courier New"/>
        </w:rPr>
        <w:t xml:space="preserve">    F1                 0.430      0.019     23.160      0.000</w:t>
      </w:r>
    </w:p>
    <w:p w:rsidR="00D04323" w:rsidRPr="00D04323" w:rsidRDefault="00D04323" w:rsidP="00D04323">
      <w:pPr>
        <w:pStyle w:val="NoSpacing"/>
        <w:rPr>
          <w:rFonts w:ascii="Courier New" w:hAnsi="Courier New" w:cs="Courier New"/>
        </w:rPr>
      </w:pPr>
      <w:r w:rsidRPr="00D04323">
        <w:rPr>
          <w:rFonts w:ascii="Courier New" w:hAnsi="Courier New" w:cs="Courier New"/>
        </w:rPr>
        <w:t xml:space="preserve">    F2                 0.576      0.013     44.368      0.000</w:t>
      </w:r>
    </w:p>
    <w:p w:rsidR="00D04323" w:rsidRPr="00D04323" w:rsidRDefault="00D04323" w:rsidP="00D04323">
      <w:pPr>
        <w:pStyle w:val="NoSpacing"/>
        <w:rPr>
          <w:rFonts w:ascii="Courier New" w:hAnsi="Courier New" w:cs="Courier New"/>
        </w:rPr>
      </w:pPr>
      <w:r w:rsidRPr="00D04323">
        <w:rPr>
          <w:rFonts w:ascii="Courier New" w:hAnsi="Courier New" w:cs="Courier New"/>
        </w:rPr>
        <w:t xml:space="preserve">    F3                 0.563      0.016     34.595      0.000</w:t>
      </w:r>
    </w:p>
    <w:p w:rsidR="00D04323" w:rsidRPr="00D04323" w:rsidRDefault="00D04323" w:rsidP="00D04323">
      <w:pPr>
        <w:pStyle w:val="NoSpacing"/>
        <w:rPr>
          <w:rFonts w:ascii="Courier New" w:hAnsi="Courier New" w:cs="Courier New"/>
        </w:rPr>
      </w:pPr>
    </w:p>
    <w:p w:rsidR="00D04323" w:rsidRPr="00D04323" w:rsidRDefault="00D04323" w:rsidP="00D04323">
      <w:pPr>
        <w:pStyle w:val="NoSpacing"/>
        <w:rPr>
          <w:rFonts w:ascii="Courier New" w:hAnsi="Courier New" w:cs="Courier New"/>
        </w:rPr>
      </w:pPr>
      <w:r w:rsidRPr="00D04323">
        <w:rPr>
          <w:rFonts w:ascii="Courier New" w:hAnsi="Courier New" w:cs="Courier New"/>
        </w:rPr>
        <w:t xml:space="preserve"> F5       WITH</w:t>
      </w:r>
    </w:p>
    <w:p w:rsidR="00D04323" w:rsidRPr="00D04323" w:rsidRDefault="00D04323" w:rsidP="00D04323">
      <w:pPr>
        <w:pStyle w:val="NoSpacing"/>
        <w:rPr>
          <w:rFonts w:ascii="Courier New" w:hAnsi="Courier New" w:cs="Courier New"/>
        </w:rPr>
      </w:pPr>
      <w:r w:rsidRPr="00D04323">
        <w:rPr>
          <w:rFonts w:ascii="Courier New" w:hAnsi="Courier New" w:cs="Courier New"/>
        </w:rPr>
        <w:t xml:space="preserve">    F1                 0.532      0.016     33.064      0.000</w:t>
      </w:r>
    </w:p>
    <w:p w:rsidR="00D04323" w:rsidRPr="00D04323" w:rsidRDefault="00D04323" w:rsidP="00D04323">
      <w:pPr>
        <w:pStyle w:val="NoSpacing"/>
        <w:rPr>
          <w:rFonts w:ascii="Courier New" w:hAnsi="Courier New" w:cs="Courier New"/>
        </w:rPr>
      </w:pPr>
      <w:r w:rsidRPr="00D04323">
        <w:rPr>
          <w:rFonts w:ascii="Courier New" w:hAnsi="Courier New" w:cs="Courier New"/>
        </w:rPr>
        <w:t xml:space="preserve">    F2                 0.723      0.011     65.616      0.000</w:t>
      </w:r>
    </w:p>
    <w:p w:rsidR="00D04323" w:rsidRPr="00D04323" w:rsidRDefault="00D04323" w:rsidP="00D04323">
      <w:pPr>
        <w:pStyle w:val="NoSpacing"/>
        <w:rPr>
          <w:rFonts w:ascii="Courier New" w:hAnsi="Courier New" w:cs="Courier New"/>
        </w:rPr>
      </w:pPr>
      <w:r w:rsidRPr="00D04323">
        <w:rPr>
          <w:rFonts w:ascii="Courier New" w:hAnsi="Courier New" w:cs="Courier New"/>
        </w:rPr>
        <w:t xml:space="preserve">    F3                 0.619      0.014     44.318      0.000</w:t>
      </w:r>
    </w:p>
    <w:p w:rsidR="00D04323" w:rsidRPr="00D04323" w:rsidRDefault="00D04323" w:rsidP="00D04323">
      <w:pPr>
        <w:pStyle w:val="NoSpacing"/>
        <w:rPr>
          <w:rFonts w:ascii="Courier New" w:hAnsi="Courier New" w:cs="Courier New"/>
        </w:rPr>
      </w:pPr>
      <w:r w:rsidRPr="00D04323">
        <w:rPr>
          <w:rFonts w:ascii="Courier New" w:hAnsi="Courier New" w:cs="Courier New"/>
        </w:rPr>
        <w:t xml:space="preserve">    F4                 0.729      0.013     55.709      0.000</w:t>
      </w:r>
    </w:p>
    <w:p w:rsidR="00D04323" w:rsidRPr="00D04323" w:rsidRDefault="00D04323" w:rsidP="00D04323">
      <w:pPr>
        <w:pStyle w:val="NoSpacing"/>
        <w:rPr>
          <w:rFonts w:ascii="Courier New" w:hAnsi="Courier New" w:cs="Courier New"/>
        </w:rPr>
      </w:pPr>
    </w:p>
    <w:p w:rsidR="00D04323" w:rsidRPr="00D04323" w:rsidRDefault="00D04323" w:rsidP="00D04323">
      <w:pPr>
        <w:pStyle w:val="NoSpacing"/>
        <w:rPr>
          <w:rFonts w:ascii="Courier New" w:hAnsi="Courier New" w:cs="Courier New"/>
        </w:rPr>
      </w:pPr>
      <w:r w:rsidRPr="00D04323">
        <w:rPr>
          <w:rFonts w:ascii="Courier New" w:hAnsi="Courier New" w:cs="Courier New"/>
        </w:rPr>
        <w:t xml:space="preserve"> FPGSI    WITH</w:t>
      </w:r>
      <w:r>
        <w:rPr>
          <w:rFonts w:ascii="Courier New" w:hAnsi="Courier New" w:cs="Courier New"/>
        </w:rPr>
        <w:t xml:space="preserve"> Reported in Table 3</w:t>
      </w:r>
    </w:p>
    <w:p w:rsidR="00D04323" w:rsidRPr="00D04323" w:rsidRDefault="00D04323" w:rsidP="00D04323">
      <w:pPr>
        <w:pStyle w:val="NoSpacing"/>
        <w:rPr>
          <w:rFonts w:ascii="Courier New" w:hAnsi="Courier New" w:cs="Courier New"/>
        </w:rPr>
      </w:pPr>
      <w:r w:rsidRPr="00D04323">
        <w:rPr>
          <w:rFonts w:ascii="Courier New" w:hAnsi="Courier New" w:cs="Courier New"/>
        </w:rPr>
        <w:t xml:space="preserve">    F1                 0.500      0.016     31.446      0.000</w:t>
      </w:r>
    </w:p>
    <w:p w:rsidR="00D04323" w:rsidRPr="00D04323" w:rsidRDefault="00D04323" w:rsidP="00D04323">
      <w:pPr>
        <w:pStyle w:val="NoSpacing"/>
        <w:rPr>
          <w:rFonts w:ascii="Courier New" w:hAnsi="Courier New" w:cs="Courier New"/>
        </w:rPr>
      </w:pPr>
      <w:r w:rsidRPr="00D04323">
        <w:rPr>
          <w:rFonts w:ascii="Courier New" w:hAnsi="Courier New" w:cs="Courier New"/>
        </w:rPr>
        <w:t xml:space="preserve">    F2                 0.668      0.011     59.896      0.000</w:t>
      </w:r>
    </w:p>
    <w:p w:rsidR="00D04323" w:rsidRPr="00D04323" w:rsidRDefault="00D04323" w:rsidP="00D04323">
      <w:pPr>
        <w:pStyle w:val="NoSpacing"/>
        <w:rPr>
          <w:rFonts w:ascii="Courier New" w:hAnsi="Courier New" w:cs="Courier New"/>
        </w:rPr>
      </w:pPr>
      <w:r w:rsidRPr="00D04323">
        <w:rPr>
          <w:rFonts w:ascii="Courier New" w:hAnsi="Courier New" w:cs="Courier New"/>
        </w:rPr>
        <w:t xml:space="preserve">    F3                 0.625      0.013     48.789      0.000</w:t>
      </w:r>
    </w:p>
    <w:p w:rsidR="00D04323" w:rsidRPr="00D04323" w:rsidRDefault="00D04323" w:rsidP="00D04323">
      <w:pPr>
        <w:pStyle w:val="NoSpacing"/>
        <w:rPr>
          <w:rFonts w:ascii="Courier New" w:hAnsi="Courier New" w:cs="Courier New"/>
        </w:rPr>
      </w:pPr>
      <w:r w:rsidRPr="00D04323">
        <w:rPr>
          <w:rFonts w:ascii="Courier New" w:hAnsi="Courier New" w:cs="Courier New"/>
        </w:rPr>
        <w:t xml:space="preserve">    F4                 0.871      0.009     99.361      0.000</w:t>
      </w:r>
    </w:p>
    <w:p w:rsidR="00C56D35" w:rsidRDefault="00D04323" w:rsidP="00CA0A1E">
      <w:pPr>
        <w:pStyle w:val="NoSpacing"/>
        <w:rPr>
          <w:rFonts w:ascii="Courier New" w:hAnsi="Courier New" w:cs="Courier New"/>
        </w:rPr>
      </w:pPr>
      <w:r w:rsidRPr="00D04323">
        <w:rPr>
          <w:rFonts w:ascii="Courier New" w:hAnsi="Courier New" w:cs="Courier New"/>
        </w:rPr>
        <w:t xml:space="preserve">    F5                 0.837      0.008    107.036      0.000</w:t>
      </w:r>
    </w:p>
    <w:p w:rsidR="00C56D35" w:rsidRDefault="00C56D35" w:rsidP="00CA0A1E">
      <w:pPr>
        <w:pStyle w:val="NoSpacing"/>
        <w:rPr>
          <w:rFonts w:ascii="Courier New" w:hAnsi="Courier New" w:cs="Courier New"/>
        </w:rPr>
      </w:pPr>
    </w:p>
    <w:p w:rsidR="00C56D35" w:rsidRDefault="00C56D35" w:rsidP="00CA0A1E">
      <w:pPr>
        <w:pStyle w:val="NoSpacing"/>
        <w:rPr>
          <w:rFonts w:ascii="Courier New" w:hAnsi="Courier New" w:cs="Courier New"/>
        </w:rPr>
      </w:pPr>
    </w:p>
    <w:p w:rsidR="008B6857" w:rsidRDefault="008B6857" w:rsidP="008B6857">
      <w:pPr>
        <w:pStyle w:val="NoSpacing"/>
      </w:pPr>
      <w:r>
        <w:rPr>
          <w:rFonts w:ascii="Courier New" w:hAnsi="Courier New" w:cs="Courier New"/>
        </w:rPr>
        <w:t xml:space="preserve">-----------------End of </w:t>
      </w:r>
      <w:r>
        <w:t>3.1 OUTPUT Extract</w:t>
      </w:r>
      <w:r w:rsidR="00D04323">
        <w:t xml:space="preserve"> MLR</w:t>
      </w:r>
      <w:r>
        <w:t xml:space="preserve"> -------------------------------------------</w:t>
      </w:r>
    </w:p>
    <w:p w:rsidR="00CA0A1E" w:rsidRPr="009E1CDD" w:rsidRDefault="00CA0A1E" w:rsidP="00CA0A1E">
      <w:pPr>
        <w:pStyle w:val="NoSpacing"/>
        <w:rPr>
          <w:rFonts w:ascii="Courier New" w:hAnsi="Courier New" w:cs="Courier New"/>
        </w:rPr>
      </w:pPr>
    </w:p>
    <w:p w:rsidR="00C11765" w:rsidRDefault="00C11765" w:rsidP="00C11765">
      <w:pPr>
        <w:pStyle w:val="Heading3"/>
      </w:pPr>
      <w:r>
        <w:lastRenderedPageBreak/>
        <w:t xml:space="preserve">3.2  </w:t>
      </w:r>
      <w:r w:rsidRPr="00CF4A0F">
        <w:rPr>
          <w:rFonts w:asciiTheme="minorHAnsi" w:hAnsiTheme="minorHAnsi"/>
        </w:rPr>
        <w:t xml:space="preserve">Bifactor </w:t>
      </w:r>
      <w:r w:rsidRPr="004565B1">
        <w:rPr>
          <w:rFonts w:asciiTheme="minorHAnsi" w:hAnsiTheme="minorHAnsi"/>
        </w:rPr>
        <w:t xml:space="preserve">g + 4fs </w:t>
      </w:r>
      <w:r>
        <w:t>by PGSI Estimated Factor Correlations</w:t>
      </w:r>
    </w:p>
    <w:p w:rsidR="00CA0A1E" w:rsidRDefault="00CA0A1E" w:rsidP="00CA0A1E">
      <w:pPr>
        <w:pStyle w:val="NoSpacing"/>
      </w:pPr>
    </w:p>
    <w:p w:rsidR="00BE7BDF" w:rsidRDefault="008B6857" w:rsidP="00BE7BDF">
      <w:pPr>
        <w:pStyle w:val="NoSpacing"/>
        <w:pBdr>
          <w:top w:val="single" w:sz="4" w:space="1" w:color="auto"/>
          <w:left w:val="single" w:sz="4" w:space="4" w:color="auto"/>
          <w:bottom w:val="single" w:sz="4" w:space="1" w:color="auto"/>
          <w:right w:val="single" w:sz="4" w:space="4" w:color="auto"/>
        </w:pBdr>
      </w:pPr>
      <w:r>
        <w:t xml:space="preserve">3.2 </w:t>
      </w:r>
      <w:r w:rsidR="00BE7BDF">
        <w:t>Input statements</w:t>
      </w:r>
    </w:p>
    <w:p w:rsidR="00CA0A1E" w:rsidRDefault="00CA0A1E" w:rsidP="00BE7BDF">
      <w:pPr>
        <w:pStyle w:val="NoSpacing"/>
        <w:pBdr>
          <w:top w:val="single" w:sz="4" w:space="1" w:color="auto"/>
          <w:left w:val="single" w:sz="4" w:space="4" w:color="auto"/>
          <w:bottom w:val="single" w:sz="4" w:space="1" w:color="auto"/>
          <w:right w:val="single" w:sz="4" w:space="4" w:color="auto"/>
        </w:pBdr>
      </w:pPr>
      <w:r>
        <w:t xml:space="preserve">     TITLE:  </w:t>
      </w:r>
      <w:proofErr w:type="spellStart"/>
      <w:r>
        <w:t>GAMTest</w:t>
      </w:r>
      <w:proofErr w:type="spellEnd"/>
      <w:r>
        <w:t xml:space="preserve"> validation model Bifactorg+4fs paper with PGSI latent</w:t>
      </w:r>
    </w:p>
    <w:p w:rsidR="00CA0A1E" w:rsidRDefault="00CA0A1E" w:rsidP="00BE7BDF">
      <w:pPr>
        <w:pStyle w:val="NoSpacing"/>
        <w:pBdr>
          <w:top w:val="single" w:sz="4" w:space="1" w:color="auto"/>
          <w:left w:val="single" w:sz="4" w:space="4" w:color="auto"/>
          <w:bottom w:val="single" w:sz="4" w:space="1" w:color="auto"/>
          <w:right w:val="single" w:sz="4" w:space="4" w:color="auto"/>
        </w:pBdr>
      </w:pPr>
      <w:r>
        <w:t xml:space="preserve">     DATA:  FILE IS </w:t>
      </w:r>
      <w:r w:rsidR="00C11765">
        <w:t>GamTest09 data.dat</w:t>
      </w:r>
      <w:r w:rsidR="00C11765" w:rsidRPr="009E1CDD">
        <w:t>;</w:t>
      </w:r>
    </w:p>
    <w:p w:rsidR="00CA0A1E" w:rsidRDefault="00CA0A1E" w:rsidP="00BE7BDF">
      <w:pPr>
        <w:pStyle w:val="NoSpacing"/>
        <w:pBdr>
          <w:top w:val="single" w:sz="4" w:space="1" w:color="auto"/>
          <w:left w:val="single" w:sz="4" w:space="4" w:color="auto"/>
          <w:bottom w:val="single" w:sz="4" w:space="1" w:color="auto"/>
          <w:right w:val="single" w:sz="4" w:space="4" w:color="auto"/>
        </w:pBdr>
      </w:pPr>
      <w:r>
        <w:t xml:space="preserve">     VARIABLE:</w:t>
      </w:r>
    </w:p>
    <w:p w:rsidR="00CA0A1E" w:rsidRDefault="00CA0A1E" w:rsidP="00BE7BDF">
      <w:pPr>
        <w:pStyle w:val="NoSpacing"/>
        <w:pBdr>
          <w:top w:val="single" w:sz="4" w:space="1" w:color="auto"/>
          <w:left w:val="single" w:sz="4" w:space="4" w:color="auto"/>
          <w:bottom w:val="single" w:sz="4" w:space="1" w:color="auto"/>
          <w:right w:val="single" w:sz="4" w:space="4" w:color="auto"/>
        </w:pBdr>
      </w:pPr>
      <w:r>
        <w:t xml:space="preserve">            MISSING ARE ALL (999);</w:t>
      </w:r>
    </w:p>
    <w:p w:rsidR="00CA0A1E" w:rsidRDefault="00CA0A1E" w:rsidP="00BE7BDF">
      <w:pPr>
        <w:pStyle w:val="NoSpacing"/>
        <w:pBdr>
          <w:top w:val="single" w:sz="4" w:space="1" w:color="auto"/>
          <w:left w:val="single" w:sz="4" w:space="4" w:color="auto"/>
          <w:bottom w:val="single" w:sz="4" w:space="1" w:color="auto"/>
          <w:right w:val="single" w:sz="4" w:space="4" w:color="auto"/>
        </w:pBdr>
      </w:pPr>
      <w:r>
        <w:t xml:space="preserve">            NAMES ARE ID GT01 GT02 GT03 GT04 GT05 GT06 GT07 GT08 GT09 GT10</w:t>
      </w:r>
    </w:p>
    <w:p w:rsidR="00CA0A1E" w:rsidRPr="00A97749" w:rsidRDefault="00CA0A1E" w:rsidP="00BE7BDF">
      <w:pPr>
        <w:pStyle w:val="NoSpacing"/>
        <w:pBdr>
          <w:top w:val="single" w:sz="4" w:space="1" w:color="auto"/>
          <w:left w:val="single" w:sz="4" w:space="4" w:color="auto"/>
          <w:bottom w:val="single" w:sz="4" w:space="1" w:color="auto"/>
          <w:right w:val="single" w:sz="4" w:space="4" w:color="auto"/>
        </w:pBdr>
        <w:rPr>
          <w:lang w:val="sv-SE"/>
        </w:rPr>
      </w:pPr>
      <w:r>
        <w:t xml:space="preserve">            </w:t>
      </w:r>
      <w:r w:rsidRPr="00A97749">
        <w:rPr>
          <w:lang w:val="sv-SE"/>
        </w:rPr>
        <w:t>GT11 GT12 GT13 GT14 GT15 PGSI1 PGSI2 PGSI3 PGSI4 PGSI5</w:t>
      </w:r>
    </w:p>
    <w:p w:rsidR="00CA0A1E" w:rsidRPr="00A97749" w:rsidRDefault="00CA0A1E" w:rsidP="00BE7BDF">
      <w:pPr>
        <w:pStyle w:val="NoSpacing"/>
        <w:pBdr>
          <w:top w:val="single" w:sz="4" w:space="1" w:color="auto"/>
          <w:left w:val="single" w:sz="4" w:space="4" w:color="auto"/>
          <w:bottom w:val="single" w:sz="4" w:space="1" w:color="auto"/>
          <w:right w:val="single" w:sz="4" w:space="4" w:color="auto"/>
        </w:pBdr>
        <w:rPr>
          <w:lang w:val="sv-SE"/>
        </w:rPr>
      </w:pPr>
      <w:r w:rsidRPr="00A97749">
        <w:rPr>
          <w:lang w:val="sv-SE"/>
        </w:rPr>
        <w:t xml:space="preserve">            PGSI6 PGSI7 PGSI8 PGSI9 GENDER AGE OWNPG PGSISUM;</w:t>
      </w:r>
    </w:p>
    <w:p w:rsidR="00CA0A1E" w:rsidRPr="00A97749" w:rsidRDefault="00CA0A1E" w:rsidP="00BE7BDF">
      <w:pPr>
        <w:pStyle w:val="NoSpacing"/>
        <w:pBdr>
          <w:top w:val="single" w:sz="4" w:space="1" w:color="auto"/>
          <w:left w:val="single" w:sz="4" w:space="4" w:color="auto"/>
          <w:bottom w:val="single" w:sz="4" w:space="1" w:color="auto"/>
          <w:right w:val="single" w:sz="4" w:space="4" w:color="auto"/>
        </w:pBdr>
        <w:rPr>
          <w:lang w:val="sv-SE"/>
        </w:rPr>
      </w:pPr>
    </w:p>
    <w:p w:rsidR="00CA0A1E" w:rsidRPr="00231C17" w:rsidRDefault="00CA0A1E" w:rsidP="00BE7BDF">
      <w:pPr>
        <w:pStyle w:val="NoSpacing"/>
        <w:pBdr>
          <w:top w:val="single" w:sz="4" w:space="1" w:color="auto"/>
          <w:left w:val="single" w:sz="4" w:space="4" w:color="auto"/>
          <w:bottom w:val="single" w:sz="4" w:space="1" w:color="auto"/>
          <w:right w:val="single" w:sz="4" w:space="4" w:color="auto"/>
        </w:pBdr>
        <w:rPr>
          <w:lang w:val="sv-SE"/>
        </w:rPr>
      </w:pPr>
      <w:r w:rsidRPr="00A97749">
        <w:rPr>
          <w:lang w:val="sv-SE"/>
        </w:rPr>
        <w:t xml:space="preserve">            </w:t>
      </w:r>
      <w:r w:rsidRPr="00231C17">
        <w:rPr>
          <w:lang w:val="sv-SE"/>
        </w:rPr>
        <w:t>USEVARIABLES ARE  GT01 GT02 GT03 GT04 GT05 GT06 GT07 GT08 GT09 GT10</w:t>
      </w:r>
    </w:p>
    <w:p w:rsidR="00CA0A1E" w:rsidRPr="00231C17" w:rsidRDefault="00CA0A1E" w:rsidP="00BE7BDF">
      <w:pPr>
        <w:pStyle w:val="NoSpacing"/>
        <w:pBdr>
          <w:top w:val="single" w:sz="4" w:space="1" w:color="auto"/>
          <w:left w:val="single" w:sz="4" w:space="4" w:color="auto"/>
          <w:bottom w:val="single" w:sz="4" w:space="1" w:color="auto"/>
          <w:right w:val="single" w:sz="4" w:space="4" w:color="auto"/>
        </w:pBdr>
        <w:rPr>
          <w:lang w:val="sv-SE"/>
        </w:rPr>
      </w:pPr>
      <w:r w:rsidRPr="00231C17">
        <w:rPr>
          <w:lang w:val="sv-SE"/>
        </w:rPr>
        <w:t xml:space="preserve">            GT11 GT12 GT13 GT14 GT15 PGSI1 PGSI2 PGSI3 PGSI4 PGSI5</w:t>
      </w:r>
    </w:p>
    <w:p w:rsidR="00CA0A1E" w:rsidRPr="00A97749" w:rsidRDefault="00CA0A1E" w:rsidP="00BE7BDF">
      <w:pPr>
        <w:pStyle w:val="NoSpacing"/>
        <w:pBdr>
          <w:top w:val="single" w:sz="4" w:space="1" w:color="auto"/>
          <w:left w:val="single" w:sz="4" w:space="4" w:color="auto"/>
          <w:bottom w:val="single" w:sz="4" w:space="1" w:color="auto"/>
          <w:right w:val="single" w:sz="4" w:space="4" w:color="auto"/>
        </w:pBdr>
        <w:rPr>
          <w:lang w:val="sv-SE"/>
        </w:rPr>
      </w:pPr>
      <w:r w:rsidRPr="00231C17">
        <w:rPr>
          <w:lang w:val="sv-SE"/>
        </w:rPr>
        <w:t xml:space="preserve">              </w:t>
      </w:r>
      <w:r w:rsidRPr="00A97749">
        <w:rPr>
          <w:lang w:val="sv-SE"/>
        </w:rPr>
        <w:t>PGSI6 PGSI7 PGSI8 PGSI9;</w:t>
      </w:r>
    </w:p>
    <w:p w:rsidR="00CA0A1E" w:rsidRPr="00A97749" w:rsidRDefault="00CA0A1E" w:rsidP="00BE7BDF">
      <w:pPr>
        <w:pStyle w:val="NoSpacing"/>
        <w:pBdr>
          <w:top w:val="single" w:sz="4" w:space="1" w:color="auto"/>
          <w:left w:val="single" w:sz="4" w:space="4" w:color="auto"/>
          <w:bottom w:val="single" w:sz="4" w:space="1" w:color="auto"/>
          <w:right w:val="single" w:sz="4" w:space="4" w:color="auto"/>
        </w:pBdr>
        <w:rPr>
          <w:lang w:val="sv-SE"/>
        </w:rPr>
      </w:pPr>
    </w:p>
    <w:p w:rsidR="00C3679F" w:rsidRDefault="00CA0A1E" w:rsidP="00BE7BDF">
      <w:pPr>
        <w:pStyle w:val="NoSpacing"/>
        <w:pBdr>
          <w:top w:val="single" w:sz="4" w:space="1" w:color="auto"/>
          <w:left w:val="single" w:sz="4" w:space="4" w:color="auto"/>
          <w:bottom w:val="single" w:sz="4" w:space="1" w:color="auto"/>
          <w:right w:val="single" w:sz="4" w:space="4" w:color="auto"/>
        </w:pBdr>
        <w:rPr>
          <w:lang w:val="sv-SE"/>
        </w:rPr>
      </w:pPr>
      <w:r w:rsidRPr="00A97749">
        <w:rPr>
          <w:lang w:val="sv-SE"/>
        </w:rPr>
        <w:t xml:space="preserve">      ANALYSIS: </w:t>
      </w:r>
      <w:r w:rsidR="00C3679F">
        <w:rPr>
          <w:lang w:val="sv-SE"/>
        </w:rPr>
        <w:t xml:space="preserve"> ESTIMATOR=MLR;</w:t>
      </w:r>
    </w:p>
    <w:p w:rsidR="00CA0A1E" w:rsidRPr="00A97749" w:rsidRDefault="00C3679F" w:rsidP="00BE7BDF">
      <w:pPr>
        <w:pStyle w:val="NoSpacing"/>
        <w:pBdr>
          <w:top w:val="single" w:sz="4" w:space="1" w:color="auto"/>
          <w:left w:val="single" w:sz="4" w:space="4" w:color="auto"/>
          <w:bottom w:val="single" w:sz="4" w:space="1" w:color="auto"/>
          <w:right w:val="single" w:sz="4" w:space="4" w:color="auto"/>
        </w:pBdr>
        <w:rPr>
          <w:lang w:val="sv-SE"/>
        </w:rPr>
      </w:pPr>
      <w:r>
        <w:rPr>
          <w:lang w:val="sv-SE"/>
        </w:rPr>
        <w:t xml:space="preserve">             </w:t>
      </w:r>
      <w:r w:rsidR="00CA0A1E" w:rsidRPr="00A97749">
        <w:rPr>
          <w:lang w:val="sv-SE"/>
        </w:rPr>
        <w:t>ROTATION = BI-GEOMIN;</w:t>
      </w:r>
    </w:p>
    <w:p w:rsidR="00CA0A1E" w:rsidRDefault="00CA0A1E" w:rsidP="00BE7BDF">
      <w:pPr>
        <w:pStyle w:val="NoSpacing"/>
        <w:pBdr>
          <w:top w:val="single" w:sz="4" w:space="1" w:color="auto"/>
          <w:left w:val="single" w:sz="4" w:space="4" w:color="auto"/>
          <w:bottom w:val="single" w:sz="4" w:space="1" w:color="auto"/>
          <w:right w:val="single" w:sz="4" w:space="4" w:color="auto"/>
        </w:pBdr>
      </w:pPr>
      <w:r w:rsidRPr="00A97749">
        <w:rPr>
          <w:lang w:val="sv-SE"/>
        </w:rPr>
        <w:t xml:space="preserve">      </w:t>
      </w:r>
      <w:r>
        <w:t xml:space="preserve">MODEL: </w:t>
      </w:r>
      <w:proofErr w:type="spellStart"/>
      <w:r>
        <w:t>fg</w:t>
      </w:r>
      <w:proofErr w:type="spellEnd"/>
      <w:r>
        <w:t xml:space="preserve"> f1 f2 f3 f4 BY GT01- GT15(*1);</w:t>
      </w:r>
    </w:p>
    <w:p w:rsidR="00CA0A1E" w:rsidRDefault="00CA0A1E" w:rsidP="00BE7BDF">
      <w:pPr>
        <w:pStyle w:val="NoSpacing"/>
        <w:pBdr>
          <w:top w:val="single" w:sz="4" w:space="1" w:color="auto"/>
          <w:left w:val="single" w:sz="4" w:space="4" w:color="auto"/>
          <w:bottom w:val="single" w:sz="4" w:space="1" w:color="auto"/>
          <w:right w:val="single" w:sz="4" w:space="4" w:color="auto"/>
        </w:pBdr>
      </w:pPr>
      <w:r>
        <w:t xml:space="preserve">             f5 BY PGSI1 - PGSI9;</w:t>
      </w:r>
    </w:p>
    <w:p w:rsidR="00CA0A1E" w:rsidRDefault="00CA0A1E" w:rsidP="00BE7BDF">
      <w:pPr>
        <w:pStyle w:val="NoSpacing"/>
        <w:pBdr>
          <w:top w:val="single" w:sz="4" w:space="1" w:color="auto"/>
          <w:left w:val="single" w:sz="4" w:space="4" w:color="auto"/>
          <w:bottom w:val="single" w:sz="4" w:space="1" w:color="auto"/>
          <w:right w:val="single" w:sz="4" w:space="4" w:color="auto"/>
        </w:pBdr>
      </w:pPr>
    </w:p>
    <w:p w:rsidR="00CA0A1E" w:rsidRDefault="00CA0A1E" w:rsidP="00BE7BDF">
      <w:pPr>
        <w:pStyle w:val="NoSpacing"/>
        <w:pBdr>
          <w:top w:val="single" w:sz="4" w:space="1" w:color="auto"/>
          <w:left w:val="single" w:sz="4" w:space="4" w:color="auto"/>
          <w:bottom w:val="single" w:sz="4" w:space="1" w:color="auto"/>
          <w:right w:val="single" w:sz="4" w:space="4" w:color="auto"/>
        </w:pBdr>
      </w:pPr>
      <w:r>
        <w:t xml:space="preserve">        OUTPUT: TECH1 STDY ;</w:t>
      </w:r>
    </w:p>
    <w:p w:rsidR="00BE7BDF" w:rsidRDefault="00BE7BDF" w:rsidP="00CA0A1E">
      <w:pPr>
        <w:pStyle w:val="NoSpacing"/>
      </w:pPr>
    </w:p>
    <w:p w:rsidR="00BE7BDF" w:rsidRDefault="008B6857" w:rsidP="00CA0A1E">
      <w:pPr>
        <w:pStyle w:val="NoSpacing"/>
      </w:pPr>
      <w:r>
        <w:t xml:space="preserve">3.2 </w:t>
      </w:r>
      <w:r w:rsidR="00C7251E">
        <w:t xml:space="preserve">Output Extract </w:t>
      </w:r>
      <w:r w:rsidR="001238E8">
        <w:t>MLR</w:t>
      </w:r>
    </w:p>
    <w:p w:rsidR="00C3679F" w:rsidRDefault="00C3679F" w:rsidP="00C3679F">
      <w:pPr>
        <w:pStyle w:val="NoSpacing"/>
      </w:pPr>
      <w:r>
        <w:t>RMSEA (Root Mean Square Error Of Approximation)</w:t>
      </w:r>
    </w:p>
    <w:p w:rsidR="00C3679F" w:rsidRDefault="00C3679F" w:rsidP="00C3679F">
      <w:pPr>
        <w:pStyle w:val="NoSpacing"/>
      </w:pPr>
    </w:p>
    <w:p w:rsidR="00C3679F" w:rsidRDefault="00C3679F" w:rsidP="00C3679F">
      <w:pPr>
        <w:pStyle w:val="NoSpacing"/>
      </w:pPr>
      <w:r>
        <w:t xml:space="preserve">          Estimate                           0.063</w:t>
      </w:r>
    </w:p>
    <w:p w:rsidR="00C3679F" w:rsidRDefault="00C3679F" w:rsidP="00C3679F">
      <w:pPr>
        <w:pStyle w:val="NoSpacing"/>
      </w:pPr>
      <w:r>
        <w:t xml:space="preserve">          90 Percent C.I.                    0.062  0.064</w:t>
      </w:r>
    </w:p>
    <w:p w:rsidR="00C3679F" w:rsidRDefault="00C3679F" w:rsidP="00C3679F">
      <w:pPr>
        <w:pStyle w:val="NoSpacing"/>
      </w:pPr>
      <w:r>
        <w:t xml:space="preserve">          Probability RMSEA &lt;= .05           0.000</w:t>
      </w:r>
    </w:p>
    <w:p w:rsidR="00C3679F" w:rsidRDefault="00C3679F" w:rsidP="00C3679F">
      <w:pPr>
        <w:pStyle w:val="NoSpacing"/>
      </w:pPr>
    </w:p>
    <w:p w:rsidR="00CA0A1E" w:rsidRDefault="00CA0A1E" w:rsidP="00C3679F">
      <w:pPr>
        <w:pStyle w:val="NoSpacing"/>
      </w:pPr>
      <w:r>
        <w:t xml:space="preserve">F5   </w:t>
      </w:r>
      <w:proofErr w:type="spellStart"/>
      <w:r w:rsidR="00C41CC0">
        <w:t>fPGSI</w:t>
      </w:r>
      <w:proofErr w:type="spellEnd"/>
      <w:r w:rsidR="00C41CC0">
        <w:t xml:space="preserve"> </w:t>
      </w:r>
      <w:r>
        <w:t xml:space="preserve">   WITH</w:t>
      </w:r>
      <w:r w:rsidR="009F733D">
        <w:t xml:space="preserve"> </w:t>
      </w:r>
      <w:proofErr w:type="spellStart"/>
      <w:r w:rsidR="009F733D">
        <w:t>Bifactor</w:t>
      </w:r>
      <w:proofErr w:type="spellEnd"/>
      <w:r w:rsidR="009F733D">
        <w:t xml:space="preserve"> </w:t>
      </w:r>
      <w:r w:rsidR="008707CB">
        <w:t xml:space="preserve"> factors  Reported in </w:t>
      </w:r>
      <w:r w:rsidR="008707CB" w:rsidRPr="008707CB">
        <w:rPr>
          <w:highlight w:val="yellow"/>
        </w:rPr>
        <w:t>Table 4</w:t>
      </w:r>
    </w:p>
    <w:p w:rsidR="00CA0A1E" w:rsidRDefault="008707CB" w:rsidP="00CA0A1E">
      <w:pPr>
        <w:pStyle w:val="NoSpacing"/>
      </w:pPr>
      <w:r>
        <w:t xml:space="preserve">    FG  General Emotions</w:t>
      </w:r>
      <w:r w:rsidR="00CA0A1E">
        <w:t xml:space="preserve"> </w:t>
      </w:r>
      <w:r w:rsidR="009F733D">
        <w:t xml:space="preserve">  </w:t>
      </w:r>
      <w:r w:rsidR="00CA0A1E">
        <w:t xml:space="preserve">  </w:t>
      </w:r>
      <w:r w:rsidR="00C3679F" w:rsidRPr="00C3679F">
        <w:t>0.868      0.006    154.355      0.000</w:t>
      </w:r>
    </w:p>
    <w:p w:rsidR="00CA0A1E" w:rsidRDefault="00CA0A1E" w:rsidP="00CA0A1E">
      <w:pPr>
        <w:pStyle w:val="NoSpacing"/>
      </w:pPr>
      <w:r>
        <w:t xml:space="preserve">    F1   OC Time </w:t>
      </w:r>
      <w:r w:rsidR="009F733D">
        <w:t>spec</w:t>
      </w:r>
      <w:r>
        <w:t xml:space="preserve">            </w:t>
      </w:r>
      <w:r w:rsidR="00EA5230" w:rsidRPr="00EA5230">
        <w:t>-0.054      0.009     -5.782      0.000</w:t>
      </w:r>
    </w:p>
    <w:p w:rsidR="00CA0A1E" w:rsidRDefault="00CA0A1E" w:rsidP="00CA0A1E">
      <w:pPr>
        <w:pStyle w:val="NoSpacing"/>
      </w:pPr>
      <w:r>
        <w:t xml:space="preserve">    F2  NC Social </w:t>
      </w:r>
      <w:r w:rsidR="009F733D">
        <w:t>spec</w:t>
      </w:r>
      <w:r>
        <w:t xml:space="preserve">            </w:t>
      </w:r>
      <w:r w:rsidR="00357E62" w:rsidRPr="00357E62">
        <w:t>-0.010      0.022     -0.463      0.644</w:t>
      </w:r>
    </w:p>
    <w:p w:rsidR="00CA0A1E" w:rsidRDefault="009F733D" w:rsidP="00CA0A1E">
      <w:pPr>
        <w:pStyle w:val="NoSpacing"/>
      </w:pPr>
      <w:r>
        <w:t xml:space="preserve">    F3  </w:t>
      </w:r>
      <w:r w:rsidR="00CA0A1E">
        <w:t>OC Money</w:t>
      </w:r>
      <w:r>
        <w:t xml:space="preserve"> spec</w:t>
      </w:r>
      <w:r w:rsidR="00CA0A1E">
        <w:t xml:space="preserve">          -0.057      0.010     -5.545      0.000</w:t>
      </w:r>
      <w:r w:rsidR="00E00166" w:rsidRPr="00E00166">
        <w:t xml:space="preserve"> </w:t>
      </w:r>
    </w:p>
    <w:p w:rsidR="00CA0A1E" w:rsidRDefault="00CA0A1E" w:rsidP="00CA0A1E">
      <w:pPr>
        <w:pStyle w:val="NoSpacing"/>
      </w:pPr>
      <w:r>
        <w:t xml:space="preserve">    F4   NC Money</w:t>
      </w:r>
      <w:r w:rsidR="009F733D">
        <w:t xml:space="preserve"> spec</w:t>
      </w:r>
      <w:r w:rsidR="00035C9A">
        <w:t xml:space="preserve">          </w:t>
      </w:r>
      <w:r w:rsidR="00035C9A" w:rsidRPr="00035C9A">
        <w:t>0.310      0.014     21.912      0.000</w:t>
      </w:r>
    </w:p>
    <w:p w:rsidR="00CA0A1E" w:rsidRDefault="00CA0A1E" w:rsidP="00CA0A1E">
      <w:pPr>
        <w:pStyle w:val="NoSpacing"/>
      </w:pPr>
    </w:p>
    <w:p w:rsidR="00CA0A1E" w:rsidRDefault="008B6857" w:rsidP="00CA0A1E">
      <w:pPr>
        <w:pStyle w:val="NoSpacing"/>
      </w:pPr>
      <w:r>
        <w:t>--------------------End of 3.2 Output Extract -</w:t>
      </w:r>
      <w:r w:rsidR="00035C9A">
        <w:t>MLR</w:t>
      </w:r>
      <w:r>
        <w:t>-----------------------------------------------------------------</w:t>
      </w:r>
      <w:r w:rsidR="00BE7BDF">
        <w:br w:type="page"/>
      </w:r>
    </w:p>
    <w:p w:rsidR="00C11765" w:rsidRPr="00CF4A0F" w:rsidRDefault="00C11765" w:rsidP="00C11765">
      <w:pPr>
        <w:pStyle w:val="Heading3"/>
        <w:rPr>
          <w:rFonts w:asciiTheme="minorHAnsi" w:hAnsiTheme="minorHAnsi"/>
        </w:rPr>
      </w:pPr>
      <w:r>
        <w:lastRenderedPageBreak/>
        <w:t xml:space="preserve">3.3  </w:t>
      </w:r>
      <w:r w:rsidRPr="00CF4A0F">
        <w:rPr>
          <w:rFonts w:asciiTheme="minorHAnsi" w:hAnsiTheme="minorHAnsi"/>
        </w:rPr>
        <w:t>EFA</w:t>
      </w:r>
      <w:r>
        <w:t xml:space="preserve"> </w:t>
      </w:r>
      <w:r w:rsidRPr="00CF4A0F">
        <w:rPr>
          <w:rFonts w:asciiTheme="minorHAnsi" w:hAnsiTheme="minorHAnsi"/>
        </w:rPr>
        <w:t>5f</w:t>
      </w:r>
      <w:r>
        <w:t xml:space="preserve">  by OwnProblem </w:t>
      </w:r>
      <w:r w:rsidRPr="00CF4A0F">
        <w:rPr>
          <w:rFonts w:asciiTheme="minorHAnsi" w:hAnsiTheme="minorHAnsi"/>
        </w:rPr>
        <w:t xml:space="preserve"> </w:t>
      </w:r>
      <w:r>
        <w:t>Estimated Factor Correlations</w:t>
      </w:r>
    </w:p>
    <w:p w:rsidR="00BE7BDF" w:rsidRDefault="008B6857" w:rsidP="00BE7BDF">
      <w:pPr>
        <w:pBdr>
          <w:top w:val="single" w:sz="4" w:space="1" w:color="auto"/>
          <w:left w:val="single" w:sz="4" w:space="4" w:color="auto"/>
          <w:bottom w:val="single" w:sz="4" w:space="1" w:color="auto"/>
          <w:right w:val="single" w:sz="4" w:space="4" w:color="auto"/>
        </w:pBdr>
      </w:pPr>
      <w:r>
        <w:t xml:space="preserve">3.3 </w:t>
      </w:r>
      <w:r w:rsidR="00BE7BDF">
        <w:t>Input statements</w:t>
      </w:r>
    </w:p>
    <w:p w:rsidR="00CA0A1E" w:rsidRDefault="00CA0A1E" w:rsidP="00BE7BDF">
      <w:pPr>
        <w:pBdr>
          <w:top w:val="single" w:sz="4" w:space="1" w:color="auto"/>
          <w:left w:val="single" w:sz="4" w:space="4" w:color="auto"/>
          <w:bottom w:val="single" w:sz="4" w:space="1" w:color="auto"/>
          <w:right w:val="single" w:sz="4" w:space="4" w:color="auto"/>
        </w:pBdr>
      </w:pPr>
      <w:r>
        <w:t xml:space="preserve">TITLE:  </w:t>
      </w:r>
      <w:proofErr w:type="spellStart"/>
      <w:r>
        <w:t>GAMTest</w:t>
      </w:r>
      <w:proofErr w:type="spellEnd"/>
      <w:r>
        <w:t xml:space="preserve"> EFA5 paper production Validation </w:t>
      </w:r>
      <w:proofErr w:type="spellStart"/>
      <w:r>
        <w:t>fown_problems</w:t>
      </w:r>
      <w:proofErr w:type="spellEnd"/>
    </w:p>
    <w:p w:rsidR="00CA0A1E" w:rsidRDefault="00CA0A1E" w:rsidP="00BE7BDF">
      <w:pPr>
        <w:pStyle w:val="NoSpacing"/>
        <w:pBdr>
          <w:top w:val="single" w:sz="4" w:space="1" w:color="auto"/>
          <w:left w:val="single" w:sz="4" w:space="4" w:color="auto"/>
          <w:bottom w:val="single" w:sz="4" w:space="1" w:color="auto"/>
          <w:right w:val="single" w:sz="4" w:space="4" w:color="auto"/>
        </w:pBdr>
      </w:pPr>
      <w:r>
        <w:t xml:space="preserve">       DATA:  FILE IS </w:t>
      </w:r>
      <w:r w:rsidR="00C11765">
        <w:t>GamTest09 data.dat</w:t>
      </w:r>
      <w:r w:rsidR="00C11765" w:rsidRPr="009E1CDD">
        <w:t>;</w:t>
      </w:r>
    </w:p>
    <w:p w:rsidR="00CA0A1E" w:rsidRDefault="00CA0A1E" w:rsidP="00BE7BDF">
      <w:pPr>
        <w:pStyle w:val="NoSpacing"/>
        <w:pBdr>
          <w:top w:val="single" w:sz="4" w:space="1" w:color="auto"/>
          <w:left w:val="single" w:sz="4" w:space="4" w:color="auto"/>
          <w:bottom w:val="single" w:sz="4" w:space="1" w:color="auto"/>
          <w:right w:val="single" w:sz="4" w:space="4" w:color="auto"/>
        </w:pBdr>
      </w:pPr>
      <w:r>
        <w:t xml:space="preserve">       VARIABLE:</w:t>
      </w:r>
    </w:p>
    <w:p w:rsidR="00CA0A1E" w:rsidRDefault="00CA0A1E" w:rsidP="00BE7BDF">
      <w:pPr>
        <w:pStyle w:val="NoSpacing"/>
        <w:pBdr>
          <w:top w:val="single" w:sz="4" w:space="1" w:color="auto"/>
          <w:left w:val="single" w:sz="4" w:space="4" w:color="auto"/>
          <w:bottom w:val="single" w:sz="4" w:space="1" w:color="auto"/>
          <w:right w:val="single" w:sz="4" w:space="4" w:color="auto"/>
        </w:pBdr>
      </w:pPr>
      <w:r>
        <w:t xml:space="preserve">              MISSING ARE ALL (999);</w:t>
      </w:r>
    </w:p>
    <w:p w:rsidR="00CA0A1E" w:rsidRDefault="00CA0A1E" w:rsidP="00BE7BDF">
      <w:pPr>
        <w:pStyle w:val="NoSpacing"/>
        <w:pBdr>
          <w:top w:val="single" w:sz="4" w:space="1" w:color="auto"/>
          <w:left w:val="single" w:sz="4" w:space="4" w:color="auto"/>
          <w:bottom w:val="single" w:sz="4" w:space="1" w:color="auto"/>
          <w:right w:val="single" w:sz="4" w:space="4" w:color="auto"/>
        </w:pBdr>
      </w:pPr>
      <w:r>
        <w:t xml:space="preserve">              NAMES ARE ID GT01 GT02 GT03 GT04 GT05 GT06 GT07 GT08 GT09 GT10</w:t>
      </w:r>
    </w:p>
    <w:p w:rsidR="00CA0A1E" w:rsidRPr="00B146DE" w:rsidRDefault="00CA0A1E" w:rsidP="00BE7BDF">
      <w:pPr>
        <w:pStyle w:val="NoSpacing"/>
        <w:pBdr>
          <w:top w:val="single" w:sz="4" w:space="1" w:color="auto"/>
          <w:left w:val="single" w:sz="4" w:space="4" w:color="auto"/>
          <w:bottom w:val="single" w:sz="4" w:space="1" w:color="auto"/>
          <w:right w:val="single" w:sz="4" w:space="4" w:color="auto"/>
        </w:pBdr>
        <w:rPr>
          <w:lang w:val="sv-SE"/>
        </w:rPr>
      </w:pPr>
      <w:r>
        <w:t xml:space="preserve">              </w:t>
      </w:r>
      <w:r w:rsidRPr="00B146DE">
        <w:rPr>
          <w:lang w:val="sv-SE"/>
        </w:rPr>
        <w:t>GT11 GT12 GT13 GT14 GT15 PGSI1 PGSI2 PGSI3 PGSI4 PGSI5</w:t>
      </w:r>
    </w:p>
    <w:p w:rsidR="00CA0A1E" w:rsidRPr="00B146DE" w:rsidRDefault="00CA0A1E" w:rsidP="00BE7BDF">
      <w:pPr>
        <w:pStyle w:val="NoSpacing"/>
        <w:pBdr>
          <w:top w:val="single" w:sz="4" w:space="1" w:color="auto"/>
          <w:left w:val="single" w:sz="4" w:space="4" w:color="auto"/>
          <w:bottom w:val="single" w:sz="4" w:space="1" w:color="auto"/>
          <w:right w:val="single" w:sz="4" w:space="4" w:color="auto"/>
        </w:pBdr>
        <w:rPr>
          <w:lang w:val="sv-SE"/>
        </w:rPr>
      </w:pPr>
      <w:r w:rsidRPr="00B146DE">
        <w:rPr>
          <w:lang w:val="sv-SE"/>
        </w:rPr>
        <w:t xml:space="preserve">              PGSI6 PGSI7 PGSI8 PGSI9 GENDER AGE OWNPG PGSISUM;</w:t>
      </w:r>
    </w:p>
    <w:p w:rsidR="00CA0A1E" w:rsidRPr="00B146DE" w:rsidRDefault="00CA0A1E" w:rsidP="00BE7BDF">
      <w:pPr>
        <w:pStyle w:val="NoSpacing"/>
        <w:pBdr>
          <w:top w:val="single" w:sz="4" w:space="1" w:color="auto"/>
          <w:left w:val="single" w:sz="4" w:space="4" w:color="auto"/>
          <w:bottom w:val="single" w:sz="4" w:space="1" w:color="auto"/>
          <w:right w:val="single" w:sz="4" w:space="4" w:color="auto"/>
        </w:pBdr>
        <w:rPr>
          <w:lang w:val="sv-SE"/>
        </w:rPr>
      </w:pPr>
    </w:p>
    <w:p w:rsidR="00CA0A1E" w:rsidRPr="00B146DE" w:rsidRDefault="00CA0A1E" w:rsidP="00BE7BDF">
      <w:pPr>
        <w:pStyle w:val="NoSpacing"/>
        <w:pBdr>
          <w:top w:val="single" w:sz="4" w:space="1" w:color="auto"/>
          <w:left w:val="single" w:sz="4" w:space="4" w:color="auto"/>
          <w:bottom w:val="single" w:sz="4" w:space="1" w:color="auto"/>
          <w:right w:val="single" w:sz="4" w:space="4" w:color="auto"/>
        </w:pBdr>
        <w:rPr>
          <w:lang w:val="sv-SE"/>
        </w:rPr>
      </w:pPr>
      <w:r w:rsidRPr="00B146DE">
        <w:rPr>
          <w:lang w:val="sv-SE"/>
        </w:rPr>
        <w:t xml:space="preserve">              USEVARIABLES ARE  GT01 GT02 GT03 GT04 GT05 GT06 GT07 GT08 GT09 GT10</w:t>
      </w:r>
    </w:p>
    <w:p w:rsidR="00CA0A1E" w:rsidRPr="00B146DE" w:rsidRDefault="00CA0A1E" w:rsidP="00BE7BDF">
      <w:pPr>
        <w:pStyle w:val="NoSpacing"/>
        <w:pBdr>
          <w:top w:val="single" w:sz="4" w:space="1" w:color="auto"/>
          <w:left w:val="single" w:sz="4" w:space="4" w:color="auto"/>
          <w:bottom w:val="single" w:sz="4" w:space="1" w:color="auto"/>
          <w:right w:val="single" w:sz="4" w:space="4" w:color="auto"/>
        </w:pBdr>
        <w:rPr>
          <w:lang w:val="sv-SE"/>
        </w:rPr>
      </w:pPr>
      <w:r w:rsidRPr="00B146DE">
        <w:rPr>
          <w:lang w:val="sv-SE"/>
        </w:rPr>
        <w:t xml:space="preserve">              GT11 GT12 GT13 GT14 GT15  PGSI5 OWNPG;</w:t>
      </w:r>
    </w:p>
    <w:p w:rsidR="00CA0A1E" w:rsidRPr="00B146DE" w:rsidRDefault="00CA0A1E" w:rsidP="00BE7BDF">
      <w:pPr>
        <w:pStyle w:val="NoSpacing"/>
        <w:pBdr>
          <w:top w:val="single" w:sz="4" w:space="1" w:color="auto"/>
          <w:left w:val="single" w:sz="4" w:space="4" w:color="auto"/>
          <w:bottom w:val="single" w:sz="4" w:space="1" w:color="auto"/>
          <w:right w:val="single" w:sz="4" w:space="4" w:color="auto"/>
        </w:pBdr>
        <w:rPr>
          <w:lang w:val="sv-SE"/>
        </w:rPr>
      </w:pPr>
    </w:p>
    <w:p w:rsidR="00CA0A1E" w:rsidRDefault="00CA0A1E" w:rsidP="00BE7BDF">
      <w:pPr>
        <w:pStyle w:val="NoSpacing"/>
        <w:pBdr>
          <w:top w:val="single" w:sz="4" w:space="1" w:color="auto"/>
          <w:left w:val="single" w:sz="4" w:space="4" w:color="auto"/>
          <w:bottom w:val="single" w:sz="4" w:space="1" w:color="auto"/>
          <w:right w:val="single" w:sz="4" w:space="4" w:color="auto"/>
        </w:pBdr>
      </w:pPr>
      <w:r w:rsidRPr="00B146DE">
        <w:rPr>
          <w:lang w:val="sv-SE"/>
        </w:rPr>
        <w:t xml:space="preserve">        </w:t>
      </w:r>
      <w:r>
        <w:t>ANALYSIS:</w:t>
      </w:r>
      <w:r w:rsidR="006A09E1">
        <w:t xml:space="preserve">  ESTIMATOR = MLR;</w:t>
      </w:r>
    </w:p>
    <w:p w:rsidR="00CA0A1E" w:rsidRDefault="00CA0A1E" w:rsidP="00BE7BDF">
      <w:pPr>
        <w:pStyle w:val="NoSpacing"/>
        <w:pBdr>
          <w:top w:val="single" w:sz="4" w:space="1" w:color="auto"/>
          <w:left w:val="single" w:sz="4" w:space="4" w:color="auto"/>
          <w:bottom w:val="single" w:sz="4" w:space="1" w:color="auto"/>
          <w:right w:val="single" w:sz="4" w:space="4" w:color="auto"/>
        </w:pBdr>
      </w:pPr>
      <w:r>
        <w:t xml:space="preserve">               ROTATION=GEOMIN;</w:t>
      </w:r>
    </w:p>
    <w:p w:rsidR="00CA0A1E" w:rsidRDefault="00CA0A1E" w:rsidP="00BE7BDF">
      <w:pPr>
        <w:pStyle w:val="NoSpacing"/>
        <w:pBdr>
          <w:top w:val="single" w:sz="4" w:space="1" w:color="auto"/>
          <w:left w:val="single" w:sz="4" w:space="4" w:color="auto"/>
          <w:bottom w:val="single" w:sz="4" w:space="1" w:color="auto"/>
          <w:right w:val="single" w:sz="4" w:space="4" w:color="auto"/>
        </w:pBdr>
      </w:pPr>
    </w:p>
    <w:p w:rsidR="00CA0A1E" w:rsidRDefault="00CA0A1E" w:rsidP="00BE7BDF">
      <w:pPr>
        <w:pStyle w:val="NoSpacing"/>
        <w:pBdr>
          <w:top w:val="single" w:sz="4" w:space="1" w:color="auto"/>
          <w:left w:val="single" w:sz="4" w:space="4" w:color="auto"/>
          <w:bottom w:val="single" w:sz="4" w:space="1" w:color="auto"/>
          <w:right w:val="single" w:sz="4" w:space="4" w:color="auto"/>
        </w:pBdr>
      </w:pPr>
      <w:r>
        <w:t xml:space="preserve">        MODEL: f1 f2 f3 f4 F5 BY GT01- GT15(*1);</w:t>
      </w:r>
    </w:p>
    <w:p w:rsidR="00CA0A1E" w:rsidRDefault="00CA0A1E" w:rsidP="00BE7BDF">
      <w:pPr>
        <w:pStyle w:val="NoSpacing"/>
        <w:pBdr>
          <w:top w:val="single" w:sz="4" w:space="1" w:color="auto"/>
          <w:left w:val="single" w:sz="4" w:space="4" w:color="auto"/>
          <w:bottom w:val="single" w:sz="4" w:space="1" w:color="auto"/>
          <w:right w:val="single" w:sz="4" w:space="4" w:color="auto"/>
        </w:pBdr>
      </w:pPr>
      <w:r>
        <w:t xml:space="preserve">                </w:t>
      </w:r>
      <w:proofErr w:type="spellStart"/>
      <w:r>
        <w:t>fownp</w:t>
      </w:r>
      <w:proofErr w:type="spellEnd"/>
      <w:r>
        <w:t xml:space="preserve"> BY  PGSI5 OWNPG;</w:t>
      </w:r>
    </w:p>
    <w:p w:rsidR="00BE7BDF" w:rsidRDefault="00BE7BDF" w:rsidP="00BE7BDF">
      <w:pPr>
        <w:pStyle w:val="NoSpacing"/>
        <w:pBdr>
          <w:top w:val="single" w:sz="4" w:space="1" w:color="auto"/>
          <w:left w:val="single" w:sz="4" w:space="4" w:color="auto"/>
          <w:bottom w:val="single" w:sz="4" w:space="1" w:color="auto"/>
          <w:right w:val="single" w:sz="4" w:space="4" w:color="auto"/>
        </w:pBdr>
      </w:pPr>
    </w:p>
    <w:p w:rsidR="00BE7BDF" w:rsidRDefault="00BE7BDF" w:rsidP="00BE7BDF">
      <w:pPr>
        <w:pStyle w:val="NoSpacing"/>
        <w:pBdr>
          <w:top w:val="single" w:sz="4" w:space="1" w:color="auto"/>
          <w:left w:val="single" w:sz="4" w:space="4" w:color="auto"/>
          <w:bottom w:val="single" w:sz="4" w:space="1" w:color="auto"/>
          <w:right w:val="single" w:sz="4" w:space="4" w:color="auto"/>
        </w:pBdr>
      </w:pPr>
      <w:r w:rsidRPr="00BE7BDF">
        <w:t xml:space="preserve">  </w:t>
      </w:r>
      <w:r>
        <w:t xml:space="preserve">      </w:t>
      </w:r>
      <w:r w:rsidRPr="00BE7BDF">
        <w:t>OUTPUT: TECH1 STDY;</w:t>
      </w:r>
    </w:p>
    <w:p w:rsidR="00BE7BDF" w:rsidRDefault="00BE7BDF" w:rsidP="00CA0A1E">
      <w:pPr>
        <w:pStyle w:val="NoSpacing"/>
      </w:pPr>
    </w:p>
    <w:p w:rsidR="00CA0A1E" w:rsidRDefault="008B6857" w:rsidP="00CA0A1E">
      <w:pPr>
        <w:pStyle w:val="NoSpacing"/>
      </w:pPr>
      <w:r>
        <w:t xml:space="preserve">3.3 </w:t>
      </w:r>
      <w:r w:rsidR="00CA0A1E">
        <w:t xml:space="preserve">Output extract </w:t>
      </w:r>
      <w:r w:rsidR="001238E8">
        <w:t>MLR</w:t>
      </w:r>
    </w:p>
    <w:p w:rsidR="006A09E1" w:rsidRDefault="006A09E1" w:rsidP="00CA0A1E">
      <w:pPr>
        <w:pStyle w:val="NoSpacing"/>
      </w:pPr>
    </w:p>
    <w:p w:rsidR="006A09E1" w:rsidRDefault="006A09E1" w:rsidP="006A09E1">
      <w:pPr>
        <w:pStyle w:val="NoSpacing"/>
      </w:pPr>
      <w:r>
        <w:t>RMSEA (Root Mean Square Error Of Approximation) MLR</w:t>
      </w:r>
    </w:p>
    <w:p w:rsidR="006A09E1" w:rsidRDefault="006A09E1" w:rsidP="006A09E1">
      <w:pPr>
        <w:pStyle w:val="NoSpacing"/>
      </w:pPr>
    </w:p>
    <w:p w:rsidR="006A09E1" w:rsidRDefault="006A09E1" w:rsidP="006A09E1">
      <w:pPr>
        <w:pStyle w:val="NoSpacing"/>
      </w:pPr>
      <w:r>
        <w:t xml:space="preserve">          Estimate                           0.027</w:t>
      </w:r>
    </w:p>
    <w:p w:rsidR="006A09E1" w:rsidRDefault="006A09E1" w:rsidP="006A09E1">
      <w:pPr>
        <w:pStyle w:val="NoSpacing"/>
      </w:pPr>
      <w:r>
        <w:t xml:space="preserve">          90 Percent C.I.                    0.025  0.029</w:t>
      </w:r>
    </w:p>
    <w:p w:rsidR="006A09E1" w:rsidRDefault="006A09E1" w:rsidP="006A09E1">
      <w:pPr>
        <w:pStyle w:val="NoSpacing"/>
      </w:pPr>
      <w:r>
        <w:t xml:space="preserve">          Probability RMSEA &lt;= .05           1.000</w:t>
      </w:r>
    </w:p>
    <w:p w:rsidR="006A09E1" w:rsidRDefault="006A09E1" w:rsidP="006A09E1">
      <w:pPr>
        <w:pStyle w:val="NoSpacing"/>
      </w:pPr>
    </w:p>
    <w:p w:rsidR="00CA0A1E" w:rsidRDefault="00CA0A1E" w:rsidP="00CA0A1E">
      <w:pPr>
        <w:pStyle w:val="NoSpacing"/>
      </w:pPr>
    </w:p>
    <w:p w:rsidR="00CA0A1E" w:rsidRDefault="00CA0A1E" w:rsidP="00CA0A1E">
      <w:pPr>
        <w:pStyle w:val="NoSpacing"/>
      </w:pPr>
      <w:r>
        <w:t xml:space="preserve">                                                    Two-Tailed</w:t>
      </w:r>
    </w:p>
    <w:p w:rsidR="00CA0A1E" w:rsidRDefault="00CA0A1E" w:rsidP="00CA0A1E">
      <w:pPr>
        <w:pStyle w:val="NoSpacing"/>
      </w:pPr>
      <w:r>
        <w:t xml:space="preserve">                    Estimate       S.E.  Est./S.E.    P-Value</w:t>
      </w:r>
    </w:p>
    <w:p w:rsidR="00CA0A1E" w:rsidRDefault="00CA0A1E" w:rsidP="00CA0A1E">
      <w:pPr>
        <w:pStyle w:val="NoSpacing"/>
      </w:pPr>
    </w:p>
    <w:p w:rsidR="00CA0A1E" w:rsidRDefault="00CA0A1E" w:rsidP="00CA0A1E">
      <w:pPr>
        <w:pStyle w:val="NoSpacing"/>
      </w:pPr>
      <w:r>
        <w:t xml:space="preserve"> F1  </w:t>
      </w:r>
      <w:r w:rsidR="008707CB">
        <w:t>OC Time</w:t>
      </w:r>
      <w:r>
        <w:t xml:space="preserve">     BY</w:t>
      </w:r>
      <w:r w:rsidR="008707CB">
        <w:t xml:space="preserve">  </w:t>
      </w:r>
    </w:p>
    <w:p w:rsidR="00CA0A1E" w:rsidRPr="00B146DE" w:rsidRDefault="00CA0A1E" w:rsidP="00CA0A1E">
      <w:pPr>
        <w:pStyle w:val="NoSpacing"/>
        <w:rPr>
          <w:lang w:val="sv-SE"/>
        </w:rPr>
      </w:pPr>
      <w:r>
        <w:t xml:space="preserve">    </w:t>
      </w:r>
      <w:r w:rsidRPr="00B146DE">
        <w:rPr>
          <w:lang w:val="sv-SE"/>
        </w:rPr>
        <w:t>GT01               0.624      0.012     51.263      0.000</w:t>
      </w:r>
    </w:p>
    <w:p w:rsidR="00CA0A1E" w:rsidRPr="00B146DE" w:rsidRDefault="00CA0A1E" w:rsidP="00CA0A1E">
      <w:pPr>
        <w:pStyle w:val="NoSpacing"/>
        <w:rPr>
          <w:lang w:val="sv-SE"/>
        </w:rPr>
      </w:pPr>
      <w:r w:rsidRPr="00B146DE">
        <w:rPr>
          <w:lang w:val="sv-SE"/>
        </w:rPr>
        <w:t xml:space="preserve">    GT02               0.814      0.011     75.851      0.000</w:t>
      </w:r>
    </w:p>
    <w:p w:rsidR="00CA0A1E" w:rsidRPr="00B146DE" w:rsidRDefault="00CA0A1E" w:rsidP="00CA0A1E">
      <w:pPr>
        <w:pStyle w:val="NoSpacing"/>
        <w:rPr>
          <w:lang w:val="sv-SE"/>
        </w:rPr>
      </w:pPr>
      <w:r w:rsidRPr="00B146DE">
        <w:rPr>
          <w:lang w:val="sv-SE"/>
        </w:rPr>
        <w:t xml:space="preserve">    GT03               0.267      0.015     17.494      0.000</w:t>
      </w:r>
    </w:p>
    <w:p w:rsidR="00CA0A1E" w:rsidRPr="00B146DE" w:rsidRDefault="00CA0A1E" w:rsidP="00CA0A1E">
      <w:pPr>
        <w:pStyle w:val="NoSpacing"/>
        <w:rPr>
          <w:lang w:val="sv-SE"/>
        </w:rPr>
      </w:pPr>
      <w:r w:rsidRPr="00B146DE">
        <w:rPr>
          <w:lang w:val="sv-SE"/>
        </w:rPr>
        <w:t xml:space="preserve">    GT04               0.476      0.013     36.260      0.000</w:t>
      </w:r>
    </w:p>
    <w:p w:rsidR="00CA0A1E" w:rsidRPr="00B146DE" w:rsidRDefault="00CA0A1E" w:rsidP="00CA0A1E">
      <w:pPr>
        <w:pStyle w:val="NoSpacing"/>
        <w:rPr>
          <w:lang w:val="sv-SE"/>
        </w:rPr>
      </w:pPr>
      <w:r w:rsidRPr="00B146DE">
        <w:rPr>
          <w:lang w:val="sv-SE"/>
        </w:rPr>
        <w:t xml:space="preserve">    GT05               0.008      0.005      1.679      0.093</w:t>
      </w:r>
    </w:p>
    <w:p w:rsidR="00CA0A1E" w:rsidRPr="00B146DE" w:rsidRDefault="00CA0A1E" w:rsidP="00CA0A1E">
      <w:pPr>
        <w:pStyle w:val="NoSpacing"/>
        <w:rPr>
          <w:lang w:val="sv-SE"/>
        </w:rPr>
      </w:pPr>
      <w:r w:rsidRPr="00B146DE">
        <w:rPr>
          <w:lang w:val="sv-SE"/>
        </w:rPr>
        <w:t xml:space="preserve">    GT06               0.122      0.012     10.018      0.000</w:t>
      </w:r>
    </w:p>
    <w:p w:rsidR="00CA0A1E" w:rsidRPr="00B146DE" w:rsidRDefault="00CA0A1E" w:rsidP="00CA0A1E">
      <w:pPr>
        <w:pStyle w:val="NoSpacing"/>
        <w:rPr>
          <w:lang w:val="sv-SE"/>
        </w:rPr>
      </w:pPr>
      <w:r w:rsidRPr="00B146DE">
        <w:rPr>
          <w:lang w:val="sv-SE"/>
        </w:rPr>
        <w:t xml:space="preserve">    GT07               0.054      0.008      6.836      0.000</w:t>
      </w:r>
    </w:p>
    <w:p w:rsidR="00CA0A1E" w:rsidRPr="00B146DE" w:rsidRDefault="00CA0A1E" w:rsidP="00CA0A1E">
      <w:pPr>
        <w:pStyle w:val="NoSpacing"/>
        <w:rPr>
          <w:lang w:val="sv-SE"/>
        </w:rPr>
      </w:pPr>
      <w:r w:rsidRPr="00B146DE">
        <w:rPr>
          <w:lang w:val="sv-SE"/>
        </w:rPr>
        <w:t xml:space="preserve">    GT08               0.001      0.007      0.113      0.910</w:t>
      </w:r>
    </w:p>
    <w:p w:rsidR="00CA0A1E" w:rsidRPr="00B146DE" w:rsidRDefault="00CA0A1E" w:rsidP="00CA0A1E">
      <w:pPr>
        <w:pStyle w:val="NoSpacing"/>
        <w:rPr>
          <w:lang w:val="sv-SE"/>
        </w:rPr>
      </w:pPr>
      <w:r w:rsidRPr="00B146DE">
        <w:rPr>
          <w:lang w:val="sv-SE"/>
        </w:rPr>
        <w:t xml:space="preserve">    GT09              -0.029      0.010     -2.923      0.003</w:t>
      </w:r>
    </w:p>
    <w:p w:rsidR="00CA0A1E" w:rsidRPr="00B146DE" w:rsidRDefault="00CA0A1E" w:rsidP="00CA0A1E">
      <w:pPr>
        <w:pStyle w:val="NoSpacing"/>
        <w:rPr>
          <w:lang w:val="sv-SE"/>
        </w:rPr>
      </w:pPr>
      <w:r w:rsidRPr="00B146DE">
        <w:rPr>
          <w:lang w:val="sv-SE"/>
        </w:rPr>
        <w:t xml:space="preserve">    GT10              -0.023      0.005     -5.020      0.000</w:t>
      </w:r>
    </w:p>
    <w:p w:rsidR="00CA0A1E" w:rsidRPr="00B146DE" w:rsidRDefault="00CA0A1E" w:rsidP="00CA0A1E">
      <w:pPr>
        <w:pStyle w:val="NoSpacing"/>
        <w:rPr>
          <w:lang w:val="sv-SE"/>
        </w:rPr>
      </w:pPr>
      <w:r w:rsidRPr="00B146DE">
        <w:rPr>
          <w:lang w:val="sv-SE"/>
        </w:rPr>
        <w:t xml:space="preserve">    GT11              -0.008      0.007     -1.218      0.223</w:t>
      </w:r>
    </w:p>
    <w:p w:rsidR="00CA0A1E" w:rsidRPr="00B146DE" w:rsidRDefault="00CA0A1E" w:rsidP="00CA0A1E">
      <w:pPr>
        <w:pStyle w:val="NoSpacing"/>
        <w:rPr>
          <w:lang w:val="sv-SE"/>
        </w:rPr>
      </w:pPr>
      <w:r w:rsidRPr="00B146DE">
        <w:rPr>
          <w:lang w:val="sv-SE"/>
        </w:rPr>
        <w:t xml:space="preserve">    GT12              -0.019      0.007     -2.952      0.003</w:t>
      </w:r>
    </w:p>
    <w:p w:rsidR="00CA0A1E" w:rsidRPr="00B146DE" w:rsidRDefault="00CA0A1E" w:rsidP="00CA0A1E">
      <w:pPr>
        <w:pStyle w:val="NoSpacing"/>
        <w:rPr>
          <w:lang w:val="sv-SE"/>
        </w:rPr>
      </w:pPr>
      <w:r w:rsidRPr="00B146DE">
        <w:rPr>
          <w:lang w:val="sv-SE"/>
        </w:rPr>
        <w:t xml:space="preserve">    GT13               0.073      0.011      6.780      0.000</w:t>
      </w:r>
    </w:p>
    <w:p w:rsidR="00CA0A1E" w:rsidRPr="00B146DE" w:rsidRDefault="00CA0A1E" w:rsidP="00CA0A1E">
      <w:pPr>
        <w:pStyle w:val="NoSpacing"/>
        <w:rPr>
          <w:lang w:val="sv-SE"/>
        </w:rPr>
      </w:pPr>
      <w:r w:rsidRPr="00B146DE">
        <w:rPr>
          <w:lang w:val="sv-SE"/>
        </w:rPr>
        <w:t xml:space="preserve">    GT14               0.005      0.006      0.754      0.451</w:t>
      </w:r>
    </w:p>
    <w:p w:rsidR="00CA0A1E" w:rsidRPr="00B146DE" w:rsidRDefault="00CA0A1E" w:rsidP="00CA0A1E">
      <w:pPr>
        <w:pStyle w:val="NoSpacing"/>
        <w:rPr>
          <w:lang w:val="sv-SE"/>
        </w:rPr>
      </w:pPr>
      <w:r w:rsidRPr="00B146DE">
        <w:rPr>
          <w:lang w:val="sv-SE"/>
        </w:rPr>
        <w:t xml:space="preserve">    GT15               0.062      0.010      6.171      0.000</w:t>
      </w:r>
    </w:p>
    <w:p w:rsidR="00CA0A1E" w:rsidRDefault="00CA0A1E" w:rsidP="00CA0A1E">
      <w:pPr>
        <w:pStyle w:val="NoSpacing"/>
        <w:rPr>
          <w:lang w:val="sv-SE"/>
        </w:rPr>
      </w:pPr>
    </w:p>
    <w:p w:rsidR="008B6857" w:rsidRPr="00B146DE" w:rsidRDefault="008B6857" w:rsidP="00CA0A1E">
      <w:pPr>
        <w:pStyle w:val="NoSpacing"/>
        <w:rPr>
          <w:lang w:val="sv-SE"/>
        </w:rPr>
      </w:pPr>
    </w:p>
    <w:p w:rsidR="00CA0A1E" w:rsidRDefault="00CA0A1E" w:rsidP="00CA0A1E">
      <w:pPr>
        <w:pStyle w:val="NoSpacing"/>
      </w:pPr>
      <w:r w:rsidRPr="00B146DE">
        <w:rPr>
          <w:lang w:val="sv-SE"/>
        </w:rPr>
        <w:t xml:space="preserve"> </w:t>
      </w:r>
      <w:r>
        <w:t xml:space="preserve">F2    </w:t>
      </w:r>
      <w:r w:rsidR="008707CB">
        <w:t>OC Money</w:t>
      </w:r>
      <w:r>
        <w:t xml:space="preserve">   BY</w:t>
      </w:r>
    </w:p>
    <w:p w:rsidR="00CA0A1E" w:rsidRDefault="00CA0A1E" w:rsidP="00CA0A1E">
      <w:pPr>
        <w:pStyle w:val="NoSpacing"/>
      </w:pPr>
      <w:r>
        <w:t xml:space="preserve">    GT01               0.318      0.014     22.752      0.000</w:t>
      </w:r>
    </w:p>
    <w:p w:rsidR="00CA0A1E" w:rsidRPr="00CB0563" w:rsidRDefault="00CA0A1E" w:rsidP="00CA0A1E">
      <w:pPr>
        <w:pStyle w:val="NoSpacing"/>
        <w:rPr>
          <w:lang w:val="sv-SE"/>
        </w:rPr>
      </w:pPr>
      <w:r>
        <w:t xml:space="preserve">    </w:t>
      </w:r>
      <w:r w:rsidRPr="00CB0563">
        <w:rPr>
          <w:lang w:val="sv-SE"/>
        </w:rPr>
        <w:t>GT02               0.011      0.007      1.661      0.097</w:t>
      </w:r>
    </w:p>
    <w:p w:rsidR="00CA0A1E" w:rsidRPr="00CB0563" w:rsidRDefault="00CA0A1E" w:rsidP="00CA0A1E">
      <w:pPr>
        <w:pStyle w:val="NoSpacing"/>
        <w:rPr>
          <w:lang w:val="sv-SE"/>
        </w:rPr>
      </w:pPr>
      <w:r w:rsidRPr="00CB0563">
        <w:rPr>
          <w:lang w:val="sv-SE"/>
        </w:rPr>
        <w:t xml:space="preserve">    GT03               0.004      0.004      1.170      0.242</w:t>
      </w:r>
    </w:p>
    <w:p w:rsidR="00CA0A1E" w:rsidRPr="00CB0563" w:rsidRDefault="00CA0A1E" w:rsidP="00CA0A1E">
      <w:pPr>
        <w:pStyle w:val="NoSpacing"/>
        <w:rPr>
          <w:lang w:val="sv-SE"/>
        </w:rPr>
      </w:pPr>
      <w:r w:rsidRPr="00CB0563">
        <w:rPr>
          <w:lang w:val="sv-SE"/>
        </w:rPr>
        <w:t xml:space="preserve">    GT04               0.006      0.010      0.666      0.506</w:t>
      </w:r>
    </w:p>
    <w:p w:rsidR="00CA0A1E" w:rsidRPr="00B146DE" w:rsidRDefault="00CA0A1E" w:rsidP="00CA0A1E">
      <w:pPr>
        <w:pStyle w:val="NoSpacing"/>
        <w:rPr>
          <w:lang w:val="sv-SE"/>
        </w:rPr>
      </w:pPr>
      <w:r w:rsidRPr="00CB0563">
        <w:rPr>
          <w:lang w:val="sv-SE"/>
        </w:rPr>
        <w:t xml:space="preserve">    </w:t>
      </w:r>
      <w:r w:rsidRPr="00B146DE">
        <w:rPr>
          <w:lang w:val="sv-SE"/>
        </w:rPr>
        <w:t>GT05               0.826      0.012     66.219      0.000</w:t>
      </w:r>
    </w:p>
    <w:p w:rsidR="00CA0A1E" w:rsidRPr="00B146DE" w:rsidRDefault="00CA0A1E" w:rsidP="00CA0A1E">
      <w:pPr>
        <w:pStyle w:val="NoSpacing"/>
        <w:rPr>
          <w:lang w:val="sv-SE"/>
        </w:rPr>
      </w:pPr>
      <w:r w:rsidRPr="00B146DE">
        <w:rPr>
          <w:lang w:val="sv-SE"/>
        </w:rPr>
        <w:t xml:space="preserve">    GT06               0.632      0.019     33.764      0.000</w:t>
      </w:r>
    </w:p>
    <w:p w:rsidR="00CA0A1E" w:rsidRPr="00B146DE" w:rsidRDefault="00CA0A1E" w:rsidP="00CA0A1E">
      <w:pPr>
        <w:pStyle w:val="NoSpacing"/>
        <w:rPr>
          <w:lang w:val="sv-SE"/>
        </w:rPr>
      </w:pPr>
      <w:r w:rsidRPr="00B146DE">
        <w:rPr>
          <w:lang w:val="sv-SE"/>
        </w:rPr>
        <w:t xml:space="preserve">    GT07               0.294      0.017     17.494      0.000</w:t>
      </w:r>
    </w:p>
    <w:p w:rsidR="00CA0A1E" w:rsidRPr="00B146DE" w:rsidRDefault="00CA0A1E" w:rsidP="00CA0A1E">
      <w:pPr>
        <w:pStyle w:val="NoSpacing"/>
        <w:rPr>
          <w:lang w:val="sv-SE"/>
        </w:rPr>
      </w:pPr>
      <w:r w:rsidRPr="00B146DE">
        <w:rPr>
          <w:lang w:val="sv-SE"/>
        </w:rPr>
        <w:t xml:space="preserve">    GT08              -0.035      0.005     -6.391      0.000</w:t>
      </w:r>
    </w:p>
    <w:p w:rsidR="00CA0A1E" w:rsidRPr="00B146DE" w:rsidRDefault="00CA0A1E" w:rsidP="00CA0A1E">
      <w:pPr>
        <w:pStyle w:val="NoSpacing"/>
        <w:rPr>
          <w:lang w:val="sv-SE"/>
        </w:rPr>
      </w:pPr>
      <w:r w:rsidRPr="00B146DE">
        <w:rPr>
          <w:lang w:val="sv-SE"/>
        </w:rPr>
        <w:t xml:space="preserve">    GT09               0.233      0.016     14.897      0.000</w:t>
      </w:r>
    </w:p>
    <w:p w:rsidR="00CA0A1E" w:rsidRPr="00B146DE" w:rsidRDefault="00CA0A1E" w:rsidP="00CA0A1E">
      <w:pPr>
        <w:pStyle w:val="NoSpacing"/>
        <w:rPr>
          <w:lang w:val="sv-SE"/>
        </w:rPr>
      </w:pPr>
      <w:r w:rsidRPr="00B146DE">
        <w:rPr>
          <w:lang w:val="sv-SE"/>
        </w:rPr>
        <w:t xml:space="preserve">    GT10               0.082      0.012      6.798      0.000</w:t>
      </w:r>
    </w:p>
    <w:p w:rsidR="00CA0A1E" w:rsidRPr="00B146DE" w:rsidRDefault="00CA0A1E" w:rsidP="00CA0A1E">
      <w:pPr>
        <w:pStyle w:val="NoSpacing"/>
        <w:rPr>
          <w:lang w:val="sv-SE"/>
        </w:rPr>
      </w:pPr>
      <w:r w:rsidRPr="00B146DE">
        <w:rPr>
          <w:lang w:val="sv-SE"/>
        </w:rPr>
        <w:t xml:space="preserve">    GT11               0.178      0.014     12.338      0.000</w:t>
      </w:r>
    </w:p>
    <w:p w:rsidR="00CA0A1E" w:rsidRPr="00CB0563" w:rsidRDefault="00CA0A1E" w:rsidP="00CA0A1E">
      <w:pPr>
        <w:pStyle w:val="NoSpacing"/>
      </w:pPr>
      <w:r w:rsidRPr="00B146DE">
        <w:rPr>
          <w:lang w:val="sv-SE"/>
        </w:rPr>
        <w:t xml:space="preserve">    </w:t>
      </w:r>
      <w:r w:rsidRPr="00CB0563">
        <w:t>GT12               0.101      0.015      6.614      0.000</w:t>
      </w:r>
    </w:p>
    <w:p w:rsidR="00CA0A1E" w:rsidRPr="00CB0563" w:rsidRDefault="00CA0A1E" w:rsidP="00CA0A1E">
      <w:pPr>
        <w:pStyle w:val="NoSpacing"/>
      </w:pPr>
      <w:r w:rsidRPr="00CB0563">
        <w:t xml:space="preserve">    GT13              -0.094      0.013     -7.171      0.000</w:t>
      </w:r>
    </w:p>
    <w:p w:rsidR="00CA0A1E" w:rsidRPr="00CB0563" w:rsidRDefault="00CA0A1E" w:rsidP="00CA0A1E">
      <w:pPr>
        <w:pStyle w:val="NoSpacing"/>
      </w:pPr>
      <w:r w:rsidRPr="00CB0563">
        <w:t xml:space="preserve">    GT14              -0.007      0.006     -1.250      0.211</w:t>
      </w:r>
    </w:p>
    <w:p w:rsidR="00CA0A1E" w:rsidRDefault="00CA0A1E" w:rsidP="00CA0A1E">
      <w:pPr>
        <w:pStyle w:val="NoSpacing"/>
      </w:pPr>
      <w:r w:rsidRPr="00CB0563">
        <w:t xml:space="preserve">    </w:t>
      </w:r>
      <w:r>
        <w:t>GT15               0.058      0.012      4.743      0.000</w:t>
      </w:r>
    </w:p>
    <w:p w:rsidR="00CA0A1E" w:rsidRDefault="00CA0A1E" w:rsidP="00CA0A1E">
      <w:pPr>
        <w:pStyle w:val="NoSpacing"/>
      </w:pPr>
    </w:p>
    <w:p w:rsidR="00CA0A1E" w:rsidRDefault="00CA0A1E" w:rsidP="00CA0A1E">
      <w:pPr>
        <w:pStyle w:val="NoSpacing"/>
      </w:pPr>
      <w:r>
        <w:t xml:space="preserve"> F3    NC Social   BY</w:t>
      </w:r>
    </w:p>
    <w:p w:rsidR="00CA0A1E" w:rsidRPr="00CB0563" w:rsidRDefault="00CA0A1E" w:rsidP="00CA0A1E">
      <w:pPr>
        <w:pStyle w:val="NoSpacing"/>
        <w:rPr>
          <w:lang w:val="sv-SE"/>
        </w:rPr>
      </w:pPr>
      <w:r>
        <w:t xml:space="preserve">    </w:t>
      </w:r>
      <w:r w:rsidRPr="00CB0563">
        <w:rPr>
          <w:lang w:val="sv-SE"/>
        </w:rPr>
        <w:t>GT01               0.014      0.007      1.947      0.051</w:t>
      </w:r>
    </w:p>
    <w:p w:rsidR="00CA0A1E" w:rsidRPr="00CA0A1E" w:rsidRDefault="00CA0A1E" w:rsidP="00CA0A1E">
      <w:pPr>
        <w:pStyle w:val="NoSpacing"/>
        <w:rPr>
          <w:lang w:val="sv-SE"/>
        </w:rPr>
      </w:pPr>
      <w:r w:rsidRPr="00CB0563">
        <w:rPr>
          <w:lang w:val="sv-SE"/>
        </w:rPr>
        <w:t xml:space="preserve">    </w:t>
      </w:r>
      <w:r w:rsidRPr="00CA0A1E">
        <w:rPr>
          <w:lang w:val="sv-SE"/>
        </w:rPr>
        <w:t>GT02              -0.009      0.006     -1.405      0.160</w:t>
      </w:r>
    </w:p>
    <w:p w:rsidR="00CA0A1E" w:rsidRPr="00CA0A1E" w:rsidRDefault="00CA0A1E" w:rsidP="00CA0A1E">
      <w:pPr>
        <w:pStyle w:val="NoSpacing"/>
        <w:rPr>
          <w:lang w:val="sv-SE"/>
        </w:rPr>
      </w:pPr>
      <w:r w:rsidRPr="00CA0A1E">
        <w:rPr>
          <w:lang w:val="sv-SE"/>
        </w:rPr>
        <w:t xml:space="preserve">    GT03               0.742      0.015     50.201      0.000</w:t>
      </w:r>
    </w:p>
    <w:p w:rsidR="00CA0A1E" w:rsidRPr="00B146DE" w:rsidRDefault="00CA0A1E" w:rsidP="00CA0A1E">
      <w:pPr>
        <w:pStyle w:val="NoSpacing"/>
        <w:rPr>
          <w:lang w:val="sv-SE"/>
        </w:rPr>
      </w:pPr>
      <w:r w:rsidRPr="00CA0A1E">
        <w:rPr>
          <w:lang w:val="sv-SE"/>
        </w:rPr>
        <w:t xml:space="preserve">    </w:t>
      </w:r>
      <w:r w:rsidRPr="00B146DE">
        <w:rPr>
          <w:lang w:val="sv-SE"/>
        </w:rPr>
        <w:t>GT04               0.248      0.014     17.809      0.000</w:t>
      </w:r>
    </w:p>
    <w:p w:rsidR="00CA0A1E" w:rsidRPr="00B146DE" w:rsidRDefault="00CA0A1E" w:rsidP="00CA0A1E">
      <w:pPr>
        <w:pStyle w:val="NoSpacing"/>
        <w:rPr>
          <w:lang w:val="sv-SE"/>
        </w:rPr>
      </w:pPr>
      <w:r w:rsidRPr="00B146DE">
        <w:rPr>
          <w:lang w:val="sv-SE"/>
        </w:rPr>
        <w:t xml:space="preserve">    GT05               0.057      0.009      6.209      0.000</w:t>
      </w:r>
    </w:p>
    <w:p w:rsidR="00CA0A1E" w:rsidRPr="00B146DE" w:rsidRDefault="00CA0A1E" w:rsidP="00CA0A1E">
      <w:pPr>
        <w:pStyle w:val="NoSpacing"/>
        <w:rPr>
          <w:lang w:val="sv-SE"/>
        </w:rPr>
      </w:pPr>
      <w:r w:rsidRPr="00B146DE">
        <w:rPr>
          <w:lang w:val="sv-SE"/>
        </w:rPr>
        <w:t xml:space="preserve">    GT06               0.006      0.006      0.970      0.332</w:t>
      </w:r>
    </w:p>
    <w:p w:rsidR="00CA0A1E" w:rsidRPr="00B146DE" w:rsidRDefault="00CA0A1E" w:rsidP="00CA0A1E">
      <w:pPr>
        <w:pStyle w:val="NoSpacing"/>
        <w:rPr>
          <w:lang w:val="sv-SE"/>
        </w:rPr>
      </w:pPr>
      <w:r w:rsidRPr="00B146DE">
        <w:rPr>
          <w:lang w:val="sv-SE"/>
        </w:rPr>
        <w:t xml:space="preserve">    GT07              -0.014      0.006     -2.437      0.015</w:t>
      </w:r>
    </w:p>
    <w:p w:rsidR="00CA0A1E" w:rsidRPr="00B146DE" w:rsidRDefault="00CA0A1E" w:rsidP="00CA0A1E">
      <w:pPr>
        <w:pStyle w:val="NoSpacing"/>
        <w:rPr>
          <w:lang w:val="sv-SE"/>
        </w:rPr>
      </w:pPr>
      <w:r w:rsidRPr="00B146DE">
        <w:rPr>
          <w:lang w:val="sv-SE"/>
        </w:rPr>
        <w:t xml:space="preserve">    GT08               0.078      0.012      6.624      0.000</w:t>
      </w:r>
    </w:p>
    <w:p w:rsidR="00CA0A1E" w:rsidRPr="00B146DE" w:rsidRDefault="00CA0A1E" w:rsidP="00CA0A1E">
      <w:pPr>
        <w:pStyle w:val="NoSpacing"/>
        <w:rPr>
          <w:lang w:val="sv-SE"/>
        </w:rPr>
      </w:pPr>
      <w:r w:rsidRPr="00B146DE">
        <w:rPr>
          <w:lang w:val="sv-SE"/>
        </w:rPr>
        <w:t xml:space="preserve">    GT09               0.182      0.013     13.751      0.000</w:t>
      </w:r>
    </w:p>
    <w:p w:rsidR="00CA0A1E" w:rsidRPr="00B146DE" w:rsidRDefault="00CA0A1E" w:rsidP="00CA0A1E">
      <w:pPr>
        <w:pStyle w:val="NoSpacing"/>
        <w:rPr>
          <w:lang w:val="sv-SE"/>
        </w:rPr>
      </w:pPr>
      <w:r w:rsidRPr="00B146DE">
        <w:rPr>
          <w:lang w:val="sv-SE"/>
        </w:rPr>
        <w:t xml:space="preserve">    GT10               0.749      0.015     51.236      0.000</w:t>
      </w:r>
    </w:p>
    <w:p w:rsidR="00CA0A1E" w:rsidRPr="00B146DE" w:rsidRDefault="00CA0A1E" w:rsidP="00CA0A1E">
      <w:pPr>
        <w:pStyle w:val="NoSpacing"/>
        <w:rPr>
          <w:lang w:val="sv-SE"/>
        </w:rPr>
      </w:pPr>
      <w:r w:rsidRPr="00B146DE">
        <w:rPr>
          <w:lang w:val="sv-SE"/>
        </w:rPr>
        <w:t xml:space="preserve">    GT11              -0.043      0.008     -5.625      0.000</w:t>
      </w:r>
    </w:p>
    <w:p w:rsidR="00CA0A1E" w:rsidRPr="00CB0563" w:rsidRDefault="00CA0A1E" w:rsidP="00CA0A1E">
      <w:pPr>
        <w:pStyle w:val="NoSpacing"/>
        <w:rPr>
          <w:lang w:val="sv-SE"/>
        </w:rPr>
      </w:pPr>
      <w:r w:rsidRPr="00B146DE">
        <w:rPr>
          <w:lang w:val="sv-SE"/>
        </w:rPr>
        <w:t xml:space="preserve">    </w:t>
      </w:r>
      <w:r w:rsidRPr="00CB0563">
        <w:rPr>
          <w:lang w:val="sv-SE"/>
        </w:rPr>
        <w:t>GT12               0.021      0.007      3.054      0.002</w:t>
      </w:r>
    </w:p>
    <w:p w:rsidR="00CA0A1E" w:rsidRPr="00CB0563" w:rsidRDefault="00CA0A1E" w:rsidP="00CA0A1E">
      <w:pPr>
        <w:pStyle w:val="NoSpacing"/>
        <w:rPr>
          <w:lang w:val="sv-SE"/>
        </w:rPr>
      </w:pPr>
      <w:r w:rsidRPr="00CB0563">
        <w:rPr>
          <w:lang w:val="sv-SE"/>
        </w:rPr>
        <w:t xml:space="preserve">    GT13               0.276      0.014     20.226      0.000</w:t>
      </w:r>
    </w:p>
    <w:p w:rsidR="00CA0A1E" w:rsidRPr="00CB0563" w:rsidRDefault="00CA0A1E" w:rsidP="00CA0A1E">
      <w:pPr>
        <w:pStyle w:val="NoSpacing"/>
        <w:rPr>
          <w:lang w:val="sv-SE"/>
        </w:rPr>
      </w:pPr>
      <w:r w:rsidRPr="00CB0563">
        <w:rPr>
          <w:lang w:val="sv-SE"/>
        </w:rPr>
        <w:t xml:space="preserve">    GT14              -0.005      0.006     -0.801      0.423</w:t>
      </w:r>
    </w:p>
    <w:p w:rsidR="00CA0A1E" w:rsidRPr="00CB0563" w:rsidRDefault="00CA0A1E" w:rsidP="00CA0A1E">
      <w:pPr>
        <w:pStyle w:val="NoSpacing"/>
        <w:rPr>
          <w:lang w:val="sv-SE"/>
        </w:rPr>
      </w:pPr>
      <w:r w:rsidRPr="00CB0563">
        <w:rPr>
          <w:lang w:val="sv-SE"/>
        </w:rPr>
        <w:t xml:space="preserve">    GT15               0.081      0.011      7.125      0.000</w:t>
      </w:r>
    </w:p>
    <w:p w:rsidR="00CA0A1E" w:rsidRPr="00CB0563" w:rsidRDefault="00CA0A1E" w:rsidP="00CA0A1E">
      <w:pPr>
        <w:pStyle w:val="NoSpacing"/>
        <w:rPr>
          <w:lang w:val="sv-SE"/>
        </w:rPr>
      </w:pPr>
    </w:p>
    <w:p w:rsidR="00CA0A1E" w:rsidRDefault="00CA0A1E" w:rsidP="00CA0A1E">
      <w:pPr>
        <w:pStyle w:val="NoSpacing"/>
      </w:pPr>
      <w:r w:rsidRPr="00CB0563">
        <w:rPr>
          <w:lang w:val="sv-SE"/>
        </w:rPr>
        <w:t xml:space="preserve"> </w:t>
      </w:r>
      <w:r>
        <w:t>F4   NC Emotions    BY</w:t>
      </w:r>
    </w:p>
    <w:p w:rsidR="00CA0A1E" w:rsidRPr="00CB0563" w:rsidRDefault="00CA0A1E" w:rsidP="00CA0A1E">
      <w:pPr>
        <w:pStyle w:val="NoSpacing"/>
      </w:pPr>
      <w:r>
        <w:t xml:space="preserve">    </w:t>
      </w:r>
      <w:r w:rsidRPr="00CB0563">
        <w:t>GT01               0.035      0.009      3.686      0.000</w:t>
      </w:r>
    </w:p>
    <w:p w:rsidR="00CA0A1E" w:rsidRPr="00CA0A1E" w:rsidRDefault="00CA0A1E" w:rsidP="00CA0A1E">
      <w:pPr>
        <w:pStyle w:val="NoSpacing"/>
        <w:rPr>
          <w:lang w:val="sv-SE"/>
        </w:rPr>
      </w:pPr>
      <w:r w:rsidRPr="00CB0563">
        <w:t xml:space="preserve">    </w:t>
      </w:r>
      <w:r w:rsidRPr="00CA0A1E">
        <w:rPr>
          <w:lang w:val="sv-SE"/>
        </w:rPr>
        <w:t>GT02              -0.021      0.008     -2.764      0.006</w:t>
      </w:r>
    </w:p>
    <w:p w:rsidR="00CA0A1E" w:rsidRPr="00B146DE" w:rsidRDefault="00CA0A1E" w:rsidP="00CA0A1E">
      <w:pPr>
        <w:pStyle w:val="NoSpacing"/>
        <w:rPr>
          <w:lang w:val="sv-SE"/>
        </w:rPr>
      </w:pPr>
      <w:r w:rsidRPr="00CA0A1E">
        <w:rPr>
          <w:lang w:val="sv-SE"/>
        </w:rPr>
        <w:t xml:space="preserve">    </w:t>
      </w:r>
      <w:r w:rsidRPr="00B146DE">
        <w:rPr>
          <w:lang w:val="sv-SE"/>
        </w:rPr>
        <w:t>GT03              -0.035      0.003    -11.787      0.000</w:t>
      </w:r>
    </w:p>
    <w:p w:rsidR="00CA0A1E" w:rsidRPr="00B146DE" w:rsidRDefault="00CA0A1E" w:rsidP="00CA0A1E">
      <w:pPr>
        <w:pStyle w:val="NoSpacing"/>
        <w:rPr>
          <w:lang w:val="sv-SE"/>
        </w:rPr>
      </w:pPr>
      <w:r w:rsidRPr="00B146DE">
        <w:rPr>
          <w:lang w:val="sv-SE"/>
        </w:rPr>
        <w:t xml:space="preserve">    GT04               0.145      0.017      8.641      0.000</w:t>
      </w:r>
    </w:p>
    <w:p w:rsidR="00CA0A1E" w:rsidRPr="00B146DE" w:rsidRDefault="00CA0A1E" w:rsidP="00CA0A1E">
      <w:pPr>
        <w:pStyle w:val="NoSpacing"/>
        <w:rPr>
          <w:lang w:val="sv-SE"/>
        </w:rPr>
      </w:pPr>
      <w:r w:rsidRPr="00B146DE">
        <w:rPr>
          <w:lang w:val="sv-SE"/>
        </w:rPr>
        <w:t xml:space="preserve">    GT05              -0.010      0.006     -1.493      0.135</w:t>
      </w:r>
    </w:p>
    <w:p w:rsidR="00CA0A1E" w:rsidRPr="00B146DE" w:rsidRDefault="00CA0A1E" w:rsidP="00CA0A1E">
      <w:pPr>
        <w:pStyle w:val="NoSpacing"/>
        <w:rPr>
          <w:lang w:val="sv-SE"/>
        </w:rPr>
      </w:pPr>
      <w:r w:rsidRPr="00B146DE">
        <w:rPr>
          <w:lang w:val="sv-SE"/>
        </w:rPr>
        <w:t xml:space="preserve">    GT06               0.081      0.017      4.866      0.000</w:t>
      </w:r>
    </w:p>
    <w:p w:rsidR="00CA0A1E" w:rsidRPr="00B146DE" w:rsidRDefault="00CA0A1E" w:rsidP="00CA0A1E">
      <w:pPr>
        <w:pStyle w:val="NoSpacing"/>
        <w:rPr>
          <w:lang w:val="sv-SE"/>
        </w:rPr>
      </w:pPr>
      <w:r w:rsidRPr="00B146DE">
        <w:rPr>
          <w:lang w:val="sv-SE"/>
        </w:rPr>
        <w:t xml:space="preserve">    GT07               0.009      0.010      0.932      0.351</w:t>
      </w:r>
    </w:p>
    <w:p w:rsidR="00CA0A1E" w:rsidRPr="00B146DE" w:rsidRDefault="00CA0A1E" w:rsidP="00CA0A1E">
      <w:pPr>
        <w:pStyle w:val="NoSpacing"/>
        <w:rPr>
          <w:lang w:val="sv-SE"/>
        </w:rPr>
      </w:pPr>
      <w:r w:rsidRPr="00B146DE">
        <w:rPr>
          <w:lang w:val="sv-SE"/>
        </w:rPr>
        <w:t xml:space="preserve">    GT08               0.006      0.012      0.486      0.627</w:t>
      </w:r>
    </w:p>
    <w:p w:rsidR="00CA0A1E" w:rsidRPr="00B146DE" w:rsidRDefault="00CA0A1E" w:rsidP="00CA0A1E">
      <w:pPr>
        <w:pStyle w:val="NoSpacing"/>
        <w:rPr>
          <w:lang w:val="sv-SE"/>
        </w:rPr>
      </w:pPr>
      <w:r w:rsidRPr="00B146DE">
        <w:rPr>
          <w:lang w:val="sv-SE"/>
        </w:rPr>
        <w:t xml:space="preserve">    GT09               0.368      0.019     19.324      0.000</w:t>
      </w:r>
    </w:p>
    <w:p w:rsidR="00CA0A1E" w:rsidRPr="00B146DE" w:rsidRDefault="00CA0A1E" w:rsidP="00CA0A1E">
      <w:pPr>
        <w:pStyle w:val="NoSpacing"/>
        <w:rPr>
          <w:lang w:val="sv-SE"/>
        </w:rPr>
      </w:pPr>
      <w:r w:rsidRPr="00B146DE">
        <w:rPr>
          <w:lang w:val="sv-SE"/>
        </w:rPr>
        <w:t xml:space="preserve">    GT10               0.107      0.019      5.622      0.000</w:t>
      </w:r>
    </w:p>
    <w:p w:rsidR="00CA0A1E" w:rsidRPr="00B146DE" w:rsidRDefault="00CA0A1E" w:rsidP="00CA0A1E">
      <w:pPr>
        <w:pStyle w:val="NoSpacing"/>
        <w:rPr>
          <w:lang w:val="sv-SE"/>
        </w:rPr>
      </w:pPr>
      <w:r w:rsidRPr="00B146DE">
        <w:rPr>
          <w:lang w:val="sv-SE"/>
        </w:rPr>
        <w:t xml:space="preserve">    GT11               0.654      0.017     39.611      0.000</w:t>
      </w:r>
    </w:p>
    <w:p w:rsidR="00CA0A1E" w:rsidRPr="00CB0563" w:rsidRDefault="00CA0A1E" w:rsidP="00CA0A1E">
      <w:pPr>
        <w:pStyle w:val="NoSpacing"/>
      </w:pPr>
      <w:r w:rsidRPr="00B146DE">
        <w:rPr>
          <w:lang w:val="sv-SE"/>
        </w:rPr>
        <w:t xml:space="preserve">    </w:t>
      </w:r>
      <w:r w:rsidRPr="00CB0563">
        <w:t>GT12               0.220      0.018     12.310      0.000</w:t>
      </w:r>
    </w:p>
    <w:p w:rsidR="00CA0A1E" w:rsidRPr="00CB0563" w:rsidRDefault="00CA0A1E" w:rsidP="00CA0A1E">
      <w:pPr>
        <w:pStyle w:val="NoSpacing"/>
      </w:pPr>
      <w:r w:rsidRPr="00CB0563">
        <w:t xml:space="preserve">    GT13               0.446      0.020     22.615      0.000</w:t>
      </w:r>
    </w:p>
    <w:p w:rsidR="00CA0A1E" w:rsidRPr="00CB0563" w:rsidRDefault="00CA0A1E" w:rsidP="00CA0A1E">
      <w:pPr>
        <w:pStyle w:val="NoSpacing"/>
      </w:pPr>
      <w:r w:rsidRPr="00CB0563">
        <w:t xml:space="preserve">    GT14               0.891      0.008    105.702      0.000</w:t>
      </w:r>
    </w:p>
    <w:p w:rsidR="00CA0A1E" w:rsidRPr="00CB0563" w:rsidRDefault="00CA0A1E" w:rsidP="00CA0A1E">
      <w:pPr>
        <w:pStyle w:val="NoSpacing"/>
      </w:pPr>
      <w:r w:rsidRPr="00CB0563">
        <w:t xml:space="preserve">    GT15               0.672      0.017     40.228      0.000</w:t>
      </w:r>
    </w:p>
    <w:p w:rsidR="00CA0A1E" w:rsidRPr="00CB0563" w:rsidRDefault="00CA0A1E" w:rsidP="00CA0A1E">
      <w:pPr>
        <w:pStyle w:val="NoSpacing"/>
      </w:pPr>
    </w:p>
    <w:p w:rsidR="008B6857" w:rsidRPr="00CB0563" w:rsidRDefault="008B6857" w:rsidP="00CA0A1E">
      <w:pPr>
        <w:pStyle w:val="NoSpacing"/>
      </w:pPr>
    </w:p>
    <w:p w:rsidR="00CA0A1E" w:rsidRDefault="00CA0A1E" w:rsidP="00CA0A1E">
      <w:pPr>
        <w:pStyle w:val="NoSpacing"/>
      </w:pPr>
      <w:r w:rsidRPr="00CB0563">
        <w:t xml:space="preserve"> </w:t>
      </w:r>
      <w:r>
        <w:t>F5  NC Money     BY</w:t>
      </w:r>
    </w:p>
    <w:p w:rsidR="00CA0A1E" w:rsidRPr="00CB0563" w:rsidRDefault="00CA0A1E" w:rsidP="00CA0A1E">
      <w:pPr>
        <w:pStyle w:val="NoSpacing"/>
        <w:rPr>
          <w:lang w:val="sv-SE"/>
        </w:rPr>
      </w:pPr>
      <w:r>
        <w:t xml:space="preserve">    </w:t>
      </w:r>
      <w:r w:rsidRPr="00CB0563">
        <w:rPr>
          <w:lang w:val="sv-SE"/>
        </w:rPr>
        <w:t>GT01              -0.053      0.008     -6.831      0.000</w:t>
      </w:r>
    </w:p>
    <w:p w:rsidR="00CA0A1E" w:rsidRPr="00B146DE" w:rsidRDefault="00CA0A1E" w:rsidP="00CA0A1E">
      <w:pPr>
        <w:pStyle w:val="NoSpacing"/>
        <w:rPr>
          <w:lang w:val="sv-SE"/>
        </w:rPr>
      </w:pPr>
      <w:r w:rsidRPr="00CB0563">
        <w:rPr>
          <w:lang w:val="sv-SE"/>
        </w:rPr>
        <w:t xml:space="preserve">    </w:t>
      </w:r>
      <w:r w:rsidRPr="00B146DE">
        <w:rPr>
          <w:lang w:val="sv-SE"/>
        </w:rPr>
        <w:t>GT02               0.104      0.014      7.406      0.000</w:t>
      </w:r>
    </w:p>
    <w:p w:rsidR="00CA0A1E" w:rsidRPr="00B146DE" w:rsidRDefault="00CA0A1E" w:rsidP="00CA0A1E">
      <w:pPr>
        <w:pStyle w:val="NoSpacing"/>
        <w:rPr>
          <w:lang w:val="sv-SE"/>
        </w:rPr>
      </w:pPr>
      <w:r w:rsidRPr="00B146DE">
        <w:rPr>
          <w:lang w:val="sv-SE"/>
        </w:rPr>
        <w:t xml:space="preserve">    GT03              -0.021      0.005     -3.923      0.000</w:t>
      </w:r>
    </w:p>
    <w:p w:rsidR="00CA0A1E" w:rsidRPr="00B146DE" w:rsidRDefault="00CA0A1E" w:rsidP="00CA0A1E">
      <w:pPr>
        <w:pStyle w:val="NoSpacing"/>
        <w:rPr>
          <w:lang w:val="sv-SE"/>
        </w:rPr>
      </w:pPr>
      <w:r w:rsidRPr="00B146DE">
        <w:rPr>
          <w:lang w:val="sv-SE"/>
        </w:rPr>
        <w:t xml:space="preserve">    GT04               0.038      0.010      3.898      0.000</w:t>
      </w:r>
    </w:p>
    <w:p w:rsidR="00CA0A1E" w:rsidRPr="00B146DE" w:rsidRDefault="00CA0A1E" w:rsidP="00CA0A1E">
      <w:pPr>
        <w:pStyle w:val="NoSpacing"/>
        <w:rPr>
          <w:lang w:val="sv-SE"/>
        </w:rPr>
      </w:pPr>
      <w:r w:rsidRPr="00B146DE">
        <w:rPr>
          <w:lang w:val="sv-SE"/>
        </w:rPr>
        <w:t xml:space="preserve">    GT05               0.025      0.007      3.702      0.000</w:t>
      </w:r>
    </w:p>
    <w:p w:rsidR="00CA0A1E" w:rsidRPr="00B146DE" w:rsidRDefault="00CA0A1E" w:rsidP="00CA0A1E">
      <w:pPr>
        <w:pStyle w:val="NoSpacing"/>
        <w:rPr>
          <w:lang w:val="sv-SE"/>
        </w:rPr>
      </w:pPr>
      <w:r w:rsidRPr="00B146DE">
        <w:rPr>
          <w:lang w:val="sv-SE"/>
        </w:rPr>
        <w:t xml:space="preserve">    GT06               0.073      0.013      5.772      0.000</w:t>
      </w:r>
    </w:p>
    <w:p w:rsidR="00CA0A1E" w:rsidRPr="00B146DE" w:rsidRDefault="00CA0A1E" w:rsidP="00CA0A1E">
      <w:pPr>
        <w:pStyle w:val="NoSpacing"/>
        <w:rPr>
          <w:lang w:val="sv-SE"/>
        </w:rPr>
      </w:pPr>
      <w:r w:rsidRPr="00B146DE">
        <w:rPr>
          <w:lang w:val="sv-SE"/>
        </w:rPr>
        <w:t xml:space="preserve">    GT07               0.632      0.014     45.734      0.000</w:t>
      </w:r>
    </w:p>
    <w:p w:rsidR="00CA0A1E" w:rsidRPr="00B146DE" w:rsidRDefault="00CA0A1E" w:rsidP="00CA0A1E">
      <w:pPr>
        <w:pStyle w:val="NoSpacing"/>
        <w:rPr>
          <w:lang w:val="sv-SE"/>
        </w:rPr>
      </w:pPr>
      <w:r w:rsidRPr="00B146DE">
        <w:rPr>
          <w:lang w:val="sv-SE"/>
        </w:rPr>
        <w:t xml:space="preserve">    GT08               0.738      0.014     53.881      0.000</w:t>
      </w:r>
    </w:p>
    <w:p w:rsidR="00CA0A1E" w:rsidRPr="00B146DE" w:rsidRDefault="00CA0A1E" w:rsidP="00CA0A1E">
      <w:pPr>
        <w:pStyle w:val="NoSpacing"/>
        <w:rPr>
          <w:lang w:val="sv-SE"/>
        </w:rPr>
      </w:pPr>
      <w:r w:rsidRPr="00B146DE">
        <w:rPr>
          <w:lang w:val="sv-SE"/>
        </w:rPr>
        <w:t xml:space="preserve">    GT09               0.008      0.012      0.644      0.519</w:t>
      </w:r>
    </w:p>
    <w:p w:rsidR="00CA0A1E" w:rsidRPr="00B146DE" w:rsidRDefault="00CA0A1E" w:rsidP="00CA0A1E">
      <w:pPr>
        <w:pStyle w:val="NoSpacing"/>
        <w:rPr>
          <w:lang w:val="sv-SE"/>
        </w:rPr>
      </w:pPr>
      <w:r w:rsidRPr="00B146DE">
        <w:rPr>
          <w:lang w:val="sv-SE"/>
        </w:rPr>
        <w:t xml:space="preserve">    GT10               0.043      0.009      4.748      0.000</w:t>
      </w:r>
    </w:p>
    <w:p w:rsidR="00CA0A1E" w:rsidRPr="00B146DE" w:rsidRDefault="00CA0A1E" w:rsidP="00CA0A1E">
      <w:pPr>
        <w:pStyle w:val="NoSpacing"/>
        <w:rPr>
          <w:lang w:val="sv-SE"/>
        </w:rPr>
      </w:pPr>
      <w:r w:rsidRPr="00B146DE">
        <w:rPr>
          <w:lang w:val="sv-SE"/>
        </w:rPr>
        <w:t xml:space="preserve">    GT11               0.102      0.013      7.617      0.000</w:t>
      </w:r>
    </w:p>
    <w:p w:rsidR="00CA0A1E" w:rsidRPr="00CB0563" w:rsidRDefault="00CA0A1E" w:rsidP="00CA0A1E">
      <w:pPr>
        <w:pStyle w:val="NoSpacing"/>
        <w:rPr>
          <w:lang w:val="sv-SE"/>
        </w:rPr>
      </w:pPr>
      <w:r w:rsidRPr="00B146DE">
        <w:rPr>
          <w:lang w:val="sv-SE"/>
        </w:rPr>
        <w:t xml:space="preserve">    </w:t>
      </w:r>
      <w:r w:rsidRPr="00CB0563">
        <w:rPr>
          <w:lang w:val="sv-SE"/>
        </w:rPr>
        <w:t>GT12               0.593      0.016     37.007      0.000</w:t>
      </w:r>
    </w:p>
    <w:p w:rsidR="00CA0A1E" w:rsidRPr="00CB0563" w:rsidRDefault="00CA0A1E" w:rsidP="00CA0A1E">
      <w:pPr>
        <w:pStyle w:val="NoSpacing"/>
        <w:rPr>
          <w:lang w:val="sv-SE"/>
        </w:rPr>
      </w:pPr>
      <w:r w:rsidRPr="00CB0563">
        <w:rPr>
          <w:lang w:val="sv-SE"/>
        </w:rPr>
        <w:t xml:space="preserve">    GT13               0.116      0.015      7.689      0.000</w:t>
      </w:r>
    </w:p>
    <w:p w:rsidR="00CA0A1E" w:rsidRPr="00CB0563" w:rsidRDefault="00CA0A1E" w:rsidP="00CA0A1E">
      <w:pPr>
        <w:pStyle w:val="NoSpacing"/>
        <w:rPr>
          <w:lang w:val="sv-SE"/>
        </w:rPr>
      </w:pPr>
      <w:r w:rsidRPr="00CB0563">
        <w:rPr>
          <w:lang w:val="sv-SE"/>
        </w:rPr>
        <w:t xml:space="preserve">    GT14              -0.005      0.008     -0.581      0.561</w:t>
      </w:r>
    </w:p>
    <w:p w:rsidR="00CA0A1E" w:rsidRPr="00CB0563" w:rsidRDefault="00CA0A1E" w:rsidP="00CA0A1E">
      <w:pPr>
        <w:pStyle w:val="NoSpacing"/>
        <w:rPr>
          <w:lang w:val="sv-SE"/>
        </w:rPr>
      </w:pPr>
      <w:r w:rsidRPr="00CB0563">
        <w:rPr>
          <w:lang w:val="sv-SE"/>
        </w:rPr>
        <w:t xml:space="preserve">    GT15              -0.044      0.012     -3.777      0.000</w:t>
      </w:r>
    </w:p>
    <w:p w:rsidR="00CA0A1E" w:rsidRPr="00CB0563" w:rsidRDefault="00CA0A1E" w:rsidP="00CA0A1E">
      <w:pPr>
        <w:pStyle w:val="NoSpacing"/>
        <w:rPr>
          <w:lang w:val="sv-SE"/>
        </w:rPr>
      </w:pPr>
    </w:p>
    <w:p w:rsidR="00CA0A1E" w:rsidRDefault="00CA0A1E" w:rsidP="00CA0A1E">
      <w:pPr>
        <w:pStyle w:val="NoSpacing"/>
      </w:pPr>
      <w:r w:rsidRPr="00CB0563">
        <w:rPr>
          <w:lang w:val="sv-SE"/>
        </w:rPr>
        <w:t xml:space="preserve"> </w:t>
      </w:r>
      <w:r>
        <w:t>FOWNP    BY</w:t>
      </w:r>
    </w:p>
    <w:p w:rsidR="00CA0A1E" w:rsidRDefault="00CA0A1E" w:rsidP="00CA0A1E">
      <w:pPr>
        <w:pStyle w:val="NoSpacing"/>
      </w:pPr>
      <w:r>
        <w:t xml:space="preserve">    PGSI5              0.780      0.005    170.208      0.000</w:t>
      </w:r>
    </w:p>
    <w:p w:rsidR="00CA0A1E" w:rsidRDefault="00CA0A1E" w:rsidP="00CA0A1E">
      <w:pPr>
        <w:pStyle w:val="NoSpacing"/>
      </w:pPr>
      <w:r>
        <w:t xml:space="preserve">    OWNPG              0.883      0.004    247.904      0.000</w:t>
      </w:r>
    </w:p>
    <w:p w:rsidR="00CA0A1E" w:rsidRDefault="00CA0A1E" w:rsidP="00CA0A1E">
      <w:pPr>
        <w:pStyle w:val="NoSpacing"/>
      </w:pPr>
    </w:p>
    <w:p w:rsidR="00CA0A1E" w:rsidRDefault="00CA0A1E" w:rsidP="00CA0A1E">
      <w:pPr>
        <w:pStyle w:val="NoSpacing"/>
      </w:pPr>
      <w:r>
        <w:t xml:space="preserve"> F2       WITH</w:t>
      </w:r>
    </w:p>
    <w:p w:rsidR="00CA0A1E" w:rsidRDefault="00CA0A1E" w:rsidP="00CA0A1E">
      <w:pPr>
        <w:pStyle w:val="NoSpacing"/>
      </w:pPr>
      <w:r>
        <w:t xml:space="preserve">    F1                 0.536      0.012     45.394      0.000</w:t>
      </w:r>
    </w:p>
    <w:p w:rsidR="00CA0A1E" w:rsidRDefault="00CA0A1E" w:rsidP="00CA0A1E">
      <w:pPr>
        <w:pStyle w:val="NoSpacing"/>
      </w:pPr>
    </w:p>
    <w:p w:rsidR="00CA0A1E" w:rsidRDefault="00CA0A1E" w:rsidP="00CA0A1E">
      <w:pPr>
        <w:pStyle w:val="NoSpacing"/>
      </w:pPr>
      <w:r>
        <w:t xml:space="preserve"> F3       WITH</w:t>
      </w:r>
    </w:p>
    <w:p w:rsidR="00CA0A1E" w:rsidRDefault="00CA0A1E" w:rsidP="00CA0A1E">
      <w:pPr>
        <w:pStyle w:val="NoSpacing"/>
      </w:pPr>
      <w:r>
        <w:t xml:space="preserve">    F1                 0.532      0.011     46.356      0.000</w:t>
      </w:r>
    </w:p>
    <w:p w:rsidR="00CA0A1E" w:rsidRDefault="00CA0A1E" w:rsidP="00CA0A1E">
      <w:pPr>
        <w:pStyle w:val="NoSpacing"/>
      </w:pPr>
      <w:r>
        <w:t xml:space="preserve">    F2                 0.502      0.013     37.224      0.000</w:t>
      </w:r>
    </w:p>
    <w:p w:rsidR="00CA0A1E" w:rsidRDefault="00CA0A1E" w:rsidP="00CA0A1E">
      <w:pPr>
        <w:pStyle w:val="NoSpacing"/>
      </w:pPr>
    </w:p>
    <w:p w:rsidR="00CA0A1E" w:rsidRDefault="00CA0A1E" w:rsidP="00CA0A1E">
      <w:pPr>
        <w:pStyle w:val="NoSpacing"/>
      </w:pPr>
      <w:r>
        <w:t xml:space="preserve"> F4       WITH</w:t>
      </w:r>
    </w:p>
    <w:p w:rsidR="00CA0A1E" w:rsidRDefault="00CA0A1E" w:rsidP="00CA0A1E">
      <w:pPr>
        <w:pStyle w:val="NoSpacing"/>
      </w:pPr>
      <w:r>
        <w:t xml:space="preserve">    F1                 0.534      0.012     42.904      0.000</w:t>
      </w:r>
    </w:p>
    <w:p w:rsidR="00CA0A1E" w:rsidRDefault="00CA0A1E" w:rsidP="00CA0A1E">
      <w:pPr>
        <w:pStyle w:val="NoSpacing"/>
      </w:pPr>
      <w:r>
        <w:t xml:space="preserve">    F2                 0.719      0.009     83.037      0.000</w:t>
      </w:r>
    </w:p>
    <w:p w:rsidR="00CA0A1E" w:rsidRDefault="00CA0A1E" w:rsidP="00CA0A1E">
      <w:pPr>
        <w:pStyle w:val="NoSpacing"/>
      </w:pPr>
      <w:r>
        <w:t xml:space="preserve">    F3                 0.622      0.010     62.185      0.000</w:t>
      </w:r>
    </w:p>
    <w:p w:rsidR="00CA0A1E" w:rsidRDefault="00CA0A1E" w:rsidP="00CA0A1E">
      <w:pPr>
        <w:pStyle w:val="NoSpacing"/>
      </w:pPr>
    </w:p>
    <w:p w:rsidR="00CA0A1E" w:rsidRDefault="00CA0A1E" w:rsidP="00CA0A1E">
      <w:pPr>
        <w:pStyle w:val="NoSpacing"/>
      </w:pPr>
      <w:r>
        <w:t xml:space="preserve"> F5       WITH</w:t>
      </w:r>
    </w:p>
    <w:p w:rsidR="00CA0A1E" w:rsidRDefault="00CA0A1E" w:rsidP="00CA0A1E">
      <w:pPr>
        <w:pStyle w:val="NoSpacing"/>
      </w:pPr>
      <w:r>
        <w:t xml:space="preserve">    F1                 0.433      0.015     29.316      0.000</w:t>
      </w:r>
    </w:p>
    <w:p w:rsidR="00CA0A1E" w:rsidRDefault="00CA0A1E" w:rsidP="00CA0A1E">
      <w:pPr>
        <w:pStyle w:val="NoSpacing"/>
      </w:pPr>
      <w:r>
        <w:t xml:space="preserve">    F2                 0.583      0.012     46.756      0.000</w:t>
      </w:r>
    </w:p>
    <w:p w:rsidR="00CA0A1E" w:rsidRDefault="00CA0A1E" w:rsidP="00CA0A1E">
      <w:pPr>
        <w:pStyle w:val="NoSpacing"/>
      </w:pPr>
      <w:r>
        <w:t xml:space="preserve">    F3                 0.566      0.011     52.269      0.000</w:t>
      </w:r>
    </w:p>
    <w:p w:rsidR="00CA0A1E" w:rsidRDefault="00CA0A1E" w:rsidP="00CA0A1E">
      <w:pPr>
        <w:pStyle w:val="NoSpacing"/>
      </w:pPr>
      <w:r>
        <w:t xml:space="preserve">    F4                 0.735      0.009     80.866      0.000</w:t>
      </w:r>
    </w:p>
    <w:p w:rsidR="00CA0A1E" w:rsidRDefault="00CA0A1E" w:rsidP="00CA0A1E">
      <w:pPr>
        <w:pStyle w:val="NoSpacing"/>
      </w:pPr>
    </w:p>
    <w:p w:rsidR="00CA0A1E" w:rsidRDefault="00CA0A1E" w:rsidP="00CA0A1E">
      <w:pPr>
        <w:pStyle w:val="NoSpacing"/>
      </w:pPr>
      <w:r>
        <w:t xml:space="preserve"> FOWNP    WITH</w:t>
      </w:r>
      <w:r w:rsidR="008707CB">
        <w:t xml:space="preserve"> EFA 5f reported </w:t>
      </w:r>
      <w:r w:rsidR="008707CB" w:rsidRPr="008707CB">
        <w:rPr>
          <w:highlight w:val="yellow"/>
        </w:rPr>
        <w:t>in Table 3</w:t>
      </w:r>
    </w:p>
    <w:p w:rsidR="00CA0A1E" w:rsidRDefault="00CA0A1E" w:rsidP="00CA0A1E">
      <w:pPr>
        <w:pStyle w:val="NoSpacing"/>
      </w:pPr>
      <w:r>
        <w:t xml:space="preserve">    F1                 0.534      0.012     43.497      0.000</w:t>
      </w:r>
    </w:p>
    <w:p w:rsidR="00CA0A1E" w:rsidRDefault="00CA0A1E" w:rsidP="00CA0A1E">
      <w:pPr>
        <w:pStyle w:val="NoSpacing"/>
      </w:pPr>
      <w:r>
        <w:t xml:space="preserve">    F2                 0.689      0.009     76.568      0.000</w:t>
      </w:r>
    </w:p>
    <w:p w:rsidR="00CA0A1E" w:rsidRDefault="00CA0A1E" w:rsidP="00CA0A1E">
      <w:pPr>
        <w:pStyle w:val="NoSpacing"/>
      </w:pPr>
      <w:r>
        <w:t xml:space="preserve">    F3                 0.659      0.010     67.391      0.000</w:t>
      </w:r>
    </w:p>
    <w:p w:rsidR="00CA0A1E" w:rsidRDefault="00CA0A1E" w:rsidP="00CA0A1E">
      <w:pPr>
        <w:pStyle w:val="NoSpacing"/>
      </w:pPr>
      <w:r>
        <w:t xml:space="preserve">    F4                 0.908      0.004    208.053      0.000</w:t>
      </w:r>
    </w:p>
    <w:p w:rsidR="00CA0A1E" w:rsidRDefault="00CA0A1E" w:rsidP="00CA0A1E">
      <w:pPr>
        <w:pStyle w:val="NoSpacing"/>
      </w:pPr>
      <w:r>
        <w:t xml:space="preserve">    F5                 0.759      0.008     91.270      0.000</w:t>
      </w:r>
    </w:p>
    <w:p w:rsidR="008B6857" w:rsidRDefault="008B6857" w:rsidP="008B6857">
      <w:pPr>
        <w:pStyle w:val="NoSpacing"/>
      </w:pPr>
      <w:r>
        <w:t>-------------------End of 3.3 Output extract -------------------------------------------------------------</w:t>
      </w:r>
    </w:p>
    <w:p w:rsidR="00BE7BDF" w:rsidRDefault="00BE7BDF">
      <w:r>
        <w:br w:type="page"/>
      </w:r>
    </w:p>
    <w:p w:rsidR="00BE7BDF" w:rsidRPr="00B146DE" w:rsidRDefault="00BE7BDF" w:rsidP="00CA0A1E">
      <w:pPr>
        <w:pStyle w:val="NoSpacing"/>
      </w:pPr>
    </w:p>
    <w:p w:rsidR="00C11765" w:rsidRPr="00C11765" w:rsidRDefault="00C11765" w:rsidP="009F7F67">
      <w:pPr>
        <w:pStyle w:val="Heading3"/>
      </w:pPr>
      <w:r>
        <w:t xml:space="preserve">3.4  </w:t>
      </w:r>
      <w:r w:rsidRPr="00CF4A0F">
        <w:rPr>
          <w:rFonts w:asciiTheme="minorHAnsi" w:hAnsiTheme="minorHAnsi"/>
        </w:rPr>
        <w:t xml:space="preserve">Bifactor </w:t>
      </w:r>
      <w:r w:rsidRPr="004565B1">
        <w:rPr>
          <w:rFonts w:asciiTheme="minorHAnsi" w:hAnsiTheme="minorHAnsi"/>
        </w:rPr>
        <w:t>g + 4fs</w:t>
      </w:r>
      <w:r>
        <w:t xml:space="preserve"> by </w:t>
      </w:r>
      <w:proofErr w:type="spellStart"/>
      <w:r>
        <w:t>OwnProblem</w:t>
      </w:r>
      <w:proofErr w:type="spellEnd"/>
      <w:r>
        <w:t xml:space="preserve"> Estimated Factor Correlations</w:t>
      </w:r>
    </w:p>
    <w:p w:rsidR="00BE7BDF" w:rsidRDefault="008B6857" w:rsidP="00BE7BDF">
      <w:pPr>
        <w:pStyle w:val="NoSpacing"/>
        <w:pBdr>
          <w:top w:val="single" w:sz="4" w:space="1" w:color="auto"/>
          <w:left w:val="single" w:sz="4" w:space="4" w:color="auto"/>
          <w:bottom w:val="single" w:sz="4" w:space="1" w:color="auto"/>
          <w:right w:val="single" w:sz="4" w:space="4" w:color="auto"/>
        </w:pBdr>
      </w:pPr>
      <w:r>
        <w:t xml:space="preserve">3.4 </w:t>
      </w:r>
      <w:r w:rsidR="00BE7BDF">
        <w:t xml:space="preserve">Input statements </w:t>
      </w:r>
    </w:p>
    <w:p w:rsidR="00CA0A1E" w:rsidRDefault="00CA0A1E" w:rsidP="00BE7BDF">
      <w:pPr>
        <w:pStyle w:val="NoSpacing"/>
        <w:pBdr>
          <w:top w:val="single" w:sz="4" w:space="1" w:color="auto"/>
          <w:left w:val="single" w:sz="4" w:space="4" w:color="auto"/>
          <w:bottom w:val="single" w:sz="4" w:space="1" w:color="auto"/>
          <w:right w:val="single" w:sz="4" w:space="4" w:color="auto"/>
        </w:pBdr>
      </w:pPr>
      <w:r>
        <w:t xml:space="preserve">TITLE:  </w:t>
      </w:r>
      <w:proofErr w:type="spellStart"/>
      <w:r>
        <w:t>GAMTest</w:t>
      </w:r>
      <w:proofErr w:type="spellEnd"/>
      <w:r>
        <w:t xml:space="preserve"> validation model Bifactorg+4fs paper with OWNPG PGSI5 items</w:t>
      </w:r>
    </w:p>
    <w:p w:rsidR="00CA0A1E" w:rsidRDefault="00CA0A1E" w:rsidP="00BE7BDF">
      <w:pPr>
        <w:pStyle w:val="NoSpacing"/>
        <w:pBdr>
          <w:top w:val="single" w:sz="4" w:space="1" w:color="auto"/>
          <w:left w:val="single" w:sz="4" w:space="4" w:color="auto"/>
          <w:bottom w:val="single" w:sz="4" w:space="1" w:color="auto"/>
          <w:right w:val="single" w:sz="4" w:space="4" w:color="auto"/>
        </w:pBdr>
      </w:pPr>
      <w:r>
        <w:t xml:space="preserve">     DATA:  FILE IS </w:t>
      </w:r>
      <w:r w:rsidR="00C11765">
        <w:t>GamTest09 data.dat</w:t>
      </w:r>
      <w:r w:rsidR="00C11765" w:rsidRPr="009E1CDD">
        <w:t>;</w:t>
      </w:r>
    </w:p>
    <w:p w:rsidR="00CA0A1E" w:rsidRDefault="00CA0A1E" w:rsidP="00BE7BDF">
      <w:pPr>
        <w:pStyle w:val="NoSpacing"/>
        <w:pBdr>
          <w:top w:val="single" w:sz="4" w:space="1" w:color="auto"/>
          <w:left w:val="single" w:sz="4" w:space="4" w:color="auto"/>
          <w:bottom w:val="single" w:sz="4" w:space="1" w:color="auto"/>
          <w:right w:val="single" w:sz="4" w:space="4" w:color="auto"/>
        </w:pBdr>
      </w:pPr>
      <w:r>
        <w:t xml:space="preserve">     VARIABLE:</w:t>
      </w:r>
    </w:p>
    <w:p w:rsidR="00CA0A1E" w:rsidRDefault="00CA0A1E" w:rsidP="00BE7BDF">
      <w:pPr>
        <w:pStyle w:val="NoSpacing"/>
        <w:pBdr>
          <w:top w:val="single" w:sz="4" w:space="1" w:color="auto"/>
          <w:left w:val="single" w:sz="4" w:space="4" w:color="auto"/>
          <w:bottom w:val="single" w:sz="4" w:space="1" w:color="auto"/>
          <w:right w:val="single" w:sz="4" w:space="4" w:color="auto"/>
        </w:pBdr>
      </w:pPr>
      <w:r>
        <w:t xml:space="preserve">            MISSING ARE ALL (999);</w:t>
      </w:r>
    </w:p>
    <w:p w:rsidR="00CA0A1E" w:rsidRDefault="00CA0A1E" w:rsidP="00BE7BDF">
      <w:pPr>
        <w:pStyle w:val="NoSpacing"/>
        <w:pBdr>
          <w:top w:val="single" w:sz="4" w:space="1" w:color="auto"/>
          <w:left w:val="single" w:sz="4" w:space="4" w:color="auto"/>
          <w:bottom w:val="single" w:sz="4" w:space="1" w:color="auto"/>
          <w:right w:val="single" w:sz="4" w:space="4" w:color="auto"/>
        </w:pBdr>
      </w:pPr>
      <w:r>
        <w:t xml:space="preserve">            NAMES ARE ID GT01 GT02 GT03 GT04 GT05 GT06 GT07 GT08 GT09 GT10</w:t>
      </w:r>
    </w:p>
    <w:p w:rsidR="00CA0A1E" w:rsidRPr="00A53B22" w:rsidRDefault="00CA0A1E" w:rsidP="00BE7BDF">
      <w:pPr>
        <w:pStyle w:val="NoSpacing"/>
        <w:pBdr>
          <w:top w:val="single" w:sz="4" w:space="1" w:color="auto"/>
          <w:left w:val="single" w:sz="4" w:space="4" w:color="auto"/>
          <w:bottom w:val="single" w:sz="4" w:space="1" w:color="auto"/>
          <w:right w:val="single" w:sz="4" w:space="4" w:color="auto"/>
        </w:pBdr>
        <w:rPr>
          <w:lang w:val="sv-SE"/>
        </w:rPr>
      </w:pPr>
      <w:r>
        <w:t xml:space="preserve">            </w:t>
      </w:r>
      <w:r w:rsidRPr="00A53B22">
        <w:rPr>
          <w:lang w:val="sv-SE"/>
        </w:rPr>
        <w:t>GT11 GT12 GT13 GT14 GT15 PGSI1 PGSI2 PGSI3 PGSI4 PGSI5</w:t>
      </w:r>
    </w:p>
    <w:p w:rsidR="00CA0A1E" w:rsidRPr="00A53B22" w:rsidRDefault="00CA0A1E" w:rsidP="00BE7BDF">
      <w:pPr>
        <w:pStyle w:val="NoSpacing"/>
        <w:pBdr>
          <w:top w:val="single" w:sz="4" w:space="1" w:color="auto"/>
          <w:left w:val="single" w:sz="4" w:space="4" w:color="auto"/>
          <w:bottom w:val="single" w:sz="4" w:space="1" w:color="auto"/>
          <w:right w:val="single" w:sz="4" w:space="4" w:color="auto"/>
        </w:pBdr>
        <w:rPr>
          <w:lang w:val="sv-SE"/>
        </w:rPr>
      </w:pPr>
      <w:r w:rsidRPr="00A53B22">
        <w:rPr>
          <w:lang w:val="sv-SE"/>
        </w:rPr>
        <w:t xml:space="preserve">            PGSI6 PGSI7 PGSI8 PGSI9 GENDER AGE OWNPG PGSISUM;</w:t>
      </w:r>
    </w:p>
    <w:p w:rsidR="00CA0A1E" w:rsidRPr="00A53B22" w:rsidRDefault="00CA0A1E" w:rsidP="00BE7BDF">
      <w:pPr>
        <w:pStyle w:val="NoSpacing"/>
        <w:pBdr>
          <w:top w:val="single" w:sz="4" w:space="1" w:color="auto"/>
          <w:left w:val="single" w:sz="4" w:space="4" w:color="auto"/>
          <w:bottom w:val="single" w:sz="4" w:space="1" w:color="auto"/>
          <w:right w:val="single" w:sz="4" w:space="4" w:color="auto"/>
        </w:pBdr>
        <w:rPr>
          <w:lang w:val="sv-SE"/>
        </w:rPr>
      </w:pPr>
    </w:p>
    <w:p w:rsidR="00CA0A1E" w:rsidRPr="00A53B22" w:rsidRDefault="00CA0A1E" w:rsidP="00BE7BDF">
      <w:pPr>
        <w:pStyle w:val="NoSpacing"/>
        <w:pBdr>
          <w:top w:val="single" w:sz="4" w:space="1" w:color="auto"/>
          <w:left w:val="single" w:sz="4" w:space="4" w:color="auto"/>
          <w:bottom w:val="single" w:sz="4" w:space="1" w:color="auto"/>
          <w:right w:val="single" w:sz="4" w:space="4" w:color="auto"/>
        </w:pBdr>
        <w:rPr>
          <w:lang w:val="sv-SE"/>
        </w:rPr>
      </w:pPr>
      <w:r w:rsidRPr="00A53B22">
        <w:rPr>
          <w:lang w:val="sv-SE"/>
        </w:rPr>
        <w:t xml:space="preserve">            USEVARIABLES ARE  GT01 GT02 GT03 GT04 GT05 GT06 GT07 GT08 GT09 GT10</w:t>
      </w:r>
    </w:p>
    <w:p w:rsidR="00CA0A1E" w:rsidRPr="00A53B22" w:rsidRDefault="00CA0A1E" w:rsidP="00BE7BDF">
      <w:pPr>
        <w:pStyle w:val="NoSpacing"/>
        <w:pBdr>
          <w:top w:val="single" w:sz="4" w:space="1" w:color="auto"/>
          <w:left w:val="single" w:sz="4" w:space="4" w:color="auto"/>
          <w:bottom w:val="single" w:sz="4" w:space="1" w:color="auto"/>
          <w:right w:val="single" w:sz="4" w:space="4" w:color="auto"/>
        </w:pBdr>
        <w:rPr>
          <w:lang w:val="sv-SE"/>
        </w:rPr>
      </w:pPr>
      <w:r w:rsidRPr="00A53B22">
        <w:rPr>
          <w:lang w:val="sv-SE"/>
        </w:rPr>
        <w:t xml:space="preserve">            GT11 GT12 GT13 GT14 GT15 OWNPG PGSI5;</w:t>
      </w:r>
    </w:p>
    <w:p w:rsidR="00CA0A1E" w:rsidRPr="00A53B22" w:rsidRDefault="00CA0A1E" w:rsidP="00BE7BDF">
      <w:pPr>
        <w:pStyle w:val="NoSpacing"/>
        <w:pBdr>
          <w:top w:val="single" w:sz="4" w:space="1" w:color="auto"/>
          <w:left w:val="single" w:sz="4" w:space="4" w:color="auto"/>
          <w:bottom w:val="single" w:sz="4" w:space="1" w:color="auto"/>
          <w:right w:val="single" w:sz="4" w:space="4" w:color="auto"/>
        </w:pBdr>
        <w:rPr>
          <w:lang w:val="sv-SE"/>
        </w:rPr>
      </w:pPr>
    </w:p>
    <w:p w:rsidR="00E52D8C" w:rsidRPr="00E52D8C" w:rsidRDefault="00CA0A1E" w:rsidP="00BE7BDF">
      <w:pPr>
        <w:pStyle w:val="NoSpacing"/>
        <w:pBdr>
          <w:top w:val="single" w:sz="4" w:space="1" w:color="auto"/>
          <w:left w:val="single" w:sz="4" w:space="4" w:color="auto"/>
          <w:bottom w:val="single" w:sz="4" w:space="1" w:color="auto"/>
          <w:right w:val="single" w:sz="4" w:space="4" w:color="auto"/>
        </w:pBdr>
        <w:rPr>
          <w:lang w:val="sv-SE"/>
        </w:rPr>
      </w:pPr>
      <w:r w:rsidRPr="00A53B22">
        <w:rPr>
          <w:lang w:val="sv-SE"/>
        </w:rPr>
        <w:t xml:space="preserve">      </w:t>
      </w:r>
      <w:r w:rsidRPr="00E52D8C">
        <w:rPr>
          <w:lang w:val="sv-SE"/>
        </w:rPr>
        <w:t>ANALYSIS:</w:t>
      </w:r>
      <w:r w:rsidR="00E52D8C" w:rsidRPr="00E52D8C">
        <w:rPr>
          <w:lang w:val="sv-SE"/>
        </w:rPr>
        <w:t xml:space="preserve"> </w:t>
      </w:r>
      <w:r w:rsidR="00E52D8C">
        <w:rPr>
          <w:lang w:val="sv-SE"/>
        </w:rPr>
        <w:t>ESTIMATOR=MLR;</w:t>
      </w:r>
    </w:p>
    <w:p w:rsidR="00CA0A1E" w:rsidRPr="00E52D8C" w:rsidRDefault="00E52D8C" w:rsidP="00BE7BDF">
      <w:pPr>
        <w:pStyle w:val="NoSpacing"/>
        <w:pBdr>
          <w:top w:val="single" w:sz="4" w:space="1" w:color="auto"/>
          <w:left w:val="single" w:sz="4" w:space="4" w:color="auto"/>
          <w:bottom w:val="single" w:sz="4" w:space="1" w:color="auto"/>
          <w:right w:val="single" w:sz="4" w:space="4" w:color="auto"/>
        </w:pBdr>
        <w:rPr>
          <w:lang w:val="sv-SE"/>
        </w:rPr>
      </w:pPr>
      <w:r w:rsidRPr="00E52D8C">
        <w:rPr>
          <w:lang w:val="sv-SE"/>
        </w:rPr>
        <w:t xml:space="preserve">      </w:t>
      </w:r>
      <w:r w:rsidR="00CA0A1E" w:rsidRPr="00E52D8C">
        <w:rPr>
          <w:lang w:val="sv-SE"/>
        </w:rPr>
        <w:t xml:space="preserve"> ROTATION = BI-GEOMIN;</w:t>
      </w:r>
    </w:p>
    <w:p w:rsidR="00CA0A1E" w:rsidRDefault="00CA0A1E" w:rsidP="00BE7BDF">
      <w:pPr>
        <w:pStyle w:val="NoSpacing"/>
        <w:pBdr>
          <w:top w:val="single" w:sz="4" w:space="1" w:color="auto"/>
          <w:left w:val="single" w:sz="4" w:space="4" w:color="auto"/>
          <w:bottom w:val="single" w:sz="4" w:space="1" w:color="auto"/>
          <w:right w:val="single" w:sz="4" w:space="4" w:color="auto"/>
        </w:pBdr>
      </w:pPr>
      <w:r w:rsidRPr="00E52D8C">
        <w:rPr>
          <w:lang w:val="sv-SE"/>
        </w:rPr>
        <w:t xml:space="preserve">      </w:t>
      </w:r>
      <w:r>
        <w:t xml:space="preserve">MODEL: </w:t>
      </w:r>
      <w:proofErr w:type="spellStart"/>
      <w:r>
        <w:t>fg</w:t>
      </w:r>
      <w:proofErr w:type="spellEnd"/>
      <w:r>
        <w:t xml:space="preserve"> f1 f2 f3 f4 BY GT01- GT15(*1);</w:t>
      </w:r>
    </w:p>
    <w:p w:rsidR="00CA0A1E" w:rsidRDefault="00CA0A1E" w:rsidP="00BE7BDF">
      <w:pPr>
        <w:pStyle w:val="NoSpacing"/>
        <w:pBdr>
          <w:top w:val="single" w:sz="4" w:space="1" w:color="auto"/>
          <w:left w:val="single" w:sz="4" w:space="4" w:color="auto"/>
          <w:bottom w:val="single" w:sz="4" w:space="1" w:color="auto"/>
          <w:right w:val="single" w:sz="4" w:space="4" w:color="auto"/>
        </w:pBdr>
      </w:pPr>
      <w:r>
        <w:t xml:space="preserve">             f5 BY OWNPG PGSI5;</w:t>
      </w:r>
    </w:p>
    <w:p w:rsidR="00CA0A1E" w:rsidRPr="00A53B22" w:rsidRDefault="00CA0A1E" w:rsidP="00BE7BDF">
      <w:pPr>
        <w:pStyle w:val="NoSpacing"/>
        <w:pBdr>
          <w:top w:val="single" w:sz="4" w:space="1" w:color="auto"/>
          <w:left w:val="single" w:sz="4" w:space="4" w:color="auto"/>
          <w:bottom w:val="single" w:sz="4" w:space="1" w:color="auto"/>
          <w:right w:val="single" w:sz="4" w:space="4" w:color="auto"/>
        </w:pBdr>
      </w:pPr>
      <w:r>
        <w:t xml:space="preserve">        OUTPUT: TECH1 STDY ;</w:t>
      </w:r>
    </w:p>
    <w:p w:rsidR="008B6857" w:rsidRDefault="008B6857" w:rsidP="00CA0A1E">
      <w:pPr>
        <w:pStyle w:val="NoSpacing"/>
      </w:pPr>
    </w:p>
    <w:p w:rsidR="00CA0A1E" w:rsidRDefault="008B6857" w:rsidP="00CA0A1E">
      <w:pPr>
        <w:pStyle w:val="NoSpacing"/>
      </w:pPr>
      <w:r>
        <w:t>3.4 Output extract</w:t>
      </w:r>
      <w:r w:rsidR="009F7F67">
        <w:t xml:space="preserve"> MLR.</w:t>
      </w:r>
    </w:p>
    <w:p w:rsidR="00C7251E" w:rsidRDefault="00C7251E" w:rsidP="00CA0A1E">
      <w:pPr>
        <w:pStyle w:val="NoSpacing"/>
        <w:rPr>
          <w:b/>
        </w:rPr>
      </w:pPr>
    </w:p>
    <w:p w:rsidR="00E52D8C" w:rsidRDefault="00E52D8C" w:rsidP="00E52D8C">
      <w:pPr>
        <w:pStyle w:val="NoSpacing"/>
      </w:pPr>
      <w:r>
        <w:t>RMSEA (Root Mean Square Error Of Approximation)</w:t>
      </w:r>
    </w:p>
    <w:p w:rsidR="00E52D8C" w:rsidRDefault="00E52D8C" w:rsidP="00E52D8C">
      <w:pPr>
        <w:pStyle w:val="NoSpacing"/>
      </w:pPr>
    </w:p>
    <w:p w:rsidR="00E52D8C" w:rsidRDefault="00E52D8C" w:rsidP="00E52D8C">
      <w:pPr>
        <w:pStyle w:val="NoSpacing"/>
      </w:pPr>
      <w:r>
        <w:t xml:space="preserve">          Estimate                           0.027</w:t>
      </w:r>
    </w:p>
    <w:p w:rsidR="00E52D8C" w:rsidRDefault="00E52D8C" w:rsidP="00E52D8C">
      <w:pPr>
        <w:pStyle w:val="NoSpacing"/>
      </w:pPr>
      <w:r>
        <w:t xml:space="preserve">          90 Percent C.I.                    0.025  0.029</w:t>
      </w:r>
    </w:p>
    <w:p w:rsidR="00CA0A1E" w:rsidRDefault="00E52D8C" w:rsidP="00E52D8C">
      <w:pPr>
        <w:pStyle w:val="NoSpacing"/>
      </w:pPr>
      <w:r>
        <w:t xml:space="preserve">          Probability RMSEA &lt;= .05           1.000</w:t>
      </w:r>
    </w:p>
    <w:p w:rsidR="00E52D8C" w:rsidRDefault="00E52D8C" w:rsidP="00E52D8C">
      <w:pPr>
        <w:pStyle w:val="NoSpacing"/>
      </w:pPr>
    </w:p>
    <w:p w:rsidR="00E42808" w:rsidRDefault="00E42808" w:rsidP="00E42808">
      <w:pPr>
        <w:pStyle w:val="NoSpacing"/>
      </w:pPr>
      <w:r>
        <w:t xml:space="preserve">F5   </w:t>
      </w:r>
      <w:proofErr w:type="spellStart"/>
      <w:r w:rsidRPr="007A784F">
        <w:rPr>
          <w:highlight w:val="yellow"/>
        </w:rPr>
        <w:t>OwnProblem</w:t>
      </w:r>
      <w:proofErr w:type="spellEnd"/>
      <w:r w:rsidRPr="007A784F">
        <w:rPr>
          <w:highlight w:val="yellow"/>
        </w:rPr>
        <w:t xml:space="preserve"> factor    WITH</w:t>
      </w:r>
      <w:r w:rsidR="007A784F" w:rsidRPr="007A784F">
        <w:rPr>
          <w:highlight w:val="yellow"/>
        </w:rPr>
        <w:t xml:space="preserve">  Reported in Table 4</w:t>
      </w:r>
    </w:p>
    <w:p w:rsidR="00E42808" w:rsidRDefault="00E42808" w:rsidP="00E42808">
      <w:pPr>
        <w:pStyle w:val="NoSpacing"/>
      </w:pPr>
      <w:r>
        <w:t xml:space="preserve">    FG                 0.916      0.006    161.406      0.000</w:t>
      </w:r>
    </w:p>
    <w:p w:rsidR="00E42808" w:rsidRDefault="00E42808" w:rsidP="00E42808">
      <w:pPr>
        <w:pStyle w:val="NoSpacing"/>
      </w:pPr>
      <w:r>
        <w:t xml:space="preserve">    F1                -0.059      0.015     -4.068      0.000</w:t>
      </w:r>
    </w:p>
    <w:p w:rsidR="00E42808" w:rsidRDefault="00E42808" w:rsidP="00E42808">
      <w:pPr>
        <w:pStyle w:val="NoSpacing"/>
      </w:pPr>
      <w:r>
        <w:t xml:space="preserve">    F2                -0.087      0.020     -4.269      0.000</w:t>
      </w:r>
    </w:p>
    <w:p w:rsidR="00E42808" w:rsidRDefault="00E42808" w:rsidP="00E42808">
      <w:pPr>
        <w:pStyle w:val="NoSpacing"/>
      </w:pPr>
      <w:r>
        <w:t xml:space="preserve">    F3                -0.038      0.043     -0.886      0.375</w:t>
      </w:r>
    </w:p>
    <w:p w:rsidR="00E42808" w:rsidRDefault="00E42808" w:rsidP="00E42808">
      <w:pPr>
        <w:pStyle w:val="NoSpacing"/>
      </w:pPr>
      <w:r>
        <w:t xml:space="preserve">    F4                 0.059      0.018      3.358      0.001</w:t>
      </w:r>
    </w:p>
    <w:p w:rsidR="007A784F" w:rsidRPr="00CB0563" w:rsidRDefault="007A784F" w:rsidP="00E42808">
      <w:pPr>
        <w:pStyle w:val="NoSpacing"/>
      </w:pPr>
    </w:p>
    <w:p w:rsidR="00B61CFB" w:rsidRDefault="008B6857" w:rsidP="008B6857">
      <w:pPr>
        <w:pStyle w:val="NoSpacing"/>
      </w:pPr>
      <w:r>
        <w:t>---------------End of 3.4 Output extract-</w:t>
      </w:r>
      <w:r w:rsidR="007A784F">
        <w:t xml:space="preserve">MLR </w:t>
      </w:r>
      <w:r>
        <w:t>--------------------------------------------------------------------</w:t>
      </w:r>
    </w:p>
    <w:p w:rsidR="00F1614B" w:rsidRDefault="00F1614B" w:rsidP="008B6857">
      <w:pPr>
        <w:pStyle w:val="NoSpacing"/>
      </w:pPr>
    </w:p>
    <w:p w:rsidR="00F1614B" w:rsidRDefault="00F1614B">
      <w:r>
        <w:br w:type="page"/>
      </w:r>
    </w:p>
    <w:p w:rsidR="00F1614B" w:rsidRDefault="00F1614B">
      <w:pPr>
        <w:rPr>
          <w:b/>
        </w:rPr>
      </w:pPr>
    </w:p>
    <w:p w:rsidR="00F1614B" w:rsidRPr="00A07F90" w:rsidRDefault="00F1614B" w:rsidP="00F1614B">
      <w:pPr>
        <w:pStyle w:val="ListParagraph"/>
        <w:ind w:left="426"/>
        <w:rPr>
          <w:rFonts w:cstheme="minorHAnsi"/>
          <w:b/>
        </w:rPr>
      </w:pPr>
      <w:r w:rsidRPr="00A07F90">
        <w:rPr>
          <w:rFonts w:cstheme="minorHAnsi"/>
          <w:b/>
        </w:rPr>
        <w:t xml:space="preserve">4.   List of Tables in </w:t>
      </w:r>
      <w:proofErr w:type="spellStart"/>
      <w:r w:rsidRPr="00A07F90">
        <w:rPr>
          <w:rFonts w:cstheme="minorHAnsi"/>
          <w:b/>
        </w:rPr>
        <w:t>GamTest</w:t>
      </w:r>
      <w:proofErr w:type="spellEnd"/>
      <w:r w:rsidRPr="00A07F90">
        <w:rPr>
          <w:rFonts w:cstheme="minorHAnsi"/>
          <w:b/>
        </w:rPr>
        <w:t>: Psychometric evaluation article</w:t>
      </w:r>
    </w:p>
    <w:p w:rsidR="00F1614B" w:rsidRPr="0033769B" w:rsidRDefault="00F1614B" w:rsidP="00F1614B">
      <w:pPr>
        <w:pStyle w:val="NoSpacing"/>
        <w:rPr>
          <w:rFonts w:cstheme="minorHAnsi"/>
        </w:rPr>
      </w:pPr>
      <w:r w:rsidRPr="0033769B">
        <w:rPr>
          <w:rFonts w:cstheme="minorHAnsi"/>
        </w:rPr>
        <w:tab/>
        <w:t xml:space="preserve">Table 1 </w:t>
      </w:r>
      <w:proofErr w:type="spellStart"/>
      <w:r w:rsidRPr="0033769B">
        <w:rPr>
          <w:rFonts w:cstheme="minorHAnsi"/>
        </w:rPr>
        <w:t>GamTest</w:t>
      </w:r>
      <w:proofErr w:type="spellEnd"/>
      <w:r w:rsidRPr="0033769B">
        <w:rPr>
          <w:rFonts w:cstheme="minorHAnsi"/>
        </w:rPr>
        <w:t xml:space="preserve"> Questions English Master Version, Descriptive Statistics and Item </w:t>
      </w:r>
      <w:r w:rsidRPr="0033769B">
        <w:rPr>
          <w:rFonts w:cstheme="minorHAnsi"/>
        </w:rPr>
        <w:tab/>
        <w:t xml:space="preserve">Mean Score by PGSI Category. Answer format is an 11 point scale ranging from '0' </w:t>
      </w:r>
      <w:r w:rsidRPr="0033769B">
        <w:rPr>
          <w:rFonts w:cstheme="minorHAnsi"/>
        </w:rPr>
        <w:tab/>
        <w:t>Does not apply at all to '10' Applies completely. N= 11 699.</w:t>
      </w:r>
    </w:p>
    <w:p w:rsidR="00F1614B" w:rsidRPr="0033769B" w:rsidRDefault="00F1614B" w:rsidP="00F1614B">
      <w:pPr>
        <w:pStyle w:val="NoSpacing"/>
        <w:rPr>
          <w:rFonts w:cstheme="minorHAnsi"/>
        </w:rPr>
      </w:pPr>
    </w:p>
    <w:p w:rsidR="00F1614B" w:rsidRPr="0033769B" w:rsidRDefault="00F1614B" w:rsidP="00F1614B">
      <w:pPr>
        <w:rPr>
          <w:rFonts w:cstheme="minorHAnsi"/>
        </w:rPr>
      </w:pPr>
      <w:r w:rsidRPr="0033769B">
        <w:rPr>
          <w:rFonts w:cstheme="minorHAnsi"/>
        </w:rPr>
        <w:tab/>
        <w:t xml:space="preserve">Table 2  Estimated Factor Loadings for Models (1) EFA 5f and (2) </w:t>
      </w:r>
      <w:proofErr w:type="spellStart"/>
      <w:r w:rsidRPr="0033769B">
        <w:rPr>
          <w:rFonts w:cstheme="minorHAnsi"/>
        </w:rPr>
        <w:t>Bifactor</w:t>
      </w:r>
      <w:proofErr w:type="spellEnd"/>
      <w:r w:rsidRPr="0033769B">
        <w:rPr>
          <w:rFonts w:cstheme="minorHAnsi"/>
        </w:rPr>
        <w:t xml:space="preserve"> g + 4fs. </w:t>
      </w:r>
      <w:r w:rsidRPr="0033769B">
        <w:rPr>
          <w:rFonts w:cstheme="minorHAnsi"/>
        </w:rPr>
        <w:tab/>
        <w:t xml:space="preserve">GamTest09  </w:t>
      </w:r>
      <w:r>
        <w:rPr>
          <w:rFonts w:cstheme="minorHAnsi"/>
        </w:rPr>
        <w:tab/>
      </w:r>
      <w:r w:rsidRPr="0033769B">
        <w:rPr>
          <w:rFonts w:cstheme="minorHAnsi"/>
        </w:rPr>
        <w:t>data  N=10 402. Loadings below 0.20 suppressed.</w:t>
      </w:r>
    </w:p>
    <w:p w:rsidR="00F1614B" w:rsidRPr="0033769B" w:rsidRDefault="00F1614B" w:rsidP="00F1614B">
      <w:pPr>
        <w:ind w:right="-816"/>
        <w:rPr>
          <w:rFonts w:cstheme="minorHAnsi"/>
        </w:rPr>
      </w:pPr>
      <w:r w:rsidRPr="0033769B">
        <w:rPr>
          <w:rFonts w:cstheme="minorHAnsi"/>
        </w:rPr>
        <w:tab/>
        <w:t xml:space="preserve">Table 3 Estimated Factor  Correlations for Model EFA 5f and for EFA factors with Validation </w:t>
      </w:r>
      <w:r w:rsidRPr="0033769B">
        <w:rPr>
          <w:rFonts w:cstheme="minorHAnsi"/>
        </w:rPr>
        <w:tab/>
        <w:t xml:space="preserve">Variables </w:t>
      </w:r>
    </w:p>
    <w:p w:rsidR="00F1614B" w:rsidRPr="0033769B" w:rsidRDefault="00F1614B" w:rsidP="00F1614B">
      <w:pPr>
        <w:rPr>
          <w:rFonts w:cstheme="minorHAnsi"/>
        </w:rPr>
      </w:pPr>
      <w:r w:rsidRPr="0033769B">
        <w:rPr>
          <w:rFonts w:cstheme="minorHAnsi"/>
        </w:rPr>
        <w:tab/>
        <w:t xml:space="preserve">Table 4 Estimated Factor Correlations for Model </w:t>
      </w:r>
      <w:proofErr w:type="spellStart"/>
      <w:r w:rsidRPr="0033769B">
        <w:rPr>
          <w:rFonts w:cstheme="minorHAnsi"/>
        </w:rPr>
        <w:t>Bifactor</w:t>
      </w:r>
      <w:proofErr w:type="spellEnd"/>
      <w:r w:rsidRPr="0033769B">
        <w:rPr>
          <w:rFonts w:cstheme="minorHAnsi"/>
        </w:rPr>
        <w:t xml:space="preserve"> g + 4fs  and for </w:t>
      </w:r>
      <w:proofErr w:type="spellStart"/>
      <w:r w:rsidRPr="0033769B">
        <w:rPr>
          <w:rFonts w:cstheme="minorHAnsi"/>
        </w:rPr>
        <w:t>Bifactor</w:t>
      </w:r>
      <w:proofErr w:type="spellEnd"/>
      <w:r w:rsidRPr="0033769B">
        <w:rPr>
          <w:rFonts w:cstheme="minorHAnsi"/>
        </w:rPr>
        <w:t xml:space="preserve"> </w:t>
      </w:r>
      <w:r w:rsidRPr="0033769B">
        <w:rPr>
          <w:rFonts w:cstheme="minorHAnsi"/>
        </w:rPr>
        <w:tab/>
        <w:t>factors with Validation Variables.</w:t>
      </w:r>
    </w:p>
    <w:p w:rsidR="00F1614B" w:rsidRPr="008B6857" w:rsidRDefault="00F1614B" w:rsidP="008B6857">
      <w:pPr>
        <w:pStyle w:val="NoSpacing"/>
        <w:rPr>
          <w:b/>
        </w:rPr>
        <w:sectPr w:rsidR="00F1614B" w:rsidRPr="008B6857" w:rsidSect="008254FC">
          <w:headerReference w:type="default" r:id="rId8"/>
          <w:footerReference w:type="default" r:id="rId9"/>
          <w:headerReference w:type="first" r:id="rId10"/>
          <w:footerReference w:type="first" r:id="rId11"/>
          <w:pgSz w:w="11906" w:h="16838" w:code="9"/>
          <w:pgMar w:top="1411" w:right="1411" w:bottom="1411" w:left="1411" w:header="706" w:footer="706" w:gutter="0"/>
          <w:paperSrc w:first="7" w:other="7"/>
          <w:cols w:space="708"/>
          <w:titlePg/>
          <w:docGrid w:linePitch="326"/>
        </w:sectPr>
      </w:pPr>
    </w:p>
    <w:p w:rsidR="00B61CFB" w:rsidRDefault="00C02D1B">
      <w:r w:rsidRPr="00C02D1B">
        <w:rPr>
          <w:rFonts w:ascii="Times New Roman" w:hAnsi="Times New Roman" w:cs="Times New Roman"/>
          <w:sz w:val="24"/>
          <w:szCs w:val="24"/>
        </w:rPr>
        <w:lastRenderedPageBreak/>
        <w:t>Table 1 GamTest Questions English Master Version, Descriptive Statistics and Item Mean Score by PGSI Category. Answer format is an 11 point scale ranging from '0' Does not apply at all to '10' Applies completely. N= 11 699.</w:t>
      </w:r>
    </w:p>
    <w:tbl>
      <w:tblPr>
        <w:tblW w:w="15624" w:type="dxa"/>
        <w:tblInd w:w="-497" w:type="dxa"/>
        <w:tblCellMar>
          <w:left w:w="70" w:type="dxa"/>
          <w:right w:w="70" w:type="dxa"/>
        </w:tblCellMar>
        <w:tblLook w:val="04A0"/>
      </w:tblPr>
      <w:tblGrid>
        <w:gridCol w:w="880"/>
        <w:gridCol w:w="836"/>
        <w:gridCol w:w="7655"/>
        <w:gridCol w:w="860"/>
        <w:gridCol w:w="891"/>
        <w:gridCol w:w="1021"/>
        <w:gridCol w:w="860"/>
        <w:gridCol w:w="860"/>
        <w:gridCol w:w="901"/>
        <w:gridCol w:w="860"/>
      </w:tblGrid>
      <w:tr w:rsidR="00F46655" w:rsidRPr="00F46655" w:rsidTr="00B61CFB">
        <w:trPr>
          <w:trHeight w:val="435"/>
        </w:trPr>
        <w:tc>
          <w:tcPr>
            <w:tcW w:w="880" w:type="dxa"/>
            <w:tcBorders>
              <w:top w:val="single" w:sz="4" w:space="0" w:color="auto"/>
              <w:left w:val="nil"/>
              <w:bottom w:val="single" w:sz="4" w:space="0" w:color="auto"/>
              <w:right w:val="nil"/>
            </w:tcBorders>
            <w:shd w:val="clear" w:color="auto" w:fill="auto"/>
            <w:noWrap/>
            <w:vAlign w:val="bottom"/>
            <w:hideMark/>
          </w:tcPr>
          <w:p w:rsidR="00F46655" w:rsidRPr="00F46655" w:rsidRDefault="00F46655" w:rsidP="00F46655">
            <w:pPr>
              <w:spacing w:after="0" w:line="240" w:lineRule="auto"/>
              <w:rPr>
                <w:rFonts w:ascii="Calibri" w:eastAsia="Times New Roman" w:hAnsi="Calibri" w:cs="Calibri"/>
                <w:color w:val="000000"/>
                <w:lang w:eastAsia="sv-SE"/>
              </w:rPr>
            </w:pPr>
            <w:r w:rsidRPr="00F46655">
              <w:rPr>
                <w:rFonts w:ascii="Calibri" w:eastAsia="Times New Roman" w:hAnsi="Calibri" w:cs="Calibri"/>
                <w:color w:val="000000"/>
                <w:lang w:eastAsia="sv-SE"/>
              </w:rPr>
              <w:t> </w:t>
            </w:r>
          </w:p>
        </w:tc>
        <w:tc>
          <w:tcPr>
            <w:tcW w:w="836" w:type="dxa"/>
            <w:tcBorders>
              <w:top w:val="single" w:sz="4" w:space="0" w:color="auto"/>
              <w:left w:val="nil"/>
              <w:bottom w:val="single" w:sz="4" w:space="0" w:color="auto"/>
              <w:right w:val="nil"/>
            </w:tcBorders>
            <w:shd w:val="clear" w:color="auto" w:fill="auto"/>
            <w:vAlign w:val="center"/>
            <w:hideMark/>
          </w:tcPr>
          <w:p w:rsidR="00F46655" w:rsidRPr="00F46655" w:rsidRDefault="00F46655" w:rsidP="00F46655">
            <w:pPr>
              <w:spacing w:after="0" w:line="240" w:lineRule="auto"/>
              <w:rPr>
                <w:rFonts w:ascii="Times New Roman" w:eastAsia="Times New Roman" w:hAnsi="Times New Roman" w:cs="Times New Roman"/>
                <w:color w:val="000000"/>
                <w:sz w:val="24"/>
                <w:szCs w:val="24"/>
                <w:lang w:eastAsia="sv-SE"/>
              </w:rPr>
            </w:pPr>
            <w:r w:rsidRPr="00F46655">
              <w:rPr>
                <w:rFonts w:ascii="Times New Roman" w:eastAsia="Times New Roman" w:hAnsi="Times New Roman" w:cs="Times New Roman"/>
                <w:color w:val="000000"/>
                <w:sz w:val="24"/>
                <w:szCs w:val="24"/>
                <w:lang w:eastAsia="sv-SE"/>
              </w:rPr>
              <w:t> </w:t>
            </w:r>
          </w:p>
        </w:tc>
        <w:tc>
          <w:tcPr>
            <w:tcW w:w="7655" w:type="dxa"/>
            <w:tcBorders>
              <w:top w:val="single" w:sz="4" w:space="0" w:color="auto"/>
              <w:left w:val="nil"/>
              <w:bottom w:val="single" w:sz="4" w:space="0" w:color="auto"/>
              <w:right w:val="nil"/>
            </w:tcBorders>
            <w:shd w:val="clear" w:color="auto" w:fill="auto"/>
            <w:hideMark/>
          </w:tcPr>
          <w:p w:rsidR="00F46655" w:rsidRPr="00F46655" w:rsidRDefault="00F46655" w:rsidP="00F46655">
            <w:pPr>
              <w:spacing w:after="0" w:line="240" w:lineRule="auto"/>
              <w:rPr>
                <w:rFonts w:ascii="Verdana" w:eastAsia="Times New Roman" w:hAnsi="Verdana" w:cs="Times New Roman"/>
                <w:color w:val="000000"/>
                <w:sz w:val="24"/>
                <w:szCs w:val="24"/>
                <w:lang w:eastAsia="sv-SE"/>
              </w:rPr>
            </w:pPr>
            <w:r w:rsidRPr="00F46655">
              <w:rPr>
                <w:rFonts w:ascii="Verdana" w:eastAsia="Times New Roman" w:hAnsi="Verdana" w:cs="Times New Roman"/>
                <w:color w:val="000000"/>
                <w:sz w:val="24"/>
                <w:szCs w:val="24"/>
                <w:lang w:eastAsia="sv-SE"/>
              </w:rPr>
              <w:t> </w:t>
            </w:r>
          </w:p>
        </w:tc>
        <w:tc>
          <w:tcPr>
            <w:tcW w:w="860" w:type="dxa"/>
            <w:tcBorders>
              <w:top w:val="single" w:sz="4" w:space="0" w:color="auto"/>
              <w:left w:val="nil"/>
              <w:bottom w:val="single" w:sz="4" w:space="0" w:color="auto"/>
              <w:right w:val="nil"/>
            </w:tcBorders>
            <w:shd w:val="clear" w:color="auto" w:fill="auto"/>
            <w:noWrap/>
            <w:vAlign w:val="bottom"/>
            <w:hideMark/>
          </w:tcPr>
          <w:p w:rsidR="00F46655" w:rsidRPr="00F46655" w:rsidRDefault="00F46655" w:rsidP="00F46655">
            <w:pPr>
              <w:spacing w:after="0" w:line="240" w:lineRule="auto"/>
              <w:rPr>
                <w:rFonts w:ascii="Calibri" w:eastAsia="Times New Roman" w:hAnsi="Calibri" w:cs="Calibri"/>
                <w:color w:val="000000"/>
                <w:lang w:eastAsia="sv-SE"/>
              </w:rPr>
            </w:pPr>
            <w:r w:rsidRPr="00F46655">
              <w:rPr>
                <w:rFonts w:ascii="Calibri" w:eastAsia="Times New Roman" w:hAnsi="Calibri" w:cs="Calibri"/>
                <w:color w:val="000000"/>
                <w:lang w:eastAsia="sv-SE"/>
              </w:rPr>
              <w:t> </w:t>
            </w:r>
          </w:p>
        </w:tc>
        <w:tc>
          <w:tcPr>
            <w:tcW w:w="891" w:type="dxa"/>
            <w:tcBorders>
              <w:top w:val="single" w:sz="4" w:space="0" w:color="auto"/>
              <w:left w:val="nil"/>
              <w:bottom w:val="single" w:sz="4" w:space="0" w:color="auto"/>
              <w:right w:val="nil"/>
            </w:tcBorders>
            <w:shd w:val="clear" w:color="auto" w:fill="auto"/>
            <w:noWrap/>
            <w:vAlign w:val="bottom"/>
            <w:hideMark/>
          </w:tcPr>
          <w:p w:rsidR="00F46655" w:rsidRPr="00F46655" w:rsidRDefault="00F46655" w:rsidP="00F46655">
            <w:pPr>
              <w:spacing w:after="0" w:line="240" w:lineRule="auto"/>
              <w:rPr>
                <w:rFonts w:ascii="Calibri" w:eastAsia="Times New Roman" w:hAnsi="Calibri" w:cs="Calibri"/>
                <w:color w:val="000000"/>
                <w:lang w:eastAsia="sv-SE"/>
              </w:rPr>
            </w:pPr>
            <w:r w:rsidRPr="00F46655">
              <w:rPr>
                <w:rFonts w:ascii="Calibri" w:eastAsia="Times New Roman" w:hAnsi="Calibri" w:cs="Calibri"/>
                <w:color w:val="000000"/>
                <w:lang w:eastAsia="sv-SE"/>
              </w:rPr>
              <w:t> </w:t>
            </w:r>
          </w:p>
        </w:tc>
        <w:tc>
          <w:tcPr>
            <w:tcW w:w="1021" w:type="dxa"/>
            <w:tcBorders>
              <w:top w:val="single" w:sz="4" w:space="0" w:color="auto"/>
              <w:left w:val="nil"/>
              <w:bottom w:val="single" w:sz="4" w:space="0" w:color="auto"/>
              <w:right w:val="nil"/>
            </w:tcBorders>
            <w:shd w:val="clear" w:color="auto" w:fill="auto"/>
            <w:noWrap/>
            <w:vAlign w:val="bottom"/>
            <w:hideMark/>
          </w:tcPr>
          <w:p w:rsidR="00F46655" w:rsidRPr="00F46655" w:rsidRDefault="00F46655" w:rsidP="00F46655">
            <w:pPr>
              <w:spacing w:after="0" w:line="240" w:lineRule="auto"/>
              <w:rPr>
                <w:rFonts w:ascii="Calibri" w:eastAsia="Times New Roman" w:hAnsi="Calibri" w:cs="Calibri"/>
                <w:color w:val="000000"/>
                <w:lang w:eastAsia="sv-SE"/>
              </w:rPr>
            </w:pPr>
            <w:r w:rsidRPr="00F46655">
              <w:rPr>
                <w:rFonts w:ascii="Calibri" w:eastAsia="Times New Roman" w:hAnsi="Calibri" w:cs="Calibri"/>
                <w:color w:val="000000"/>
                <w:lang w:eastAsia="sv-SE"/>
              </w:rPr>
              <w:t> </w:t>
            </w:r>
          </w:p>
        </w:tc>
        <w:tc>
          <w:tcPr>
            <w:tcW w:w="3481" w:type="dxa"/>
            <w:gridSpan w:val="4"/>
            <w:tcBorders>
              <w:top w:val="single" w:sz="4" w:space="0" w:color="auto"/>
              <w:left w:val="nil"/>
              <w:bottom w:val="single" w:sz="4" w:space="0" w:color="auto"/>
              <w:right w:val="nil"/>
            </w:tcBorders>
            <w:shd w:val="clear" w:color="auto" w:fill="auto"/>
            <w:vAlign w:val="bottom"/>
            <w:hideMark/>
          </w:tcPr>
          <w:p w:rsidR="00F46655" w:rsidRPr="00F46655" w:rsidRDefault="00F46655" w:rsidP="00F46655">
            <w:pPr>
              <w:spacing w:after="0" w:line="240" w:lineRule="auto"/>
              <w:jc w:val="center"/>
              <w:rPr>
                <w:rFonts w:ascii="Calibri" w:eastAsia="Times New Roman" w:hAnsi="Calibri" w:cs="Calibri"/>
                <w:color w:val="000000"/>
                <w:lang w:eastAsia="sv-SE"/>
              </w:rPr>
            </w:pPr>
            <w:r w:rsidRPr="00F46655">
              <w:rPr>
                <w:rFonts w:ascii="Calibri" w:eastAsia="Times New Roman" w:hAnsi="Calibri" w:cs="Calibri"/>
                <w:color w:val="000000"/>
                <w:lang w:eastAsia="sv-SE"/>
              </w:rPr>
              <w:t>Item Mean Score by PGSI Category</w:t>
            </w:r>
          </w:p>
        </w:tc>
      </w:tr>
      <w:tr w:rsidR="00F46655" w:rsidRPr="00F46655" w:rsidTr="00B61CFB">
        <w:trPr>
          <w:trHeight w:val="1305"/>
        </w:trPr>
        <w:tc>
          <w:tcPr>
            <w:tcW w:w="880" w:type="dxa"/>
            <w:tcBorders>
              <w:top w:val="nil"/>
              <w:left w:val="nil"/>
              <w:bottom w:val="nil"/>
              <w:right w:val="nil"/>
            </w:tcBorders>
            <w:shd w:val="clear" w:color="auto" w:fill="auto"/>
            <w:vAlign w:val="bottom"/>
            <w:hideMark/>
          </w:tcPr>
          <w:p w:rsidR="00F46655" w:rsidRPr="00F46655" w:rsidRDefault="00F46655" w:rsidP="00F46655">
            <w:pPr>
              <w:spacing w:after="0" w:line="240" w:lineRule="auto"/>
              <w:rPr>
                <w:rFonts w:ascii="Calibri" w:eastAsia="Times New Roman" w:hAnsi="Calibri" w:cs="Calibri"/>
                <w:color w:val="000000"/>
                <w:lang w:val="sv-SE" w:eastAsia="sv-SE"/>
              </w:rPr>
            </w:pPr>
            <w:r w:rsidRPr="00F46655">
              <w:rPr>
                <w:rFonts w:ascii="Calibri" w:eastAsia="Times New Roman" w:hAnsi="Calibri" w:cs="Calibri"/>
                <w:color w:val="000000"/>
                <w:lang w:val="sv-SE" w:eastAsia="sv-SE"/>
              </w:rPr>
              <w:t>Item  Domain</w:t>
            </w:r>
          </w:p>
        </w:tc>
        <w:tc>
          <w:tcPr>
            <w:tcW w:w="836" w:type="dxa"/>
            <w:tcBorders>
              <w:top w:val="nil"/>
              <w:left w:val="nil"/>
              <w:bottom w:val="nil"/>
              <w:right w:val="nil"/>
            </w:tcBorders>
            <w:shd w:val="clear" w:color="auto" w:fill="auto"/>
            <w:vAlign w:val="bottom"/>
            <w:hideMark/>
          </w:tcPr>
          <w:p w:rsidR="00F46655" w:rsidRPr="00F46655" w:rsidRDefault="00F46655" w:rsidP="00F46655">
            <w:pPr>
              <w:spacing w:after="0" w:line="240" w:lineRule="auto"/>
              <w:jc w:val="center"/>
              <w:rPr>
                <w:rFonts w:ascii="Times New Roman" w:eastAsia="Times New Roman" w:hAnsi="Times New Roman" w:cs="Times New Roman"/>
                <w:color w:val="000000"/>
                <w:sz w:val="24"/>
                <w:szCs w:val="24"/>
                <w:lang w:val="sv-SE" w:eastAsia="sv-SE"/>
              </w:rPr>
            </w:pPr>
            <w:r w:rsidRPr="00F46655">
              <w:rPr>
                <w:rFonts w:ascii="Times New Roman" w:eastAsia="Times New Roman" w:hAnsi="Times New Roman" w:cs="Times New Roman"/>
                <w:color w:val="000000"/>
                <w:sz w:val="24"/>
                <w:szCs w:val="24"/>
                <w:lang w:val="sv-SE" w:eastAsia="sv-SE"/>
              </w:rPr>
              <w:t>Item Label</w:t>
            </w:r>
          </w:p>
        </w:tc>
        <w:tc>
          <w:tcPr>
            <w:tcW w:w="7655" w:type="dxa"/>
            <w:tcBorders>
              <w:top w:val="nil"/>
              <w:left w:val="nil"/>
              <w:bottom w:val="nil"/>
              <w:right w:val="nil"/>
            </w:tcBorders>
            <w:shd w:val="clear" w:color="auto" w:fill="auto"/>
            <w:vAlign w:val="bottom"/>
            <w:hideMark/>
          </w:tcPr>
          <w:p w:rsidR="00F46655" w:rsidRPr="00F46655" w:rsidRDefault="00F46655" w:rsidP="00F46655">
            <w:pPr>
              <w:spacing w:after="0" w:line="240" w:lineRule="auto"/>
              <w:jc w:val="center"/>
              <w:rPr>
                <w:rFonts w:ascii="Times New Roman" w:eastAsia="Times New Roman" w:hAnsi="Times New Roman" w:cs="Times New Roman"/>
                <w:color w:val="000000"/>
                <w:sz w:val="24"/>
                <w:szCs w:val="24"/>
                <w:lang w:val="sv-SE" w:eastAsia="sv-SE"/>
              </w:rPr>
            </w:pPr>
            <w:r w:rsidRPr="00F46655">
              <w:rPr>
                <w:rFonts w:ascii="Times New Roman" w:eastAsia="Times New Roman" w:hAnsi="Times New Roman" w:cs="Times New Roman"/>
                <w:color w:val="000000"/>
                <w:sz w:val="24"/>
                <w:szCs w:val="24"/>
                <w:lang w:val="sv-SE" w:eastAsia="sv-SE"/>
              </w:rPr>
              <w:t xml:space="preserve">Question </w:t>
            </w:r>
          </w:p>
        </w:tc>
        <w:tc>
          <w:tcPr>
            <w:tcW w:w="860" w:type="dxa"/>
            <w:tcBorders>
              <w:top w:val="nil"/>
              <w:left w:val="nil"/>
              <w:bottom w:val="nil"/>
              <w:right w:val="nil"/>
            </w:tcBorders>
            <w:shd w:val="clear" w:color="auto" w:fill="auto"/>
            <w:vAlign w:val="bottom"/>
            <w:hideMark/>
          </w:tcPr>
          <w:p w:rsidR="00F46655" w:rsidRPr="00F46655" w:rsidRDefault="00F46655" w:rsidP="00F46655">
            <w:pPr>
              <w:spacing w:after="0" w:line="240" w:lineRule="auto"/>
              <w:ind w:left="-100"/>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Item Mean Score</w:t>
            </w:r>
          </w:p>
        </w:tc>
        <w:tc>
          <w:tcPr>
            <w:tcW w:w="891" w:type="dxa"/>
            <w:tcBorders>
              <w:top w:val="nil"/>
              <w:left w:val="nil"/>
              <w:bottom w:val="single" w:sz="4" w:space="0" w:color="auto"/>
              <w:right w:val="nil"/>
            </w:tcBorders>
            <w:shd w:val="clear" w:color="auto" w:fill="auto"/>
            <w:vAlign w:val="bottom"/>
            <w:hideMark/>
          </w:tcPr>
          <w:p w:rsidR="00F46655" w:rsidRPr="00F46655" w:rsidRDefault="00F46655" w:rsidP="00F46655">
            <w:pPr>
              <w:spacing w:after="0" w:line="240" w:lineRule="auto"/>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Std. Deviation</w:t>
            </w:r>
          </w:p>
        </w:tc>
        <w:tc>
          <w:tcPr>
            <w:tcW w:w="1021" w:type="dxa"/>
            <w:tcBorders>
              <w:top w:val="nil"/>
              <w:left w:val="nil"/>
              <w:bottom w:val="single" w:sz="4" w:space="0" w:color="auto"/>
              <w:right w:val="nil"/>
            </w:tcBorders>
            <w:shd w:val="clear" w:color="auto" w:fill="auto"/>
            <w:vAlign w:val="bottom"/>
            <w:hideMark/>
          </w:tcPr>
          <w:p w:rsidR="00F46655" w:rsidRPr="00F46655" w:rsidRDefault="00F46655" w:rsidP="00F46655">
            <w:pPr>
              <w:spacing w:after="0" w:line="240" w:lineRule="auto"/>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Corrected Item-Total Correlation</w:t>
            </w:r>
          </w:p>
        </w:tc>
        <w:tc>
          <w:tcPr>
            <w:tcW w:w="860" w:type="dxa"/>
            <w:tcBorders>
              <w:top w:val="nil"/>
              <w:left w:val="nil"/>
              <w:bottom w:val="single" w:sz="4" w:space="0" w:color="auto"/>
              <w:right w:val="nil"/>
            </w:tcBorders>
            <w:shd w:val="clear" w:color="auto" w:fill="auto"/>
            <w:vAlign w:val="bottom"/>
            <w:hideMark/>
          </w:tcPr>
          <w:p w:rsidR="00F46655" w:rsidRPr="00F46655" w:rsidRDefault="00F46655" w:rsidP="00F46655">
            <w:pPr>
              <w:spacing w:after="0" w:line="240" w:lineRule="auto"/>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Non-problem score      0</w:t>
            </w:r>
          </w:p>
        </w:tc>
        <w:tc>
          <w:tcPr>
            <w:tcW w:w="860" w:type="dxa"/>
            <w:tcBorders>
              <w:top w:val="nil"/>
              <w:left w:val="nil"/>
              <w:bottom w:val="single" w:sz="4" w:space="0" w:color="auto"/>
              <w:right w:val="nil"/>
            </w:tcBorders>
            <w:shd w:val="clear" w:color="auto" w:fill="auto"/>
            <w:vAlign w:val="bottom"/>
            <w:hideMark/>
          </w:tcPr>
          <w:p w:rsidR="00F46655" w:rsidRPr="00F46655" w:rsidRDefault="00F46655" w:rsidP="00F46655">
            <w:pPr>
              <w:spacing w:after="0" w:line="240" w:lineRule="auto"/>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Low-risk score        1-2</w:t>
            </w:r>
          </w:p>
        </w:tc>
        <w:tc>
          <w:tcPr>
            <w:tcW w:w="901" w:type="dxa"/>
            <w:tcBorders>
              <w:top w:val="nil"/>
              <w:left w:val="nil"/>
              <w:bottom w:val="single" w:sz="4" w:space="0" w:color="auto"/>
              <w:right w:val="nil"/>
            </w:tcBorders>
            <w:shd w:val="clear" w:color="auto" w:fill="auto"/>
            <w:vAlign w:val="bottom"/>
            <w:hideMark/>
          </w:tcPr>
          <w:p w:rsidR="00F46655" w:rsidRPr="00F46655" w:rsidRDefault="00F46655" w:rsidP="00F46655">
            <w:pPr>
              <w:spacing w:after="0" w:line="240" w:lineRule="auto"/>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Moderate risk score      3-7</w:t>
            </w:r>
          </w:p>
        </w:tc>
        <w:tc>
          <w:tcPr>
            <w:tcW w:w="860" w:type="dxa"/>
            <w:tcBorders>
              <w:top w:val="nil"/>
              <w:left w:val="nil"/>
              <w:bottom w:val="single" w:sz="4" w:space="0" w:color="auto"/>
              <w:right w:val="nil"/>
            </w:tcBorders>
            <w:shd w:val="clear" w:color="auto" w:fill="auto"/>
            <w:vAlign w:val="bottom"/>
            <w:hideMark/>
          </w:tcPr>
          <w:p w:rsidR="00F46655" w:rsidRPr="00F46655" w:rsidRDefault="00F46655" w:rsidP="00F46655">
            <w:pPr>
              <w:spacing w:after="0" w:line="240" w:lineRule="auto"/>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Problem Gambler score      8-27</w:t>
            </w:r>
          </w:p>
        </w:tc>
      </w:tr>
      <w:tr w:rsidR="00F46655" w:rsidRPr="00F46655" w:rsidTr="00B61CFB">
        <w:trPr>
          <w:trHeight w:val="300"/>
        </w:trPr>
        <w:tc>
          <w:tcPr>
            <w:tcW w:w="880" w:type="dxa"/>
            <w:vMerge w:val="restart"/>
            <w:tcBorders>
              <w:top w:val="single" w:sz="4" w:space="0" w:color="auto"/>
              <w:left w:val="nil"/>
              <w:bottom w:val="single" w:sz="4" w:space="0" w:color="000000"/>
              <w:right w:val="nil"/>
            </w:tcBorders>
            <w:shd w:val="clear" w:color="auto" w:fill="auto"/>
            <w:vAlign w:val="center"/>
            <w:hideMark/>
          </w:tcPr>
          <w:p w:rsidR="00F46655" w:rsidRPr="00F46655" w:rsidRDefault="00F46655" w:rsidP="00F46655">
            <w:pPr>
              <w:spacing w:after="0" w:line="240" w:lineRule="auto"/>
              <w:rPr>
                <w:rFonts w:ascii="Times New Roman" w:eastAsia="Times New Roman" w:hAnsi="Times New Roman" w:cs="Times New Roman"/>
                <w:color w:val="000000"/>
                <w:sz w:val="24"/>
                <w:szCs w:val="24"/>
                <w:lang w:val="sv-SE" w:eastAsia="sv-SE"/>
              </w:rPr>
            </w:pPr>
            <w:r w:rsidRPr="00F46655">
              <w:rPr>
                <w:rFonts w:ascii="Times New Roman" w:eastAsia="Times New Roman" w:hAnsi="Times New Roman" w:cs="Times New Roman"/>
                <w:color w:val="000000"/>
                <w:sz w:val="24"/>
                <w:szCs w:val="24"/>
                <w:lang w:val="sv-SE" w:eastAsia="sv-SE"/>
              </w:rPr>
              <w:t>OC Time</w:t>
            </w:r>
          </w:p>
        </w:tc>
        <w:tc>
          <w:tcPr>
            <w:tcW w:w="836" w:type="dxa"/>
            <w:tcBorders>
              <w:top w:val="single" w:sz="4" w:space="0" w:color="auto"/>
              <w:left w:val="nil"/>
              <w:bottom w:val="nil"/>
              <w:right w:val="nil"/>
            </w:tcBorders>
            <w:shd w:val="clear" w:color="auto" w:fill="auto"/>
            <w:hideMark/>
          </w:tcPr>
          <w:p w:rsidR="00F46655" w:rsidRPr="00F46655" w:rsidRDefault="00F46655" w:rsidP="00F46655">
            <w:pPr>
              <w:spacing w:after="0" w:line="240" w:lineRule="auto"/>
              <w:jc w:val="center"/>
              <w:rPr>
                <w:rFonts w:ascii="Times New Roman" w:eastAsia="Times New Roman" w:hAnsi="Times New Roman" w:cs="Times New Roman"/>
                <w:color w:val="000000"/>
                <w:sz w:val="24"/>
                <w:szCs w:val="24"/>
                <w:lang w:val="sv-SE" w:eastAsia="sv-SE"/>
              </w:rPr>
            </w:pPr>
            <w:r w:rsidRPr="00F46655">
              <w:rPr>
                <w:rFonts w:ascii="Times New Roman" w:eastAsia="Times New Roman" w:hAnsi="Times New Roman" w:cs="Times New Roman"/>
                <w:color w:val="000000"/>
                <w:sz w:val="24"/>
                <w:szCs w:val="24"/>
                <w:lang w:val="sv-SE" w:eastAsia="sv-SE"/>
              </w:rPr>
              <w:t>GT2</w:t>
            </w:r>
          </w:p>
        </w:tc>
        <w:tc>
          <w:tcPr>
            <w:tcW w:w="7655" w:type="dxa"/>
            <w:tcBorders>
              <w:top w:val="single" w:sz="4" w:space="0" w:color="auto"/>
              <w:left w:val="nil"/>
              <w:bottom w:val="nil"/>
              <w:right w:val="nil"/>
            </w:tcBorders>
            <w:shd w:val="clear" w:color="auto" w:fill="auto"/>
            <w:hideMark/>
          </w:tcPr>
          <w:p w:rsidR="00F46655" w:rsidRPr="00F46655" w:rsidRDefault="00F46655" w:rsidP="00F46655">
            <w:pPr>
              <w:spacing w:after="0" w:line="240" w:lineRule="auto"/>
              <w:rPr>
                <w:rFonts w:ascii="Times New Roman" w:eastAsia="Times New Roman" w:hAnsi="Times New Roman" w:cs="Times New Roman"/>
                <w:color w:val="000000"/>
                <w:sz w:val="20"/>
                <w:szCs w:val="20"/>
                <w:lang w:eastAsia="sv-SE"/>
              </w:rPr>
            </w:pPr>
            <w:r w:rsidRPr="00F46655">
              <w:rPr>
                <w:rFonts w:ascii="Times New Roman" w:eastAsia="Times New Roman" w:hAnsi="Times New Roman" w:cs="Times New Roman"/>
                <w:color w:val="000000"/>
                <w:sz w:val="20"/>
                <w:szCs w:val="20"/>
                <w:lang w:eastAsia="sv-SE"/>
              </w:rPr>
              <w:t>Sometimes I forget the time when I'm gambling</w:t>
            </w:r>
          </w:p>
        </w:tc>
        <w:tc>
          <w:tcPr>
            <w:tcW w:w="860" w:type="dxa"/>
            <w:tcBorders>
              <w:top w:val="single" w:sz="4" w:space="0" w:color="auto"/>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2.0</w:t>
            </w:r>
          </w:p>
        </w:tc>
        <w:tc>
          <w:tcPr>
            <w:tcW w:w="891"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2.77</w:t>
            </w:r>
          </w:p>
        </w:tc>
        <w:tc>
          <w:tcPr>
            <w:tcW w:w="1021"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0.66</w:t>
            </w:r>
          </w:p>
        </w:tc>
        <w:tc>
          <w:tcPr>
            <w:tcW w:w="860"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0.8</w:t>
            </w:r>
          </w:p>
        </w:tc>
        <w:tc>
          <w:tcPr>
            <w:tcW w:w="860"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1.6</w:t>
            </w:r>
          </w:p>
        </w:tc>
        <w:tc>
          <w:tcPr>
            <w:tcW w:w="901"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2.9</w:t>
            </w:r>
          </w:p>
        </w:tc>
        <w:tc>
          <w:tcPr>
            <w:tcW w:w="860"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5.4</w:t>
            </w:r>
          </w:p>
        </w:tc>
      </w:tr>
      <w:tr w:rsidR="00F46655" w:rsidRPr="00F46655" w:rsidTr="00B61CFB">
        <w:trPr>
          <w:trHeight w:val="300"/>
        </w:trPr>
        <w:tc>
          <w:tcPr>
            <w:tcW w:w="880" w:type="dxa"/>
            <w:vMerge/>
            <w:tcBorders>
              <w:top w:val="single" w:sz="4" w:space="0" w:color="auto"/>
              <w:left w:val="nil"/>
              <w:bottom w:val="single" w:sz="4" w:space="0" w:color="000000"/>
              <w:right w:val="nil"/>
            </w:tcBorders>
            <w:vAlign w:val="center"/>
            <w:hideMark/>
          </w:tcPr>
          <w:p w:rsidR="00F46655" w:rsidRPr="00F46655" w:rsidRDefault="00F46655" w:rsidP="00F46655">
            <w:pPr>
              <w:spacing w:after="0" w:line="240" w:lineRule="auto"/>
              <w:rPr>
                <w:rFonts w:ascii="Times New Roman" w:eastAsia="Times New Roman" w:hAnsi="Times New Roman" w:cs="Times New Roman"/>
                <w:color w:val="000000"/>
                <w:sz w:val="24"/>
                <w:szCs w:val="24"/>
                <w:lang w:val="sv-SE" w:eastAsia="sv-SE"/>
              </w:rPr>
            </w:pPr>
          </w:p>
        </w:tc>
        <w:tc>
          <w:tcPr>
            <w:tcW w:w="836" w:type="dxa"/>
            <w:tcBorders>
              <w:top w:val="nil"/>
              <w:left w:val="nil"/>
              <w:bottom w:val="nil"/>
              <w:right w:val="nil"/>
            </w:tcBorders>
            <w:shd w:val="clear" w:color="auto" w:fill="auto"/>
            <w:hideMark/>
          </w:tcPr>
          <w:p w:rsidR="00F46655" w:rsidRPr="00F46655" w:rsidRDefault="00F46655" w:rsidP="00F46655">
            <w:pPr>
              <w:spacing w:after="0" w:line="240" w:lineRule="auto"/>
              <w:jc w:val="center"/>
              <w:rPr>
                <w:rFonts w:ascii="Times New Roman" w:eastAsia="Times New Roman" w:hAnsi="Times New Roman" w:cs="Times New Roman"/>
                <w:color w:val="000000"/>
                <w:sz w:val="24"/>
                <w:szCs w:val="24"/>
                <w:lang w:val="sv-SE" w:eastAsia="sv-SE"/>
              </w:rPr>
            </w:pPr>
            <w:r w:rsidRPr="00F46655">
              <w:rPr>
                <w:rFonts w:ascii="Times New Roman" w:eastAsia="Times New Roman" w:hAnsi="Times New Roman" w:cs="Times New Roman"/>
                <w:color w:val="000000"/>
                <w:sz w:val="24"/>
                <w:szCs w:val="24"/>
                <w:lang w:val="sv-SE" w:eastAsia="sv-SE"/>
              </w:rPr>
              <w:t>GT1</w:t>
            </w:r>
          </w:p>
        </w:tc>
        <w:tc>
          <w:tcPr>
            <w:tcW w:w="7655" w:type="dxa"/>
            <w:tcBorders>
              <w:top w:val="nil"/>
              <w:left w:val="nil"/>
              <w:bottom w:val="nil"/>
              <w:right w:val="nil"/>
            </w:tcBorders>
            <w:shd w:val="clear" w:color="auto" w:fill="auto"/>
            <w:hideMark/>
          </w:tcPr>
          <w:p w:rsidR="00F46655" w:rsidRPr="00F46655" w:rsidRDefault="00F46655" w:rsidP="00F46655">
            <w:pPr>
              <w:spacing w:after="0" w:line="240" w:lineRule="auto"/>
              <w:rPr>
                <w:rFonts w:ascii="Times New Roman" w:eastAsia="Times New Roman" w:hAnsi="Times New Roman" w:cs="Times New Roman"/>
                <w:color w:val="000000"/>
                <w:sz w:val="20"/>
                <w:szCs w:val="20"/>
                <w:lang w:eastAsia="sv-SE"/>
              </w:rPr>
            </w:pPr>
            <w:r w:rsidRPr="00F46655">
              <w:rPr>
                <w:rFonts w:ascii="Times New Roman" w:eastAsia="Times New Roman" w:hAnsi="Times New Roman" w:cs="Times New Roman"/>
                <w:color w:val="000000"/>
                <w:sz w:val="20"/>
                <w:szCs w:val="20"/>
                <w:lang w:eastAsia="sv-SE"/>
              </w:rPr>
              <w:t>Sometimes I gamble for longer than I intend</w:t>
            </w:r>
          </w:p>
        </w:tc>
        <w:tc>
          <w:tcPr>
            <w:tcW w:w="860"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2.7</w:t>
            </w:r>
          </w:p>
        </w:tc>
        <w:tc>
          <w:tcPr>
            <w:tcW w:w="891"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3.09</w:t>
            </w:r>
          </w:p>
        </w:tc>
        <w:tc>
          <w:tcPr>
            <w:tcW w:w="1021"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0.72</w:t>
            </w:r>
          </w:p>
        </w:tc>
        <w:tc>
          <w:tcPr>
            <w:tcW w:w="860"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1.1</w:t>
            </w:r>
          </w:p>
        </w:tc>
        <w:tc>
          <w:tcPr>
            <w:tcW w:w="860"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2.3</w:t>
            </w:r>
          </w:p>
        </w:tc>
        <w:tc>
          <w:tcPr>
            <w:tcW w:w="901"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4.2</w:t>
            </w:r>
          </w:p>
        </w:tc>
        <w:tc>
          <w:tcPr>
            <w:tcW w:w="860"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6.8</w:t>
            </w:r>
          </w:p>
        </w:tc>
      </w:tr>
      <w:tr w:rsidR="00F46655" w:rsidRPr="00F46655" w:rsidTr="00B61CFB">
        <w:trPr>
          <w:trHeight w:val="300"/>
        </w:trPr>
        <w:tc>
          <w:tcPr>
            <w:tcW w:w="880" w:type="dxa"/>
            <w:vMerge/>
            <w:tcBorders>
              <w:top w:val="single" w:sz="4" w:space="0" w:color="auto"/>
              <w:left w:val="nil"/>
              <w:bottom w:val="single" w:sz="4" w:space="0" w:color="000000"/>
              <w:right w:val="nil"/>
            </w:tcBorders>
            <w:vAlign w:val="center"/>
            <w:hideMark/>
          </w:tcPr>
          <w:p w:rsidR="00F46655" w:rsidRPr="00F46655" w:rsidRDefault="00F46655" w:rsidP="00F46655">
            <w:pPr>
              <w:spacing w:after="0" w:line="240" w:lineRule="auto"/>
              <w:rPr>
                <w:rFonts w:ascii="Times New Roman" w:eastAsia="Times New Roman" w:hAnsi="Times New Roman" w:cs="Times New Roman"/>
                <w:color w:val="000000"/>
                <w:sz w:val="24"/>
                <w:szCs w:val="24"/>
                <w:lang w:val="sv-SE" w:eastAsia="sv-SE"/>
              </w:rPr>
            </w:pPr>
          </w:p>
        </w:tc>
        <w:tc>
          <w:tcPr>
            <w:tcW w:w="836" w:type="dxa"/>
            <w:tcBorders>
              <w:top w:val="nil"/>
              <w:left w:val="nil"/>
              <w:bottom w:val="single" w:sz="4" w:space="0" w:color="auto"/>
              <w:right w:val="nil"/>
            </w:tcBorders>
            <w:shd w:val="clear" w:color="auto" w:fill="auto"/>
            <w:hideMark/>
          </w:tcPr>
          <w:p w:rsidR="00F46655" w:rsidRPr="00F46655" w:rsidRDefault="00F46655" w:rsidP="00F46655">
            <w:pPr>
              <w:spacing w:after="0" w:line="240" w:lineRule="auto"/>
              <w:jc w:val="center"/>
              <w:rPr>
                <w:rFonts w:ascii="Times New Roman" w:eastAsia="Times New Roman" w:hAnsi="Times New Roman" w:cs="Times New Roman"/>
                <w:color w:val="000000"/>
                <w:sz w:val="24"/>
                <w:szCs w:val="24"/>
                <w:lang w:val="sv-SE" w:eastAsia="sv-SE"/>
              </w:rPr>
            </w:pPr>
            <w:r w:rsidRPr="00F46655">
              <w:rPr>
                <w:rFonts w:ascii="Times New Roman" w:eastAsia="Times New Roman" w:hAnsi="Times New Roman" w:cs="Times New Roman"/>
                <w:color w:val="000000"/>
                <w:sz w:val="24"/>
                <w:szCs w:val="24"/>
                <w:lang w:val="sv-SE" w:eastAsia="sv-SE"/>
              </w:rPr>
              <w:t>GT4</w:t>
            </w:r>
          </w:p>
        </w:tc>
        <w:tc>
          <w:tcPr>
            <w:tcW w:w="7655" w:type="dxa"/>
            <w:tcBorders>
              <w:top w:val="nil"/>
              <w:left w:val="nil"/>
              <w:bottom w:val="single" w:sz="4" w:space="0" w:color="auto"/>
              <w:right w:val="nil"/>
            </w:tcBorders>
            <w:shd w:val="clear" w:color="auto" w:fill="auto"/>
            <w:hideMark/>
          </w:tcPr>
          <w:p w:rsidR="00F46655" w:rsidRPr="00F46655" w:rsidRDefault="00F46655" w:rsidP="00F46655">
            <w:pPr>
              <w:spacing w:after="0" w:line="240" w:lineRule="auto"/>
              <w:rPr>
                <w:rFonts w:ascii="Times New Roman" w:eastAsia="Times New Roman" w:hAnsi="Times New Roman" w:cs="Times New Roman"/>
                <w:color w:val="000000"/>
                <w:sz w:val="20"/>
                <w:szCs w:val="20"/>
                <w:lang w:eastAsia="sv-SE"/>
              </w:rPr>
            </w:pPr>
            <w:r w:rsidRPr="00F46655">
              <w:rPr>
                <w:rFonts w:ascii="Times New Roman" w:eastAsia="Times New Roman" w:hAnsi="Times New Roman" w:cs="Times New Roman"/>
                <w:color w:val="000000"/>
                <w:sz w:val="20"/>
                <w:szCs w:val="20"/>
                <w:lang w:eastAsia="sv-SE"/>
              </w:rPr>
              <w:t>I devote time to my gambling when I really should be doing something else</w:t>
            </w:r>
          </w:p>
        </w:tc>
        <w:tc>
          <w:tcPr>
            <w:tcW w:w="860" w:type="dxa"/>
            <w:tcBorders>
              <w:top w:val="nil"/>
              <w:left w:val="nil"/>
              <w:bottom w:val="single" w:sz="4" w:space="0" w:color="auto"/>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1.7</w:t>
            </w:r>
          </w:p>
        </w:tc>
        <w:tc>
          <w:tcPr>
            <w:tcW w:w="891" w:type="dxa"/>
            <w:tcBorders>
              <w:top w:val="nil"/>
              <w:left w:val="nil"/>
              <w:bottom w:val="single" w:sz="4" w:space="0" w:color="auto"/>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2.54</w:t>
            </w:r>
          </w:p>
        </w:tc>
        <w:tc>
          <w:tcPr>
            <w:tcW w:w="1021" w:type="dxa"/>
            <w:tcBorders>
              <w:top w:val="nil"/>
              <w:left w:val="nil"/>
              <w:bottom w:val="single" w:sz="4" w:space="0" w:color="auto"/>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0.72</w:t>
            </w:r>
          </w:p>
        </w:tc>
        <w:tc>
          <w:tcPr>
            <w:tcW w:w="860" w:type="dxa"/>
            <w:tcBorders>
              <w:top w:val="nil"/>
              <w:left w:val="nil"/>
              <w:bottom w:val="single" w:sz="4" w:space="0" w:color="auto"/>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0.6</w:t>
            </w:r>
          </w:p>
        </w:tc>
        <w:tc>
          <w:tcPr>
            <w:tcW w:w="860" w:type="dxa"/>
            <w:tcBorders>
              <w:top w:val="nil"/>
              <w:left w:val="nil"/>
              <w:bottom w:val="single" w:sz="4" w:space="0" w:color="auto"/>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1.2</w:t>
            </w:r>
          </w:p>
        </w:tc>
        <w:tc>
          <w:tcPr>
            <w:tcW w:w="901" w:type="dxa"/>
            <w:tcBorders>
              <w:top w:val="nil"/>
              <w:left w:val="nil"/>
              <w:bottom w:val="single" w:sz="4" w:space="0" w:color="auto"/>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2.6</w:t>
            </w:r>
          </w:p>
        </w:tc>
        <w:tc>
          <w:tcPr>
            <w:tcW w:w="860" w:type="dxa"/>
            <w:tcBorders>
              <w:top w:val="nil"/>
              <w:left w:val="nil"/>
              <w:bottom w:val="single" w:sz="4" w:space="0" w:color="auto"/>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5.1</w:t>
            </w:r>
          </w:p>
        </w:tc>
      </w:tr>
      <w:tr w:rsidR="00F46655" w:rsidRPr="00F46655" w:rsidTr="00B61CFB">
        <w:trPr>
          <w:trHeight w:val="300"/>
        </w:trPr>
        <w:tc>
          <w:tcPr>
            <w:tcW w:w="880" w:type="dxa"/>
            <w:vMerge w:val="restart"/>
            <w:tcBorders>
              <w:top w:val="nil"/>
              <w:left w:val="nil"/>
              <w:bottom w:val="single" w:sz="4" w:space="0" w:color="000000"/>
              <w:right w:val="nil"/>
            </w:tcBorders>
            <w:shd w:val="clear" w:color="auto" w:fill="auto"/>
            <w:vAlign w:val="center"/>
            <w:hideMark/>
          </w:tcPr>
          <w:p w:rsidR="00F46655" w:rsidRPr="00F46655" w:rsidRDefault="00F46655" w:rsidP="00F46655">
            <w:pPr>
              <w:spacing w:after="0" w:line="240" w:lineRule="auto"/>
              <w:rPr>
                <w:rFonts w:ascii="Times New Roman" w:eastAsia="Times New Roman" w:hAnsi="Times New Roman" w:cs="Times New Roman"/>
                <w:color w:val="000000"/>
                <w:sz w:val="24"/>
                <w:szCs w:val="24"/>
                <w:lang w:val="sv-SE" w:eastAsia="sv-SE"/>
              </w:rPr>
            </w:pPr>
            <w:r w:rsidRPr="00F46655">
              <w:rPr>
                <w:rFonts w:ascii="Times New Roman" w:eastAsia="Times New Roman" w:hAnsi="Times New Roman" w:cs="Times New Roman"/>
                <w:color w:val="000000"/>
                <w:sz w:val="24"/>
                <w:szCs w:val="24"/>
                <w:lang w:val="sv-SE" w:eastAsia="sv-SE"/>
              </w:rPr>
              <w:t>OC Money</w:t>
            </w:r>
          </w:p>
        </w:tc>
        <w:tc>
          <w:tcPr>
            <w:tcW w:w="836" w:type="dxa"/>
            <w:tcBorders>
              <w:top w:val="nil"/>
              <w:left w:val="nil"/>
              <w:bottom w:val="nil"/>
              <w:right w:val="nil"/>
            </w:tcBorders>
            <w:shd w:val="clear" w:color="auto" w:fill="auto"/>
            <w:hideMark/>
          </w:tcPr>
          <w:p w:rsidR="00F46655" w:rsidRPr="00F46655" w:rsidRDefault="00F46655" w:rsidP="00F46655">
            <w:pPr>
              <w:spacing w:after="0" w:line="240" w:lineRule="auto"/>
              <w:jc w:val="center"/>
              <w:rPr>
                <w:rFonts w:ascii="Times New Roman" w:eastAsia="Times New Roman" w:hAnsi="Times New Roman" w:cs="Times New Roman"/>
                <w:color w:val="000000"/>
                <w:sz w:val="24"/>
                <w:szCs w:val="24"/>
                <w:lang w:val="sv-SE" w:eastAsia="sv-SE"/>
              </w:rPr>
            </w:pPr>
            <w:r w:rsidRPr="00F46655">
              <w:rPr>
                <w:rFonts w:ascii="Times New Roman" w:eastAsia="Times New Roman" w:hAnsi="Times New Roman" w:cs="Times New Roman"/>
                <w:color w:val="000000"/>
                <w:sz w:val="24"/>
                <w:szCs w:val="24"/>
                <w:lang w:val="sv-SE" w:eastAsia="sv-SE"/>
              </w:rPr>
              <w:t>GT5</w:t>
            </w:r>
          </w:p>
        </w:tc>
        <w:tc>
          <w:tcPr>
            <w:tcW w:w="7655" w:type="dxa"/>
            <w:tcBorders>
              <w:top w:val="nil"/>
              <w:left w:val="nil"/>
              <w:bottom w:val="nil"/>
              <w:right w:val="nil"/>
            </w:tcBorders>
            <w:shd w:val="clear" w:color="auto" w:fill="auto"/>
            <w:hideMark/>
          </w:tcPr>
          <w:p w:rsidR="00F46655" w:rsidRPr="00F46655" w:rsidRDefault="00F46655" w:rsidP="00F46655">
            <w:pPr>
              <w:spacing w:after="0" w:line="240" w:lineRule="auto"/>
              <w:rPr>
                <w:rFonts w:ascii="Times New Roman" w:eastAsia="Times New Roman" w:hAnsi="Times New Roman" w:cs="Times New Roman"/>
                <w:color w:val="000000"/>
                <w:sz w:val="20"/>
                <w:szCs w:val="20"/>
                <w:lang w:eastAsia="sv-SE"/>
              </w:rPr>
            </w:pPr>
            <w:r w:rsidRPr="00F46655">
              <w:rPr>
                <w:rFonts w:ascii="Times New Roman" w:eastAsia="Times New Roman" w:hAnsi="Times New Roman" w:cs="Times New Roman"/>
                <w:color w:val="000000"/>
                <w:sz w:val="20"/>
                <w:szCs w:val="20"/>
                <w:lang w:eastAsia="sv-SE"/>
              </w:rPr>
              <w:t>Sometimes I gamble more money than I intend</w:t>
            </w:r>
          </w:p>
        </w:tc>
        <w:tc>
          <w:tcPr>
            <w:tcW w:w="860"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3.1</w:t>
            </w:r>
          </w:p>
        </w:tc>
        <w:tc>
          <w:tcPr>
            <w:tcW w:w="891"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3.13</w:t>
            </w:r>
          </w:p>
        </w:tc>
        <w:tc>
          <w:tcPr>
            <w:tcW w:w="1021"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0.74</w:t>
            </w:r>
          </w:p>
        </w:tc>
        <w:tc>
          <w:tcPr>
            <w:tcW w:w="860"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1.1</w:t>
            </w:r>
          </w:p>
        </w:tc>
        <w:tc>
          <w:tcPr>
            <w:tcW w:w="860"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2.7</w:t>
            </w:r>
          </w:p>
        </w:tc>
        <w:tc>
          <w:tcPr>
            <w:tcW w:w="901"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4.9</w:t>
            </w:r>
          </w:p>
        </w:tc>
        <w:tc>
          <w:tcPr>
            <w:tcW w:w="860"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7.8</w:t>
            </w:r>
          </w:p>
        </w:tc>
      </w:tr>
      <w:tr w:rsidR="00F46655" w:rsidRPr="00F46655" w:rsidTr="00B61CFB">
        <w:trPr>
          <w:trHeight w:val="300"/>
        </w:trPr>
        <w:tc>
          <w:tcPr>
            <w:tcW w:w="880" w:type="dxa"/>
            <w:vMerge/>
            <w:tcBorders>
              <w:top w:val="nil"/>
              <w:left w:val="nil"/>
              <w:bottom w:val="single" w:sz="4" w:space="0" w:color="000000"/>
              <w:right w:val="nil"/>
            </w:tcBorders>
            <w:vAlign w:val="center"/>
            <w:hideMark/>
          </w:tcPr>
          <w:p w:rsidR="00F46655" w:rsidRPr="00F46655" w:rsidRDefault="00F46655" w:rsidP="00F46655">
            <w:pPr>
              <w:spacing w:after="0" w:line="240" w:lineRule="auto"/>
              <w:rPr>
                <w:rFonts w:ascii="Times New Roman" w:eastAsia="Times New Roman" w:hAnsi="Times New Roman" w:cs="Times New Roman"/>
                <w:color w:val="000000"/>
                <w:sz w:val="24"/>
                <w:szCs w:val="24"/>
                <w:lang w:val="sv-SE" w:eastAsia="sv-SE"/>
              </w:rPr>
            </w:pPr>
          </w:p>
        </w:tc>
        <w:tc>
          <w:tcPr>
            <w:tcW w:w="836" w:type="dxa"/>
            <w:tcBorders>
              <w:top w:val="nil"/>
              <w:left w:val="nil"/>
              <w:bottom w:val="single" w:sz="4" w:space="0" w:color="auto"/>
              <w:right w:val="nil"/>
            </w:tcBorders>
            <w:shd w:val="clear" w:color="auto" w:fill="auto"/>
            <w:hideMark/>
          </w:tcPr>
          <w:p w:rsidR="00F46655" w:rsidRPr="00F46655" w:rsidRDefault="00F46655" w:rsidP="00F46655">
            <w:pPr>
              <w:spacing w:after="0" w:line="240" w:lineRule="auto"/>
              <w:jc w:val="center"/>
              <w:rPr>
                <w:rFonts w:ascii="Times New Roman" w:eastAsia="Times New Roman" w:hAnsi="Times New Roman" w:cs="Times New Roman"/>
                <w:color w:val="000000"/>
                <w:sz w:val="24"/>
                <w:szCs w:val="24"/>
                <w:lang w:val="sv-SE" w:eastAsia="sv-SE"/>
              </w:rPr>
            </w:pPr>
            <w:r w:rsidRPr="00F46655">
              <w:rPr>
                <w:rFonts w:ascii="Times New Roman" w:eastAsia="Times New Roman" w:hAnsi="Times New Roman" w:cs="Times New Roman"/>
                <w:color w:val="000000"/>
                <w:sz w:val="24"/>
                <w:szCs w:val="24"/>
                <w:lang w:val="sv-SE" w:eastAsia="sv-SE"/>
              </w:rPr>
              <w:t>GT6</w:t>
            </w:r>
          </w:p>
        </w:tc>
        <w:tc>
          <w:tcPr>
            <w:tcW w:w="7655" w:type="dxa"/>
            <w:tcBorders>
              <w:top w:val="nil"/>
              <w:left w:val="nil"/>
              <w:bottom w:val="nil"/>
              <w:right w:val="nil"/>
            </w:tcBorders>
            <w:shd w:val="clear" w:color="auto" w:fill="auto"/>
            <w:hideMark/>
          </w:tcPr>
          <w:p w:rsidR="00F46655" w:rsidRPr="00F46655" w:rsidRDefault="00F46655" w:rsidP="00F46655">
            <w:pPr>
              <w:spacing w:after="0" w:line="240" w:lineRule="auto"/>
              <w:rPr>
                <w:rFonts w:ascii="Times New Roman" w:eastAsia="Times New Roman" w:hAnsi="Times New Roman" w:cs="Times New Roman"/>
                <w:color w:val="000000"/>
                <w:sz w:val="20"/>
                <w:szCs w:val="20"/>
                <w:lang w:eastAsia="sv-SE"/>
              </w:rPr>
            </w:pPr>
            <w:r w:rsidRPr="00F46655">
              <w:rPr>
                <w:rFonts w:ascii="Times New Roman" w:eastAsia="Times New Roman" w:hAnsi="Times New Roman" w:cs="Times New Roman"/>
                <w:color w:val="000000"/>
                <w:sz w:val="20"/>
                <w:szCs w:val="20"/>
                <w:lang w:eastAsia="sv-SE"/>
              </w:rPr>
              <w:t>I sometimes try to gamble back money that I have lost</w:t>
            </w:r>
          </w:p>
        </w:tc>
        <w:tc>
          <w:tcPr>
            <w:tcW w:w="860" w:type="dxa"/>
            <w:tcBorders>
              <w:top w:val="nil"/>
              <w:left w:val="nil"/>
              <w:bottom w:val="single" w:sz="4" w:space="0" w:color="auto"/>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2.6</w:t>
            </w:r>
          </w:p>
        </w:tc>
        <w:tc>
          <w:tcPr>
            <w:tcW w:w="891" w:type="dxa"/>
            <w:tcBorders>
              <w:top w:val="nil"/>
              <w:left w:val="nil"/>
              <w:bottom w:val="single" w:sz="4" w:space="0" w:color="auto"/>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3.15</w:t>
            </w:r>
          </w:p>
        </w:tc>
        <w:tc>
          <w:tcPr>
            <w:tcW w:w="1021" w:type="dxa"/>
            <w:tcBorders>
              <w:top w:val="nil"/>
              <w:left w:val="nil"/>
              <w:bottom w:val="single" w:sz="4" w:space="0" w:color="auto"/>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0.75</w:t>
            </w:r>
          </w:p>
        </w:tc>
        <w:tc>
          <w:tcPr>
            <w:tcW w:w="860" w:type="dxa"/>
            <w:tcBorders>
              <w:top w:val="nil"/>
              <w:left w:val="nil"/>
              <w:bottom w:val="single" w:sz="4" w:space="0" w:color="auto"/>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0.7</w:t>
            </w:r>
          </w:p>
        </w:tc>
        <w:tc>
          <w:tcPr>
            <w:tcW w:w="860" w:type="dxa"/>
            <w:tcBorders>
              <w:top w:val="nil"/>
              <w:left w:val="nil"/>
              <w:bottom w:val="single" w:sz="4" w:space="0" w:color="auto"/>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2.0</w:t>
            </w:r>
          </w:p>
        </w:tc>
        <w:tc>
          <w:tcPr>
            <w:tcW w:w="901" w:type="dxa"/>
            <w:tcBorders>
              <w:top w:val="nil"/>
              <w:left w:val="nil"/>
              <w:bottom w:val="single" w:sz="4" w:space="0" w:color="auto"/>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4.3</w:t>
            </w:r>
          </w:p>
        </w:tc>
        <w:tc>
          <w:tcPr>
            <w:tcW w:w="860" w:type="dxa"/>
            <w:tcBorders>
              <w:top w:val="nil"/>
              <w:left w:val="nil"/>
              <w:bottom w:val="single" w:sz="4" w:space="0" w:color="auto"/>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7.6</w:t>
            </w:r>
          </w:p>
        </w:tc>
      </w:tr>
      <w:tr w:rsidR="00F46655" w:rsidRPr="00F46655" w:rsidTr="00B61CFB">
        <w:trPr>
          <w:trHeight w:val="300"/>
        </w:trPr>
        <w:tc>
          <w:tcPr>
            <w:tcW w:w="880" w:type="dxa"/>
            <w:vMerge w:val="restart"/>
            <w:tcBorders>
              <w:top w:val="nil"/>
              <w:left w:val="nil"/>
              <w:bottom w:val="single" w:sz="4" w:space="0" w:color="000000"/>
              <w:right w:val="nil"/>
            </w:tcBorders>
            <w:shd w:val="clear" w:color="auto" w:fill="auto"/>
            <w:vAlign w:val="center"/>
            <w:hideMark/>
          </w:tcPr>
          <w:p w:rsidR="00F46655" w:rsidRPr="00F46655" w:rsidRDefault="00F46655" w:rsidP="00F46655">
            <w:pPr>
              <w:spacing w:after="0" w:line="240" w:lineRule="auto"/>
              <w:rPr>
                <w:rFonts w:ascii="Times New Roman" w:eastAsia="Times New Roman" w:hAnsi="Times New Roman" w:cs="Times New Roman"/>
                <w:color w:val="000000"/>
                <w:sz w:val="24"/>
                <w:szCs w:val="24"/>
                <w:lang w:val="sv-SE" w:eastAsia="sv-SE"/>
              </w:rPr>
            </w:pPr>
            <w:r w:rsidRPr="00F46655">
              <w:rPr>
                <w:rFonts w:ascii="Times New Roman" w:eastAsia="Times New Roman" w:hAnsi="Times New Roman" w:cs="Times New Roman"/>
                <w:color w:val="000000"/>
                <w:sz w:val="24"/>
                <w:szCs w:val="24"/>
                <w:lang w:val="sv-SE" w:eastAsia="sv-SE"/>
              </w:rPr>
              <w:t>NC Money</w:t>
            </w:r>
          </w:p>
        </w:tc>
        <w:tc>
          <w:tcPr>
            <w:tcW w:w="836" w:type="dxa"/>
            <w:tcBorders>
              <w:top w:val="nil"/>
              <w:left w:val="nil"/>
              <w:bottom w:val="nil"/>
              <w:right w:val="nil"/>
            </w:tcBorders>
            <w:shd w:val="clear" w:color="auto" w:fill="auto"/>
            <w:hideMark/>
          </w:tcPr>
          <w:p w:rsidR="00F46655" w:rsidRPr="00F46655" w:rsidRDefault="00F46655" w:rsidP="00F46655">
            <w:pPr>
              <w:spacing w:after="0" w:line="240" w:lineRule="auto"/>
              <w:jc w:val="center"/>
              <w:rPr>
                <w:rFonts w:ascii="Times New Roman" w:eastAsia="Times New Roman" w:hAnsi="Times New Roman" w:cs="Times New Roman"/>
                <w:color w:val="000000"/>
                <w:sz w:val="24"/>
                <w:szCs w:val="24"/>
                <w:lang w:val="sv-SE" w:eastAsia="sv-SE"/>
              </w:rPr>
            </w:pPr>
            <w:r w:rsidRPr="00F46655">
              <w:rPr>
                <w:rFonts w:ascii="Times New Roman" w:eastAsia="Times New Roman" w:hAnsi="Times New Roman" w:cs="Times New Roman"/>
                <w:color w:val="000000"/>
                <w:sz w:val="24"/>
                <w:szCs w:val="24"/>
                <w:lang w:val="sv-SE" w:eastAsia="sv-SE"/>
              </w:rPr>
              <w:t>GT8</w:t>
            </w:r>
          </w:p>
        </w:tc>
        <w:tc>
          <w:tcPr>
            <w:tcW w:w="7655" w:type="dxa"/>
            <w:tcBorders>
              <w:top w:val="single" w:sz="4" w:space="0" w:color="auto"/>
              <w:left w:val="nil"/>
              <w:bottom w:val="nil"/>
              <w:right w:val="nil"/>
            </w:tcBorders>
            <w:shd w:val="clear" w:color="auto" w:fill="auto"/>
            <w:vAlign w:val="bottom"/>
            <w:hideMark/>
          </w:tcPr>
          <w:p w:rsidR="00F46655" w:rsidRPr="00F46655" w:rsidRDefault="00F46655" w:rsidP="00F46655">
            <w:pPr>
              <w:spacing w:after="0" w:line="240" w:lineRule="auto"/>
              <w:rPr>
                <w:rFonts w:ascii="Times New Roman" w:eastAsia="Times New Roman" w:hAnsi="Times New Roman" w:cs="Times New Roman"/>
                <w:color w:val="000000"/>
                <w:sz w:val="20"/>
                <w:szCs w:val="20"/>
                <w:lang w:eastAsia="sv-SE"/>
              </w:rPr>
            </w:pPr>
            <w:r w:rsidRPr="00F46655">
              <w:rPr>
                <w:rFonts w:ascii="Times New Roman" w:eastAsia="Times New Roman" w:hAnsi="Times New Roman" w:cs="Times New Roman"/>
                <w:color w:val="000000"/>
                <w:sz w:val="20"/>
                <w:szCs w:val="20"/>
                <w:lang w:eastAsia="sv-SE"/>
              </w:rPr>
              <w:t>I sometimes borrow money to enable me to gamble</w:t>
            </w:r>
          </w:p>
        </w:tc>
        <w:tc>
          <w:tcPr>
            <w:tcW w:w="860"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0.6</w:t>
            </w:r>
          </w:p>
        </w:tc>
        <w:tc>
          <w:tcPr>
            <w:tcW w:w="891"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1.73</w:t>
            </w:r>
          </w:p>
        </w:tc>
        <w:tc>
          <w:tcPr>
            <w:tcW w:w="1021"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0.62</w:t>
            </w:r>
          </w:p>
        </w:tc>
        <w:tc>
          <w:tcPr>
            <w:tcW w:w="860"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0.1</w:t>
            </w:r>
          </w:p>
        </w:tc>
        <w:tc>
          <w:tcPr>
            <w:tcW w:w="860"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0.2</w:t>
            </w:r>
          </w:p>
        </w:tc>
        <w:tc>
          <w:tcPr>
            <w:tcW w:w="901"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0.6</w:t>
            </w:r>
          </w:p>
        </w:tc>
        <w:tc>
          <w:tcPr>
            <w:tcW w:w="860"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3.8</w:t>
            </w:r>
          </w:p>
        </w:tc>
      </w:tr>
      <w:tr w:rsidR="00F46655" w:rsidRPr="00F46655" w:rsidTr="00B61CFB">
        <w:trPr>
          <w:trHeight w:val="300"/>
        </w:trPr>
        <w:tc>
          <w:tcPr>
            <w:tcW w:w="880" w:type="dxa"/>
            <w:vMerge/>
            <w:tcBorders>
              <w:top w:val="nil"/>
              <w:left w:val="nil"/>
              <w:bottom w:val="single" w:sz="4" w:space="0" w:color="000000"/>
              <w:right w:val="nil"/>
            </w:tcBorders>
            <w:vAlign w:val="center"/>
            <w:hideMark/>
          </w:tcPr>
          <w:p w:rsidR="00F46655" w:rsidRPr="00F46655" w:rsidRDefault="00F46655" w:rsidP="00F46655">
            <w:pPr>
              <w:spacing w:after="0" w:line="240" w:lineRule="auto"/>
              <w:rPr>
                <w:rFonts w:ascii="Times New Roman" w:eastAsia="Times New Roman" w:hAnsi="Times New Roman" w:cs="Times New Roman"/>
                <w:color w:val="000000"/>
                <w:sz w:val="24"/>
                <w:szCs w:val="24"/>
                <w:lang w:val="sv-SE" w:eastAsia="sv-SE"/>
              </w:rPr>
            </w:pPr>
          </w:p>
        </w:tc>
        <w:tc>
          <w:tcPr>
            <w:tcW w:w="836" w:type="dxa"/>
            <w:tcBorders>
              <w:top w:val="nil"/>
              <w:left w:val="nil"/>
              <w:bottom w:val="nil"/>
              <w:right w:val="nil"/>
            </w:tcBorders>
            <w:shd w:val="clear" w:color="auto" w:fill="auto"/>
            <w:hideMark/>
          </w:tcPr>
          <w:p w:rsidR="00F46655" w:rsidRPr="00F46655" w:rsidRDefault="00F46655" w:rsidP="00F46655">
            <w:pPr>
              <w:spacing w:after="0" w:line="240" w:lineRule="auto"/>
              <w:jc w:val="center"/>
              <w:rPr>
                <w:rFonts w:ascii="Times New Roman" w:eastAsia="Times New Roman" w:hAnsi="Times New Roman" w:cs="Times New Roman"/>
                <w:color w:val="000000"/>
                <w:sz w:val="24"/>
                <w:szCs w:val="24"/>
                <w:lang w:val="sv-SE" w:eastAsia="sv-SE"/>
              </w:rPr>
            </w:pPr>
            <w:r w:rsidRPr="00F46655">
              <w:rPr>
                <w:rFonts w:ascii="Times New Roman" w:eastAsia="Times New Roman" w:hAnsi="Times New Roman" w:cs="Times New Roman"/>
                <w:color w:val="000000"/>
                <w:sz w:val="24"/>
                <w:szCs w:val="24"/>
                <w:lang w:val="sv-SE" w:eastAsia="sv-SE"/>
              </w:rPr>
              <w:t>GT7</w:t>
            </w:r>
          </w:p>
        </w:tc>
        <w:tc>
          <w:tcPr>
            <w:tcW w:w="7655" w:type="dxa"/>
            <w:tcBorders>
              <w:top w:val="nil"/>
              <w:left w:val="nil"/>
              <w:bottom w:val="nil"/>
              <w:right w:val="nil"/>
            </w:tcBorders>
            <w:shd w:val="clear" w:color="auto" w:fill="auto"/>
            <w:hideMark/>
          </w:tcPr>
          <w:p w:rsidR="00F46655" w:rsidRPr="00F46655" w:rsidRDefault="00F46655" w:rsidP="00F46655">
            <w:pPr>
              <w:spacing w:after="0" w:line="240" w:lineRule="auto"/>
              <w:rPr>
                <w:rFonts w:ascii="Times New Roman" w:eastAsia="Times New Roman" w:hAnsi="Times New Roman" w:cs="Times New Roman"/>
                <w:color w:val="000000"/>
                <w:sz w:val="20"/>
                <w:szCs w:val="20"/>
                <w:lang w:eastAsia="sv-SE"/>
              </w:rPr>
            </w:pPr>
            <w:r w:rsidRPr="00F46655">
              <w:rPr>
                <w:rFonts w:ascii="Times New Roman" w:eastAsia="Times New Roman" w:hAnsi="Times New Roman" w:cs="Times New Roman"/>
                <w:color w:val="000000"/>
                <w:sz w:val="20"/>
                <w:szCs w:val="20"/>
                <w:lang w:eastAsia="sv-SE"/>
              </w:rPr>
              <w:t>I sometimes gamble with money that really should have been used for something else</w:t>
            </w:r>
          </w:p>
        </w:tc>
        <w:tc>
          <w:tcPr>
            <w:tcW w:w="860"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1.3</w:t>
            </w:r>
          </w:p>
        </w:tc>
        <w:tc>
          <w:tcPr>
            <w:tcW w:w="891"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2.42</w:t>
            </w:r>
          </w:p>
        </w:tc>
        <w:tc>
          <w:tcPr>
            <w:tcW w:w="1021"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0.77</w:t>
            </w:r>
          </w:p>
        </w:tc>
        <w:tc>
          <w:tcPr>
            <w:tcW w:w="860"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0.2</w:t>
            </w:r>
          </w:p>
        </w:tc>
        <w:tc>
          <w:tcPr>
            <w:tcW w:w="860"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0.6</w:t>
            </w:r>
          </w:p>
        </w:tc>
        <w:tc>
          <w:tcPr>
            <w:tcW w:w="901"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2.0</w:t>
            </w:r>
          </w:p>
        </w:tc>
        <w:tc>
          <w:tcPr>
            <w:tcW w:w="860"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6.1</w:t>
            </w:r>
          </w:p>
        </w:tc>
      </w:tr>
      <w:tr w:rsidR="00F46655" w:rsidRPr="00F46655" w:rsidTr="00B61CFB">
        <w:trPr>
          <w:trHeight w:val="300"/>
        </w:trPr>
        <w:tc>
          <w:tcPr>
            <w:tcW w:w="880" w:type="dxa"/>
            <w:vMerge/>
            <w:tcBorders>
              <w:top w:val="nil"/>
              <w:left w:val="nil"/>
              <w:bottom w:val="single" w:sz="4" w:space="0" w:color="000000"/>
              <w:right w:val="nil"/>
            </w:tcBorders>
            <w:vAlign w:val="center"/>
            <w:hideMark/>
          </w:tcPr>
          <w:p w:rsidR="00F46655" w:rsidRPr="00F46655" w:rsidRDefault="00F46655" w:rsidP="00F46655">
            <w:pPr>
              <w:spacing w:after="0" w:line="240" w:lineRule="auto"/>
              <w:rPr>
                <w:rFonts w:ascii="Times New Roman" w:eastAsia="Times New Roman" w:hAnsi="Times New Roman" w:cs="Times New Roman"/>
                <w:color w:val="000000"/>
                <w:sz w:val="24"/>
                <w:szCs w:val="24"/>
                <w:lang w:val="sv-SE" w:eastAsia="sv-SE"/>
              </w:rPr>
            </w:pPr>
          </w:p>
        </w:tc>
        <w:tc>
          <w:tcPr>
            <w:tcW w:w="836" w:type="dxa"/>
            <w:tcBorders>
              <w:top w:val="nil"/>
              <w:left w:val="nil"/>
              <w:bottom w:val="single" w:sz="4" w:space="0" w:color="auto"/>
              <w:right w:val="nil"/>
            </w:tcBorders>
            <w:shd w:val="clear" w:color="auto" w:fill="auto"/>
            <w:hideMark/>
          </w:tcPr>
          <w:p w:rsidR="00F46655" w:rsidRPr="00F46655" w:rsidRDefault="00F46655" w:rsidP="00F46655">
            <w:pPr>
              <w:spacing w:after="0" w:line="240" w:lineRule="auto"/>
              <w:jc w:val="center"/>
              <w:rPr>
                <w:rFonts w:ascii="Times New Roman" w:eastAsia="Times New Roman" w:hAnsi="Times New Roman" w:cs="Times New Roman"/>
                <w:color w:val="000000"/>
                <w:sz w:val="24"/>
                <w:szCs w:val="24"/>
                <w:lang w:val="sv-SE" w:eastAsia="sv-SE"/>
              </w:rPr>
            </w:pPr>
            <w:r w:rsidRPr="00F46655">
              <w:rPr>
                <w:rFonts w:ascii="Times New Roman" w:eastAsia="Times New Roman" w:hAnsi="Times New Roman" w:cs="Times New Roman"/>
                <w:color w:val="000000"/>
                <w:sz w:val="24"/>
                <w:szCs w:val="24"/>
                <w:lang w:val="sv-SE" w:eastAsia="sv-SE"/>
              </w:rPr>
              <w:t>GT12</w:t>
            </w:r>
          </w:p>
        </w:tc>
        <w:tc>
          <w:tcPr>
            <w:tcW w:w="7655" w:type="dxa"/>
            <w:tcBorders>
              <w:top w:val="nil"/>
              <w:left w:val="nil"/>
              <w:bottom w:val="single" w:sz="4" w:space="0" w:color="auto"/>
              <w:right w:val="nil"/>
            </w:tcBorders>
            <w:shd w:val="clear" w:color="auto" w:fill="auto"/>
            <w:hideMark/>
          </w:tcPr>
          <w:p w:rsidR="00F46655" w:rsidRPr="00F46655" w:rsidRDefault="00F46655" w:rsidP="00F46655">
            <w:pPr>
              <w:spacing w:after="0" w:line="240" w:lineRule="auto"/>
              <w:rPr>
                <w:rFonts w:ascii="Times New Roman" w:eastAsia="Times New Roman" w:hAnsi="Times New Roman" w:cs="Times New Roman"/>
                <w:color w:val="000000"/>
                <w:sz w:val="20"/>
                <w:szCs w:val="20"/>
                <w:lang w:eastAsia="sv-SE"/>
              </w:rPr>
            </w:pPr>
            <w:r w:rsidRPr="00F46655">
              <w:rPr>
                <w:rFonts w:ascii="Times New Roman" w:eastAsia="Times New Roman" w:hAnsi="Times New Roman" w:cs="Times New Roman"/>
                <w:color w:val="000000"/>
                <w:sz w:val="20"/>
                <w:szCs w:val="20"/>
                <w:lang w:eastAsia="sv-SE"/>
              </w:rPr>
              <w:t>Sometimes my gambling has left me short of money</w:t>
            </w:r>
          </w:p>
        </w:tc>
        <w:tc>
          <w:tcPr>
            <w:tcW w:w="860" w:type="dxa"/>
            <w:tcBorders>
              <w:top w:val="nil"/>
              <w:left w:val="nil"/>
              <w:bottom w:val="single" w:sz="4" w:space="0" w:color="auto"/>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1.6</w:t>
            </w:r>
          </w:p>
        </w:tc>
        <w:tc>
          <w:tcPr>
            <w:tcW w:w="891" w:type="dxa"/>
            <w:tcBorders>
              <w:top w:val="nil"/>
              <w:left w:val="nil"/>
              <w:bottom w:val="single" w:sz="4" w:space="0" w:color="auto"/>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2.69</w:t>
            </w:r>
          </w:p>
        </w:tc>
        <w:tc>
          <w:tcPr>
            <w:tcW w:w="1021" w:type="dxa"/>
            <w:tcBorders>
              <w:top w:val="nil"/>
              <w:left w:val="nil"/>
              <w:bottom w:val="single" w:sz="4" w:space="0" w:color="auto"/>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0.76</w:t>
            </w:r>
          </w:p>
        </w:tc>
        <w:tc>
          <w:tcPr>
            <w:tcW w:w="860" w:type="dxa"/>
            <w:tcBorders>
              <w:top w:val="nil"/>
              <w:left w:val="nil"/>
              <w:bottom w:val="single" w:sz="4" w:space="0" w:color="auto"/>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0.1</w:t>
            </w:r>
          </w:p>
        </w:tc>
        <w:tc>
          <w:tcPr>
            <w:tcW w:w="860" w:type="dxa"/>
            <w:tcBorders>
              <w:top w:val="nil"/>
              <w:left w:val="nil"/>
              <w:bottom w:val="single" w:sz="4" w:space="0" w:color="auto"/>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0.4</w:t>
            </w:r>
          </w:p>
        </w:tc>
        <w:tc>
          <w:tcPr>
            <w:tcW w:w="901" w:type="dxa"/>
            <w:tcBorders>
              <w:top w:val="nil"/>
              <w:left w:val="nil"/>
              <w:bottom w:val="single" w:sz="4" w:space="0" w:color="auto"/>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1.7</w:t>
            </w:r>
          </w:p>
        </w:tc>
        <w:tc>
          <w:tcPr>
            <w:tcW w:w="860" w:type="dxa"/>
            <w:tcBorders>
              <w:top w:val="nil"/>
              <w:left w:val="nil"/>
              <w:bottom w:val="single" w:sz="4" w:space="0" w:color="auto"/>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6.4</w:t>
            </w:r>
          </w:p>
        </w:tc>
      </w:tr>
      <w:tr w:rsidR="00F46655" w:rsidRPr="00F46655" w:rsidTr="00B61CFB">
        <w:trPr>
          <w:trHeight w:val="300"/>
        </w:trPr>
        <w:tc>
          <w:tcPr>
            <w:tcW w:w="880" w:type="dxa"/>
            <w:vMerge w:val="restart"/>
            <w:tcBorders>
              <w:top w:val="nil"/>
              <w:left w:val="nil"/>
              <w:bottom w:val="single" w:sz="4" w:space="0" w:color="000000"/>
              <w:right w:val="nil"/>
            </w:tcBorders>
            <w:shd w:val="clear" w:color="auto" w:fill="auto"/>
            <w:vAlign w:val="center"/>
            <w:hideMark/>
          </w:tcPr>
          <w:p w:rsidR="00F46655" w:rsidRPr="00F46655" w:rsidRDefault="00F46655" w:rsidP="00F46655">
            <w:pPr>
              <w:spacing w:after="0" w:line="240" w:lineRule="auto"/>
              <w:rPr>
                <w:rFonts w:ascii="Times New Roman" w:eastAsia="Times New Roman" w:hAnsi="Times New Roman" w:cs="Times New Roman"/>
                <w:color w:val="000000"/>
                <w:sz w:val="24"/>
                <w:szCs w:val="24"/>
                <w:lang w:val="sv-SE" w:eastAsia="sv-SE"/>
              </w:rPr>
            </w:pPr>
            <w:r w:rsidRPr="00F46655">
              <w:rPr>
                <w:rFonts w:ascii="Times New Roman" w:eastAsia="Times New Roman" w:hAnsi="Times New Roman" w:cs="Times New Roman"/>
                <w:color w:val="000000"/>
                <w:sz w:val="24"/>
                <w:szCs w:val="24"/>
                <w:lang w:val="sv-SE" w:eastAsia="sv-SE"/>
              </w:rPr>
              <w:t>NC Social</w:t>
            </w:r>
          </w:p>
        </w:tc>
        <w:tc>
          <w:tcPr>
            <w:tcW w:w="836" w:type="dxa"/>
            <w:tcBorders>
              <w:top w:val="nil"/>
              <w:left w:val="nil"/>
              <w:bottom w:val="nil"/>
              <w:right w:val="nil"/>
            </w:tcBorders>
            <w:shd w:val="clear" w:color="auto" w:fill="auto"/>
            <w:hideMark/>
          </w:tcPr>
          <w:p w:rsidR="00F46655" w:rsidRPr="00F46655" w:rsidRDefault="00F46655" w:rsidP="00F46655">
            <w:pPr>
              <w:spacing w:after="0" w:line="240" w:lineRule="auto"/>
              <w:jc w:val="center"/>
              <w:rPr>
                <w:rFonts w:ascii="Times New Roman" w:eastAsia="Times New Roman" w:hAnsi="Times New Roman" w:cs="Times New Roman"/>
                <w:color w:val="000000"/>
                <w:sz w:val="24"/>
                <w:szCs w:val="24"/>
                <w:lang w:val="sv-SE" w:eastAsia="sv-SE"/>
              </w:rPr>
            </w:pPr>
            <w:r w:rsidRPr="00F46655">
              <w:rPr>
                <w:rFonts w:ascii="Times New Roman" w:eastAsia="Times New Roman" w:hAnsi="Times New Roman" w:cs="Times New Roman"/>
                <w:color w:val="000000"/>
                <w:sz w:val="24"/>
                <w:szCs w:val="24"/>
                <w:lang w:val="sv-SE" w:eastAsia="sv-SE"/>
              </w:rPr>
              <w:t>GT10</w:t>
            </w:r>
          </w:p>
        </w:tc>
        <w:tc>
          <w:tcPr>
            <w:tcW w:w="7655" w:type="dxa"/>
            <w:tcBorders>
              <w:top w:val="nil"/>
              <w:left w:val="nil"/>
              <w:bottom w:val="nil"/>
              <w:right w:val="nil"/>
            </w:tcBorders>
            <w:shd w:val="clear" w:color="auto" w:fill="auto"/>
            <w:vAlign w:val="bottom"/>
            <w:hideMark/>
          </w:tcPr>
          <w:p w:rsidR="00F46655" w:rsidRPr="00F46655" w:rsidRDefault="00F46655" w:rsidP="00F46655">
            <w:pPr>
              <w:spacing w:after="0" w:line="240" w:lineRule="auto"/>
              <w:rPr>
                <w:rFonts w:ascii="Times New Roman" w:eastAsia="Times New Roman" w:hAnsi="Times New Roman" w:cs="Times New Roman"/>
                <w:color w:val="000000"/>
                <w:sz w:val="20"/>
                <w:szCs w:val="20"/>
                <w:lang w:eastAsia="sv-SE"/>
              </w:rPr>
            </w:pPr>
            <w:r w:rsidRPr="00F46655">
              <w:rPr>
                <w:rFonts w:ascii="Times New Roman" w:eastAsia="Times New Roman" w:hAnsi="Times New Roman" w:cs="Times New Roman"/>
                <w:color w:val="000000"/>
                <w:sz w:val="20"/>
                <w:szCs w:val="20"/>
                <w:lang w:eastAsia="sv-SE"/>
              </w:rPr>
              <w:t>People close to me think that I gamble too much</w:t>
            </w:r>
          </w:p>
        </w:tc>
        <w:tc>
          <w:tcPr>
            <w:tcW w:w="860"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1.4</w:t>
            </w:r>
          </w:p>
        </w:tc>
        <w:tc>
          <w:tcPr>
            <w:tcW w:w="891"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2.43</w:t>
            </w:r>
          </w:p>
        </w:tc>
        <w:tc>
          <w:tcPr>
            <w:tcW w:w="1021"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0.74</w:t>
            </w:r>
          </w:p>
        </w:tc>
        <w:tc>
          <w:tcPr>
            <w:tcW w:w="860"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0.3</w:t>
            </w:r>
          </w:p>
        </w:tc>
        <w:tc>
          <w:tcPr>
            <w:tcW w:w="860"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0.8</w:t>
            </w:r>
          </w:p>
        </w:tc>
        <w:tc>
          <w:tcPr>
            <w:tcW w:w="901"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2.3</w:t>
            </w:r>
          </w:p>
        </w:tc>
        <w:tc>
          <w:tcPr>
            <w:tcW w:w="860"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5.5</w:t>
            </w:r>
          </w:p>
        </w:tc>
      </w:tr>
      <w:tr w:rsidR="00F46655" w:rsidRPr="00F46655" w:rsidTr="00B61CFB">
        <w:trPr>
          <w:trHeight w:val="300"/>
        </w:trPr>
        <w:tc>
          <w:tcPr>
            <w:tcW w:w="880" w:type="dxa"/>
            <w:vMerge/>
            <w:tcBorders>
              <w:top w:val="nil"/>
              <w:left w:val="nil"/>
              <w:bottom w:val="single" w:sz="4" w:space="0" w:color="000000"/>
              <w:right w:val="nil"/>
            </w:tcBorders>
            <w:vAlign w:val="center"/>
            <w:hideMark/>
          </w:tcPr>
          <w:p w:rsidR="00F46655" w:rsidRPr="00F46655" w:rsidRDefault="00F46655" w:rsidP="00F46655">
            <w:pPr>
              <w:spacing w:after="0" w:line="240" w:lineRule="auto"/>
              <w:rPr>
                <w:rFonts w:ascii="Times New Roman" w:eastAsia="Times New Roman" w:hAnsi="Times New Roman" w:cs="Times New Roman"/>
                <w:color w:val="000000"/>
                <w:sz w:val="24"/>
                <w:szCs w:val="24"/>
                <w:lang w:val="sv-SE" w:eastAsia="sv-SE"/>
              </w:rPr>
            </w:pPr>
          </w:p>
        </w:tc>
        <w:tc>
          <w:tcPr>
            <w:tcW w:w="836" w:type="dxa"/>
            <w:tcBorders>
              <w:top w:val="nil"/>
              <w:left w:val="nil"/>
              <w:bottom w:val="single" w:sz="4" w:space="0" w:color="auto"/>
              <w:right w:val="nil"/>
            </w:tcBorders>
            <w:shd w:val="clear" w:color="auto" w:fill="auto"/>
            <w:hideMark/>
          </w:tcPr>
          <w:p w:rsidR="00F46655" w:rsidRPr="00F46655" w:rsidRDefault="00F46655" w:rsidP="00F46655">
            <w:pPr>
              <w:spacing w:after="0" w:line="240" w:lineRule="auto"/>
              <w:jc w:val="center"/>
              <w:rPr>
                <w:rFonts w:ascii="Times New Roman" w:eastAsia="Times New Roman" w:hAnsi="Times New Roman" w:cs="Times New Roman"/>
                <w:color w:val="000000"/>
                <w:sz w:val="24"/>
                <w:szCs w:val="24"/>
                <w:lang w:val="sv-SE" w:eastAsia="sv-SE"/>
              </w:rPr>
            </w:pPr>
            <w:r w:rsidRPr="00F46655">
              <w:rPr>
                <w:rFonts w:ascii="Times New Roman" w:eastAsia="Times New Roman" w:hAnsi="Times New Roman" w:cs="Times New Roman"/>
                <w:color w:val="000000"/>
                <w:sz w:val="24"/>
                <w:szCs w:val="24"/>
                <w:lang w:val="sv-SE" w:eastAsia="sv-SE"/>
              </w:rPr>
              <w:t>GT3</w:t>
            </w:r>
          </w:p>
        </w:tc>
        <w:tc>
          <w:tcPr>
            <w:tcW w:w="7655" w:type="dxa"/>
            <w:tcBorders>
              <w:top w:val="nil"/>
              <w:left w:val="nil"/>
              <w:bottom w:val="nil"/>
              <w:right w:val="nil"/>
            </w:tcBorders>
            <w:shd w:val="clear" w:color="auto" w:fill="auto"/>
            <w:vAlign w:val="bottom"/>
            <w:hideMark/>
          </w:tcPr>
          <w:p w:rsidR="00F46655" w:rsidRPr="00F46655" w:rsidRDefault="00F46655" w:rsidP="00F46655">
            <w:pPr>
              <w:spacing w:after="0" w:line="240" w:lineRule="auto"/>
              <w:rPr>
                <w:rFonts w:ascii="Times New Roman" w:eastAsia="Times New Roman" w:hAnsi="Times New Roman" w:cs="Times New Roman"/>
                <w:color w:val="000000"/>
                <w:sz w:val="20"/>
                <w:szCs w:val="20"/>
                <w:lang w:eastAsia="sv-SE"/>
              </w:rPr>
            </w:pPr>
            <w:r w:rsidRPr="00F46655">
              <w:rPr>
                <w:rFonts w:ascii="Times New Roman" w:eastAsia="Times New Roman" w:hAnsi="Times New Roman" w:cs="Times New Roman"/>
                <w:color w:val="000000"/>
                <w:sz w:val="20"/>
                <w:szCs w:val="20"/>
                <w:lang w:eastAsia="sv-SE"/>
              </w:rPr>
              <w:t>Other people say that I spend too much time gambling</w:t>
            </w:r>
          </w:p>
        </w:tc>
        <w:tc>
          <w:tcPr>
            <w:tcW w:w="860" w:type="dxa"/>
            <w:tcBorders>
              <w:top w:val="nil"/>
              <w:left w:val="nil"/>
              <w:bottom w:val="single" w:sz="4" w:space="0" w:color="auto"/>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1.6</w:t>
            </w:r>
          </w:p>
        </w:tc>
        <w:tc>
          <w:tcPr>
            <w:tcW w:w="891" w:type="dxa"/>
            <w:tcBorders>
              <w:top w:val="nil"/>
              <w:left w:val="nil"/>
              <w:bottom w:val="single" w:sz="4" w:space="0" w:color="auto"/>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2.57</w:t>
            </w:r>
          </w:p>
        </w:tc>
        <w:tc>
          <w:tcPr>
            <w:tcW w:w="1021" w:type="dxa"/>
            <w:tcBorders>
              <w:top w:val="nil"/>
              <w:left w:val="nil"/>
              <w:bottom w:val="single" w:sz="4" w:space="0" w:color="auto"/>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0.71</w:t>
            </w:r>
          </w:p>
        </w:tc>
        <w:tc>
          <w:tcPr>
            <w:tcW w:w="860" w:type="dxa"/>
            <w:tcBorders>
              <w:top w:val="nil"/>
              <w:left w:val="nil"/>
              <w:bottom w:val="single" w:sz="4" w:space="0" w:color="auto"/>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0.4</w:t>
            </w:r>
          </w:p>
        </w:tc>
        <w:tc>
          <w:tcPr>
            <w:tcW w:w="860" w:type="dxa"/>
            <w:tcBorders>
              <w:top w:val="nil"/>
              <w:left w:val="nil"/>
              <w:bottom w:val="single" w:sz="4" w:space="0" w:color="auto"/>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1.1</w:t>
            </w:r>
          </w:p>
        </w:tc>
        <w:tc>
          <w:tcPr>
            <w:tcW w:w="901" w:type="dxa"/>
            <w:tcBorders>
              <w:top w:val="nil"/>
              <w:left w:val="nil"/>
              <w:bottom w:val="single" w:sz="4" w:space="0" w:color="auto"/>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2.5</w:t>
            </w:r>
          </w:p>
        </w:tc>
        <w:tc>
          <w:tcPr>
            <w:tcW w:w="860" w:type="dxa"/>
            <w:tcBorders>
              <w:top w:val="nil"/>
              <w:left w:val="nil"/>
              <w:bottom w:val="single" w:sz="4" w:space="0" w:color="auto"/>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5.2</w:t>
            </w:r>
          </w:p>
        </w:tc>
      </w:tr>
      <w:tr w:rsidR="00F46655" w:rsidRPr="00F46655" w:rsidTr="00B61CFB">
        <w:trPr>
          <w:trHeight w:val="300"/>
        </w:trPr>
        <w:tc>
          <w:tcPr>
            <w:tcW w:w="880" w:type="dxa"/>
            <w:vMerge w:val="restart"/>
            <w:tcBorders>
              <w:top w:val="nil"/>
              <w:left w:val="nil"/>
              <w:bottom w:val="single" w:sz="4" w:space="0" w:color="000000"/>
              <w:right w:val="nil"/>
            </w:tcBorders>
            <w:shd w:val="clear" w:color="auto" w:fill="auto"/>
            <w:vAlign w:val="center"/>
            <w:hideMark/>
          </w:tcPr>
          <w:p w:rsidR="00F46655" w:rsidRPr="00F46655" w:rsidRDefault="00F46655" w:rsidP="00F46655">
            <w:pPr>
              <w:spacing w:after="0" w:line="240" w:lineRule="auto"/>
              <w:rPr>
                <w:rFonts w:ascii="Times New Roman" w:eastAsia="Times New Roman" w:hAnsi="Times New Roman" w:cs="Times New Roman"/>
                <w:color w:val="000000"/>
                <w:sz w:val="24"/>
                <w:szCs w:val="24"/>
                <w:lang w:val="sv-SE" w:eastAsia="sv-SE"/>
              </w:rPr>
            </w:pPr>
            <w:r w:rsidRPr="00F46655">
              <w:rPr>
                <w:rFonts w:ascii="Times New Roman" w:eastAsia="Times New Roman" w:hAnsi="Times New Roman" w:cs="Times New Roman"/>
                <w:color w:val="000000"/>
                <w:sz w:val="24"/>
                <w:szCs w:val="24"/>
                <w:lang w:val="sv-SE" w:eastAsia="sv-SE"/>
              </w:rPr>
              <w:t>NC Emo-     tions</w:t>
            </w:r>
          </w:p>
        </w:tc>
        <w:tc>
          <w:tcPr>
            <w:tcW w:w="836" w:type="dxa"/>
            <w:tcBorders>
              <w:top w:val="nil"/>
              <w:left w:val="nil"/>
              <w:bottom w:val="nil"/>
              <w:right w:val="nil"/>
            </w:tcBorders>
            <w:shd w:val="clear" w:color="auto" w:fill="auto"/>
            <w:hideMark/>
          </w:tcPr>
          <w:p w:rsidR="00F46655" w:rsidRPr="00F46655" w:rsidRDefault="00F46655" w:rsidP="00F46655">
            <w:pPr>
              <w:spacing w:after="0" w:line="240" w:lineRule="auto"/>
              <w:jc w:val="center"/>
              <w:rPr>
                <w:rFonts w:ascii="Times New Roman" w:eastAsia="Times New Roman" w:hAnsi="Times New Roman" w:cs="Times New Roman"/>
                <w:color w:val="000000"/>
                <w:sz w:val="24"/>
                <w:szCs w:val="24"/>
                <w:lang w:val="sv-SE" w:eastAsia="sv-SE"/>
              </w:rPr>
            </w:pPr>
            <w:r w:rsidRPr="00F46655">
              <w:rPr>
                <w:rFonts w:ascii="Times New Roman" w:eastAsia="Times New Roman" w:hAnsi="Times New Roman" w:cs="Times New Roman"/>
                <w:color w:val="000000"/>
                <w:sz w:val="24"/>
                <w:szCs w:val="24"/>
                <w:lang w:val="sv-SE" w:eastAsia="sv-SE"/>
              </w:rPr>
              <w:t>GT14</w:t>
            </w:r>
          </w:p>
        </w:tc>
        <w:tc>
          <w:tcPr>
            <w:tcW w:w="7655" w:type="dxa"/>
            <w:tcBorders>
              <w:top w:val="single" w:sz="4" w:space="0" w:color="auto"/>
              <w:left w:val="nil"/>
              <w:bottom w:val="nil"/>
              <w:right w:val="nil"/>
            </w:tcBorders>
            <w:shd w:val="clear" w:color="auto" w:fill="auto"/>
            <w:hideMark/>
          </w:tcPr>
          <w:p w:rsidR="00F46655" w:rsidRPr="00F46655" w:rsidRDefault="00F46655" w:rsidP="00F46655">
            <w:pPr>
              <w:spacing w:after="0" w:line="240" w:lineRule="auto"/>
              <w:rPr>
                <w:rFonts w:ascii="Times New Roman" w:eastAsia="Times New Roman" w:hAnsi="Times New Roman" w:cs="Times New Roman"/>
                <w:color w:val="000000"/>
                <w:sz w:val="20"/>
                <w:szCs w:val="20"/>
                <w:lang w:eastAsia="sv-SE"/>
              </w:rPr>
            </w:pPr>
            <w:r w:rsidRPr="00F46655">
              <w:rPr>
                <w:rFonts w:ascii="Times New Roman" w:eastAsia="Times New Roman" w:hAnsi="Times New Roman" w:cs="Times New Roman"/>
                <w:color w:val="000000"/>
                <w:sz w:val="20"/>
                <w:szCs w:val="20"/>
                <w:lang w:eastAsia="sv-SE"/>
              </w:rPr>
              <w:t>Sometimes I feel bad when I think about my gambling.</w:t>
            </w:r>
          </w:p>
        </w:tc>
        <w:tc>
          <w:tcPr>
            <w:tcW w:w="860"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1.2</w:t>
            </w:r>
          </w:p>
        </w:tc>
        <w:tc>
          <w:tcPr>
            <w:tcW w:w="891"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2.24</w:t>
            </w:r>
          </w:p>
        </w:tc>
        <w:tc>
          <w:tcPr>
            <w:tcW w:w="1021"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0.69</w:t>
            </w:r>
          </w:p>
        </w:tc>
        <w:tc>
          <w:tcPr>
            <w:tcW w:w="860"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0.2</w:t>
            </w:r>
          </w:p>
        </w:tc>
        <w:tc>
          <w:tcPr>
            <w:tcW w:w="860"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0.5</w:t>
            </w:r>
          </w:p>
        </w:tc>
        <w:tc>
          <w:tcPr>
            <w:tcW w:w="901"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2.0</w:t>
            </w:r>
          </w:p>
        </w:tc>
        <w:tc>
          <w:tcPr>
            <w:tcW w:w="860"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5.7</w:t>
            </w:r>
          </w:p>
        </w:tc>
      </w:tr>
      <w:tr w:rsidR="00F46655" w:rsidRPr="00F46655" w:rsidTr="00B61CFB">
        <w:trPr>
          <w:trHeight w:val="300"/>
        </w:trPr>
        <w:tc>
          <w:tcPr>
            <w:tcW w:w="880" w:type="dxa"/>
            <w:vMerge/>
            <w:tcBorders>
              <w:top w:val="nil"/>
              <w:left w:val="nil"/>
              <w:bottom w:val="single" w:sz="4" w:space="0" w:color="000000"/>
              <w:right w:val="nil"/>
            </w:tcBorders>
            <w:vAlign w:val="center"/>
            <w:hideMark/>
          </w:tcPr>
          <w:p w:rsidR="00F46655" w:rsidRPr="00F46655" w:rsidRDefault="00F46655" w:rsidP="00F46655">
            <w:pPr>
              <w:spacing w:after="0" w:line="240" w:lineRule="auto"/>
              <w:rPr>
                <w:rFonts w:ascii="Times New Roman" w:eastAsia="Times New Roman" w:hAnsi="Times New Roman" w:cs="Times New Roman"/>
                <w:color w:val="000000"/>
                <w:sz w:val="24"/>
                <w:szCs w:val="24"/>
                <w:lang w:val="sv-SE" w:eastAsia="sv-SE"/>
              </w:rPr>
            </w:pPr>
          </w:p>
        </w:tc>
        <w:tc>
          <w:tcPr>
            <w:tcW w:w="836" w:type="dxa"/>
            <w:tcBorders>
              <w:top w:val="nil"/>
              <w:left w:val="nil"/>
              <w:bottom w:val="nil"/>
              <w:right w:val="nil"/>
            </w:tcBorders>
            <w:shd w:val="clear" w:color="auto" w:fill="auto"/>
            <w:hideMark/>
          </w:tcPr>
          <w:p w:rsidR="00F46655" w:rsidRPr="00F46655" w:rsidRDefault="00F46655" w:rsidP="00F46655">
            <w:pPr>
              <w:spacing w:after="0" w:line="240" w:lineRule="auto"/>
              <w:jc w:val="center"/>
              <w:rPr>
                <w:rFonts w:ascii="Times New Roman" w:eastAsia="Times New Roman" w:hAnsi="Times New Roman" w:cs="Times New Roman"/>
                <w:color w:val="000000"/>
                <w:sz w:val="24"/>
                <w:szCs w:val="24"/>
                <w:lang w:val="sv-SE" w:eastAsia="sv-SE"/>
              </w:rPr>
            </w:pPr>
            <w:r w:rsidRPr="00F46655">
              <w:rPr>
                <w:rFonts w:ascii="Times New Roman" w:eastAsia="Times New Roman" w:hAnsi="Times New Roman" w:cs="Times New Roman"/>
                <w:color w:val="000000"/>
                <w:sz w:val="24"/>
                <w:szCs w:val="24"/>
                <w:lang w:val="sv-SE" w:eastAsia="sv-SE"/>
              </w:rPr>
              <w:t>GT15</w:t>
            </w:r>
          </w:p>
        </w:tc>
        <w:tc>
          <w:tcPr>
            <w:tcW w:w="7655" w:type="dxa"/>
            <w:tcBorders>
              <w:top w:val="nil"/>
              <w:left w:val="nil"/>
              <w:bottom w:val="nil"/>
              <w:right w:val="nil"/>
            </w:tcBorders>
            <w:shd w:val="clear" w:color="auto" w:fill="auto"/>
            <w:hideMark/>
          </w:tcPr>
          <w:p w:rsidR="00F46655" w:rsidRPr="00F46655" w:rsidRDefault="00F46655" w:rsidP="00F46655">
            <w:pPr>
              <w:spacing w:after="0" w:line="240" w:lineRule="auto"/>
              <w:rPr>
                <w:rFonts w:ascii="Times New Roman" w:eastAsia="Times New Roman" w:hAnsi="Times New Roman" w:cs="Times New Roman"/>
                <w:color w:val="000000"/>
                <w:sz w:val="20"/>
                <w:szCs w:val="20"/>
                <w:lang w:eastAsia="sv-SE"/>
              </w:rPr>
            </w:pPr>
            <w:r w:rsidRPr="00F46655">
              <w:rPr>
                <w:rFonts w:ascii="Times New Roman" w:eastAsia="Times New Roman" w:hAnsi="Times New Roman" w:cs="Times New Roman"/>
                <w:color w:val="000000"/>
                <w:sz w:val="20"/>
                <w:szCs w:val="20"/>
                <w:lang w:eastAsia="sv-SE"/>
              </w:rPr>
              <w:t>My gambling sometimes makes me irritated</w:t>
            </w:r>
          </w:p>
        </w:tc>
        <w:tc>
          <w:tcPr>
            <w:tcW w:w="860"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1.2</w:t>
            </w:r>
          </w:p>
        </w:tc>
        <w:tc>
          <w:tcPr>
            <w:tcW w:w="891"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2.33</w:t>
            </w:r>
          </w:p>
        </w:tc>
        <w:tc>
          <w:tcPr>
            <w:tcW w:w="1021"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0.77</w:t>
            </w:r>
          </w:p>
        </w:tc>
        <w:tc>
          <w:tcPr>
            <w:tcW w:w="860"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0.3</w:t>
            </w:r>
          </w:p>
        </w:tc>
        <w:tc>
          <w:tcPr>
            <w:tcW w:w="860"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1.0</w:t>
            </w:r>
          </w:p>
        </w:tc>
        <w:tc>
          <w:tcPr>
            <w:tcW w:w="901"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2.7</w:t>
            </w:r>
          </w:p>
        </w:tc>
        <w:tc>
          <w:tcPr>
            <w:tcW w:w="860"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6.1</w:t>
            </w:r>
          </w:p>
        </w:tc>
      </w:tr>
      <w:tr w:rsidR="00F46655" w:rsidRPr="00F46655" w:rsidTr="00B61CFB">
        <w:trPr>
          <w:trHeight w:val="300"/>
        </w:trPr>
        <w:tc>
          <w:tcPr>
            <w:tcW w:w="880" w:type="dxa"/>
            <w:vMerge/>
            <w:tcBorders>
              <w:top w:val="nil"/>
              <w:left w:val="nil"/>
              <w:bottom w:val="single" w:sz="4" w:space="0" w:color="000000"/>
              <w:right w:val="nil"/>
            </w:tcBorders>
            <w:vAlign w:val="center"/>
            <w:hideMark/>
          </w:tcPr>
          <w:p w:rsidR="00F46655" w:rsidRPr="00F46655" w:rsidRDefault="00F46655" w:rsidP="00F46655">
            <w:pPr>
              <w:spacing w:after="0" w:line="240" w:lineRule="auto"/>
              <w:rPr>
                <w:rFonts w:ascii="Times New Roman" w:eastAsia="Times New Roman" w:hAnsi="Times New Roman" w:cs="Times New Roman"/>
                <w:color w:val="000000"/>
                <w:sz w:val="24"/>
                <w:szCs w:val="24"/>
                <w:lang w:val="sv-SE" w:eastAsia="sv-SE"/>
              </w:rPr>
            </w:pPr>
          </w:p>
        </w:tc>
        <w:tc>
          <w:tcPr>
            <w:tcW w:w="836" w:type="dxa"/>
            <w:tcBorders>
              <w:top w:val="nil"/>
              <w:left w:val="nil"/>
              <w:bottom w:val="nil"/>
              <w:right w:val="nil"/>
            </w:tcBorders>
            <w:shd w:val="clear" w:color="auto" w:fill="auto"/>
            <w:hideMark/>
          </w:tcPr>
          <w:p w:rsidR="00F46655" w:rsidRPr="00F46655" w:rsidRDefault="00F46655" w:rsidP="00F46655">
            <w:pPr>
              <w:spacing w:after="0" w:line="240" w:lineRule="auto"/>
              <w:jc w:val="center"/>
              <w:rPr>
                <w:rFonts w:ascii="Times New Roman" w:eastAsia="Times New Roman" w:hAnsi="Times New Roman" w:cs="Times New Roman"/>
                <w:color w:val="000000"/>
                <w:sz w:val="24"/>
                <w:szCs w:val="24"/>
                <w:lang w:val="sv-SE" w:eastAsia="sv-SE"/>
              </w:rPr>
            </w:pPr>
            <w:r w:rsidRPr="00F46655">
              <w:rPr>
                <w:rFonts w:ascii="Times New Roman" w:eastAsia="Times New Roman" w:hAnsi="Times New Roman" w:cs="Times New Roman"/>
                <w:color w:val="000000"/>
                <w:sz w:val="24"/>
                <w:szCs w:val="24"/>
                <w:lang w:val="sv-SE" w:eastAsia="sv-SE"/>
              </w:rPr>
              <w:t>GT11</w:t>
            </w:r>
          </w:p>
        </w:tc>
        <w:tc>
          <w:tcPr>
            <w:tcW w:w="7655" w:type="dxa"/>
            <w:tcBorders>
              <w:top w:val="nil"/>
              <w:left w:val="nil"/>
              <w:bottom w:val="nil"/>
              <w:right w:val="nil"/>
            </w:tcBorders>
            <w:shd w:val="clear" w:color="auto" w:fill="auto"/>
            <w:hideMark/>
          </w:tcPr>
          <w:p w:rsidR="00F46655" w:rsidRPr="00F46655" w:rsidRDefault="00F46655" w:rsidP="00F46655">
            <w:pPr>
              <w:spacing w:after="0" w:line="240" w:lineRule="auto"/>
              <w:rPr>
                <w:rFonts w:ascii="Times New Roman" w:eastAsia="Times New Roman" w:hAnsi="Times New Roman" w:cs="Times New Roman"/>
                <w:color w:val="000000"/>
                <w:sz w:val="20"/>
                <w:szCs w:val="20"/>
                <w:lang w:eastAsia="sv-SE"/>
              </w:rPr>
            </w:pPr>
            <w:r w:rsidRPr="00F46655">
              <w:rPr>
                <w:rFonts w:ascii="Times New Roman" w:eastAsia="Times New Roman" w:hAnsi="Times New Roman" w:cs="Times New Roman"/>
                <w:color w:val="000000"/>
                <w:sz w:val="20"/>
                <w:szCs w:val="20"/>
                <w:lang w:eastAsia="sv-SE"/>
              </w:rPr>
              <w:t>Sometimes I feel bad when I think of how much I have lost gambling</w:t>
            </w:r>
          </w:p>
        </w:tc>
        <w:tc>
          <w:tcPr>
            <w:tcW w:w="860"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0.7</w:t>
            </w:r>
          </w:p>
        </w:tc>
        <w:tc>
          <w:tcPr>
            <w:tcW w:w="891"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1.79</w:t>
            </w:r>
          </w:p>
        </w:tc>
        <w:tc>
          <w:tcPr>
            <w:tcW w:w="1021"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0.62</w:t>
            </w:r>
          </w:p>
        </w:tc>
        <w:tc>
          <w:tcPr>
            <w:tcW w:w="860"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0.3</w:t>
            </w:r>
          </w:p>
        </w:tc>
        <w:tc>
          <w:tcPr>
            <w:tcW w:w="860"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0.8</w:t>
            </w:r>
          </w:p>
        </w:tc>
        <w:tc>
          <w:tcPr>
            <w:tcW w:w="901"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2.7</w:t>
            </w:r>
          </w:p>
        </w:tc>
        <w:tc>
          <w:tcPr>
            <w:tcW w:w="860"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6.7</w:t>
            </w:r>
          </w:p>
        </w:tc>
      </w:tr>
      <w:tr w:rsidR="00F46655" w:rsidRPr="00F46655" w:rsidTr="00B61CFB">
        <w:trPr>
          <w:trHeight w:val="300"/>
        </w:trPr>
        <w:tc>
          <w:tcPr>
            <w:tcW w:w="880" w:type="dxa"/>
            <w:vMerge/>
            <w:tcBorders>
              <w:top w:val="nil"/>
              <w:left w:val="nil"/>
              <w:bottom w:val="single" w:sz="4" w:space="0" w:color="000000"/>
              <w:right w:val="nil"/>
            </w:tcBorders>
            <w:vAlign w:val="center"/>
            <w:hideMark/>
          </w:tcPr>
          <w:p w:rsidR="00F46655" w:rsidRPr="00F46655" w:rsidRDefault="00F46655" w:rsidP="00F46655">
            <w:pPr>
              <w:spacing w:after="0" w:line="240" w:lineRule="auto"/>
              <w:rPr>
                <w:rFonts w:ascii="Times New Roman" w:eastAsia="Times New Roman" w:hAnsi="Times New Roman" w:cs="Times New Roman"/>
                <w:color w:val="000000"/>
                <w:sz w:val="24"/>
                <w:szCs w:val="24"/>
                <w:lang w:val="sv-SE" w:eastAsia="sv-SE"/>
              </w:rPr>
            </w:pPr>
          </w:p>
        </w:tc>
        <w:tc>
          <w:tcPr>
            <w:tcW w:w="836" w:type="dxa"/>
            <w:tcBorders>
              <w:top w:val="nil"/>
              <w:left w:val="nil"/>
              <w:bottom w:val="nil"/>
              <w:right w:val="nil"/>
            </w:tcBorders>
            <w:shd w:val="clear" w:color="auto" w:fill="auto"/>
            <w:hideMark/>
          </w:tcPr>
          <w:p w:rsidR="00F46655" w:rsidRPr="00F46655" w:rsidRDefault="00F46655" w:rsidP="00F46655">
            <w:pPr>
              <w:spacing w:after="0" w:line="240" w:lineRule="auto"/>
              <w:jc w:val="center"/>
              <w:rPr>
                <w:rFonts w:ascii="Times New Roman" w:eastAsia="Times New Roman" w:hAnsi="Times New Roman" w:cs="Times New Roman"/>
                <w:color w:val="000000"/>
                <w:sz w:val="24"/>
                <w:szCs w:val="24"/>
                <w:lang w:val="sv-SE" w:eastAsia="sv-SE"/>
              </w:rPr>
            </w:pPr>
            <w:r w:rsidRPr="00F46655">
              <w:rPr>
                <w:rFonts w:ascii="Times New Roman" w:eastAsia="Times New Roman" w:hAnsi="Times New Roman" w:cs="Times New Roman"/>
                <w:color w:val="000000"/>
                <w:sz w:val="24"/>
                <w:szCs w:val="24"/>
                <w:lang w:val="sv-SE" w:eastAsia="sv-SE"/>
              </w:rPr>
              <w:t>GT13</w:t>
            </w:r>
          </w:p>
        </w:tc>
        <w:tc>
          <w:tcPr>
            <w:tcW w:w="7655" w:type="dxa"/>
            <w:tcBorders>
              <w:top w:val="nil"/>
              <w:left w:val="nil"/>
              <w:bottom w:val="nil"/>
              <w:right w:val="nil"/>
            </w:tcBorders>
            <w:shd w:val="clear" w:color="auto" w:fill="auto"/>
            <w:hideMark/>
          </w:tcPr>
          <w:p w:rsidR="00F46655" w:rsidRPr="00F46655" w:rsidRDefault="00F46655" w:rsidP="00F46655">
            <w:pPr>
              <w:spacing w:after="0" w:line="240" w:lineRule="auto"/>
              <w:rPr>
                <w:rFonts w:ascii="Times New Roman" w:eastAsia="Times New Roman" w:hAnsi="Times New Roman" w:cs="Times New Roman"/>
                <w:color w:val="000000"/>
                <w:sz w:val="20"/>
                <w:szCs w:val="20"/>
                <w:lang w:eastAsia="sv-SE"/>
              </w:rPr>
            </w:pPr>
            <w:r w:rsidRPr="00F46655">
              <w:rPr>
                <w:rFonts w:ascii="Times New Roman" w:eastAsia="Times New Roman" w:hAnsi="Times New Roman" w:cs="Times New Roman"/>
                <w:color w:val="000000"/>
                <w:sz w:val="20"/>
                <w:szCs w:val="20"/>
                <w:lang w:eastAsia="sv-SE"/>
              </w:rPr>
              <w:t>I feel restless if I do not have the opportunity to gamble</w:t>
            </w:r>
          </w:p>
        </w:tc>
        <w:tc>
          <w:tcPr>
            <w:tcW w:w="860"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1.2</w:t>
            </w:r>
          </w:p>
        </w:tc>
        <w:tc>
          <w:tcPr>
            <w:tcW w:w="891"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2.45</w:t>
            </w:r>
          </w:p>
        </w:tc>
        <w:tc>
          <w:tcPr>
            <w:tcW w:w="1021"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0.74</w:t>
            </w:r>
          </w:p>
        </w:tc>
        <w:tc>
          <w:tcPr>
            <w:tcW w:w="860"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0.2</w:t>
            </w:r>
          </w:p>
        </w:tc>
        <w:tc>
          <w:tcPr>
            <w:tcW w:w="860"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0.7</w:t>
            </w:r>
          </w:p>
        </w:tc>
        <w:tc>
          <w:tcPr>
            <w:tcW w:w="901"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1.9</w:t>
            </w:r>
          </w:p>
        </w:tc>
        <w:tc>
          <w:tcPr>
            <w:tcW w:w="860" w:type="dxa"/>
            <w:tcBorders>
              <w:top w:val="nil"/>
              <w:left w:val="nil"/>
              <w:bottom w:val="nil"/>
              <w:right w:val="nil"/>
            </w:tcBorders>
            <w:shd w:val="clear" w:color="auto" w:fill="auto"/>
            <w:noWrap/>
            <w:vAlign w:val="center"/>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4.8</w:t>
            </w:r>
          </w:p>
        </w:tc>
      </w:tr>
      <w:tr w:rsidR="00F46655" w:rsidRPr="00F46655" w:rsidTr="00B61CFB">
        <w:trPr>
          <w:trHeight w:val="319"/>
        </w:trPr>
        <w:tc>
          <w:tcPr>
            <w:tcW w:w="880" w:type="dxa"/>
            <w:vMerge/>
            <w:tcBorders>
              <w:top w:val="nil"/>
              <w:left w:val="nil"/>
              <w:bottom w:val="single" w:sz="4" w:space="0" w:color="000000"/>
              <w:right w:val="nil"/>
            </w:tcBorders>
            <w:vAlign w:val="center"/>
            <w:hideMark/>
          </w:tcPr>
          <w:p w:rsidR="00F46655" w:rsidRPr="00F46655" w:rsidRDefault="00F46655" w:rsidP="00F46655">
            <w:pPr>
              <w:spacing w:after="0" w:line="240" w:lineRule="auto"/>
              <w:rPr>
                <w:rFonts w:ascii="Times New Roman" w:eastAsia="Times New Roman" w:hAnsi="Times New Roman" w:cs="Times New Roman"/>
                <w:color w:val="000000"/>
                <w:sz w:val="24"/>
                <w:szCs w:val="24"/>
                <w:lang w:val="sv-SE" w:eastAsia="sv-SE"/>
              </w:rPr>
            </w:pPr>
          </w:p>
        </w:tc>
        <w:tc>
          <w:tcPr>
            <w:tcW w:w="836" w:type="dxa"/>
            <w:tcBorders>
              <w:top w:val="nil"/>
              <w:left w:val="nil"/>
              <w:bottom w:val="single" w:sz="4" w:space="0" w:color="auto"/>
              <w:right w:val="nil"/>
            </w:tcBorders>
            <w:shd w:val="clear" w:color="auto" w:fill="auto"/>
            <w:vAlign w:val="bottom"/>
            <w:hideMark/>
          </w:tcPr>
          <w:p w:rsidR="00F46655" w:rsidRPr="00F46655" w:rsidRDefault="00F46655" w:rsidP="00F46655">
            <w:pPr>
              <w:spacing w:after="0" w:line="240" w:lineRule="auto"/>
              <w:jc w:val="center"/>
              <w:rPr>
                <w:rFonts w:ascii="Times New Roman" w:eastAsia="Times New Roman" w:hAnsi="Times New Roman" w:cs="Times New Roman"/>
                <w:color w:val="000000"/>
                <w:sz w:val="24"/>
                <w:szCs w:val="24"/>
                <w:lang w:val="sv-SE" w:eastAsia="sv-SE"/>
              </w:rPr>
            </w:pPr>
            <w:r w:rsidRPr="00F46655">
              <w:rPr>
                <w:rFonts w:ascii="Times New Roman" w:eastAsia="Times New Roman" w:hAnsi="Times New Roman" w:cs="Times New Roman"/>
                <w:color w:val="000000"/>
                <w:sz w:val="24"/>
                <w:szCs w:val="24"/>
                <w:lang w:val="sv-SE" w:eastAsia="sv-SE"/>
              </w:rPr>
              <w:t>GT9</w:t>
            </w:r>
          </w:p>
        </w:tc>
        <w:tc>
          <w:tcPr>
            <w:tcW w:w="7655" w:type="dxa"/>
            <w:tcBorders>
              <w:top w:val="nil"/>
              <w:left w:val="nil"/>
              <w:bottom w:val="single" w:sz="4" w:space="0" w:color="auto"/>
              <w:right w:val="nil"/>
            </w:tcBorders>
            <w:shd w:val="clear" w:color="auto" w:fill="auto"/>
            <w:noWrap/>
            <w:vAlign w:val="bottom"/>
            <w:hideMark/>
          </w:tcPr>
          <w:p w:rsidR="00F46655" w:rsidRPr="00F46655" w:rsidRDefault="00F46655" w:rsidP="00F46655">
            <w:pPr>
              <w:spacing w:after="0" w:line="240" w:lineRule="auto"/>
              <w:rPr>
                <w:rFonts w:ascii="Times New Roman" w:eastAsia="Times New Roman" w:hAnsi="Times New Roman" w:cs="Times New Roman"/>
                <w:color w:val="000000"/>
                <w:sz w:val="20"/>
                <w:szCs w:val="20"/>
                <w:lang w:eastAsia="sv-SE"/>
              </w:rPr>
            </w:pPr>
            <w:r w:rsidRPr="00F46655">
              <w:rPr>
                <w:rFonts w:ascii="Times New Roman" w:eastAsia="Times New Roman" w:hAnsi="Times New Roman" w:cs="Times New Roman"/>
                <w:color w:val="000000"/>
                <w:sz w:val="20"/>
                <w:szCs w:val="20"/>
                <w:lang w:eastAsia="sv-SE"/>
              </w:rPr>
              <w:t>I do not want to tell other people about how much time and money I spend on my gambling</w:t>
            </w:r>
          </w:p>
        </w:tc>
        <w:tc>
          <w:tcPr>
            <w:tcW w:w="860" w:type="dxa"/>
            <w:tcBorders>
              <w:top w:val="nil"/>
              <w:left w:val="nil"/>
              <w:bottom w:val="single" w:sz="4" w:space="0" w:color="auto"/>
              <w:right w:val="nil"/>
            </w:tcBorders>
            <w:shd w:val="clear" w:color="auto" w:fill="auto"/>
            <w:noWrap/>
            <w:vAlign w:val="bottom"/>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2.2</w:t>
            </w:r>
          </w:p>
        </w:tc>
        <w:tc>
          <w:tcPr>
            <w:tcW w:w="891" w:type="dxa"/>
            <w:tcBorders>
              <w:top w:val="nil"/>
              <w:left w:val="nil"/>
              <w:bottom w:val="single" w:sz="4" w:space="0" w:color="auto"/>
              <w:right w:val="nil"/>
            </w:tcBorders>
            <w:shd w:val="clear" w:color="auto" w:fill="auto"/>
            <w:noWrap/>
            <w:vAlign w:val="bottom"/>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3.11</w:t>
            </w:r>
          </w:p>
        </w:tc>
        <w:tc>
          <w:tcPr>
            <w:tcW w:w="1021" w:type="dxa"/>
            <w:tcBorders>
              <w:top w:val="nil"/>
              <w:left w:val="nil"/>
              <w:bottom w:val="single" w:sz="4" w:space="0" w:color="auto"/>
              <w:right w:val="nil"/>
            </w:tcBorders>
            <w:shd w:val="clear" w:color="auto" w:fill="auto"/>
            <w:noWrap/>
            <w:vAlign w:val="bottom"/>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0.66</w:t>
            </w:r>
          </w:p>
        </w:tc>
        <w:tc>
          <w:tcPr>
            <w:tcW w:w="860" w:type="dxa"/>
            <w:tcBorders>
              <w:top w:val="nil"/>
              <w:left w:val="nil"/>
              <w:bottom w:val="single" w:sz="4" w:space="0" w:color="auto"/>
              <w:right w:val="nil"/>
            </w:tcBorders>
            <w:shd w:val="clear" w:color="auto" w:fill="auto"/>
            <w:noWrap/>
            <w:vAlign w:val="bottom"/>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0.6</w:t>
            </w:r>
          </w:p>
        </w:tc>
        <w:tc>
          <w:tcPr>
            <w:tcW w:w="860" w:type="dxa"/>
            <w:tcBorders>
              <w:top w:val="nil"/>
              <w:left w:val="nil"/>
              <w:bottom w:val="single" w:sz="4" w:space="0" w:color="auto"/>
              <w:right w:val="nil"/>
            </w:tcBorders>
            <w:shd w:val="clear" w:color="auto" w:fill="auto"/>
            <w:noWrap/>
            <w:vAlign w:val="bottom"/>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1.6</w:t>
            </w:r>
          </w:p>
        </w:tc>
        <w:tc>
          <w:tcPr>
            <w:tcW w:w="901" w:type="dxa"/>
            <w:tcBorders>
              <w:top w:val="nil"/>
              <w:left w:val="nil"/>
              <w:bottom w:val="single" w:sz="4" w:space="0" w:color="auto"/>
              <w:right w:val="nil"/>
            </w:tcBorders>
            <w:shd w:val="clear" w:color="auto" w:fill="auto"/>
            <w:noWrap/>
            <w:vAlign w:val="bottom"/>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3.5</w:t>
            </w:r>
          </w:p>
        </w:tc>
        <w:tc>
          <w:tcPr>
            <w:tcW w:w="860" w:type="dxa"/>
            <w:tcBorders>
              <w:top w:val="nil"/>
              <w:left w:val="nil"/>
              <w:bottom w:val="single" w:sz="4" w:space="0" w:color="auto"/>
              <w:right w:val="nil"/>
            </w:tcBorders>
            <w:shd w:val="clear" w:color="auto" w:fill="auto"/>
            <w:noWrap/>
            <w:vAlign w:val="bottom"/>
            <w:hideMark/>
          </w:tcPr>
          <w:p w:rsidR="00F46655" w:rsidRPr="00F46655" w:rsidRDefault="00F46655" w:rsidP="00F46655">
            <w:pPr>
              <w:spacing w:after="0" w:line="240" w:lineRule="auto"/>
              <w:jc w:val="center"/>
              <w:rPr>
                <w:rFonts w:ascii="Arial" w:eastAsia="Times New Roman" w:hAnsi="Arial" w:cs="Arial"/>
                <w:color w:val="000000"/>
                <w:sz w:val="18"/>
                <w:szCs w:val="18"/>
                <w:lang w:val="sv-SE" w:eastAsia="sv-SE"/>
              </w:rPr>
            </w:pPr>
            <w:r w:rsidRPr="00F46655">
              <w:rPr>
                <w:rFonts w:ascii="Arial" w:eastAsia="Times New Roman" w:hAnsi="Arial" w:cs="Arial"/>
                <w:color w:val="000000"/>
                <w:sz w:val="18"/>
                <w:szCs w:val="18"/>
                <w:lang w:val="sv-SE" w:eastAsia="sv-SE"/>
              </w:rPr>
              <w:t>6.6</w:t>
            </w:r>
          </w:p>
        </w:tc>
      </w:tr>
    </w:tbl>
    <w:p w:rsidR="00BE0296" w:rsidRDefault="00BE0296" w:rsidP="00F46655">
      <w:pPr>
        <w:ind w:left="-567" w:firstLine="567"/>
        <w:sectPr w:rsidR="00BE0296" w:rsidSect="00B61CFB">
          <w:pgSz w:w="16838" w:h="11906" w:orient="landscape" w:code="9"/>
          <w:pgMar w:top="1412" w:right="1412" w:bottom="1412" w:left="1412" w:header="706" w:footer="706" w:gutter="0"/>
          <w:cols w:space="708"/>
          <w:titlePg/>
          <w:docGrid w:linePitch="326"/>
        </w:sectPr>
      </w:pPr>
    </w:p>
    <w:p w:rsidR="009625BF" w:rsidRDefault="009625BF" w:rsidP="00BE7BDF"/>
    <w:p w:rsidR="000B2500" w:rsidRDefault="000B2500" w:rsidP="00BE0296">
      <w:pPr>
        <w:ind w:left="-567"/>
      </w:pPr>
    </w:p>
    <w:p w:rsidR="000B2500" w:rsidRDefault="000B2500" w:rsidP="000B2500">
      <w:pPr>
        <w:rPr>
          <w:rFonts w:ascii="Times New Roman" w:hAnsi="Times New Roman" w:cs="Times New Roman"/>
          <w:sz w:val="24"/>
          <w:szCs w:val="24"/>
        </w:rPr>
      </w:pPr>
      <w:r w:rsidRPr="000B2500">
        <w:rPr>
          <w:rFonts w:ascii="Times New Roman" w:hAnsi="Times New Roman" w:cs="Times New Roman"/>
          <w:sz w:val="24"/>
          <w:szCs w:val="24"/>
        </w:rPr>
        <w:t>Table 2  Estimated Factor Loadings for  Models (1) EFA 5f and (2) Bifactor g + 4fs.</w:t>
      </w:r>
      <w:r w:rsidR="00BE7BDF">
        <w:rPr>
          <w:rFonts w:ascii="Times New Roman" w:hAnsi="Times New Roman" w:cs="Times New Roman"/>
          <w:sz w:val="24"/>
          <w:szCs w:val="24"/>
        </w:rPr>
        <w:t xml:space="preserve"> N=10 402. </w:t>
      </w:r>
      <w:r w:rsidRPr="000B2500">
        <w:rPr>
          <w:rFonts w:ascii="Times New Roman" w:hAnsi="Times New Roman" w:cs="Times New Roman"/>
          <w:sz w:val="24"/>
          <w:szCs w:val="24"/>
        </w:rPr>
        <w:t xml:space="preserve"> Loadings  below .20 suppressed</w:t>
      </w:r>
    </w:p>
    <w:tbl>
      <w:tblPr>
        <w:tblW w:w="15040" w:type="dxa"/>
        <w:tblInd w:w="55" w:type="dxa"/>
        <w:tblCellMar>
          <w:left w:w="70" w:type="dxa"/>
          <w:right w:w="70" w:type="dxa"/>
        </w:tblCellMar>
        <w:tblLook w:val="04A0"/>
      </w:tblPr>
      <w:tblGrid>
        <w:gridCol w:w="1394"/>
        <w:gridCol w:w="1246"/>
        <w:gridCol w:w="1240"/>
        <w:gridCol w:w="1240"/>
        <w:gridCol w:w="1240"/>
        <w:gridCol w:w="1240"/>
        <w:gridCol w:w="1240"/>
        <w:gridCol w:w="1240"/>
        <w:gridCol w:w="1240"/>
        <w:gridCol w:w="1240"/>
        <w:gridCol w:w="1240"/>
        <w:gridCol w:w="1240"/>
      </w:tblGrid>
      <w:tr w:rsidR="00C02D1B" w:rsidRPr="00C02D1B" w:rsidTr="00C02D1B">
        <w:trPr>
          <w:trHeight w:val="315"/>
        </w:trPr>
        <w:tc>
          <w:tcPr>
            <w:tcW w:w="1320" w:type="dxa"/>
            <w:vMerge w:val="restart"/>
            <w:tcBorders>
              <w:top w:val="single" w:sz="4" w:space="0" w:color="auto"/>
              <w:left w:val="nil"/>
              <w:bottom w:val="single" w:sz="4" w:space="0" w:color="000000"/>
              <w:right w:val="nil"/>
            </w:tcBorders>
            <w:shd w:val="clear" w:color="000000" w:fill="FFFFFF"/>
            <w:noWrap/>
            <w:vAlign w:val="bottom"/>
            <w:hideMark/>
          </w:tcPr>
          <w:p w:rsidR="00C02D1B" w:rsidRPr="00C02D1B" w:rsidRDefault="00C02D1B" w:rsidP="00C02D1B">
            <w:pPr>
              <w:spacing w:after="0" w:line="240" w:lineRule="auto"/>
              <w:rPr>
                <w:rFonts w:ascii="Calibri" w:eastAsia="Times New Roman" w:hAnsi="Calibri" w:cs="Calibri"/>
                <w:color w:val="000000"/>
                <w:lang w:val="sv-SE" w:eastAsia="sv-SE"/>
              </w:rPr>
            </w:pPr>
            <w:r w:rsidRPr="00C02D1B">
              <w:rPr>
                <w:rFonts w:ascii="Calibri" w:eastAsia="Times New Roman" w:hAnsi="Calibri" w:cs="Calibri"/>
                <w:color w:val="000000"/>
                <w:lang w:val="sv-SE" w:eastAsia="sv-SE"/>
              </w:rPr>
              <w:t>Item Domain</w:t>
            </w:r>
          </w:p>
        </w:tc>
        <w:tc>
          <w:tcPr>
            <w:tcW w:w="1320" w:type="dxa"/>
            <w:tcBorders>
              <w:top w:val="single" w:sz="4" w:space="0" w:color="auto"/>
              <w:left w:val="nil"/>
              <w:bottom w:val="single" w:sz="4" w:space="0" w:color="auto"/>
              <w:right w:val="nil"/>
            </w:tcBorders>
            <w:shd w:val="clear" w:color="000000" w:fill="FFFFFF"/>
            <w:vAlign w:val="bottom"/>
            <w:hideMark/>
          </w:tcPr>
          <w:p w:rsidR="00C02D1B" w:rsidRPr="00C02D1B" w:rsidRDefault="00C02D1B" w:rsidP="00C02D1B">
            <w:pPr>
              <w:spacing w:after="0" w:line="240" w:lineRule="auto"/>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Model</w:t>
            </w:r>
          </w:p>
        </w:tc>
        <w:tc>
          <w:tcPr>
            <w:tcW w:w="6200" w:type="dxa"/>
            <w:gridSpan w:val="5"/>
            <w:tcBorders>
              <w:top w:val="single" w:sz="4" w:space="0" w:color="auto"/>
              <w:left w:val="nil"/>
              <w:bottom w:val="single" w:sz="4" w:space="0" w:color="auto"/>
              <w:right w:val="nil"/>
            </w:tcBorders>
            <w:shd w:val="clear" w:color="000000" w:fill="FFFFFF"/>
            <w:noWrap/>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xml:space="preserve"> EFA 5f</w:t>
            </w:r>
          </w:p>
        </w:tc>
        <w:tc>
          <w:tcPr>
            <w:tcW w:w="6200" w:type="dxa"/>
            <w:gridSpan w:val="5"/>
            <w:tcBorders>
              <w:top w:val="single" w:sz="4" w:space="0" w:color="auto"/>
              <w:left w:val="nil"/>
              <w:bottom w:val="single" w:sz="4" w:space="0" w:color="auto"/>
              <w:right w:val="nil"/>
            </w:tcBorders>
            <w:shd w:val="clear" w:color="000000" w:fill="FFFFFF"/>
            <w:noWrap/>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Bifactor g + 4fs</w:t>
            </w:r>
          </w:p>
        </w:tc>
      </w:tr>
      <w:tr w:rsidR="00C02D1B" w:rsidRPr="00C02D1B" w:rsidTr="00C02D1B">
        <w:trPr>
          <w:trHeight w:val="945"/>
        </w:trPr>
        <w:tc>
          <w:tcPr>
            <w:tcW w:w="1320" w:type="dxa"/>
            <w:vMerge/>
            <w:tcBorders>
              <w:top w:val="single" w:sz="4" w:space="0" w:color="auto"/>
              <w:left w:val="nil"/>
              <w:bottom w:val="single" w:sz="4" w:space="0" w:color="000000"/>
              <w:right w:val="nil"/>
            </w:tcBorders>
            <w:vAlign w:val="center"/>
            <w:hideMark/>
          </w:tcPr>
          <w:p w:rsidR="00C02D1B" w:rsidRPr="00C02D1B" w:rsidRDefault="00C02D1B" w:rsidP="00C02D1B">
            <w:pPr>
              <w:spacing w:after="0" w:line="240" w:lineRule="auto"/>
              <w:rPr>
                <w:rFonts w:ascii="Calibri" w:eastAsia="Times New Roman" w:hAnsi="Calibri" w:cs="Calibri"/>
                <w:color w:val="000000"/>
                <w:lang w:val="sv-SE" w:eastAsia="sv-SE"/>
              </w:rPr>
            </w:pPr>
          </w:p>
        </w:tc>
        <w:tc>
          <w:tcPr>
            <w:tcW w:w="1320" w:type="dxa"/>
            <w:tcBorders>
              <w:top w:val="nil"/>
              <w:left w:val="nil"/>
              <w:bottom w:val="nil"/>
              <w:right w:val="nil"/>
            </w:tcBorders>
            <w:shd w:val="clear" w:color="000000" w:fill="FFFFFF"/>
            <w:vAlign w:val="center"/>
            <w:hideMark/>
          </w:tcPr>
          <w:p w:rsidR="00C02D1B" w:rsidRPr="00C02D1B" w:rsidRDefault="00C02D1B" w:rsidP="00C02D1B">
            <w:pPr>
              <w:spacing w:after="0" w:line="240" w:lineRule="auto"/>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Latent Variable</w:t>
            </w:r>
          </w:p>
        </w:tc>
        <w:tc>
          <w:tcPr>
            <w:tcW w:w="1240" w:type="dxa"/>
            <w:tcBorders>
              <w:top w:val="nil"/>
              <w:left w:val="nil"/>
              <w:bottom w:val="nil"/>
              <w:right w:val="nil"/>
            </w:tcBorders>
            <w:shd w:val="clear" w:color="000000" w:fill="FFFFFF"/>
            <w:vAlign w:val="center"/>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f_OC    Time</w:t>
            </w:r>
          </w:p>
        </w:tc>
        <w:tc>
          <w:tcPr>
            <w:tcW w:w="1240" w:type="dxa"/>
            <w:tcBorders>
              <w:top w:val="nil"/>
              <w:left w:val="nil"/>
              <w:bottom w:val="nil"/>
              <w:right w:val="nil"/>
            </w:tcBorders>
            <w:shd w:val="clear" w:color="000000" w:fill="FFFFFF"/>
            <w:vAlign w:val="center"/>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f_OC Money</w:t>
            </w:r>
          </w:p>
        </w:tc>
        <w:tc>
          <w:tcPr>
            <w:tcW w:w="1240" w:type="dxa"/>
            <w:tcBorders>
              <w:top w:val="nil"/>
              <w:left w:val="nil"/>
              <w:bottom w:val="nil"/>
              <w:right w:val="nil"/>
            </w:tcBorders>
            <w:shd w:val="clear" w:color="000000" w:fill="FFFFFF"/>
            <w:vAlign w:val="center"/>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f_NC Money</w:t>
            </w:r>
          </w:p>
        </w:tc>
        <w:tc>
          <w:tcPr>
            <w:tcW w:w="1240" w:type="dxa"/>
            <w:tcBorders>
              <w:top w:val="nil"/>
              <w:left w:val="nil"/>
              <w:bottom w:val="nil"/>
              <w:right w:val="nil"/>
            </w:tcBorders>
            <w:shd w:val="clear" w:color="000000" w:fill="FFFFFF"/>
            <w:vAlign w:val="center"/>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f_NC      Social</w:t>
            </w:r>
          </w:p>
        </w:tc>
        <w:tc>
          <w:tcPr>
            <w:tcW w:w="1240" w:type="dxa"/>
            <w:tcBorders>
              <w:top w:val="nil"/>
              <w:left w:val="nil"/>
              <w:bottom w:val="nil"/>
              <w:right w:val="nil"/>
            </w:tcBorders>
            <w:shd w:val="clear" w:color="000000" w:fill="FFFFFF"/>
            <w:vAlign w:val="center"/>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f_NC Emotions</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fs_OC    Time   specific</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fs_OC Money  specific</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fs_NC Money  specific</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fs_NC Social  specific</w:t>
            </w:r>
          </w:p>
        </w:tc>
        <w:tc>
          <w:tcPr>
            <w:tcW w:w="1240" w:type="dxa"/>
            <w:tcBorders>
              <w:top w:val="nil"/>
              <w:left w:val="nil"/>
              <w:bottom w:val="nil"/>
              <w:right w:val="nil"/>
            </w:tcBorders>
            <w:shd w:val="clear" w:color="000000" w:fill="FFFFFF"/>
            <w:vAlign w:val="center"/>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g_General Emotions</w:t>
            </w:r>
          </w:p>
        </w:tc>
      </w:tr>
      <w:tr w:rsidR="00C02D1B" w:rsidRPr="00C02D1B" w:rsidTr="00C02D1B">
        <w:trPr>
          <w:trHeight w:val="630"/>
        </w:trPr>
        <w:tc>
          <w:tcPr>
            <w:tcW w:w="1320" w:type="dxa"/>
            <w:vMerge/>
            <w:tcBorders>
              <w:top w:val="single" w:sz="4" w:space="0" w:color="auto"/>
              <w:left w:val="nil"/>
              <w:bottom w:val="single" w:sz="4" w:space="0" w:color="000000"/>
              <w:right w:val="nil"/>
            </w:tcBorders>
            <w:vAlign w:val="center"/>
            <w:hideMark/>
          </w:tcPr>
          <w:p w:rsidR="00C02D1B" w:rsidRPr="00C02D1B" w:rsidRDefault="00C02D1B" w:rsidP="00C02D1B">
            <w:pPr>
              <w:spacing w:after="0" w:line="240" w:lineRule="auto"/>
              <w:rPr>
                <w:rFonts w:ascii="Calibri" w:eastAsia="Times New Roman" w:hAnsi="Calibri" w:cs="Calibri"/>
                <w:color w:val="000000"/>
                <w:lang w:val="sv-SE" w:eastAsia="sv-SE"/>
              </w:rPr>
            </w:pPr>
          </w:p>
        </w:tc>
        <w:tc>
          <w:tcPr>
            <w:tcW w:w="1320" w:type="dxa"/>
            <w:tcBorders>
              <w:top w:val="single" w:sz="4" w:space="0" w:color="auto"/>
              <w:left w:val="nil"/>
              <w:bottom w:val="single" w:sz="4" w:space="0" w:color="auto"/>
              <w:right w:val="nil"/>
            </w:tcBorders>
            <w:shd w:val="clear" w:color="000000" w:fill="FFFFFF"/>
            <w:vAlign w:val="bottom"/>
            <w:hideMark/>
          </w:tcPr>
          <w:p w:rsidR="00C02D1B" w:rsidRPr="00C02D1B" w:rsidRDefault="00C02D1B" w:rsidP="00C02D1B">
            <w:pPr>
              <w:spacing w:after="0" w:line="240" w:lineRule="auto"/>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xml:space="preserve">Item Variable     </w:t>
            </w:r>
          </w:p>
        </w:tc>
        <w:tc>
          <w:tcPr>
            <w:tcW w:w="1240" w:type="dxa"/>
            <w:tcBorders>
              <w:top w:val="single" w:sz="4" w:space="0" w:color="auto"/>
              <w:left w:val="nil"/>
              <w:bottom w:val="single" w:sz="4" w:space="0" w:color="auto"/>
              <w:right w:val="nil"/>
            </w:tcBorders>
            <w:shd w:val="clear" w:color="000000" w:fill="FFFFFF"/>
            <w:hideMark/>
          </w:tcPr>
          <w:p w:rsidR="00C02D1B" w:rsidRPr="00C02D1B" w:rsidRDefault="00C02D1B" w:rsidP="00C02D1B">
            <w:pPr>
              <w:spacing w:after="0" w:line="240" w:lineRule="auto"/>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single" w:sz="4" w:space="0" w:color="auto"/>
              <w:left w:val="nil"/>
              <w:bottom w:val="single" w:sz="4" w:space="0" w:color="auto"/>
              <w:right w:val="nil"/>
            </w:tcBorders>
            <w:shd w:val="clear" w:color="000000" w:fill="FFFFFF"/>
            <w:hideMark/>
          </w:tcPr>
          <w:p w:rsidR="00C02D1B" w:rsidRPr="00C02D1B" w:rsidRDefault="00C02D1B" w:rsidP="00C02D1B">
            <w:pPr>
              <w:spacing w:after="0" w:line="240" w:lineRule="auto"/>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single" w:sz="4" w:space="0" w:color="auto"/>
              <w:left w:val="nil"/>
              <w:bottom w:val="single" w:sz="4" w:space="0" w:color="auto"/>
              <w:right w:val="nil"/>
            </w:tcBorders>
            <w:shd w:val="clear" w:color="000000" w:fill="FFFFFF"/>
            <w:hideMark/>
          </w:tcPr>
          <w:p w:rsidR="00C02D1B" w:rsidRPr="00C02D1B" w:rsidRDefault="00C02D1B" w:rsidP="00C02D1B">
            <w:pPr>
              <w:spacing w:after="0" w:line="240" w:lineRule="auto"/>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single" w:sz="4" w:space="0" w:color="auto"/>
              <w:left w:val="nil"/>
              <w:bottom w:val="single" w:sz="4" w:space="0" w:color="auto"/>
              <w:right w:val="nil"/>
            </w:tcBorders>
            <w:shd w:val="clear" w:color="000000" w:fill="FFFFFF"/>
            <w:hideMark/>
          </w:tcPr>
          <w:p w:rsidR="00C02D1B" w:rsidRPr="00C02D1B" w:rsidRDefault="00C02D1B" w:rsidP="00C02D1B">
            <w:pPr>
              <w:spacing w:after="0" w:line="240" w:lineRule="auto"/>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single" w:sz="4" w:space="0" w:color="auto"/>
              <w:left w:val="nil"/>
              <w:bottom w:val="single" w:sz="4" w:space="0" w:color="auto"/>
              <w:right w:val="nil"/>
            </w:tcBorders>
            <w:shd w:val="clear" w:color="000000" w:fill="FFFFFF"/>
            <w:hideMark/>
          </w:tcPr>
          <w:p w:rsidR="00C02D1B" w:rsidRPr="00C02D1B" w:rsidRDefault="00C02D1B" w:rsidP="00C02D1B">
            <w:pPr>
              <w:spacing w:after="0" w:line="240" w:lineRule="auto"/>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single" w:sz="4" w:space="0" w:color="auto"/>
              <w:left w:val="nil"/>
              <w:bottom w:val="single" w:sz="4" w:space="0" w:color="auto"/>
              <w:right w:val="nil"/>
            </w:tcBorders>
            <w:shd w:val="clear" w:color="000000" w:fill="FFFFFF"/>
            <w:hideMark/>
          </w:tcPr>
          <w:p w:rsidR="00C02D1B" w:rsidRPr="00C02D1B" w:rsidRDefault="00C02D1B" w:rsidP="00C02D1B">
            <w:pPr>
              <w:spacing w:after="0" w:line="240" w:lineRule="auto"/>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single" w:sz="4" w:space="0" w:color="auto"/>
              <w:left w:val="nil"/>
              <w:bottom w:val="single" w:sz="4" w:space="0" w:color="auto"/>
              <w:right w:val="nil"/>
            </w:tcBorders>
            <w:shd w:val="clear" w:color="000000" w:fill="FFFFFF"/>
            <w:hideMark/>
          </w:tcPr>
          <w:p w:rsidR="00C02D1B" w:rsidRPr="00C02D1B" w:rsidRDefault="00C02D1B" w:rsidP="00C02D1B">
            <w:pPr>
              <w:spacing w:after="0" w:line="240" w:lineRule="auto"/>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single" w:sz="4" w:space="0" w:color="auto"/>
              <w:left w:val="nil"/>
              <w:bottom w:val="single" w:sz="4" w:space="0" w:color="auto"/>
              <w:right w:val="nil"/>
            </w:tcBorders>
            <w:shd w:val="clear" w:color="000000" w:fill="FFFFFF"/>
            <w:hideMark/>
          </w:tcPr>
          <w:p w:rsidR="00C02D1B" w:rsidRPr="00C02D1B" w:rsidRDefault="00C02D1B" w:rsidP="00C02D1B">
            <w:pPr>
              <w:spacing w:after="0" w:line="240" w:lineRule="auto"/>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single" w:sz="4" w:space="0" w:color="auto"/>
              <w:left w:val="nil"/>
              <w:bottom w:val="single" w:sz="4" w:space="0" w:color="auto"/>
              <w:right w:val="nil"/>
            </w:tcBorders>
            <w:shd w:val="clear" w:color="000000" w:fill="FFFFFF"/>
            <w:hideMark/>
          </w:tcPr>
          <w:p w:rsidR="00C02D1B" w:rsidRPr="00C02D1B" w:rsidRDefault="00C02D1B" w:rsidP="00C02D1B">
            <w:pPr>
              <w:spacing w:after="0" w:line="240" w:lineRule="auto"/>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single" w:sz="4" w:space="0" w:color="auto"/>
              <w:left w:val="nil"/>
              <w:bottom w:val="single" w:sz="4" w:space="0" w:color="auto"/>
              <w:right w:val="nil"/>
            </w:tcBorders>
            <w:shd w:val="clear" w:color="000000" w:fill="FFFFFF"/>
            <w:hideMark/>
          </w:tcPr>
          <w:p w:rsidR="00C02D1B" w:rsidRPr="00C02D1B" w:rsidRDefault="00C02D1B" w:rsidP="00C02D1B">
            <w:pPr>
              <w:spacing w:after="0" w:line="240" w:lineRule="auto"/>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r>
      <w:tr w:rsidR="00C02D1B" w:rsidRPr="00C02D1B" w:rsidTr="00C02D1B">
        <w:trPr>
          <w:trHeight w:val="315"/>
        </w:trPr>
        <w:tc>
          <w:tcPr>
            <w:tcW w:w="1320" w:type="dxa"/>
            <w:vMerge w:val="restart"/>
            <w:tcBorders>
              <w:top w:val="nil"/>
              <w:left w:val="nil"/>
              <w:bottom w:val="single" w:sz="4" w:space="0" w:color="000000"/>
              <w:right w:val="nil"/>
            </w:tcBorders>
            <w:shd w:val="clear" w:color="000000" w:fill="FFFFFF"/>
            <w:noWrap/>
            <w:vAlign w:val="center"/>
            <w:hideMark/>
          </w:tcPr>
          <w:p w:rsidR="00C02D1B" w:rsidRPr="00C02D1B" w:rsidRDefault="00C02D1B" w:rsidP="00C02D1B">
            <w:pPr>
              <w:spacing w:after="0" w:line="240" w:lineRule="auto"/>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OC Time</w:t>
            </w:r>
          </w:p>
        </w:tc>
        <w:tc>
          <w:tcPr>
            <w:tcW w:w="132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GT2</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b/>
                <w:bCs/>
                <w:color w:val="000000"/>
                <w:sz w:val="24"/>
                <w:szCs w:val="24"/>
                <w:lang w:val="sv-SE" w:eastAsia="sv-SE"/>
              </w:rPr>
            </w:pPr>
            <w:r w:rsidRPr="00C02D1B">
              <w:rPr>
                <w:rFonts w:ascii="Times New Roman" w:eastAsia="Times New Roman" w:hAnsi="Times New Roman" w:cs="Times New Roman"/>
                <w:b/>
                <w:bCs/>
                <w:color w:val="000000"/>
                <w:sz w:val="24"/>
                <w:szCs w:val="24"/>
                <w:lang w:val="sv-SE" w:eastAsia="sv-SE"/>
              </w:rPr>
              <w:t>0.81</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b/>
                <w:bCs/>
                <w:color w:val="000000"/>
                <w:sz w:val="24"/>
                <w:szCs w:val="24"/>
                <w:lang w:val="sv-SE" w:eastAsia="sv-SE"/>
              </w:rPr>
            </w:pPr>
            <w:r w:rsidRPr="00C02D1B">
              <w:rPr>
                <w:rFonts w:ascii="Times New Roman" w:eastAsia="Times New Roman" w:hAnsi="Times New Roman" w:cs="Times New Roman"/>
                <w:b/>
                <w:bCs/>
                <w:color w:val="000000"/>
                <w:sz w:val="24"/>
                <w:szCs w:val="24"/>
                <w:lang w:val="sv-SE" w:eastAsia="sv-SE"/>
              </w:rPr>
              <w:t>0.63</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0.58</w:t>
            </w:r>
          </w:p>
        </w:tc>
      </w:tr>
      <w:tr w:rsidR="00C02D1B" w:rsidRPr="00C02D1B" w:rsidTr="00C02D1B">
        <w:trPr>
          <w:trHeight w:val="315"/>
        </w:trPr>
        <w:tc>
          <w:tcPr>
            <w:tcW w:w="1320" w:type="dxa"/>
            <w:vMerge/>
            <w:tcBorders>
              <w:top w:val="nil"/>
              <w:left w:val="nil"/>
              <w:bottom w:val="single" w:sz="4" w:space="0" w:color="000000"/>
              <w:right w:val="nil"/>
            </w:tcBorders>
            <w:vAlign w:val="center"/>
            <w:hideMark/>
          </w:tcPr>
          <w:p w:rsidR="00C02D1B" w:rsidRPr="00C02D1B" w:rsidRDefault="00C02D1B" w:rsidP="00C02D1B">
            <w:pPr>
              <w:spacing w:after="0" w:line="240" w:lineRule="auto"/>
              <w:rPr>
                <w:rFonts w:ascii="Times New Roman" w:eastAsia="Times New Roman" w:hAnsi="Times New Roman" w:cs="Times New Roman"/>
                <w:color w:val="000000"/>
                <w:sz w:val="24"/>
                <w:szCs w:val="24"/>
                <w:lang w:val="sv-SE" w:eastAsia="sv-SE"/>
              </w:rPr>
            </w:pPr>
          </w:p>
        </w:tc>
        <w:tc>
          <w:tcPr>
            <w:tcW w:w="132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GT1</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0.63</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0.33</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0.47</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0.65</w:t>
            </w:r>
          </w:p>
        </w:tc>
      </w:tr>
      <w:tr w:rsidR="00C02D1B" w:rsidRPr="00C02D1B" w:rsidTr="00C02D1B">
        <w:trPr>
          <w:trHeight w:val="315"/>
        </w:trPr>
        <w:tc>
          <w:tcPr>
            <w:tcW w:w="1320" w:type="dxa"/>
            <w:vMerge/>
            <w:tcBorders>
              <w:top w:val="nil"/>
              <w:left w:val="nil"/>
              <w:bottom w:val="single" w:sz="4" w:space="0" w:color="000000"/>
              <w:right w:val="nil"/>
            </w:tcBorders>
            <w:vAlign w:val="center"/>
            <w:hideMark/>
          </w:tcPr>
          <w:p w:rsidR="00C02D1B" w:rsidRPr="00C02D1B" w:rsidRDefault="00C02D1B" w:rsidP="00C02D1B">
            <w:pPr>
              <w:spacing w:after="0" w:line="240" w:lineRule="auto"/>
              <w:rPr>
                <w:rFonts w:ascii="Times New Roman" w:eastAsia="Times New Roman" w:hAnsi="Times New Roman" w:cs="Times New Roman"/>
                <w:color w:val="000000"/>
                <w:sz w:val="24"/>
                <w:szCs w:val="24"/>
                <w:lang w:val="sv-SE" w:eastAsia="sv-SE"/>
              </w:rPr>
            </w:pPr>
          </w:p>
        </w:tc>
        <w:tc>
          <w:tcPr>
            <w:tcW w:w="1320" w:type="dxa"/>
            <w:tcBorders>
              <w:top w:val="nil"/>
              <w:left w:val="nil"/>
              <w:bottom w:val="single" w:sz="4" w:space="0" w:color="auto"/>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GT4</w:t>
            </w:r>
          </w:p>
        </w:tc>
        <w:tc>
          <w:tcPr>
            <w:tcW w:w="1240" w:type="dxa"/>
            <w:tcBorders>
              <w:top w:val="nil"/>
              <w:left w:val="nil"/>
              <w:bottom w:val="single" w:sz="4" w:space="0" w:color="auto"/>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0.48</w:t>
            </w:r>
          </w:p>
        </w:tc>
        <w:tc>
          <w:tcPr>
            <w:tcW w:w="1240" w:type="dxa"/>
            <w:tcBorders>
              <w:top w:val="nil"/>
              <w:left w:val="nil"/>
              <w:bottom w:val="single" w:sz="4" w:space="0" w:color="auto"/>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single" w:sz="4" w:space="0" w:color="auto"/>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single" w:sz="4" w:space="0" w:color="auto"/>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0.25</w:t>
            </w:r>
          </w:p>
        </w:tc>
        <w:tc>
          <w:tcPr>
            <w:tcW w:w="1240" w:type="dxa"/>
            <w:tcBorders>
              <w:top w:val="nil"/>
              <w:left w:val="nil"/>
              <w:bottom w:val="single" w:sz="4" w:space="0" w:color="auto"/>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single" w:sz="4" w:space="0" w:color="auto"/>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0.34</w:t>
            </w:r>
          </w:p>
        </w:tc>
        <w:tc>
          <w:tcPr>
            <w:tcW w:w="1240" w:type="dxa"/>
            <w:tcBorders>
              <w:top w:val="nil"/>
              <w:left w:val="nil"/>
              <w:bottom w:val="single" w:sz="4" w:space="0" w:color="auto"/>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single" w:sz="4" w:space="0" w:color="auto"/>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single" w:sz="4" w:space="0" w:color="auto"/>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single" w:sz="4" w:space="0" w:color="auto"/>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0.66</w:t>
            </w:r>
          </w:p>
        </w:tc>
      </w:tr>
      <w:tr w:rsidR="00C02D1B" w:rsidRPr="00C02D1B" w:rsidTr="00C02D1B">
        <w:trPr>
          <w:trHeight w:val="315"/>
        </w:trPr>
        <w:tc>
          <w:tcPr>
            <w:tcW w:w="1320" w:type="dxa"/>
            <w:vMerge w:val="restart"/>
            <w:tcBorders>
              <w:top w:val="nil"/>
              <w:left w:val="nil"/>
              <w:bottom w:val="single" w:sz="4" w:space="0" w:color="000000"/>
              <w:right w:val="nil"/>
            </w:tcBorders>
            <w:shd w:val="clear" w:color="000000" w:fill="FFFFFF"/>
            <w:noWrap/>
            <w:vAlign w:val="center"/>
            <w:hideMark/>
          </w:tcPr>
          <w:p w:rsidR="00C02D1B" w:rsidRPr="00C02D1B" w:rsidRDefault="00C02D1B" w:rsidP="00C02D1B">
            <w:pPr>
              <w:spacing w:after="0" w:line="240" w:lineRule="auto"/>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OC Money</w:t>
            </w:r>
          </w:p>
        </w:tc>
        <w:tc>
          <w:tcPr>
            <w:tcW w:w="132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GT5</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b/>
                <w:bCs/>
                <w:color w:val="000000"/>
                <w:sz w:val="24"/>
                <w:szCs w:val="24"/>
                <w:lang w:val="sv-SE" w:eastAsia="sv-SE"/>
              </w:rPr>
            </w:pPr>
            <w:r w:rsidRPr="00C02D1B">
              <w:rPr>
                <w:rFonts w:ascii="Times New Roman" w:eastAsia="Times New Roman" w:hAnsi="Times New Roman" w:cs="Times New Roman"/>
                <w:b/>
                <w:bCs/>
                <w:color w:val="000000"/>
                <w:sz w:val="24"/>
                <w:szCs w:val="24"/>
                <w:lang w:val="sv-SE" w:eastAsia="sv-SE"/>
              </w:rPr>
              <w:t>0.83</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b/>
                <w:bCs/>
                <w:color w:val="000000"/>
                <w:sz w:val="24"/>
                <w:szCs w:val="24"/>
                <w:lang w:val="sv-SE" w:eastAsia="sv-SE"/>
              </w:rPr>
            </w:pPr>
            <w:r w:rsidRPr="00C02D1B">
              <w:rPr>
                <w:rFonts w:ascii="Times New Roman" w:eastAsia="Times New Roman" w:hAnsi="Times New Roman" w:cs="Times New Roman"/>
                <w:b/>
                <w:bCs/>
                <w:color w:val="000000"/>
                <w:sz w:val="24"/>
                <w:szCs w:val="24"/>
                <w:lang w:val="sv-SE" w:eastAsia="sv-SE"/>
              </w:rPr>
              <w:t>0.50</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0.72</w:t>
            </w:r>
          </w:p>
        </w:tc>
      </w:tr>
      <w:tr w:rsidR="00C02D1B" w:rsidRPr="00C02D1B" w:rsidTr="00C02D1B">
        <w:trPr>
          <w:trHeight w:val="315"/>
        </w:trPr>
        <w:tc>
          <w:tcPr>
            <w:tcW w:w="1320" w:type="dxa"/>
            <w:vMerge/>
            <w:tcBorders>
              <w:top w:val="nil"/>
              <w:left w:val="nil"/>
              <w:bottom w:val="single" w:sz="4" w:space="0" w:color="000000"/>
              <w:right w:val="nil"/>
            </w:tcBorders>
            <w:vAlign w:val="center"/>
            <w:hideMark/>
          </w:tcPr>
          <w:p w:rsidR="00C02D1B" w:rsidRPr="00C02D1B" w:rsidRDefault="00C02D1B" w:rsidP="00C02D1B">
            <w:pPr>
              <w:spacing w:after="0" w:line="240" w:lineRule="auto"/>
              <w:rPr>
                <w:rFonts w:ascii="Times New Roman" w:eastAsia="Times New Roman" w:hAnsi="Times New Roman" w:cs="Times New Roman"/>
                <w:color w:val="000000"/>
                <w:sz w:val="24"/>
                <w:szCs w:val="24"/>
                <w:lang w:val="sv-SE" w:eastAsia="sv-SE"/>
              </w:rPr>
            </w:pPr>
          </w:p>
        </w:tc>
        <w:tc>
          <w:tcPr>
            <w:tcW w:w="132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GT6</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0.61</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0.34</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0.73</w:t>
            </w:r>
          </w:p>
        </w:tc>
      </w:tr>
      <w:tr w:rsidR="00C02D1B" w:rsidRPr="00C02D1B" w:rsidTr="00C02D1B">
        <w:trPr>
          <w:trHeight w:val="315"/>
        </w:trPr>
        <w:tc>
          <w:tcPr>
            <w:tcW w:w="1320" w:type="dxa"/>
            <w:vMerge w:val="restart"/>
            <w:tcBorders>
              <w:top w:val="nil"/>
              <w:left w:val="nil"/>
              <w:bottom w:val="single" w:sz="4" w:space="0" w:color="000000"/>
              <w:right w:val="nil"/>
            </w:tcBorders>
            <w:shd w:val="clear" w:color="000000" w:fill="FFFFFF"/>
            <w:noWrap/>
            <w:vAlign w:val="center"/>
            <w:hideMark/>
          </w:tcPr>
          <w:p w:rsidR="00C02D1B" w:rsidRPr="00C02D1B" w:rsidRDefault="00C02D1B" w:rsidP="00C02D1B">
            <w:pPr>
              <w:spacing w:after="0" w:line="240" w:lineRule="auto"/>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NC Money</w:t>
            </w:r>
          </w:p>
        </w:tc>
        <w:tc>
          <w:tcPr>
            <w:tcW w:w="1320" w:type="dxa"/>
            <w:tcBorders>
              <w:top w:val="single" w:sz="4" w:space="0" w:color="auto"/>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GT8</w:t>
            </w:r>
          </w:p>
        </w:tc>
        <w:tc>
          <w:tcPr>
            <w:tcW w:w="1240" w:type="dxa"/>
            <w:tcBorders>
              <w:top w:val="single" w:sz="4" w:space="0" w:color="auto"/>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single" w:sz="4" w:space="0" w:color="auto"/>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single" w:sz="4" w:space="0" w:color="auto"/>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b/>
                <w:bCs/>
                <w:color w:val="000000"/>
                <w:sz w:val="24"/>
                <w:szCs w:val="24"/>
                <w:lang w:val="sv-SE" w:eastAsia="sv-SE"/>
              </w:rPr>
            </w:pPr>
            <w:r w:rsidRPr="00C02D1B">
              <w:rPr>
                <w:rFonts w:ascii="Times New Roman" w:eastAsia="Times New Roman" w:hAnsi="Times New Roman" w:cs="Times New Roman"/>
                <w:b/>
                <w:bCs/>
                <w:color w:val="000000"/>
                <w:sz w:val="24"/>
                <w:szCs w:val="24"/>
                <w:lang w:val="sv-SE" w:eastAsia="sv-SE"/>
              </w:rPr>
              <w:t>0.75</w:t>
            </w:r>
          </w:p>
        </w:tc>
        <w:tc>
          <w:tcPr>
            <w:tcW w:w="1240" w:type="dxa"/>
            <w:tcBorders>
              <w:top w:val="single" w:sz="4" w:space="0" w:color="auto"/>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single" w:sz="4" w:space="0" w:color="auto"/>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single" w:sz="4" w:space="0" w:color="auto"/>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single" w:sz="4" w:space="0" w:color="auto"/>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single" w:sz="4" w:space="0" w:color="auto"/>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b/>
                <w:bCs/>
                <w:color w:val="000000"/>
                <w:sz w:val="24"/>
                <w:szCs w:val="24"/>
                <w:lang w:val="sv-SE" w:eastAsia="sv-SE"/>
              </w:rPr>
            </w:pPr>
            <w:r w:rsidRPr="00C02D1B">
              <w:rPr>
                <w:rFonts w:ascii="Times New Roman" w:eastAsia="Times New Roman" w:hAnsi="Times New Roman" w:cs="Times New Roman"/>
                <w:b/>
                <w:bCs/>
                <w:color w:val="000000"/>
                <w:sz w:val="24"/>
                <w:szCs w:val="24"/>
                <w:lang w:val="sv-SE" w:eastAsia="sv-SE"/>
              </w:rPr>
              <w:t>0.46</w:t>
            </w:r>
          </w:p>
        </w:tc>
        <w:tc>
          <w:tcPr>
            <w:tcW w:w="1240" w:type="dxa"/>
            <w:tcBorders>
              <w:top w:val="single" w:sz="4" w:space="0" w:color="auto"/>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single" w:sz="4" w:space="0" w:color="auto"/>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0.61</w:t>
            </w:r>
          </w:p>
        </w:tc>
      </w:tr>
      <w:tr w:rsidR="00C02D1B" w:rsidRPr="00C02D1B" w:rsidTr="00C02D1B">
        <w:trPr>
          <w:trHeight w:val="315"/>
        </w:trPr>
        <w:tc>
          <w:tcPr>
            <w:tcW w:w="1320" w:type="dxa"/>
            <w:vMerge/>
            <w:tcBorders>
              <w:top w:val="nil"/>
              <w:left w:val="nil"/>
              <w:bottom w:val="single" w:sz="4" w:space="0" w:color="000000"/>
              <w:right w:val="nil"/>
            </w:tcBorders>
            <w:vAlign w:val="center"/>
            <w:hideMark/>
          </w:tcPr>
          <w:p w:rsidR="00C02D1B" w:rsidRPr="00C02D1B" w:rsidRDefault="00C02D1B" w:rsidP="00C02D1B">
            <w:pPr>
              <w:spacing w:after="0" w:line="240" w:lineRule="auto"/>
              <w:rPr>
                <w:rFonts w:ascii="Times New Roman" w:eastAsia="Times New Roman" w:hAnsi="Times New Roman" w:cs="Times New Roman"/>
                <w:color w:val="000000"/>
                <w:sz w:val="24"/>
                <w:szCs w:val="24"/>
                <w:lang w:val="sv-SE" w:eastAsia="sv-SE"/>
              </w:rPr>
            </w:pPr>
          </w:p>
        </w:tc>
        <w:tc>
          <w:tcPr>
            <w:tcW w:w="132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GT7</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0.28</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0.64</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0.38</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0.77</w:t>
            </w:r>
          </w:p>
        </w:tc>
      </w:tr>
      <w:tr w:rsidR="00C02D1B" w:rsidRPr="00C02D1B" w:rsidTr="00C02D1B">
        <w:trPr>
          <w:trHeight w:val="315"/>
        </w:trPr>
        <w:tc>
          <w:tcPr>
            <w:tcW w:w="1320" w:type="dxa"/>
            <w:vMerge/>
            <w:tcBorders>
              <w:top w:val="nil"/>
              <w:left w:val="nil"/>
              <w:bottom w:val="single" w:sz="4" w:space="0" w:color="000000"/>
              <w:right w:val="nil"/>
            </w:tcBorders>
            <w:vAlign w:val="center"/>
            <w:hideMark/>
          </w:tcPr>
          <w:p w:rsidR="00C02D1B" w:rsidRPr="00C02D1B" w:rsidRDefault="00C02D1B" w:rsidP="00C02D1B">
            <w:pPr>
              <w:spacing w:after="0" w:line="240" w:lineRule="auto"/>
              <w:rPr>
                <w:rFonts w:ascii="Times New Roman" w:eastAsia="Times New Roman" w:hAnsi="Times New Roman" w:cs="Times New Roman"/>
                <w:color w:val="000000"/>
                <w:sz w:val="24"/>
                <w:szCs w:val="24"/>
                <w:lang w:val="sv-SE" w:eastAsia="sv-SE"/>
              </w:rPr>
            </w:pPr>
          </w:p>
        </w:tc>
        <w:tc>
          <w:tcPr>
            <w:tcW w:w="1320" w:type="dxa"/>
            <w:tcBorders>
              <w:top w:val="nil"/>
              <w:left w:val="nil"/>
              <w:bottom w:val="single" w:sz="4" w:space="0" w:color="auto"/>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GT12</w:t>
            </w:r>
          </w:p>
        </w:tc>
        <w:tc>
          <w:tcPr>
            <w:tcW w:w="1240" w:type="dxa"/>
            <w:tcBorders>
              <w:top w:val="nil"/>
              <w:left w:val="nil"/>
              <w:bottom w:val="single" w:sz="4" w:space="0" w:color="auto"/>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single" w:sz="4" w:space="0" w:color="auto"/>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single" w:sz="4" w:space="0" w:color="auto"/>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0.59</w:t>
            </w:r>
          </w:p>
        </w:tc>
        <w:tc>
          <w:tcPr>
            <w:tcW w:w="1240" w:type="dxa"/>
            <w:tcBorders>
              <w:top w:val="nil"/>
              <w:left w:val="nil"/>
              <w:bottom w:val="single" w:sz="4" w:space="0" w:color="auto"/>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single" w:sz="4" w:space="0" w:color="auto"/>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0.22</w:t>
            </w:r>
          </w:p>
        </w:tc>
        <w:tc>
          <w:tcPr>
            <w:tcW w:w="1240" w:type="dxa"/>
            <w:tcBorders>
              <w:top w:val="nil"/>
              <w:left w:val="nil"/>
              <w:bottom w:val="single" w:sz="4" w:space="0" w:color="auto"/>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single" w:sz="4" w:space="0" w:color="auto"/>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single" w:sz="4" w:space="0" w:color="auto"/>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0.35</w:t>
            </w:r>
          </w:p>
        </w:tc>
        <w:tc>
          <w:tcPr>
            <w:tcW w:w="1240" w:type="dxa"/>
            <w:tcBorders>
              <w:top w:val="nil"/>
              <w:left w:val="nil"/>
              <w:bottom w:val="single" w:sz="4" w:space="0" w:color="auto"/>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single" w:sz="4" w:space="0" w:color="auto"/>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0.77</w:t>
            </w:r>
          </w:p>
        </w:tc>
      </w:tr>
      <w:tr w:rsidR="00C02D1B" w:rsidRPr="00C02D1B" w:rsidTr="00C02D1B">
        <w:trPr>
          <w:trHeight w:val="315"/>
        </w:trPr>
        <w:tc>
          <w:tcPr>
            <w:tcW w:w="1320" w:type="dxa"/>
            <w:vMerge w:val="restart"/>
            <w:tcBorders>
              <w:top w:val="nil"/>
              <w:left w:val="nil"/>
              <w:bottom w:val="single" w:sz="4" w:space="0" w:color="000000"/>
              <w:right w:val="nil"/>
            </w:tcBorders>
            <w:shd w:val="clear" w:color="000000" w:fill="FFFFFF"/>
            <w:noWrap/>
            <w:vAlign w:val="center"/>
            <w:hideMark/>
          </w:tcPr>
          <w:p w:rsidR="00C02D1B" w:rsidRPr="00C02D1B" w:rsidRDefault="00C02D1B" w:rsidP="00C02D1B">
            <w:pPr>
              <w:spacing w:after="0" w:line="240" w:lineRule="auto"/>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NC Social</w:t>
            </w:r>
          </w:p>
        </w:tc>
        <w:tc>
          <w:tcPr>
            <w:tcW w:w="132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GT10</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b/>
                <w:bCs/>
                <w:color w:val="000000"/>
                <w:sz w:val="24"/>
                <w:szCs w:val="24"/>
                <w:lang w:val="sv-SE" w:eastAsia="sv-SE"/>
              </w:rPr>
            </w:pPr>
            <w:r w:rsidRPr="00C02D1B">
              <w:rPr>
                <w:rFonts w:ascii="Times New Roman" w:eastAsia="Times New Roman" w:hAnsi="Times New Roman" w:cs="Times New Roman"/>
                <w:b/>
                <w:bCs/>
                <w:color w:val="000000"/>
                <w:sz w:val="24"/>
                <w:szCs w:val="24"/>
                <w:lang w:val="sv-SE" w:eastAsia="sv-SE"/>
              </w:rPr>
              <w:t>0.75</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0.50</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0.74</w:t>
            </w:r>
          </w:p>
        </w:tc>
      </w:tr>
      <w:tr w:rsidR="00C02D1B" w:rsidRPr="00C02D1B" w:rsidTr="00C02D1B">
        <w:trPr>
          <w:trHeight w:val="315"/>
        </w:trPr>
        <w:tc>
          <w:tcPr>
            <w:tcW w:w="1320" w:type="dxa"/>
            <w:vMerge/>
            <w:tcBorders>
              <w:top w:val="nil"/>
              <w:left w:val="nil"/>
              <w:bottom w:val="single" w:sz="4" w:space="0" w:color="000000"/>
              <w:right w:val="nil"/>
            </w:tcBorders>
            <w:vAlign w:val="center"/>
            <w:hideMark/>
          </w:tcPr>
          <w:p w:rsidR="00C02D1B" w:rsidRPr="00C02D1B" w:rsidRDefault="00C02D1B" w:rsidP="00C02D1B">
            <w:pPr>
              <w:spacing w:after="0" w:line="240" w:lineRule="auto"/>
              <w:rPr>
                <w:rFonts w:ascii="Times New Roman" w:eastAsia="Times New Roman" w:hAnsi="Times New Roman" w:cs="Times New Roman"/>
                <w:color w:val="000000"/>
                <w:sz w:val="24"/>
                <w:szCs w:val="24"/>
                <w:lang w:val="sv-SE" w:eastAsia="sv-SE"/>
              </w:rPr>
            </w:pPr>
          </w:p>
        </w:tc>
        <w:tc>
          <w:tcPr>
            <w:tcW w:w="132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GT3</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0.27</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0.74</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b/>
                <w:bCs/>
                <w:color w:val="000000"/>
                <w:sz w:val="24"/>
                <w:szCs w:val="24"/>
                <w:lang w:val="sv-SE" w:eastAsia="sv-SE"/>
              </w:rPr>
            </w:pPr>
            <w:r w:rsidRPr="00C02D1B">
              <w:rPr>
                <w:rFonts w:ascii="Times New Roman" w:eastAsia="Times New Roman" w:hAnsi="Times New Roman" w:cs="Times New Roman"/>
                <w:b/>
                <w:bCs/>
                <w:color w:val="000000"/>
                <w:sz w:val="24"/>
                <w:szCs w:val="24"/>
                <w:lang w:val="sv-SE" w:eastAsia="sv-SE"/>
              </w:rPr>
              <w:t>0.52</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0.67</w:t>
            </w:r>
          </w:p>
        </w:tc>
      </w:tr>
      <w:tr w:rsidR="00C02D1B" w:rsidRPr="00C02D1B" w:rsidTr="00C02D1B">
        <w:trPr>
          <w:trHeight w:val="315"/>
        </w:trPr>
        <w:tc>
          <w:tcPr>
            <w:tcW w:w="1320" w:type="dxa"/>
            <w:vMerge w:val="restart"/>
            <w:tcBorders>
              <w:top w:val="nil"/>
              <w:left w:val="nil"/>
              <w:bottom w:val="single" w:sz="4" w:space="0" w:color="000000"/>
              <w:right w:val="nil"/>
            </w:tcBorders>
            <w:shd w:val="clear" w:color="000000" w:fill="FFFFFF"/>
            <w:noWrap/>
            <w:vAlign w:val="center"/>
            <w:hideMark/>
          </w:tcPr>
          <w:p w:rsidR="00C02D1B" w:rsidRPr="00C02D1B" w:rsidRDefault="00C02D1B" w:rsidP="00C02D1B">
            <w:pPr>
              <w:spacing w:after="0" w:line="240" w:lineRule="auto"/>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NCEmotions</w:t>
            </w:r>
          </w:p>
        </w:tc>
        <w:tc>
          <w:tcPr>
            <w:tcW w:w="1320" w:type="dxa"/>
            <w:tcBorders>
              <w:top w:val="single" w:sz="4" w:space="0" w:color="auto"/>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GT14</w:t>
            </w:r>
          </w:p>
        </w:tc>
        <w:tc>
          <w:tcPr>
            <w:tcW w:w="1240" w:type="dxa"/>
            <w:tcBorders>
              <w:top w:val="single" w:sz="4" w:space="0" w:color="auto"/>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single" w:sz="4" w:space="0" w:color="auto"/>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single" w:sz="4" w:space="0" w:color="auto"/>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single" w:sz="4" w:space="0" w:color="auto"/>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single" w:sz="4" w:space="0" w:color="auto"/>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b/>
                <w:bCs/>
                <w:color w:val="000000"/>
                <w:sz w:val="24"/>
                <w:szCs w:val="24"/>
                <w:lang w:val="sv-SE" w:eastAsia="sv-SE"/>
              </w:rPr>
            </w:pPr>
            <w:r w:rsidRPr="00C02D1B">
              <w:rPr>
                <w:rFonts w:ascii="Times New Roman" w:eastAsia="Times New Roman" w:hAnsi="Times New Roman" w:cs="Times New Roman"/>
                <w:b/>
                <w:bCs/>
                <w:color w:val="000000"/>
                <w:sz w:val="24"/>
                <w:szCs w:val="24"/>
                <w:lang w:val="sv-SE" w:eastAsia="sv-SE"/>
              </w:rPr>
              <w:t>0.88</w:t>
            </w:r>
          </w:p>
        </w:tc>
        <w:tc>
          <w:tcPr>
            <w:tcW w:w="1240" w:type="dxa"/>
            <w:tcBorders>
              <w:top w:val="single" w:sz="4" w:space="0" w:color="auto"/>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single" w:sz="4" w:space="0" w:color="auto"/>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single" w:sz="4" w:space="0" w:color="auto"/>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single" w:sz="4" w:space="0" w:color="auto"/>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single" w:sz="4" w:space="0" w:color="auto"/>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b/>
                <w:bCs/>
                <w:color w:val="000000"/>
                <w:sz w:val="24"/>
                <w:szCs w:val="24"/>
                <w:lang w:val="sv-SE" w:eastAsia="sv-SE"/>
              </w:rPr>
            </w:pPr>
            <w:r w:rsidRPr="00C02D1B">
              <w:rPr>
                <w:rFonts w:ascii="Times New Roman" w:eastAsia="Times New Roman" w:hAnsi="Times New Roman" w:cs="Times New Roman"/>
                <w:b/>
                <w:bCs/>
                <w:color w:val="000000"/>
                <w:sz w:val="24"/>
                <w:szCs w:val="24"/>
                <w:lang w:val="sv-SE" w:eastAsia="sv-SE"/>
              </w:rPr>
              <w:t>0.85</w:t>
            </w:r>
          </w:p>
        </w:tc>
      </w:tr>
      <w:tr w:rsidR="00C02D1B" w:rsidRPr="00C02D1B" w:rsidTr="00C02D1B">
        <w:trPr>
          <w:trHeight w:val="315"/>
        </w:trPr>
        <w:tc>
          <w:tcPr>
            <w:tcW w:w="1320" w:type="dxa"/>
            <w:vMerge/>
            <w:tcBorders>
              <w:top w:val="nil"/>
              <w:left w:val="nil"/>
              <w:bottom w:val="single" w:sz="4" w:space="0" w:color="000000"/>
              <w:right w:val="nil"/>
            </w:tcBorders>
            <w:vAlign w:val="center"/>
            <w:hideMark/>
          </w:tcPr>
          <w:p w:rsidR="00C02D1B" w:rsidRPr="00C02D1B" w:rsidRDefault="00C02D1B" w:rsidP="00C02D1B">
            <w:pPr>
              <w:spacing w:after="0" w:line="240" w:lineRule="auto"/>
              <w:rPr>
                <w:rFonts w:ascii="Times New Roman" w:eastAsia="Times New Roman" w:hAnsi="Times New Roman" w:cs="Times New Roman"/>
                <w:color w:val="000000"/>
                <w:sz w:val="24"/>
                <w:szCs w:val="24"/>
                <w:lang w:val="sv-SE" w:eastAsia="sv-SE"/>
              </w:rPr>
            </w:pPr>
          </w:p>
        </w:tc>
        <w:tc>
          <w:tcPr>
            <w:tcW w:w="132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GT15</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0.70</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0.77</w:t>
            </w:r>
          </w:p>
        </w:tc>
      </w:tr>
      <w:tr w:rsidR="00C02D1B" w:rsidRPr="00C02D1B" w:rsidTr="00C02D1B">
        <w:trPr>
          <w:trHeight w:val="315"/>
        </w:trPr>
        <w:tc>
          <w:tcPr>
            <w:tcW w:w="1320" w:type="dxa"/>
            <w:vMerge/>
            <w:tcBorders>
              <w:top w:val="nil"/>
              <w:left w:val="nil"/>
              <w:bottom w:val="single" w:sz="4" w:space="0" w:color="000000"/>
              <w:right w:val="nil"/>
            </w:tcBorders>
            <w:vAlign w:val="center"/>
            <w:hideMark/>
          </w:tcPr>
          <w:p w:rsidR="00C02D1B" w:rsidRPr="00C02D1B" w:rsidRDefault="00C02D1B" w:rsidP="00C02D1B">
            <w:pPr>
              <w:spacing w:after="0" w:line="240" w:lineRule="auto"/>
              <w:rPr>
                <w:rFonts w:ascii="Times New Roman" w:eastAsia="Times New Roman" w:hAnsi="Times New Roman" w:cs="Times New Roman"/>
                <w:color w:val="000000"/>
                <w:sz w:val="24"/>
                <w:szCs w:val="24"/>
                <w:lang w:val="sv-SE" w:eastAsia="sv-SE"/>
              </w:rPr>
            </w:pPr>
          </w:p>
        </w:tc>
        <w:tc>
          <w:tcPr>
            <w:tcW w:w="132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GT11</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0.69</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0.83</w:t>
            </w:r>
          </w:p>
        </w:tc>
      </w:tr>
      <w:tr w:rsidR="00C02D1B" w:rsidRPr="00C02D1B" w:rsidTr="00C02D1B">
        <w:trPr>
          <w:trHeight w:val="315"/>
        </w:trPr>
        <w:tc>
          <w:tcPr>
            <w:tcW w:w="1320" w:type="dxa"/>
            <w:vMerge/>
            <w:tcBorders>
              <w:top w:val="nil"/>
              <w:left w:val="nil"/>
              <w:bottom w:val="single" w:sz="4" w:space="0" w:color="000000"/>
              <w:right w:val="nil"/>
            </w:tcBorders>
            <w:vAlign w:val="center"/>
            <w:hideMark/>
          </w:tcPr>
          <w:p w:rsidR="00C02D1B" w:rsidRPr="00C02D1B" w:rsidRDefault="00C02D1B" w:rsidP="00C02D1B">
            <w:pPr>
              <w:spacing w:after="0" w:line="240" w:lineRule="auto"/>
              <w:rPr>
                <w:rFonts w:ascii="Times New Roman" w:eastAsia="Times New Roman" w:hAnsi="Times New Roman" w:cs="Times New Roman"/>
                <w:color w:val="000000"/>
                <w:sz w:val="24"/>
                <w:szCs w:val="24"/>
                <w:lang w:val="sv-SE" w:eastAsia="sv-SE"/>
              </w:rPr>
            </w:pPr>
          </w:p>
        </w:tc>
        <w:tc>
          <w:tcPr>
            <w:tcW w:w="132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GT13</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0.28</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0.44</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0.70</w:t>
            </w:r>
          </w:p>
        </w:tc>
      </w:tr>
      <w:tr w:rsidR="00C02D1B" w:rsidRPr="00C02D1B" w:rsidTr="00C02D1B">
        <w:trPr>
          <w:trHeight w:val="315"/>
        </w:trPr>
        <w:tc>
          <w:tcPr>
            <w:tcW w:w="1320" w:type="dxa"/>
            <w:vMerge/>
            <w:tcBorders>
              <w:top w:val="nil"/>
              <w:left w:val="nil"/>
              <w:bottom w:val="single" w:sz="4" w:space="0" w:color="000000"/>
              <w:right w:val="nil"/>
            </w:tcBorders>
            <w:vAlign w:val="center"/>
            <w:hideMark/>
          </w:tcPr>
          <w:p w:rsidR="00C02D1B" w:rsidRPr="00C02D1B" w:rsidRDefault="00C02D1B" w:rsidP="00C02D1B">
            <w:pPr>
              <w:spacing w:after="0" w:line="240" w:lineRule="auto"/>
              <w:rPr>
                <w:rFonts w:ascii="Times New Roman" w:eastAsia="Times New Roman" w:hAnsi="Times New Roman" w:cs="Times New Roman"/>
                <w:color w:val="000000"/>
                <w:sz w:val="24"/>
                <w:szCs w:val="24"/>
                <w:lang w:val="sv-SE" w:eastAsia="sv-SE"/>
              </w:rPr>
            </w:pPr>
          </w:p>
        </w:tc>
        <w:tc>
          <w:tcPr>
            <w:tcW w:w="1320" w:type="dxa"/>
            <w:tcBorders>
              <w:top w:val="nil"/>
              <w:left w:val="nil"/>
              <w:bottom w:val="single" w:sz="4" w:space="0" w:color="auto"/>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GT9</w:t>
            </w:r>
          </w:p>
        </w:tc>
        <w:tc>
          <w:tcPr>
            <w:tcW w:w="1240" w:type="dxa"/>
            <w:tcBorders>
              <w:top w:val="nil"/>
              <w:left w:val="nil"/>
              <w:bottom w:val="single" w:sz="4" w:space="0" w:color="auto"/>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single" w:sz="4" w:space="0" w:color="auto"/>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0.23</w:t>
            </w:r>
          </w:p>
        </w:tc>
        <w:tc>
          <w:tcPr>
            <w:tcW w:w="1240" w:type="dxa"/>
            <w:tcBorders>
              <w:top w:val="nil"/>
              <w:left w:val="nil"/>
              <w:bottom w:val="single" w:sz="4" w:space="0" w:color="auto"/>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single" w:sz="4" w:space="0" w:color="auto"/>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single" w:sz="4" w:space="0" w:color="auto"/>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0.37</w:t>
            </w:r>
          </w:p>
        </w:tc>
        <w:tc>
          <w:tcPr>
            <w:tcW w:w="1240" w:type="dxa"/>
            <w:tcBorders>
              <w:top w:val="nil"/>
              <w:left w:val="nil"/>
              <w:bottom w:val="single" w:sz="4" w:space="0" w:color="auto"/>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single" w:sz="4" w:space="0" w:color="auto"/>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single" w:sz="4" w:space="0" w:color="auto"/>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single" w:sz="4" w:space="0" w:color="auto"/>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1240" w:type="dxa"/>
            <w:tcBorders>
              <w:top w:val="nil"/>
              <w:left w:val="nil"/>
              <w:bottom w:val="single" w:sz="4" w:space="0" w:color="auto"/>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0.67</w:t>
            </w:r>
          </w:p>
        </w:tc>
      </w:tr>
    </w:tbl>
    <w:p w:rsidR="00BE7BDF" w:rsidRDefault="00BE7BDF" w:rsidP="000B2500">
      <w:pPr>
        <w:rPr>
          <w:rFonts w:ascii="Times New Roman" w:hAnsi="Times New Roman" w:cs="Times New Roman"/>
          <w:sz w:val="24"/>
          <w:szCs w:val="24"/>
        </w:rPr>
        <w:sectPr w:rsidR="00BE7BDF" w:rsidSect="000B2500">
          <w:pgSz w:w="16838" w:h="11906" w:orient="landscape" w:code="9"/>
          <w:pgMar w:top="1412" w:right="1412" w:bottom="1412" w:left="993" w:header="709" w:footer="709" w:gutter="0"/>
          <w:cols w:space="708"/>
          <w:titlePg/>
          <w:docGrid w:linePitch="326"/>
        </w:sectPr>
      </w:pPr>
    </w:p>
    <w:p w:rsidR="007D1377" w:rsidRDefault="00C02D1B">
      <w:pPr>
        <w:rPr>
          <w:rFonts w:ascii="Times New Roman" w:hAnsi="Times New Roman" w:cs="Times New Roman"/>
          <w:sz w:val="24"/>
          <w:szCs w:val="24"/>
        </w:rPr>
      </w:pPr>
      <w:r w:rsidRPr="00C02D1B">
        <w:rPr>
          <w:rFonts w:ascii="Times New Roman" w:hAnsi="Times New Roman" w:cs="Times New Roman"/>
          <w:sz w:val="24"/>
          <w:szCs w:val="24"/>
        </w:rPr>
        <w:lastRenderedPageBreak/>
        <w:t>Table 3 Estimated Factor  Correlations for Model EFA 5f and for EFA factors with Validation Variables</w:t>
      </w:r>
      <w:r>
        <w:rPr>
          <w:rFonts w:ascii="Times New Roman" w:hAnsi="Times New Roman" w:cs="Times New Roman"/>
          <w:sz w:val="24"/>
          <w:szCs w:val="24"/>
        </w:rPr>
        <w:t>.</w:t>
      </w:r>
      <w:r w:rsidR="00BE7BDF">
        <w:rPr>
          <w:rFonts w:ascii="Times New Roman" w:hAnsi="Times New Roman" w:cs="Times New Roman"/>
          <w:sz w:val="24"/>
          <w:szCs w:val="24"/>
        </w:rPr>
        <w:t xml:space="preserve"> N=10 402.</w:t>
      </w:r>
    </w:p>
    <w:tbl>
      <w:tblPr>
        <w:tblW w:w="8900" w:type="dxa"/>
        <w:tblInd w:w="55" w:type="dxa"/>
        <w:tblCellMar>
          <w:left w:w="70" w:type="dxa"/>
          <w:right w:w="70" w:type="dxa"/>
        </w:tblCellMar>
        <w:tblLook w:val="04A0"/>
      </w:tblPr>
      <w:tblGrid>
        <w:gridCol w:w="2180"/>
        <w:gridCol w:w="960"/>
        <w:gridCol w:w="960"/>
        <w:gridCol w:w="960"/>
        <w:gridCol w:w="960"/>
        <w:gridCol w:w="1061"/>
        <w:gridCol w:w="913"/>
        <w:gridCol w:w="1047"/>
      </w:tblGrid>
      <w:tr w:rsidR="00C02D1B" w:rsidRPr="00C02D1B" w:rsidTr="00C02D1B">
        <w:trPr>
          <w:trHeight w:val="495"/>
        </w:trPr>
        <w:tc>
          <w:tcPr>
            <w:tcW w:w="2180" w:type="dxa"/>
            <w:tcBorders>
              <w:top w:val="single" w:sz="4" w:space="0" w:color="auto"/>
              <w:left w:val="nil"/>
              <w:bottom w:val="single" w:sz="4" w:space="0" w:color="auto"/>
              <w:right w:val="nil"/>
            </w:tcBorders>
            <w:shd w:val="clear" w:color="000000" w:fill="FFFFFF"/>
            <w:noWrap/>
            <w:vAlign w:val="center"/>
            <w:hideMark/>
          </w:tcPr>
          <w:p w:rsidR="00C02D1B" w:rsidRPr="00C02D1B" w:rsidRDefault="00C02D1B" w:rsidP="00C02D1B">
            <w:pPr>
              <w:spacing w:after="0" w:line="240" w:lineRule="auto"/>
              <w:rPr>
                <w:rFonts w:ascii="Helvetica" w:eastAsia="Times New Roman" w:hAnsi="Helvetica" w:cs="Times New Roman"/>
                <w:color w:val="000000"/>
                <w:sz w:val="20"/>
                <w:szCs w:val="20"/>
                <w:lang w:eastAsia="sv-SE"/>
              </w:rPr>
            </w:pPr>
            <w:r w:rsidRPr="00C02D1B">
              <w:rPr>
                <w:rFonts w:ascii="Helvetica" w:eastAsia="Times New Roman" w:hAnsi="Helvetica" w:cs="Times New Roman"/>
                <w:color w:val="000000"/>
                <w:sz w:val="20"/>
                <w:szCs w:val="20"/>
                <w:lang w:eastAsia="sv-SE"/>
              </w:rPr>
              <w:t> </w:t>
            </w:r>
          </w:p>
        </w:tc>
        <w:tc>
          <w:tcPr>
            <w:tcW w:w="960" w:type="dxa"/>
            <w:tcBorders>
              <w:top w:val="single" w:sz="4" w:space="0" w:color="auto"/>
              <w:left w:val="nil"/>
              <w:bottom w:val="single" w:sz="4" w:space="0" w:color="auto"/>
              <w:right w:val="nil"/>
            </w:tcBorders>
            <w:shd w:val="clear" w:color="000000" w:fill="FFFFFF"/>
            <w:noWrap/>
            <w:vAlign w:val="center"/>
            <w:hideMark/>
          </w:tcPr>
          <w:p w:rsidR="00C02D1B" w:rsidRPr="00C02D1B" w:rsidRDefault="00C02D1B" w:rsidP="00C02D1B">
            <w:pPr>
              <w:spacing w:after="0" w:line="240" w:lineRule="auto"/>
              <w:rPr>
                <w:rFonts w:ascii="Helvetica" w:eastAsia="Times New Roman" w:hAnsi="Helvetica" w:cs="Times New Roman"/>
                <w:color w:val="000000"/>
                <w:sz w:val="20"/>
                <w:szCs w:val="20"/>
                <w:lang w:eastAsia="sv-SE"/>
              </w:rPr>
            </w:pPr>
            <w:r w:rsidRPr="00C02D1B">
              <w:rPr>
                <w:rFonts w:ascii="Helvetica" w:eastAsia="Times New Roman" w:hAnsi="Helvetica" w:cs="Times New Roman"/>
                <w:color w:val="000000"/>
                <w:sz w:val="20"/>
                <w:szCs w:val="20"/>
                <w:lang w:eastAsia="sv-SE"/>
              </w:rPr>
              <w:t> </w:t>
            </w:r>
          </w:p>
        </w:tc>
        <w:tc>
          <w:tcPr>
            <w:tcW w:w="960" w:type="dxa"/>
            <w:tcBorders>
              <w:top w:val="single" w:sz="4" w:space="0" w:color="auto"/>
              <w:left w:val="nil"/>
              <w:bottom w:val="single" w:sz="4" w:space="0" w:color="auto"/>
              <w:right w:val="nil"/>
            </w:tcBorders>
            <w:shd w:val="clear" w:color="000000" w:fill="FFFFFF"/>
            <w:noWrap/>
            <w:vAlign w:val="center"/>
            <w:hideMark/>
          </w:tcPr>
          <w:p w:rsidR="00C02D1B" w:rsidRPr="00C02D1B" w:rsidRDefault="00C02D1B" w:rsidP="00C02D1B">
            <w:pPr>
              <w:spacing w:after="0" w:line="240" w:lineRule="auto"/>
              <w:rPr>
                <w:rFonts w:ascii="Helvetica" w:eastAsia="Times New Roman" w:hAnsi="Helvetica" w:cs="Times New Roman"/>
                <w:color w:val="000000"/>
                <w:sz w:val="20"/>
                <w:szCs w:val="20"/>
                <w:lang w:eastAsia="sv-SE"/>
              </w:rPr>
            </w:pPr>
            <w:r w:rsidRPr="00C02D1B">
              <w:rPr>
                <w:rFonts w:ascii="Helvetica" w:eastAsia="Times New Roman" w:hAnsi="Helvetica" w:cs="Times New Roman"/>
                <w:color w:val="000000"/>
                <w:sz w:val="20"/>
                <w:szCs w:val="20"/>
                <w:lang w:eastAsia="sv-SE"/>
              </w:rPr>
              <w:t> </w:t>
            </w:r>
          </w:p>
        </w:tc>
        <w:tc>
          <w:tcPr>
            <w:tcW w:w="960" w:type="dxa"/>
            <w:tcBorders>
              <w:top w:val="single" w:sz="4" w:space="0" w:color="auto"/>
              <w:left w:val="nil"/>
              <w:bottom w:val="single" w:sz="4" w:space="0" w:color="auto"/>
              <w:right w:val="nil"/>
            </w:tcBorders>
            <w:shd w:val="clear" w:color="000000" w:fill="FFFFFF"/>
            <w:noWrap/>
            <w:vAlign w:val="center"/>
            <w:hideMark/>
          </w:tcPr>
          <w:p w:rsidR="00C02D1B" w:rsidRPr="00C02D1B" w:rsidRDefault="00C02D1B" w:rsidP="00C02D1B">
            <w:pPr>
              <w:spacing w:after="0" w:line="240" w:lineRule="auto"/>
              <w:rPr>
                <w:rFonts w:ascii="Helvetica" w:eastAsia="Times New Roman" w:hAnsi="Helvetica" w:cs="Times New Roman"/>
                <w:color w:val="000000"/>
                <w:sz w:val="20"/>
                <w:szCs w:val="20"/>
                <w:lang w:eastAsia="sv-SE"/>
              </w:rPr>
            </w:pPr>
            <w:r w:rsidRPr="00C02D1B">
              <w:rPr>
                <w:rFonts w:ascii="Helvetica" w:eastAsia="Times New Roman" w:hAnsi="Helvetica" w:cs="Times New Roman"/>
                <w:color w:val="000000"/>
                <w:sz w:val="20"/>
                <w:szCs w:val="20"/>
                <w:lang w:eastAsia="sv-SE"/>
              </w:rPr>
              <w:t> </w:t>
            </w:r>
          </w:p>
        </w:tc>
        <w:tc>
          <w:tcPr>
            <w:tcW w:w="960" w:type="dxa"/>
            <w:tcBorders>
              <w:top w:val="single" w:sz="4" w:space="0" w:color="auto"/>
              <w:left w:val="nil"/>
              <w:bottom w:val="single" w:sz="4" w:space="0" w:color="auto"/>
              <w:right w:val="nil"/>
            </w:tcBorders>
            <w:shd w:val="clear" w:color="000000" w:fill="FFFFFF"/>
            <w:noWrap/>
            <w:vAlign w:val="center"/>
            <w:hideMark/>
          </w:tcPr>
          <w:p w:rsidR="00C02D1B" w:rsidRPr="00C02D1B" w:rsidRDefault="00C02D1B" w:rsidP="00C02D1B">
            <w:pPr>
              <w:spacing w:after="0" w:line="240" w:lineRule="auto"/>
              <w:rPr>
                <w:rFonts w:ascii="Helvetica" w:eastAsia="Times New Roman" w:hAnsi="Helvetica" w:cs="Times New Roman"/>
                <w:color w:val="000000"/>
                <w:sz w:val="20"/>
                <w:szCs w:val="20"/>
                <w:lang w:eastAsia="sv-SE"/>
              </w:rPr>
            </w:pPr>
            <w:r w:rsidRPr="00C02D1B">
              <w:rPr>
                <w:rFonts w:ascii="Helvetica" w:eastAsia="Times New Roman" w:hAnsi="Helvetica" w:cs="Times New Roman"/>
                <w:color w:val="000000"/>
                <w:sz w:val="20"/>
                <w:szCs w:val="20"/>
                <w:lang w:eastAsia="sv-SE"/>
              </w:rPr>
              <w:t> </w:t>
            </w:r>
          </w:p>
        </w:tc>
        <w:tc>
          <w:tcPr>
            <w:tcW w:w="960" w:type="dxa"/>
            <w:tcBorders>
              <w:top w:val="single" w:sz="4" w:space="0" w:color="auto"/>
              <w:left w:val="nil"/>
              <w:bottom w:val="single" w:sz="4" w:space="0" w:color="auto"/>
              <w:right w:val="nil"/>
            </w:tcBorders>
            <w:shd w:val="clear" w:color="000000" w:fill="FFFFFF"/>
            <w:noWrap/>
            <w:vAlign w:val="center"/>
            <w:hideMark/>
          </w:tcPr>
          <w:p w:rsidR="00C02D1B" w:rsidRPr="00C02D1B" w:rsidRDefault="00C02D1B" w:rsidP="00C02D1B">
            <w:pPr>
              <w:spacing w:after="0" w:line="240" w:lineRule="auto"/>
              <w:rPr>
                <w:rFonts w:ascii="Helvetica" w:eastAsia="Times New Roman" w:hAnsi="Helvetica" w:cs="Times New Roman"/>
                <w:color w:val="000000"/>
                <w:sz w:val="20"/>
                <w:szCs w:val="20"/>
                <w:lang w:eastAsia="sv-SE"/>
              </w:rPr>
            </w:pPr>
            <w:r w:rsidRPr="00C02D1B">
              <w:rPr>
                <w:rFonts w:ascii="Helvetica" w:eastAsia="Times New Roman" w:hAnsi="Helvetica" w:cs="Times New Roman"/>
                <w:color w:val="000000"/>
                <w:sz w:val="20"/>
                <w:szCs w:val="20"/>
                <w:lang w:eastAsia="sv-SE"/>
              </w:rPr>
              <w:t> </w:t>
            </w:r>
          </w:p>
        </w:tc>
        <w:tc>
          <w:tcPr>
            <w:tcW w:w="1920" w:type="dxa"/>
            <w:gridSpan w:val="2"/>
            <w:tcBorders>
              <w:top w:val="single" w:sz="4" w:space="0" w:color="auto"/>
              <w:left w:val="nil"/>
              <w:bottom w:val="single" w:sz="4" w:space="0" w:color="auto"/>
              <w:right w:val="nil"/>
            </w:tcBorders>
            <w:shd w:val="clear" w:color="auto" w:fill="auto"/>
            <w:vAlign w:val="center"/>
            <w:hideMark/>
          </w:tcPr>
          <w:p w:rsidR="00C02D1B" w:rsidRPr="00C02D1B" w:rsidRDefault="00C02D1B" w:rsidP="00C02D1B">
            <w:pPr>
              <w:spacing w:after="0" w:line="240" w:lineRule="auto"/>
              <w:rPr>
                <w:rFonts w:ascii="Helvetica" w:eastAsia="Times New Roman" w:hAnsi="Helvetica" w:cs="Times New Roman"/>
                <w:color w:val="000000"/>
                <w:sz w:val="20"/>
                <w:szCs w:val="20"/>
                <w:lang w:val="sv-SE" w:eastAsia="sv-SE"/>
              </w:rPr>
            </w:pPr>
            <w:r w:rsidRPr="00C02D1B">
              <w:rPr>
                <w:rFonts w:ascii="Helvetica" w:eastAsia="Times New Roman" w:hAnsi="Helvetica" w:cs="Times New Roman"/>
                <w:color w:val="000000"/>
                <w:sz w:val="20"/>
                <w:szCs w:val="20"/>
                <w:lang w:val="sv-SE" w:eastAsia="sv-SE"/>
              </w:rPr>
              <w:t>Validation Variable</w:t>
            </w:r>
          </w:p>
        </w:tc>
      </w:tr>
      <w:tr w:rsidR="00C02D1B" w:rsidRPr="00C02D1B" w:rsidTr="00C02D1B">
        <w:trPr>
          <w:trHeight w:val="1335"/>
        </w:trPr>
        <w:tc>
          <w:tcPr>
            <w:tcW w:w="2180" w:type="dxa"/>
            <w:tcBorders>
              <w:top w:val="nil"/>
              <w:left w:val="nil"/>
              <w:bottom w:val="single" w:sz="4" w:space="0" w:color="auto"/>
              <w:right w:val="nil"/>
            </w:tcBorders>
            <w:shd w:val="clear" w:color="000000" w:fill="FFFFFF"/>
            <w:vAlign w:val="center"/>
            <w:hideMark/>
          </w:tcPr>
          <w:p w:rsidR="00C02D1B" w:rsidRPr="00C02D1B" w:rsidRDefault="00C02D1B" w:rsidP="00C02D1B">
            <w:pPr>
              <w:spacing w:after="0" w:line="240" w:lineRule="auto"/>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xml:space="preserve">Latent variable                                      </w:t>
            </w:r>
          </w:p>
        </w:tc>
        <w:tc>
          <w:tcPr>
            <w:tcW w:w="960" w:type="dxa"/>
            <w:tcBorders>
              <w:top w:val="nil"/>
              <w:left w:val="nil"/>
              <w:bottom w:val="single" w:sz="4" w:space="0" w:color="auto"/>
              <w:right w:val="nil"/>
            </w:tcBorders>
            <w:shd w:val="clear" w:color="000000" w:fill="FFFFFF"/>
            <w:vAlign w:val="bottom"/>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xml:space="preserve">f_OC Time </w:t>
            </w:r>
          </w:p>
        </w:tc>
        <w:tc>
          <w:tcPr>
            <w:tcW w:w="960" w:type="dxa"/>
            <w:tcBorders>
              <w:top w:val="nil"/>
              <w:left w:val="nil"/>
              <w:bottom w:val="single" w:sz="4" w:space="0" w:color="auto"/>
              <w:right w:val="nil"/>
            </w:tcBorders>
            <w:shd w:val="clear" w:color="000000" w:fill="FFFFFF"/>
            <w:vAlign w:val="bottom"/>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f_OC Money</w:t>
            </w:r>
          </w:p>
        </w:tc>
        <w:tc>
          <w:tcPr>
            <w:tcW w:w="960" w:type="dxa"/>
            <w:tcBorders>
              <w:top w:val="nil"/>
              <w:left w:val="nil"/>
              <w:bottom w:val="single" w:sz="4" w:space="0" w:color="auto"/>
              <w:right w:val="nil"/>
            </w:tcBorders>
            <w:shd w:val="clear" w:color="000000" w:fill="FFFFFF"/>
            <w:vAlign w:val="bottom"/>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f_NC Money</w:t>
            </w:r>
          </w:p>
        </w:tc>
        <w:tc>
          <w:tcPr>
            <w:tcW w:w="960" w:type="dxa"/>
            <w:tcBorders>
              <w:top w:val="nil"/>
              <w:left w:val="nil"/>
              <w:bottom w:val="single" w:sz="4" w:space="0" w:color="auto"/>
              <w:right w:val="nil"/>
            </w:tcBorders>
            <w:shd w:val="clear" w:color="000000" w:fill="FFFFFF"/>
            <w:vAlign w:val="bottom"/>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xml:space="preserve">f_NC Social  </w:t>
            </w:r>
          </w:p>
        </w:tc>
        <w:tc>
          <w:tcPr>
            <w:tcW w:w="960" w:type="dxa"/>
            <w:tcBorders>
              <w:top w:val="nil"/>
              <w:left w:val="nil"/>
              <w:bottom w:val="single" w:sz="4" w:space="0" w:color="auto"/>
              <w:right w:val="nil"/>
            </w:tcBorders>
            <w:shd w:val="clear" w:color="000000" w:fill="FFFFFF"/>
            <w:vAlign w:val="bottom"/>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f_NC Emotions</w:t>
            </w:r>
          </w:p>
        </w:tc>
        <w:tc>
          <w:tcPr>
            <w:tcW w:w="960" w:type="dxa"/>
            <w:tcBorders>
              <w:top w:val="nil"/>
              <w:left w:val="nil"/>
              <w:bottom w:val="single" w:sz="4" w:space="0" w:color="auto"/>
              <w:right w:val="nil"/>
            </w:tcBorders>
            <w:shd w:val="clear" w:color="000000" w:fill="FFFFFF"/>
            <w:vAlign w:val="bottom"/>
            <w:hideMark/>
          </w:tcPr>
          <w:p w:rsidR="00C02D1B" w:rsidRPr="00C02D1B" w:rsidRDefault="00C02D1B" w:rsidP="00C02D1B">
            <w:pPr>
              <w:spacing w:after="0" w:line="240" w:lineRule="auto"/>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PGSI  latent variable</w:t>
            </w:r>
          </w:p>
        </w:tc>
        <w:tc>
          <w:tcPr>
            <w:tcW w:w="960" w:type="dxa"/>
            <w:tcBorders>
              <w:top w:val="nil"/>
              <w:left w:val="nil"/>
              <w:bottom w:val="single" w:sz="4" w:space="0" w:color="auto"/>
              <w:right w:val="nil"/>
            </w:tcBorders>
            <w:shd w:val="clear" w:color="000000" w:fill="FFFFFF"/>
            <w:vAlign w:val="bottom"/>
            <w:hideMark/>
          </w:tcPr>
          <w:p w:rsidR="00C02D1B" w:rsidRPr="00C02D1B" w:rsidRDefault="00C02D1B" w:rsidP="00C02D1B">
            <w:pPr>
              <w:spacing w:after="0" w:line="240" w:lineRule="auto"/>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Own Problems latent variable</w:t>
            </w:r>
          </w:p>
        </w:tc>
      </w:tr>
      <w:tr w:rsidR="00C02D1B" w:rsidRPr="00C02D1B" w:rsidTr="00C02D1B">
        <w:trPr>
          <w:trHeight w:val="360"/>
        </w:trPr>
        <w:tc>
          <w:tcPr>
            <w:tcW w:w="2180" w:type="dxa"/>
            <w:tcBorders>
              <w:top w:val="nil"/>
              <w:left w:val="nil"/>
              <w:bottom w:val="nil"/>
              <w:right w:val="nil"/>
            </w:tcBorders>
            <w:shd w:val="clear" w:color="000000" w:fill="FFFFFF"/>
            <w:hideMark/>
          </w:tcPr>
          <w:p w:rsidR="00C02D1B" w:rsidRPr="00C02D1B" w:rsidRDefault="00C02D1B" w:rsidP="00C02D1B">
            <w:pPr>
              <w:spacing w:after="0" w:line="240" w:lineRule="auto"/>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xml:space="preserve">f_OC Time </w:t>
            </w:r>
          </w:p>
        </w:tc>
        <w:tc>
          <w:tcPr>
            <w:tcW w:w="96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1</w:t>
            </w:r>
          </w:p>
        </w:tc>
        <w:tc>
          <w:tcPr>
            <w:tcW w:w="96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96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96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96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96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Helvetica" w:eastAsia="Times New Roman" w:hAnsi="Helvetica" w:cs="Times New Roman"/>
                <w:color w:val="000000"/>
                <w:sz w:val="20"/>
                <w:szCs w:val="20"/>
                <w:lang w:val="sv-SE" w:eastAsia="sv-SE"/>
              </w:rPr>
            </w:pPr>
            <w:r w:rsidRPr="00C02D1B">
              <w:rPr>
                <w:rFonts w:ascii="Helvetica" w:eastAsia="Times New Roman" w:hAnsi="Helvetica" w:cs="Times New Roman"/>
                <w:color w:val="000000"/>
                <w:sz w:val="20"/>
                <w:szCs w:val="20"/>
                <w:lang w:val="sv-SE" w:eastAsia="sv-SE"/>
              </w:rPr>
              <w:t>0.50</w:t>
            </w:r>
          </w:p>
        </w:tc>
        <w:tc>
          <w:tcPr>
            <w:tcW w:w="96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Helvetica" w:eastAsia="Times New Roman" w:hAnsi="Helvetica" w:cs="Times New Roman"/>
                <w:color w:val="000000"/>
                <w:sz w:val="20"/>
                <w:szCs w:val="20"/>
                <w:lang w:val="sv-SE" w:eastAsia="sv-SE"/>
              </w:rPr>
            </w:pPr>
            <w:r w:rsidRPr="00C02D1B">
              <w:rPr>
                <w:rFonts w:ascii="Helvetica" w:eastAsia="Times New Roman" w:hAnsi="Helvetica" w:cs="Times New Roman"/>
                <w:color w:val="000000"/>
                <w:sz w:val="20"/>
                <w:szCs w:val="20"/>
                <w:lang w:val="sv-SE" w:eastAsia="sv-SE"/>
              </w:rPr>
              <w:t>0.53</w:t>
            </w:r>
          </w:p>
        </w:tc>
      </w:tr>
      <w:tr w:rsidR="00C02D1B" w:rsidRPr="00C02D1B" w:rsidTr="00C02D1B">
        <w:trPr>
          <w:trHeight w:val="360"/>
        </w:trPr>
        <w:tc>
          <w:tcPr>
            <w:tcW w:w="2180" w:type="dxa"/>
            <w:tcBorders>
              <w:top w:val="nil"/>
              <w:left w:val="nil"/>
              <w:bottom w:val="nil"/>
              <w:right w:val="nil"/>
            </w:tcBorders>
            <w:shd w:val="clear" w:color="000000" w:fill="FFFFFF"/>
            <w:hideMark/>
          </w:tcPr>
          <w:p w:rsidR="00C02D1B" w:rsidRPr="00C02D1B" w:rsidRDefault="00C02D1B" w:rsidP="00C02D1B">
            <w:pPr>
              <w:spacing w:after="0" w:line="240" w:lineRule="auto"/>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xml:space="preserve">f_OC Money </w:t>
            </w:r>
          </w:p>
        </w:tc>
        <w:tc>
          <w:tcPr>
            <w:tcW w:w="96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0.53</w:t>
            </w:r>
          </w:p>
        </w:tc>
        <w:tc>
          <w:tcPr>
            <w:tcW w:w="96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1</w:t>
            </w:r>
          </w:p>
        </w:tc>
        <w:tc>
          <w:tcPr>
            <w:tcW w:w="96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96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96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96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Helvetica" w:eastAsia="Times New Roman" w:hAnsi="Helvetica" w:cs="Times New Roman"/>
                <w:color w:val="000000"/>
                <w:sz w:val="20"/>
                <w:szCs w:val="20"/>
                <w:lang w:val="sv-SE" w:eastAsia="sv-SE"/>
              </w:rPr>
            </w:pPr>
            <w:r w:rsidRPr="00C02D1B">
              <w:rPr>
                <w:rFonts w:ascii="Helvetica" w:eastAsia="Times New Roman" w:hAnsi="Helvetica" w:cs="Times New Roman"/>
                <w:color w:val="000000"/>
                <w:sz w:val="20"/>
                <w:szCs w:val="20"/>
                <w:lang w:val="sv-SE" w:eastAsia="sv-SE"/>
              </w:rPr>
              <w:t>0.67</w:t>
            </w:r>
          </w:p>
        </w:tc>
        <w:tc>
          <w:tcPr>
            <w:tcW w:w="96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Helvetica" w:eastAsia="Times New Roman" w:hAnsi="Helvetica" w:cs="Times New Roman"/>
                <w:color w:val="000000"/>
                <w:sz w:val="20"/>
                <w:szCs w:val="20"/>
                <w:lang w:val="sv-SE" w:eastAsia="sv-SE"/>
              </w:rPr>
            </w:pPr>
            <w:r w:rsidRPr="00C02D1B">
              <w:rPr>
                <w:rFonts w:ascii="Helvetica" w:eastAsia="Times New Roman" w:hAnsi="Helvetica" w:cs="Times New Roman"/>
                <w:color w:val="000000"/>
                <w:sz w:val="20"/>
                <w:szCs w:val="20"/>
                <w:lang w:val="sv-SE" w:eastAsia="sv-SE"/>
              </w:rPr>
              <w:t>0.69</w:t>
            </w:r>
          </w:p>
        </w:tc>
      </w:tr>
      <w:tr w:rsidR="00C02D1B" w:rsidRPr="00C02D1B" w:rsidTr="00C02D1B">
        <w:trPr>
          <w:trHeight w:val="360"/>
        </w:trPr>
        <w:tc>
          <w:tcPr>
            <w:tcW w:w="2180" w:type="dxa"/>
            <w:tcBorders>
              <w:top w:val="nil"/>
              <w:left w:val="nil"/>
              <w:bottom w:val="nil"/>
              <w:right w:val="nil"/>
            </w:tcBorders>
            <w:shd w:val="clear" w:color="000000" w:fill="FFFFFF"/>
            <w:hideMark/>
          </w:tcPr>
          <w:p w:rsidR="00C02D1B" w:rsidRPr="00C02D1B" w:rsidRDefault="00C02D1B" w:rsidP="00C02D1B">
            <w:pPr>
              <w:spacing w:after="0" w:line="240" w:lineRule="auto"/>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xml:space="preserve">f_NC Money </w:t>
            </w:r>
          </w:p>
        </w:tc>
        <w:tc>
          <w:tcPr>
            <w:tcW w:w="96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0.43</w:t>
            </w:r>
          </w:p>
        </w:tc>
        <w:tc>
          <w:tcPr>
            <w:tcW w:w="96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0.58</w:t>
            </w:r>
          </w:p>
        </w:tc>
        <w:tc>
          <w:tcPr>
            <w:tcW w:w="96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1</w:t>
            </w:r>
          </w:p>
        </w:tc>
        <w:tc>
          <w:tcPr>
            <w:tcW w:w="96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96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w:t>
            </w:r>
          </w:p>
        </w:tc>
        <w:tc>
          <w:tcPr>
            <w:tcW w:w="96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Helvetica" w:eastAsia="Times New Roman" w:hAnsi="Helvetica" w:cs="Times New Roman"/>
                <w:color w:val="000000"/>
                <w:sz w:val="20"/>
                <w:szCs w:val="20"/>
                <w:lang w:val="sv-SE" w:eastAsia="sv-SE"/>
              </w:rPr>
            </w:pPr>
            <w:r w:rsidRPr="00C02D1B">
              <w:rPr>
                <w:rFonts w:ascii="Helvetica" w:eastAsia="Times New Roman" w:hAnsi="Helvetica" w:cs="Times New Roman"/>
                <w:color w:val="000000"/>
                <w:sz w:val="20"/>
                <w:szCs w:val="20"/>
                <w:lang w:val="sv-SE" w:eastAsia="sv-SE"/>
              </w:rPr>
              <w:t>0.87</w:t>
            </w:r>
          </w:p>
        </w:tc>
        <w:tc>
          <w:tcPr>
            <w:tcW w:w="96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Helvetica" w:eastAsia="Times New Roman" w:hAnsi="Helvetica" w:cs="Times New Roman"/>
                <w:color w:val="000000"/>
                <w:sz w:val="20"/>
                <w:szCs w:val="20"/>
                <w:lang w:val="sv-SE" w:eastAsia="sv-SE"/>
              </w:rPr>
            </w:pPr>
            <w:r w:rsidRPr="00C02D1B">
              <w:rPr>
                <w:rFonts w:ascii="Helvetica" w:eastAsia="Times New Roman" w:hAnsi="Helvetica" w:cs="Times New Roman"/>
                <w:color w:val="000000"/>
                <w:sz w:val="20"/>
                <w:szCs w:val="20"/>
                <w:lang w:val="sv-SE" w:eastAsia="sv-SE"/>
              </w:rPr>
              <w:t>0.76</w:t>
            </w:r>
          </w:p>
        </w:tc>
      </w:tr>
      <w:tr w:rsidR="00C02D1B" w:rsidRPr="00C02D1B" w:rsidTr="00C02D1B">
        <w:trPr>
          <w:trHeight w:val="360"/>
        </w:trPr>
        <w:tc>
          <w:tcPr>
            <w:tcW w:w="2180" w:type="dxa"/>
            <w:tcBorders>
              <w:top w:val="nil"/>
              <w:left w:val="nil"/>
              <w:bottom w:val="nil"/>
              <w:right w:val="nil"/>
            </w:tcBorders>
            <w:shd w:val="clear" w:color="000000" w:fill="FFFFFF"/>
            <w:hideMark/>
          </w:tcPr>
          <w:p w:rsidR="00C02D1B" w:rsidRPr="00C02D1B" w:rsidRDefault="00C02D1B" w:rsidP="00C02D1B">
            <w:pPr>
              <w:spacing w:after="0" w:line="240" w:lineRule="auto"/>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xml:space="preserve">f_NC Social </w:t>
            </w:r>
          </w:p>
        </w:tc>
        <w:tc>
          <w:tcPr>
            <w:tcW w:w="96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0.53</w:t>
            </w:r>
          </w:p>
        </w:tc>
        <w:tc>
          <w:tcPr>
            <w:tcW w:w="96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0.50</w:t>
            </w:r>
          </w:p>
        </w:tc>
        <w:tc>
          <w:tcPr>
            <w:tcW w:w="96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0.57</w:t>
            </w:r>
          </w:p>
        </w:tc>
        <w:tc>
          <w:tcPr>
            <w:tcW w:w="96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1</w:t>
            </w:r>
          </w:p>
        </w:tc>
        <w:tc>
          <w:tcPr>
            <w:tcW w:w="960" w:type="dxa"/>
            <w:tcBorders>
              <w:top w:val="nil"/>
              <w:left w:val="nil"/>
              <w:bottom w:val="nil"/>
              <w:right w:val="nil"/>
            </w:tcBorders>
            <w:shd w:val="clear" w:color="000000" w:fill="FFFFFF"/>
            <w:hideMark/>
          </w:tcPr>
          <w:p w:rsidR="00C02D1B" w:rsidRPr="00C02D1B" w:rsidRDefault="00C02D1B" w:rsidP="00C02D1B">
            <w:pPr>
              <w:spacing w:after="0" w:line="240" w:lineRule="auto"/>
              <w:rPr>
                <w:rFonts w:ascii="Helvetica" w:eastAsia="Times New Roman" w:hAnsi="Helvetica" w:cs="Times New Roman"/>
                <w:color w:val="000000"/>
                <w:sz w:val="20"/>
                <w:szCs w:val="20"/>
                <w:lang w:val="sv-SE" w:eastAsia="sv-SE"/>
              </w:rPr>
            </w:pPr>
            <w:r w:rsidRPr="00C02D1B">
              <w:rPr>
                <w:rFonts w:ascii="Helvetica" w:eastAsia="Times New Roman" w:hAnsi="Helvetica" w:cs="Times New Roman"/>
                <w:color w:val="000000"/>
                <w:sz w:val="20"/>
                <w:szCs w:val="20"/>
                <w:lang w:val="sv-SE" w:eastAsia="sv-SE"/>
              </w:rPr>
              <w:t> </w:t>
            </w:r>
          </w:p>
        </w:tc>
        <w:tc>
          <w:tcPr>
            <w:tcW w:w="96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Helvetica" w:eastAsia="Times New Roman" w:hAnsi="Helvetica" w:cs="Times New Roman"/>
                <w:color w:val="000000"/>
                <w:sz w:val="20"/>
                <w:szCs w:val="20"/>
                <w:lang w:val="sv-SE" w:eastAsia="sv-SE"/>
              </w:rPr>
            </w:pPr>
            <w:r w:rsidRPr="00C02D1B">
              <w:rPr>
                <w:rFonts w:ascii="Helvetica" w:eastAsia="Times New Roman" w:hAnsi="Helvetica" w:cs="Times New Roman"/>
                <w:color w:val="000000"/>
                <w:sz w:val="20"/>
                <w:szCs w:val="20"/>
                <w:lang w:val="sv-SE" w:eastAsia="sv-SE"/>
              </w:rPr>
              <w:t>0.63</w:t>
            </w:r>
          </w:p>
        </w:tc>
        <w:tc>
          <w:tcPr>
            <w:tcW w:w="960" w:type="dxa"/>
            <w:tcBorders>
              <w:top w:val="nil"/>
              <w:left w:val="nil"/>
              <w:bottom w:val="nil"/>
              <w:right w:val="nil"/>
            </w:tcBorders>
            <w:shd w:val="clear" w:color="000000" w:fill="FFFFFF"/>
            <w:hideMark/>
          </w:tcPr>
          <w:p w:rsidR="00C02D1B" w:rsidRPr="00C02D1B" w:rsidRDefault="00C02D1B" w:rsidP="00C02D1B">
            <w:pPr>
              <w:spacing w:after="0" w:line="240" w:lineRule="auto"/>
              <w:jc w:val="center"/>
              <w:rPr>
                <w:rFonts w:ascii="Helvetica" w:eastAsia="Times New Roman" w:hAnsi="Helvetica" w:cs="Times New Roman"/>
                <w:color w:val="000000"/>
                <w:sz w:val="20"/>
                <w:szCs w:val="20"/>
                <w:lang w:val="sv-SE" w:eastAsia="sv-SE"/>
              </w:rPr>
            </w:pPr>
            <w:r w:rsidRPr="00C02D1B">
              <w:rPr>
                <w:rFonts w:ascii="Helvetica" w:eastAsia="Times New Roman" w:hAnsi="Helvetica" w:cs="Times New Roman"/>
                <w:color w:val="000000"/>
                <w:sz w:val="20"/>
                <w:szCs w:val="20"/>
                <w:lang w:val="sv-SE" w:eastAsia="sv-SE"/>
              </w:rPr>
              <w:t>0.66</w:t>
            </w:r>
          </w:p>
        </w:tc>
      </w:tr>
      <w:tr w:rsidR="00C02D1B" w:rsidRPr="00C02D1B" w:rsidTr="00C02D1B">
        <w:trPr>
          <w:trHeight w:val="360"/>
        </w:trPr>
        <w:tc>
          <w:tcPr>
            <w:tcW w:w="2180" w:type="dxa"/>
            <w:tcBorders>
              <w:top w:val="nil"/>
              <w:left w:val="nil"/>
              <w:bottom w:val="single" w:sz="4" w:space="0" w:color="auto"/>
              <w:right w:val="nil"/>
            </w:tcBorders>
            <w:shd w:val="clear" w:color="000000" w:fill="FFFFFF"/>
            <w:hideMark/>
          </w:tcPr>
          <w:p w:rsidR="00C02D1B" w:rsidRPr="00C02D1B" w:rsidRDefault="00C02D1B" w:rsidP="00C02D1B">
            <w:pPr>
              <w:spacing w:after="0" w:line="240" w:lineRule="auto"/>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 xml:space="preserve">f_NC Emotions </w:t>
            </w:r>
          </w:p>
        </w:tc>
        <w:tc>
          <w:tcPr>
            <w:tcW w:w="960" w:type="dxa"/>
            <w:tcBorders>
              <w:top w:val="nil"/>
              <w:left w:val="nil"/>
              <w:bottom w:val="single" w:sz="4" w:space="0" w:color="auto"/>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0.54</w:t>
            </w:r>
          </w:p>
        </w:tc>
        <w:tc>
          <w:tcPr>
            <w:tcW w:w="960" w:type="dxa"/>
            <w:tcBorders>
              <w:top w:val="nil"/>
              <w:left w:val="nil"/>
              <w:bottom w:val="single" w:sz="4" w:space="0" w:color="auto"/>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0.72</w:t>
            </w:r>
          </w:p>
        </w:tc>
        <w:tc>
          <w:tcPr>
            <w:tcW w:w="960" w:type="dxa"/>
            <w:tcBorders>
              <w:top w:val="nil"/>
              <w:left w:val="nil"/>
              <w:bottom w:val="single" w:sz="4" w:space="0" w:color="auto"/>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0.74</w:t>
            </w:r>
          </w:p>
        </w:tc>
        <w:tc>
          <w:tcPr>
            <w:tcW w:w="960" w:type="dxa"/>
            <w:tcBorders>
              <w:top w:val="nil"/>
              <w:left w:val="nil"/>
              <w:bottom w:val="single" w:sz="4" w:space="0" w:color="auto"/>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0.62</w:t>
            </w:r>
          </w:p>
        </w:tc>
        <w:tc>
          <w:tcPr>
            <w:tcW w:w="960" w:type="dxa"/>
            <w:tcBorders>
              <w:top w:val="nil"/>
              <w:left w:val="nil"/>
              <w:bottom w:val="single" w:sz="4" w:space="0" w:color="auto"/>
              <w:right w:val="nil"/>
            </w:tcBorders>
            <w:shd w:val="clear" w:color="000000" w:fill="FFFFFF"/>
            <w:hideMark/>
          </w:tcPr>
          <w:p w:rsidR="00C02D1B" w:rsidRPr="00C02D1B" w:rsidRDefault="00C02D1B" w:rsidP="00C02D1B">
            <w:pPr>
              <w:spacing w:after="0" w:line="240" w:lineRule="auto"/>
              <w:jc w:val="center"/>
              <w:rPr>
                <w:rFonts w:ascii="Times New Roman" w:eastAsia="Times New Roman" w:hAnsi="Times New Roman" w:cs="Times New Roman"/>
                <w:color w:val="000000"/>
                <w:sz w:val="24"/>
                <w:szCs w:val="24"/>
                <w:lang w:val="sv-SE" w:eastAsia="sv-SE"/>
              </w:rPr>
            </w:pPr>
            <w:r w:rsidRPr="00C02D1B">
              <w:rPr>
                <w:rFonts w:ascii="Times New Roman" w:eastAsia="Times New Roman" w:hAnsi="Times New Roman" w:cs="Times New Roman"/>
                <w:color w:val="000000"/>
                <w:sz w:val="24"/>
                <w:szCs w:val="24"/>
                <w:lang w:val="sv-SE" w:eastAsia="sv-SE"/>
              </w:rPr>
              <w:t>1</w:t>
            </w:r>
          </w:p>
        </w:tc>
        <w:tc>
          <w:tcPr>
            <w:tcW w:w="960" w:type="dxa"/>
            <w:tcBorders>
              <w:top w:val="nil"/>
              <w:left w:val="nil"/>
              <w:bottom w:val="single" w:sz="4" w:space="0" w:color="auto"/>
              <w:right w:val="nil"/>
            </w:tcBorders>
            <w:shd w:val="clear" w:color="000000" w:fill="FFFFFF"/>
            <w:hideMark/>
          </w:tcPr>
          <w:p w:rsidR="00C02D1B" w:rsidRPr="00C02D1B" w:rsidRDefault="00C02D1B" w:rsidP="00C02D1B">
            <w:pPr>
              <w:spacing w:after="0" w:line="240" w:lineRule="auto"/>
              <w:jc w:val="center"/>
              <w:rPr>
                <w:rFonts w:ascii="Helvetica" w:eastAsia="Times New Roman" w:hAnsi="Helvetica" w:cs="Times New Roman"/>
                <w:color w:val="000000"/>
                <w:sz w:val="20"/>
                <w:szCs w:val="20"/>
                <w:lang w:val="sv-SE" w:eastAsia="sv-SE"/>
              </w:rPr>
            </w:pPr>
            <w:r w:rsidRPr="00C02D1B">
              <w:rPr>
                <w:rFonts w:ascii="Helvetica" w:eastAsia="Times New Roman" w:hAnsi="Helvetica" w:cs="Times New Roman"/>
                <w:color w:val="000000"/>
                <w:sz w:val="20"/>
                <w:szCs w:val="20"/>
                <w:lang w:val="sv-SE" w:eastAsia="sv-SE"/>
              </w:rPr>
              <w:t>0.84</w:t>
            </w:r>
          </w:p>
        </w:tc>
        <w:tc>
          <w:tcPr>
            <w:tcW w:w="960" w:type="dxa"/>
            <w:tcBorders>
              <w:top w:val="nil"/>
              <w:left w:val="nil"/>
              <w:bottom w:val="single" w:sz="4" w:space="0" w:color="auto"/>
              <w:right w:val="nil"/>
            </w:tcBorders>
            <w:shd w:val="clear" w:color="000000" w:fill="FFFFFF"/>
            <w:hideMark/>
          </w:tcPr>
          <w:p w:rsidR="00C02D1B" w:rsidRPr="00C02D1B" w:rsidRDefault="00C02D1B" w:rsidP="00C02D1B">
            <w:pPr>
              <w:spacing w:after="0" w:line="240" w:lineRule="auto"/>
              <w:jc w:val="center"/>
              <w:rPr>
                <w:rFonts w:ascii="Helvetica" w:eastAsia="Times New Roman" w:hAnsi="Helvetica" w:cs="Times New Roman"/>
                <w:color w:val="000000"/>
                <w:sz w:val="20"/>
                <w:szCs w:val="20"/>
                <w:lang w:val="sv-SE" w:eastAsia="sv-SE"/>
              </w:rPr>
            </w:pPr>
            <w:r w:rsidRPr="00C02D1B">
              <w:rPr>
                <w:rFonts w:ascii="Helvetica" w:eastAsia="Times New Roman" w:hAnsi="Helvetica" w:cs="Times New Roman"/>
                <w:color w:val="000000"/>
                <w:sz w:val="20"/>
                <w:szCs w:val="20"/>
                <w:lang w:val="sv-SE" w:eastAsia="sv-SE"/>
              </w:rPr>
              <w:t>0.91</w:t>
            </w:r>
          </w:p>
        </w:tc>
      </w:tr>
    </w:tbl>
    <w:p w:rsidR="00C02D1B" w:rsidRDefault="00C02D1B">
      <w:pPr>
        <w:rPr>
          <w:rFonts w:ascii="Times New Roman" w:hAnsi="Times New Roman" w:cs="Times New Roman"/>
          <w:sz w:val="24"/>
          <w:szCs w:val="24"/>
        </w:rPr>
      </w:pPr>
    </w:p>
    <w:p w:rsidR="00C02D1B" w:rsidRDefault="00C02D1B">
      <w:pPr>
        <w:rPr>
          <w:rFonts w:ascii="Times New Roman" w:hAnsi="Times New Roman" w:cs="Times New Roman"/>
          <w:sz w:val="24"/>
          <w:szCs w:val="24"/>
        </w:rPr>
      </w:pPr>
    </w:p>
    <w:p w:rsidR="00C02D1B" w:rsidRDefault="00C02D1B">
      <w:pPr>
        <w:rPr>
          <w:rFonts w:ascii="Times New Roman" w:hAnsi="Times New Roman" w:cs="Times New Roman"/>
          <w:sz w:val="24"/>
          <w:szCs w:val="24"/>
        </w:rPr>
      </w:pPr>
    </w:p>
    <w:p w:rsidR="00C02D1B" w:rsidRDefault="00C02D1B">
      <w:pPr>
        <w:rPr>
          <w:rFonts w:ascii="Times New Roman" w:hAnsi="Times New Roman" w:cs="Times New Roman"/>
          <w:sz w:val="24"/>
          <w:szCs w:val="24"/>
        </w:rPr>
      </w:pPr>
      <w:r w:rsidRPr="00C02D1B">
        <w:rPr>
          <w:rFonts w:ascii="Times New Roman" w:hAnsi="Times New Roman" w:cs="Times New Roman"/>
          <w:sz w:val="24"/>
          <w:szCs w:val="24"/>
        </w:rPr>
        <w:t>Table 4 Estimated Factor Correlations for Model Bifactor g + 4fs  and for Bifactor factors with Validation Variables</w:t>
      </w:r>
      <w:r>
        <w:rPr>
          <w:rFonts w:ascii="Times New Roman" w:hAnsi="Times New Roman" w:cs="Times New Roman"/>
          <w:sz w:val="24"/>
          <w:szCs w:val="24"/>
        </w:rPr>
        <w:t>.</w:t>
      </w:r>
      <w:r w:rsidR="00BE7BDF">
        <w:rPr>
          <w:rFonts w:ascii="Times New Roman" w:hAnsi="Times New Roman" w:cs="Times New Roman"/>
          <w:sz w:val="24"/>
          <w:szCs w:val="24"/>
        </w:rPr>
        <w:t xml:space="preserve"> N=10 402.</w:t>
      </w:r>
    </w:p>
    <w:tbl>
      <w:tblPr>
        <w:tblW w:w="9540" w:type="dxa"/>
        <w:tblInd w:w="55" w:type="dxa"/>
        <w:tblCellMar>
          <w:left w:w="70" w:type="dxa"/>
          <w:right w:w="70" w:type="dxa"/>
        </w:tblCellMar>
        <w:tblLook w:val="04A0"/>
      </w:tblPr>
      <w:tblGrid>
        <w:gridCol w:w="2440"/>
        <w:gridCol w:w="1000"/>
        <w:gridCol w:w="1000"/>
        <w:gridCol w:w="1000"/>
        <w:gridCol w:w="1000"/>
        <w:gridCol w:w="1140"/>
        <w:gridCol w:w="913"/>
        <w:gridCol w:w="1047"/>
      </w:tblGrid>
      <w:tr w:rsidR="00A84256" w:rsidRPr="00A84256" w:rsidTr="00A84256">
        <w:trPr>
          <w:trHeight w:val="360"/>
        </w:trPr>
        <w:tc>
          <w:tcPr>
            <w:tcW w:w="2440" w:type="dxa"/>
            <w:tcBorders>
              <w:top w:val="single" w:sz="4" w:space="0" w:color="auto"/>
              <w:left w:val="nil"/>
              <w:bottom w:val="nil"/>
              <w:right w:val="nil"/>
            </w:tcBorders>
            <w:shd w:val="clear" w:color="000000" w:fill="FFFFFF"/>
            <w:noWrap/>
            <w:vAlign w:val="center"/>
            <w:hideMark/>
          </w:tcPr>
          <w:p w:rsidR="00A84256" w:rsidRPr="00A84256" w:rsidRDefault="00A84256" w:rsidP="00A84256">
            <w:pPr>
              <w:spacing w:after="0" w:line="240" w:lineRule="auto"/>
              <w:rPr>
                <w:rFonts w:ascii="Helvetica" w:eastAsia="Times New Roman" w:hAnsi="Helvetica" w:cs="Times New Roman"/>
                <w:color w:val="000000"/>
                <w:sz w:val="20"/>
                <w:szCs w:val="20"/>
                <w:lang w:val="sv-SE" w:eastAsia="sv-SE"/>
              </w:rPr>
            </w:pPr>
            <w:r w:rsidRPr="00A84256">
              <w:rPr>
                <w:rFonts w:ascii="Helvetica" w:eastAsia="Times New Roman" w:hAnsi="Helvetica" w:cs="Times New Roman"/>
                <w:color w:val="000000"/>
                <w:sz w:val="20"/>
                <w:szCs w:val="20"/>
                <w:lang w:val="sv-SE" w:eastAsia="sv-SE"/>
              </w:rPr>
              <w:t> </w:t>
            </w:r>
          </w:p>
        </w:tc>
        <w:tc>
          <w:tcPr>
            <w:tcW w:w="1000" w:type="dxa"/>
            <w:tcBorders>
              <w:top w:val="single" w:sz="4" w:space="0" w:color="auto"/>
              <w:left w:val="nil"/>
              <w:bottom w:val="nil"/>
              <w:right w:val="nil"/>
            </w:tcBorders>
            <w:shd w:val="clear" w:color="000000" w:fill="FFFFFF"/>
            <w:noWrap/>
            <w:vAlign w:val="center"/>
            <w:hideMark/>
          </w:tcPr>
          <w:p w:rsidR="00A84256" w:rsidRPr="00A84256" w:rsidRDefault="00A84256" w:rsidP="00A84256">
            <w:pPr>
              <w:spacing w:after="0" w:line="240" w:lineRule="auto"/>
              <w:rPr>
                <w:rFonts w:ascii="Helvetica" w:eastAsia="Times New Roman" w:hAnsi="Helvetica" w:cs="Times New Roman"/>
                <w:color w:val="000000"/>
                <w:sz w:val="20"/>
                <w:szCs w:val="20"/>
                <w:lang w:val="sv-SE" w:eastAsia="sv-SE"/>
              </w:rPr>
            </w:pPr>
            <w:r w:rsidRPr="00A84256">
              <w:rPr>
                <w:rFonts w:ascii="Helvetica" w:eastAsia="Times New Roman" w:hAnsi="Helvetica" w:cs="Times New Roman"/>
                <w:color w:val="000000"/>
                <w:sz w:val="20"/>
                <w:szCs w:val="20"/>
                <w:lang w:val="sv-SE" w:eastAsia="sv-SE"/>
              </w:rPr>
              <w:t> </w:t>
            </w:r>
          </w:p>
        </w:tc>
        <w:tc>
          <w:tcPr>
            <w:tcW w:w="1000" w:type="dxa"/>
            <w:tcBorders>
              <w:top w:val="single" w:sz="4" w:space="0" w:color="auto"/>
              <w:left w:val="nil"/>
              <w:bottom w:val="nil"/>
              <w:right w:val="nil"/>
            </w:tcBorders>
            <w:shd w:val="clear" w:color="000000" w:fill="FFFFFF"/>
            <w:noWrap/>
            <w:vAlign w:val="center"/>
            <w:hideMark/>
          </w:tcPr>
          <w:p w:rsidR="00A84256" w:rsidRPr="00A84256" w:rsidRDefault="00A84256" w:rsidP="00A84256">
            <w:pPr>
              <w:spacing w:after="0" w:line="240" w:lineRule="auto"/>
              <w:rPr>
                <w:rFonts w:ascii="Helvetica" w:eastAsia="Times New Roman" w:hAnsi="Helvetica" w:cs="Times New Roman"/>
                <w:color w:val="000000"/>
                <w:sz w:val="20"/>
                <w:szCs w:val="20"/>
                <w:lang w:val="sv-SE" w:eastAsia="sv-SE"/>
              </w:rPr>
            </w:pPr>
            <w:r w:rsidRPr="00A84256">
              <w:rPr>
                <w:rFonts w:ascii="Helvetica" w:eastAsia="Times New Roman" w:hAnsi="Helvetica" w:cs="Times New Roman"/>
                <w:color w:val="000000"/>
                <w:sz w:val="20"/>
                <w:szCs w:val="20"/>
                <w:lang w:val="sv-SE" w:eastAsia="sv-SE"/>
              </w:rPr>
              <w:t> </w:t>
            </w:r>
          </w:p>
        </w:tc>
        <w:tc>
          <w:tcPr>
            <w:tcW w:w="1000" w:type="dxa"/>
            <w:tcBorders>
              <w:top w:val="single" w:sz="4" w:space="0" w:color="auto"/>
              <w:left w:val="nil"/>
              <w:bottom w:val="nil"/>
              <w:right w:val="nil"/>
            </w:tcBorders>
            <w:shd w:val="clear" w:color="000000" w:fill="FFFFFF"/>
            <w:noWrap/>
            <w:vAlign w:val="center"/>
            <w:hideMark/>
          </w:tcPr>
          <w:p w:rsidR="00A84256" w:rsidRPr="00A84256" w:rsidRDefault="00A84256" w:rsidP="00A84256">
            <w:pPr>
              <w:spacing w:after="0" w:line="240" w:lineRule="auto"/>
              <w:rPr>
                <w:rFonts w:ascii="Helvetica" w:eastAsia="Times New Roman" w:hAnsi="Helvetica" w:cs="Times New Roman"/>
                <w:color w:val="000000"/>
                <w:sz w:val="20"/>
                <w:szCs w:val="20"/>
                <w:lang w:val="sv-SE" w:eastAsia="sv-SE"/>
              </w:rPr>
            </w:pPr>
            <w:r w:rsidRPr="00A84256">
              <w:rPr>
                <w:rFonts w:ascii="Helvetica" w:eastAsia="Times New Roman" w:hAnsi="Helvetica" w:cs="Times New Roman"/>
                <w:color w:val="000000"/>
                <w:sz w:val="20"/>
                <w:szCs w:val="20"/>
                <w:lang w:val="sv-SE" w:eastAsia="sv-SE"/>
              </w:rPr>
              <w:t> </w:t>
            </w:r>
          </w:p>
        </w:tc>
        <w:tc>
          <w:tcPr>
            <w:tcW w:w="1000" w:type="dxa"/>
            <w:tcBorders>
              <w:top w:val="single" w:sz="4" w:space="0" w:color="auto"/>
              <w:left w:val="nil"/>
              <w:bottom w:val="nil"/>
              <w:right w:val="nil"/>
            </w:tcBorders>
            <w:shd w:val="clear" w:color="000000" w:fill="FFFFFF"/>
            <w:noWrap/>
            <w:vAlign w:val="center"/>
            <w:hideMark/>
          </w:tcPr>
          <w:p w:rsidR="00A84256" w:rsidRPr="00A84256" w:rsidRDefault="00A84256" w:rsidP="00A84256">
            <w:pPr>
              <w:spacing w:after="0" w:line="240" w:lineRule="auto"/>
              <w:rPr>
                <w:rFonts w:ascii="Helvetica" w:eastAsia="Times New Roman" w:hAnsi="Helvetica" w:cs="Times New Roman"/>
                <w:color w:val="000000"/>
                <w:sz w:val="20"/>
                <w:szCs w:val="20"/>
                <w:lang w:val="sv-SE" w:eastAsia="sv-SE"/>
              </w:rPr>
            </w:pPr>
            <w:r w:rsidRPr="00A84256">
              <w:rPr>
                <w:rFonts w:ascii="Helvetica" w:eastAsia="Times New Roman" w:hAnsi="Helvetica" w:cs="Times New Roman"/>
                <w:color w:val="000000"/>
                <w:sz w:val="20"/>
                <w:szCs w:val="20"/>
                <w:lang w:val="sv-SE" w:eastAsia="sv-SE"/>
              </w:rPr>
              <w:t> </w:t>
            </w:r>
          </w:p>
        </w:tc>
        <w:tc>
          <w:tcPr>
            <w:tcW w:w="1140" w:type="dxa"/>
            <w:tcBorders>
              <w:top w:val="single" w:sz="4" w:space="0" w:color="auto"/>
              <w:left w:val="nil"/>
              <w:bottom w:val="nil"/>
              <w:right w:val="nil"/>
            </w:tcBorders>
            <w:shd w:val="clear" w:color="000000" w:fill="FFFFFF"/>
            <w:noWrap/>
            <w:vAlign w:val="center"/>
            <w:hideMark/>
          </w:tcPr>
          <w:p w:rsidR="00A84256" w:rsidRPr="00A84256" w:rsidRDefault="00A84256" w:rsidP="00A84256">
            <w:pPr>
              <w:spacing w:after="0" w:line="240" w:lineRule="auto"/>
              <w:rPr>
                <w:rFonts w:ascii="Helvetica" w:eastAsia="Times New Roman" w:hAnsi="Helvetica" w:cs="Times New Roman"/>
                <w:color w:val="000000"/>
                <w:sz w:val="20"/>
                <w:szCs w:val="20"/>
                <w:lang w:val="sv-SE" w:eastAsia="sv-SE"/>
              </w:rPr>
            </w:pPr>
            <w:r w:rsidRPr="00A84256">
              <w:rPr>
                <w:rFonts w:ascii="Helvetica" w:eastAsia="Times New Roman" w:hAnsi="Helvetica" w:cs="Times New Roman"/>
                <w:color w:val="000000"/>
                <w:sz w:val="20"/>
                <w:szCs w:val="20"/>
                <w:lang w:val="sv-SE" w:eastAsia="sv-SE"/>
              </w:rPr>
              <w:t> </w:t>
            </w:r>
          </w:p>
        </w:tc>
        <w:tc>
          <w:tcPr>
            <w:tcW w:w="1960" w:type="dxa"/>
            <w:gridSpan w:val="2"/>
            <w:tcBorders>
              <w:top w:val="single" w:sz="4" w:space="0" w:color="auto"/>
              <w:left w:val="nil"/>
              <w:bottom w:val="single" w:sz="4" w:space="0" w:color="auto"/>
              <w:right w:val="nil"/>
            </w:tcBorders>
            <w:shd w:val="clear" w:color="auto" w:fill="auto"/>
            <w:vAlign w:val="center"/>
            <w:hideMark/>
          </w:tcPr>
          <w:p w:rsidR="00A84256" w:rsidRPr="00A84256" w:rsidRDefault="00A84256" w:rsidP="00A84256">
            <w:pPr>
              <w:spacing w:after="0" w:line="240" w:lineRule="auto"/>
              <w:rPr>
                <w:rFonts w:ascii="Helvetica" w:eastAsia="Times New Roman" w:hAnsi="Helvetica" w:cs="Times New Roman"/>
                <w:color w:val="000000"/>
                <w:sz w:val="20"/>
                <w:szCs w:val="20"/>
                <w:lang w:val="sv-SE" w:eastAsia="sv-SE"/>
              </w:rPr>
            </w:pPr>
            <w:r w:rsidRPr="00A84256">
              <w:rPr>
                <w:rFonts w:ascii="Helvetica" w:eastAsia="Times New Roman" w:hAnsi="Helvetica" w:cs="Times New Roman"/>
                <w:color w:val="000000"/>
                <w:sz w:val="20"/>
                <w:szCs w:val="20"/>
                <w:lang w:val="sv-SE" w:eastAsia="sv-SE"/>
              </w:rPr>
              <w:t>Validation Variable</w:t>
            </w:r>
          </w:p>
        </w:tc>
      </w:tr>
      <w:tr w:rsidR="00A84256" w:rsidRPr="00A84256" w:rsidTr="00A84256">
        <w:trPr>
          <w:trHeight w:val="1305"/>
        </w:trPr>
        <w:tc>
          <w:tcPr>
            <w:tcW w:w="2440" w:type="dxa"/>
            <w:tcBorders>
              <w:top w:val="nil"/>
              <w:left w:val="nil"/>
              <w:bottom w:val="single" w:sz="4" w:space="0" w:color="auto"/>
              <w:right w:val="nil"/>
            </w:tcBorders>
            <w:shd w:val="clear" w:color="000000" w:fill="FFFFFF"/>
            <w:vAlign w:val="center"/>
            <w:hideMark/>
          </w:tcPr>
          <w:p w:rsidR="00A84256" w:rsidRPr="00A84256" w:rsidRDefault="00A84256" w:rsidP="00A84256">
            <w:pPr>
              <w:spacing w:after="0" w:line="240" w:lineRule="auto"/>
              <w:jc w:val="center"/>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 xml:space="preserve">Latent variable                                       </w:t>
            </w:r>
          </w:p>
        </w:tc>
        <w:tc>
          <w:tcPr>
            <w:tcW w:w="1000" w:type="dxa"/>
            <w:tcBorders>
              <w:top w:val="nil"/>
              <w:left w:val="nil"/>
              <w:bottom w:val="nil"/>
              <w:right w:val="nil"/>
            </w:tcBorders>
            <w:shd w:val="clear" w:color="000000" w:fill="FFFFFF"/>
            <w:hideMark/>
          </w:tcPr>
          <w:p w:rsidR="00A84256" w:rsidRPr="00A84256" w:rsidRDefault="00A84256" w:rsidP="00A84256">
            <w:pPr>
              <w:spacing w:after="0" w:line="240" w:lineRule="auto"/>
              <w:jc w:val="center"/>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fs_OC     Time   specific</w:t>
            </w:r>
          </w:p>
        </w:tc>
        <w:tc>
          <w:tcPr>
            <w:tcW w:w="1000" w:type="dxa"/>
            <w:tcBorders>
              <w:top w:val="nil"/>
              <w:left w:val="nil"/>
              <w:bottom w:val="nil"/>
              <w:right w:val="nil"/>
            </w:tcBorders>
            <w:shd w:val="clear" w:color="000000" w:fill="FFFFFF"/>
            <w:hideMark/>
          </w:tcPr>
          <w:p w:rsidR="00A84256" w:rsidRPr="00A84256" w:rsidRDefault="00A84256" w:rsidP="00A84256">
            <w:pPr>
              <w:spacing w:after="0" w:line="240" w:lineRule="auto"/>
              <w:jc w:val="center"/>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fs_OC       Money  specific</w:t>
            </w:r>
          </w:p>
        </w:tc>
        <w:tc>
          <w:tcPr>
            <w:tcW w:w="1000" w:type="dxa"/>
            <w:tcBorders>
              <w:top w:val="nil"/>
              <w:left w:val="nil"/>
              <w:bottom w:val="nil"/>
              <w:right w:val="nil"/>
            </w:tcBorders>
            <w:shd w:val="clear" w:color="000000" w:fill="FFFFFF"/>
            <w:hideMark/>
          </w:tcPr>
          <w:p w:rsidR="00A84256" w:rsidRPr="00A84256" w:rsidRDefault="00A84256" w:rsidP="00A84256">
            <w:pPr>
              <w:spacing w:after="0" w:line="240" w:lineRule="auto"/>
              <w:jc w:val="center"/>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fs_NC        Money  specific</w:t>
            </w:r>
          </w:p>
        </w:tc>
        <w:tc>
          <w:tcPr>
            <w:tcW w:w="1000" w:type="dxa"/>
            <w:tcBorders>
              <w:top w:val="nil"/>
              <w:left w:val="nil"/>
              <w:bottom w:val="nil"/>
              <w:right w:val="nil"/>
            </w:tcBorders>
            <w:shd w:val="clear" w:color="000000" w:fill="FFFFFF"/>
            <w:hideMark/>
          </w:tcPr>
          <w:p w:rsidR="00A84256" w:rsidRPr="00A84256" w:rsidRDefault="00A84256" w:rsidP="00A84256">
            <w:pPr>
              <w:spacing w:after="0" w:line="240" w:lineRule="auto"/>
              <w:jc w:val="center"/>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fs_NC         Social  specific</w:t>
            </w:r>
          </w:p>
        </w:tc>
        <w:tc>
          <w:tcPr>
            <w:tcW w:w="1140" w:type="dxa"/>
            <w:tcBorders>
              <w:top w:val="nil"/>
              <w:left w:val="nil"/>
              <w:bottom w:val="nil"/>
              <w:right w:val="nil"/>
            </w:tcBorders>
            <w:shd w:val="clear" w:color="000000" w:fill="FFFFFF"/>
            <w:vAlign w:val="center"/>
            <w:hideMark/>
          </w:tcPr>
          <w:p w:rsidR="00A84256" w:rsidRPr="00A84256" w:rsidRDefault="00A84256" w:rsidP="00A84256">
            <w:pPr>
              <w:spacing w:after="0" w:line="240" w:lineRule="auto"/>
              <w:jc w:val="center"/>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g_General      Emotions</w:t>
            </w:r>
          </w:p>
        </w:tc>
        <w:tc>
          <w:tcPr>
            <w:tcW w:w="913" w:type="dxa"/>
            <w:tcBorders>
              <w:top w:val="nil"/>
              <w:left w:val="nil"/>
              <w:bottom w:val="nil"/>
              <w:right w:val="nil"/>
            </w:tcBorders>
            <w:shd w:val="clear" w:color="000000" w:fill="FFFFFF"/>
            <w:vAlign w:val="bottom"/>
            <w:hideMark/>
          </w:tcPr>
          <w:p w:rsidR="00A84256" w:rsidRPr="00A84256" w:rsidRDefault="00A84256" w:rsidP="00A84256">
            <w:pPr>
              <w:spacing w:after="0" w:line="240" w:lineRule="auto"/>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PGSI  latent variable</w:t>
            </w:r>
          </w:p>
        </w:tc>
        <w:tc>
          <w:tcPr>
            <w:tcW w:w="1047" w:type="dxa"/>
            <w:tcBorders>
              <w:top w:val="nil"/>
              <w:left w:val="nil"/>
              <w:bottom w:val="nil"/>
              <w:right w:val="nil"/>
            </w:tcBorders>
            <w:shd w:val="clear" w:color="000000" w:fill="FFFFFF"/>
            <w:vAlign w:val="bottom"/>
            <w:hideMark/>
          </w:tcPr>
          <w:p w:rsidR="00A84256" w:rsidRPr="00A84256" w:rsidRDefault="00A84256" w:rsidP="00A84256">
            <w:pPr>
              <w:spacing w:after="0" w:line="240" w:lineRule="auto"/>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Own Problems latent variable</w:t>
            </w:r>
          </w:p>
        </w:tc>
      </w:tr>
      <w:tr w:rsidR="00A84256" w:rsidRPr="00A84256" w:rsidTr="00A84256">
        <w:trPr>
          <w:trHeight w:val="360"/>
        </w:trPr>
        <w:tc>
          <w:tcPr>
            <w:tcW w:w="2440" w:type="dxa"/>
            <w:tcBorders>
              <w:top w:val="nil"/>
              <w:left w:val="nil"/>
              <w:bottom w:val="nil"/>
              <w:right w:val="nil"/>
            </w:tcBorders>
            <w:shd w:val="clear" w:color="000000" w:fill="FFFFFF"/>
            <w:vAlign w:val="center"/>
            <w:hideMark/>
          </w:tcPr>
          <w:p w:rsidR="00A84256" w:rsidRPr="00A84256" w:rsidRDefault="00A84256" w:rsidP="00A84256">
            <w:pPr>
              <w:spacing w:after="0" w:line="240" w:lineRule="auto"/>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fs_OC Time   specific</w:t>
            </w:r>
          </w:p>
        </w:tc>
        <w:tc>
          <w:tcPr>
            <w:tcW w:w="1000" w:type="dxa"/>
            <w:tcBorders>
              <w:top w:val="single" w:sz="4" w:space="0" w:color="auto"/>
              <w:left w:val="nil"/>
              <w:bottom w:val="nil"/>
              <w:right w:val="nil"/>
            </w:tcBorders>
            <w:shd w:val="clear" w:color="000000" w:fill="FFFFFF"/>
            <w:hideMark/>
          </w:tcPr>
          <w:p w:rsidR="00A84256" w:rsidRPr="00A84256" w:rsidRDefault="00A84256" w:rsidP="00A84256">
            <w:pPr>
              <w:spacing w:after="0" w:line="240" w:lineRule="auto"/>
              <w:jc w:val="center"/>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1</w:t>
            </w:r>
          </w:p>
        </w:tc>
        <w:tc>
          <w:tcPr>
            <w:tcW w:w="1000" w:type="dxa"/>
            <w:tcBorders>
              <w:top w:val="single" w:sz="4" w:space="0" w:color="auto"/>
              <w:left w:val="nil"/>
              <w:bottom w:val="nil"/>
              <w:right w:val="nil"/>
            </w:tcBorders>
            <w:shd w:val="clear" w:color="000000" w:fill="FFFFFF"/>
            <w:hideMark/>
          </w:tcPr>
          <w:p w:rsidR="00A84256" w:rsidRPr="00A84256" w:rsidRDefault="00A84256" w:rsidP="00A84256">
            <w:pPr>
              <w:spacing w:after="0" w:line="240" w:lineRule="auto"/>
              <w:jc w:val="center"/>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 </w:t>
            </w:r>
          </w:p>
        </w:tc>
        <w:tc>
          <w:tcPr>
            <w:tcW w:w="1000" w:type="dxa"/>
            <w:tcBorders>
              <w:top w:val="single" w:sz="4" w:space="0" w:color="auto"/>
              <w:left w:val="nil"/>
              <w:bottom w:val="nil"/>
              <w:right w:val="nil"/>
            </w:tcBorders>
            <w:shd w:val="clear" w:color="000000" w:fill="FFFFFF"/>
            <w:hideMark/>
          </w:tcPr>
          <w:p w:rsidR="00A84256" w:rsidRPr="00A84256" w:rsidRDefault="00A84256" w:rsidP="00A84256">
            <w:pPr>
              <w:spacing w:after="0" w:line="240" w:lineRule="auto"/>
              <w:jc w:val="center"/>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 </w:t>
            </w:r>
          </w:p>
        </w:tc>
        <w:tc>
          <w:tcPr>
            <w:tcW w:w="1000" w:type="dxa"/>
            <w:tcBorders>
              <w:top w:val="single" w:sz="4" w:space="0" w:color="auto"/>
              <w:left w:val="nil"/>
              <w:bottom w:val="nil"/>
              <w:right w:val="nil"/>
            </w:tcBorders>
            <w:shd w:val="clear" w:color="000000" w:fill="FFFFFF"/>
            <w:hideMark/>
          </w:tcPr>
          <w:p w:rsidR="00A84256" w:rsidRPr="00A84256" w:rsidRDefault="00A84256" w:rsidP="00A84256">
            <w:pPr>
              <w:spacing w:after="0" w:line="240" w:lineRule="auto"/>
              <w:jc w:val="center"/>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 </w:t>
            </w:r>
          </w:p>
        </w:tc>
        <w:tc>
          <w:tcPr>
            <w:tcW w:w="1140" w:type="dxa"/>
            <w:tcBorders>
              <w:top w:val="single" w:sz="4" w:space="0" w:color="auto"/>
              <w:left w:val="nil"/>
              <w:bottom w:val="nil"/>
              <w:right w:val="nil"/>
            </w:tcBorders>
            <w:shd w:val="clear" w:color="000000" w:fill="FFFFFF"/>
            <w:hideMark/>
          </w:tcPr>
          <w:p w:rsidR="00A84256" w:rsidRPr="00A84256" w:rsidRDefault="00A84256" w:rsidP="00A84256">
            <w:pPr>
              <w:spacing w:after="0" w:line="240" w:lineRule="auto"/>
              <w:jc w:val="center"/>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 </w:t>
            </w:r>
          </w:p>
        </w:tc>
        <w:tc>
          <w:tcPr>
            <w:tcW w:w="913" w:type="dxa"/>
            <w:tcBorders>
              <w:top w:val="single" w:sz="4" w:space="0" w:color="auto"/>
              <w:left w:val="nil"/>
              <w:bottom w:val="nil"/>
              <w:right w:val="nil"/>
            </w:tcBorders>
            <w:shd w:val="clear" w:color="000000" w:fill="FFFFFF"/>
            <w:vAlign w:val="bottom"/>
            <w:hideMark/>
          </w:tcPr>
          <w:p w:rsidR="00A84256" w:rsidRPr="00A84256" w:rsidRDefault="00A84256" w:rsidP="00A84256">
            <w:pPr>
              <w:spacing w:after="0" w:line="240" w:lineRule="auto"/>
              <w:jc w:val="center"/>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-0.0</w:t>
            </w:r>
            <w:r w:rsidR="001A4934">
              <w:rPr>
                <w:rFonts w:ascii="Times New Roman" w:eastAsia="Times New Roman" w:hAnsi="Times New Roman" w:cs="Times New Roman"/>
                <w:color w:val="000000"/>
                <w:sz w:val="24"/>
                <w:szCs w:val="24"/>
                <w:lang w:val="sv-SE" w:eastAsia="sv-SE"/>
              </w:rPr>
              <w:t>5</w:t>
            </w:r>
          </w:p>
        </w:tc>
        <w:tc>
          <w:tcPr>
            <w:tcW w:w="1047" w:type="dxa"/>
            <w:tcBorders>
              <w:top w:val="single" w:sz="4" w:space="0" w:color="auto"/>
              <w:left w:val="nil"/>
              <w:bottom w:val="nil"/>
              <w:right w:val="nil"/>
            </w:tcBorders>
            <w:shd w:val="clear" w:color="000000" w:fill="FFFFFF"/>
            <w:vAlign w:val="bottom"/>
            <w:hideMark/>
          </w:tcPr>
          <w:p w:rsidR="00A84256" w:rsidRPr="00A84256" w:rsidRDefault="00A84256" w:rsidP="00A84256">
            <w:pPr>
              <w:spacing w:after="0" w:line="240" w:lineRule="auto"/>
              <w:jc w:val="center"/>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-0.06</w:t>
            </w:r>
          </w:p>
        </w:tc>
      </w:tr>
      <w:tr w:rsidR="00A84256" w:rsidRPr="00A84256" w:rsidTr="00A84256">
        <w:trPr>
          <w:trHeight w:val="360"/>
        </w:trPr>
        <w:tc>
          <w:tcPr>
            <w:tcW w:w="2440" w:type="dxa"/>
            <w:tcBorders>
              <w:top w:val="nil"/>
              <w:left w:val="nil"/>
              <w:bottom w:val="nil"/>
              <w:right w:val="nil"/>
            </w:tcBorders>
            <w:shd w:val="clear" w:color="000000" w:fill="FFFFFF"/>
            <w:hideMark/>
          </w:tcPr>
          <w:p w:rsidR="00A84256" w:rsidRPr="00A84256" w:rsidRDefault="00A84256" w:rsidP="00A84256">
            <w:pPr>
              <w:spacing w:after="0" w:line="240" w:lineRule="auto"/>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fs_OC Money  specific</w:t>
            </w:r>
          </w:p>
        </w:tc>
        <w:tc>
          <w:tcPr>
            <w:tcW w:w="1000" w:type="dxa"/>
            <w:tcBorders>
              <w:top w:val="nil"/>
              <w:left w:val="nil"/>
              <w:bottom w:val="nil"/>
              <w:right w:val="nil"/>
            </w:tcBorders>
            <w:shd w:val="clear" w:color="000000" w:fill="FFFFFF"/>
            <w:hideMark/>
          </w:tcPr>
          <w:p w:rsidR="00A84256" w:rsidRPr="00A84256" w:rsidRDefault="00A84256" w:rsidP="00A84256">
            <w:pPr>
              <w:spacing w:after="0" w:line="240" w:lineRule="auto"/>
              <w:jc w:val="center"/>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0.15</w:t>
            </w:r>
          </w:p>
        </w:tc>
        <w:tc>
          <w:tcPr>
            <w:tcW w:w="1000" w:type="dxa"/>
            <w:tcBorders>
              <w:top w:val="nil"/>
              <w:left w:val="nil"/>
              <w:bottom w:val="nil"/>
              <w:right w:val="nil"/>
            </w:tcBorders>
            <w:shd w:val="clear" w:color="000000" w:fill="FFFFFF"/>
            <w:hideMark/>
          </w:tcPr>
          <w:p w:rsidR="00A84256" w:rsidRPr="00A84256" w:rsidRDefault="00A84256" w:rsidP="00A84256">
            <w:pPr>
              <w:spacing w:after="0" w:line="240" w:lineRule="auto"/>
              <w:jc w:val="center"/>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1</w:t>
            </w:r>
          </w:p>
        </w:tc>
        <w:tc>
          <w:tcPr>
            <w:tcW w:w="1000" w:type="dxa"/>
            <w:tcBorders>
              <w:top w:val="nil"/>
              <w:left w:val="nil"/>
              <w:bottom w:val="nil"/>
              <w:right w:val="nil"/>
            </w:tcBorders>
            <w:shd w:val="clear" w:color="000000" w:fill="FFFFFF"/>
            <w:hideMark/>
          </w:tcPr>
          <w:p w:rsidR="00A84256" w:rsidRPr="00A84256" w:rsidRDefault="00A84256" w:rsidP="00A84256">
            <w:pPr>
              <w:spacing w:after="0" w:line="240" w:lineRule="auto"/>
              <w:jc w:val="center"/>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 </w:t>
            </w:r>
          </w:p>
        </w:tc>
        <w:tc>
          <w:tcPr>
            <w:tcW w:w="1000" w:type="dxa"/>
            <w:tcBorders>
              <w:top w:val="nil"/>
              <w:left w:val="nil"/>
              <w:bottom w:val="nil"/>
              <w:right w:val="nil"/>
            </w:tcBorders>
            <w:shd w:val="clear" w:color="000000" w:fill="FFFFFF"/>
            <w:hideMark/>
          </w:tcPr>
          <w:p w:rsidR="00A84256" w:rsidRPr="00A84256" w:rsidRDefault="00A84256" w:rsidP="00A84256">
            <w:pPr>
              <w:spacing w:after="0" w:line="240" w:lineRule="auto"/>
              <w:jc w:val="center"/>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 </w:t>
            </w:r>
          </w:p>
        </w:tc>
        <w:tc>
          <w:tcPr>
            <w:tcW w:w="1140" w:type="dxa"/>
            <w:tcBorders>
              <w:top w:val="nil"/>
              <w:left w:val="nil"/>
              <w:bottom w:val="nil"/>
              <w:right w:val="nil"/>
            </w:tcBorders>
            <w:shd w:val="clear" w:color="000000" w:fill="FFFFFF"/>
            <w:hideMark/>
          </w:tcPr>
          <w:p w:rsidR="00A84256" w:rsidRPr="00A84256" w:rsidRDefault="00A84256" w:rsidP="00A84256">
            <w:pPr>
              <w:spacing w:after="0" w:line="240" w:lineRule="auto"/>
              <w:jc w:val="center"/>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 </w:t>
            </w:r>
          </w:p>
        </w:tc>
        <w:tc>
          <w:tcPr>
            <w:tcW w:w="913" w:type="dxa"/>
            <w:tcBorders>
              <w:top w:val="nil"/>
              <w:left w:val="nil"/>
              <w:bottom w:val="nil"/>
              <w:right w:val="nil"/>
            </w:tcBorders>
            <w:shd w:val="clear" w:color="000000" w:fill="FFFFFF"/>
            <w:vAlign w:val="bottom"/>
            <w:hideMark/>
          </w:tcPr>
          <w:p w:rsidR="00A84256" w:rsidRPr="00A84256" w:rsidRDefault="00A84256" w:rsidP="001A4934">
            <w:pPr>
              <w:spacing w:after="0" w:line="240" w:lineRule="auto"/>
              <w:jc w:val="center"/>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-0.0</w:t>
            </w:r>
            <w:r w:rsidR="001A4934">
              <w:rPr>
                <w:rFonts w:ascii="Times New Roman" w:eastAsia="Times New Roman" w:hAnsi="Times New Roman" w:cs="Times New Roman"/>
                <w:color w:val="000000"/>
                <w:sz w:val="24"/>
                <w:szCs w:val="24"/>
                <w:lang w:val="sv-SE" w:eastAsia="sv-SE"/>
              </w:rPr>
              <w:t>6</w:t>
            </w:r>
          </w:p>
        </w:tc>
        <w:tc>
          <w:tcPr>
            <w:tcW w:w="1047" w:type="dxa"/>
            <w:tcBorders>
              <w:top w:val="nil"/>
              <w:left w:val="nil"/>
              <w:bottom w:val="nil"/>
              <w:right w:val="nil"/>
            </w:tcBorders>
            <w:shd w:val="clear" w:color="000000" w:fill="FFFFFF"/>
            <w:vAlign w:val="bottom"/>
            <w:hideMark/>
          </w:tcPr>
          <w:p w:rsidR="00A84256" w:rsidRPr="00A84256" w:rsidRDefault="00A84256" w:rsidP="00A84256">
            <w:pPr>
              <w:spacing w:after="0" w:line="240" w:lineRule="auto"/>
              <w:jc w:val="center"/>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-0.09</w:t>
            </w:r>
          </w:p>
        </w:tc>
      </w:tr>
      <w:tr w:rsidR="00A84256" w:rsidRPr="00A84256" w:rsidTr="00A84256">
        <w:trPr>
          <w:trHeight w:val="360"/>
        </w:trPr>
        <w:tc>
          <w:tcPr>
            <w:tcW w:w="2440" w:type="dxa"/>
            <w:tcBorders>
              <w:top w:val="nil"/>
              <w:left w:val="nil"/>
              <w:bottom w:val="nil"/>
              <w:right w:val="nil"/>
            </w:tcBorders>
            <w:shd w:val="clear" w:color="000000" w:fill="FFFFFF"/>
            <w:hideMark/>
          </w:tcPr>
          <w:p w:rsidR="00A84256" w:rsidRPr="00A84256" w:rsidRDefault="00A84256" w:rsidP="00A84256">
            <w:pPr>
              <w:spacing w:after="0" w:line="240" w:lineRule="auto"/>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fs_NC Money  specific</w:t>
            </w:r>
          </w:p>
        </w:tc>
        <w:tc>
          <w:tcPr>
            <w:tcW w:w="1000" w:type="dxa"/>
            <w:tcBorders>
              <w:top w:val="nil"/>
              <w:left w:val="nil"/>
              <w:bottom w:val="nil"/>
              <w:right w:val="nil"/>
            </w:tcBorders>
            <w:shd w:val="clear" w:color="000000" w:fill="FFFFFF"/>
            <w:hideMark/>
          </w:tcPr>
          <w:p w:rsidR="00A84256" w:rsidRPr="00A84256" w:rsidRDefault="00A84256" w:rsidP="00A84256">
            <w:pPr>
              <w:spacing w:after="0" w:line="240" w:lineRule="auto"/>
              <w:jc w:val="center"/>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-0.07</w:t>
            </w:r>
          </w:p>
        </w:tc>
        <w:tc>
          <w:tcPr>
            <w:tcW w:w="1000" w:type="dxa"/>
            <w:tcBorders>
              <w:top w:val="nil"/>
              <w:left w:val="nil"/>
              <w:bottom w:val="nil"/>
              <w:right w:val="nil"/>
            </w:tcBorders>
            <w:shd w:val="clear" w:color="000000" w:fill="FFFFFF"/>
            <w:hideMark/>
          </w:tcPr>
          <w:p w:rsidR="00A84256" w:rsidRPr="00A84256" w:rsidRDefault="00A84256" w:rsidP="00A84256">
            <w:pPr>
              <w:spacing w:after="0" w:line="240" w:lineRule="auto"/>
              <w:jc w:val="center"/>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-0.02</w:t>
            </w:r>
          </w:p>
        </w:tc>
        <w:tc>
          <w:tcPr>
            <w:tcW w:w="1000" w:type="dxa"/>
            <w:tcBorders>
              <w:top w:val="nil"/>
              <w:left w:val="nil"/>
              <w:bottom w:val="nil"/>
              <w:right w:val="nil"/>
            </w:tcBorders>
            <w:shd w:val="clear" w:color="000000" w:fill="FFFFFF"/>
            <w:hideMark/>
          </w:tcPr>
          <w:p w:rsidR="00A84256" w:rsidRPr="00A84256" w:rsidRDefault="00A84256" w:rsidP="00A84256">
            <w:pPr>
              <w:spacing w:after="0" w:line="240" w:lineRule="auto"/>
              <w:jc w:val="center"/>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1</w:t>
            </w:r>
          </w:p>
        </w:tc>
        <w:tc>
          <w:tcPr>
            <w:tcW w:w="1000" w:type="dxa"/>
            <w:tcBorders>
              <w:top w:val="nil"/>
              <w:left w:val="nil"/>
              <w:bottom w:val="nil"/>
              <w:right w:val="nil"/>
            </w:tcBorders>
            <w:shd w:val="clear" w:color="000000" w:fill="FFFFFF"/>
            <w:hideMark/>
          </w:tcPr>
          <w:p w:rsidR="00A84256" w:rsidRPr="00A84256" w:rsidRDefault="00A84256" w:rsidP="00A84256">
            <w:pPr>
              <w:spacing w:after="0" w:line="240" w:lineRule="auto"/>
              <w:jc w:val="center"/>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 </w:t>
            </w:r>
          </w:p>
        </w:tc>
        <w:tc>
          <w:tcPr>
            <w:tcW w:w="1140" w:type="dxa"/>
            <w:tcBorders>
              <w:top w:val="nil"/>
              <w:left w:val="nil"/>
              <w:bottom w:val="nil"/>
              <w:right w:val="nil"/>
            </w:tcBorders>
            <w:shd w:val="clear" w:color="000000" w:fill="FFFFFF"/>
            <w:hideMark/>
          </w:tcPr>
          <w:p w:rsidR="00A84256" w:rsidRPr="00A84256" w:rsidRDefault="00A84256" w:rsidP="00A84256">
            <w:pPr>
              <w:spacing w:after="0" w:line="240" w:lineRule="auto"/>
              <w:jc w:val="center"/>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 </w:t>
            </w:r>
          </w:p>
        </w:tc>
        <w:tc>
          <w:tcPr>
            <w:tcW w:w="913" w:type="dxa"/>
            <w:tcBorders>
              <w:top w:val="nil"/>
              <w:left w:val="nil"/>
              <w:bottom w:val="nil"/>
              <w:right w:val="nil"/>
            </w:tcBorders>
            <w:shd w:val="clear" w:color="000000" w:fill="FFFFFF"/>
            <w:vAlign w:val="bottom"/>
            <w:hideMark/>
          </w:tcPr>
          <w:p w:rsidR="00A84256" w:rsidRPr="00A84256" w:rsidRDefault="00A84256" w:rsidP="001A4934">
            <w:pPr>
              <w:spacing w:after="0" w:line="240" w:lineRule="auto"/>
              <w:jc w:val="center"/>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0.</w:t>
            </w:r>
            <w:r w:rsidR="001A4934">
              <w:rPr>
                <w:rFonts w:ascii="Times New Roman" w:eastAsia="Times New Roman" w:hAnsi="Times New Roman" w:cs="Times New Roman"/>
                <w:color w:val="000000"/>
                <w:sz w:val="24"/>
                <w:szCs w:val="24"/>
                <w:lang w:val="sv-SE" w:eastAsia="sv-SE"/>
              </w:rPr>
              <w:t>31</w:t>
            </w:r>
          </w:p>
        </w:tc>
        <w:tc>
          <w:tcPr>
            <w:tcW w:w="1047" w:type="dxa"/>
            <w:tcBorders>
              <w:top w:val="nil"/>
              <w:left w:val="nil"/>
              <w:bottom w:val="nil"/>
              <w:right w:val="nil"/>
            </w:tcBorders>
            <w:shd w:val="clear" w:color="000000" w:fill="FFFFFF"/>
            <w:vAlign w:val="bottom"/>
            <w:hideMark/>
          </w:tcPr>
          <w:p w:rsidR="00A84256" w:rsidRPr="00A84256" w:rsidRDefault="00A84256" w:rsidP="00A84256">
            <w:pPr>
              <w:spacing w:after="0" w:line="240" w:lineRule="auto"/>
              <w:jc w:val="center"/>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0.06</w:t>
            </w:r>
          </w:p>
        </w:tc>
      </w:tr>
      <w:tr w:rsidR="00A84256" w:rsidRPr="00A84256" w:rsidTr="00A84256">
        <w:trPr>
          <w:trHeight w:val="360"/>
        </w:trPr>
        <w:tc>
          <w:tcPr>
            <w:tcW w:w="2440" w:type="dxa"/>
            <w:tcBorders>
              <w:top w:val="nil"/>
              <w:left w:val="nil"/>
              <w:bottom w:val="nil"/>
              <w:right w:val="nil"/>
            </w:tcBorders>
            <w:shd w:val="clear" w:color="000000" w:fill="FFFFFF"/>
            <w:hideMark/>
          </w:tcPr>
          <w:p w:rsidR="00A84256" w:rsidRPr="00A84256" w:rsidRDefault="00A84256" w:rsidP="00A84256">
            <w:pPr>
              <w:spacing w:after="0" w:line="240" w:lineRule="auto"/>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fs_NC Social  specific</w:t>
            </w:r>
          </w:p>
        </w:tc>
        <w:tc>
          <w:tcPr>
            <w:tcW w:w="1000" w:type="dxa"/>
            <w:tcBorders>
              <w:top w:val="nil"/>
              <w:left w:val="nil"/>
              <w:bottom w:val="nil"/>
              <w:right w:val="nil"/>
            </w:tcBorders>
            <w:shd w:val="clear" w:color="000000" w:fill="FFFFFF"/>
            <w:hideMark/>
          </w:tcPr>
          <w:p w:rsidR="00A84256" w:rsidRPr="00A84256" w:rsidRDefault="00A84256" w:rsidP="00A84256">
            <w:pPr>
              <w:spacing w:after="0" w:line="240" w:lineRule="auto"/>
              <w:jc w:val="center"/>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0.24</w:t>
            </w:r>
          </w:p>
        </w:tc>
        <w:tc>
          <w:tcPr>
            <w:tcW w:w="1000" w:type="dxa"/>
            <w:tcBorders>
              <w:top w:val="nil"/>
              <w:left w:val="nil"/>
              <w:bottom w:val="nil"/>
              <w:right w:val="nil"/>
            </w:tcBorders>
            <w:shd w:val="clear" w:color="000000" w:fill="FFFFFF"/>
            <w:hideMark/>
          </w:tcPr>
          <w:p w:rsidR="00A84256" w:rsidRPr="00A84256" w:rsidRDefault="00A84256" w:rsidP="00A84256">
            <w:pPr>
              <w:spacing w:after="0" w:line="240" w:lineRule="auto"/>
              <w:jc w:val="center"/>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-0.11</w:t>
            </w:r>
          </w:p>
        </w:tc>
        <w:tc>
          <w:tcPr>
            <w:tcW w:w="1000" w:type="dxa"/>
            <w:tcBorders>
              <w:top w:val="nil"/>
              <w:left w:val="nil"/>
              <w:bottom w:val="nil"/>
              <w:right w:val="nil"/>
            </w:tcBorders>
            <w:shd w:val="clear" w:color="000000" w:fill="FFFFFF"/>
            <w:hideMark/>
          </w:tcPr>
          <w:p w:rsidR="00A84256" w:rsidRPr="00A84256" w:rsidRDefault="00A84256" w:rsidP="00A84256">
            <w:pPr>
              <w:spacing w:after="0" w:line="240" w:lineRule="auto"/>
              <w:jc w:val="center"/>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-0.02</w:t>
            </w:r>
          </w:p>
        </w:tc>
        <w:tc>
          <w:tcPr>
            <w:tcW w:w="1000" w:type="dxa"/>
            <w:tcBorders>
              <w:top w:val="nil"/>
              <w:left w:val="nil"/>
              <w:bottom w:val="nil"/>
              <w:right w:val="nil"/>
            </w:tcBorders>
            <w:shd w:val="clear" w:color="000000" w:fill="FFFFFF"/>
            <w:hideMark/>
          </w:tcPr>
          <w:p w:rsidR="00A84256" w:rsidRPr="00A84256" w:rsidRDefault="00A84256" w:rsidP="00A84256">
            <w:pPr>
              <w:spacing w:after="0" w:line="240" w:lineRule="auto"/>
              <w:jc w:val="center"/>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1</w:t>
            </w:r>
          </w:p>
        </w:tc>
        <w:tc>
          <w:tcPr>
            <w:tcW w:w="1140" w:type="dxa"/>
            <w:tcBorders>
              <w:top w:val="nil"/>
              <w:left w:val="nil"/>
              <w:bottom w:val="nil"/>
              <w:right w:val="nil"/>
            </w:tcBorders>
            <w:shd w:val="clear" w:color="000000" w:fill="FFFFFF"/>
            <w:hideMark/>
          </w:tcPr>
          <w:p w:rsidR="00A84256" w:rsidRPr="00A84256" w:rsidRDefault="00A84256" w:rsidP="00A84256">
            <w:pPr>
              <w:spacing w:after="0" w:line="240" w:lineRule="auto"/>
              <w:jc w:val="center"/>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 </w:t>
            </w:r>
          </w:p>
        </w:tc>
        <w:tc>
          <w:tcPr>
            <w:tcW w:w="913" w:type="dxa"/>
            <w:tcBorders>
              <w:top w:val="nil"/>
              <w:left w:val="nil"/>
              <w:bottom w:val="nil"/>
              <w:right w:val="nil"/>
            </w:tcBorders>
            <w:shd w:val="clear" w:color="000000" w:fill="FFFFFF"/>
            <w:vAlign w:val="bottom"/>
            <w:hideMark/>
          </w:tcPr>
          <w:p w:rsidR="00A84256" w:rsidRPr="00A84256" w:rsidRDefault="00A84256" w:rsidP="00A84256">
            <w:pPr>
              <w:spacing w:after="0" w:line="240" w:lineRule="auto"/>
              <w:jc w:val="center"/>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-0.01</w:t>
            </w:r>
          </w:p>
        </w:tc>
        <w:tc>
          <w:tcPr>
            <w:tcW w:w="1047" w:type="dxa"/>
            <w:tcBorders>
              <w:top w:val="nil"/>
              <w:left w:val="nil"/>
              <w:bottom w:val="nil"/>
              <w:right w:val="nil"/>
            </w:tcBorders>
            <w:shd w:val="clear" w:color="000000" w:fill="FFFFFF"/>
            <w:vAlign w:val="bottom"/>
            <w:hideMark/>
          </w:tcPr>
          <w:p w:rsidR="00A84256" w:rsidRPr="00A84256" w:rsidRDefault="00A84256" w:rsidP="00A84256">
            <w:pPr>
              <w:spacing w:after="0" w:line="240" w:lineRule="auto"/>
              <w:jc w:val="center"/>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-0.04</w:t>
            </w:r>
          </w:p>
        </w:tc>
      </w:tr>
      <w:tr w:rsidR="00A84256" w:rsidRPr="00A84256" w:rsidTr="00A84256">
        <w:trPr>
          <w:trHeight w:val="360"/>
        </w:trPr>
        <w:tc>
          <w:tcPr>
            <w:tcW w:w="2440" w:type="dxa"/>
            <w:tcBorders>
              <w:top w:val="nil"/>
              <w:left w:val="nil"/>
              <w:bottom w:val="single" w:sz="4" w:space="0" w:color="auto"/>
              <w:right w:val="nil"/>
            </w:tcBorders>
            <w:shd w:val="clear" w:color="000000" w:fill="FFFFFF"/>
            <w:hideMark/>
          </w:tcPr>
          <w:p w:rsidR="00A84256" w:rsidRPr="00A84256" w:rsidRDefault="00A84256" w:rsidP="00A84256">
            <w:pPr>
              <w:spacing w:after="0" w:line="240" w:lineRule="auto"/>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g_General Emotions</w:t>
            </w:r>
          </w:p>
        </w:tc>
        <w:tc>
          <w:tcPr>
            <w:tcW w:w="1000" w:type="dxa"/>
            <w:tcBorders>
              <w:top w:val="nil"/>
              <w:left w:val="nil"/>
              <w:bottom w:val="single" w:sz="4" w:space="0" w:color="auto"/>
              <w:right w:val="nil"/>
            </w:tcBorders>
            <w:shd w:val="clear" w:color="000000" w:fill="FFFFFF"/>
            <w:hideMark/>
          </w:tcPr>
          <w:p w:rsidR="00A84256" w:rsidRPr="00A84256" w:rsidRDefault="00A84256" w:rsidP="00A84256">
            <w:pPr>
              <w:spacing w:after="0" w:line="240" w:lineRule="auto"/>
              <w:jc w:val="center"/>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0</w:t>
            </w:r>
          </w:p>
        </w:tc>
        <w:tc>
          <w:tcPr>
            <w:tcW w:w="1000" w:type="dxa"/>
            <w:tcBorders>
              <w:top w:val="nil"/>
              <w:left w:val="nil"/>
              <w:bottom w:val="single" w:sz="4" w:space="0" w:color="auto"/>
              <w:right w:val="nil"/>
            </w:tcBorders>
            <w:shd w:val="clear" w:color="000000" w:fill="FFFFFF"/>
            <w:hideMark/>
          </w:tcPr>
          <w:p w:rsidR="00A84256" w:rsidRPr="00A84256" w:rsidRDefault="00A84256" w:rsidP="00A84256">
            <w:pPr>
              <w:spacing w:after="0" w:line="240" w:lineRule="auto"/>
              <w:jc w:val="center"/>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0</w:t>
            </w:r>
          </w:p>
        </w:tc>
        <w:tc>
          <w:tcPr>
            <w:tcW w:w="1000" w:type="dxa"/>
            <w:tcBorders>
              <w:top w:val="nil"/>
              <w:left w:val="nil"/>
              <w:bottom w:val="single" w:sz="4" w:space="0" w:color="auto"/>
              <w:right w:val="nil"/>
            </w:tcBorders>
            <w:shd w:val="clear" w:color="000000" w:fill="FFFFFF"/>
            <w:hideMark/>
          </w:tcPr>
          <w:p w:rsidR="00A84256" w:rsidRPr="00A84256" w:rsidRDefault="00A84256" w:rsidP="00A84256">
            <w:pPr>
              <w:spacing w:after="0" w:line="240" w:lineRule="auto"/>
              <w:jc w:val="center"/>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0</w:t>
            </w:r>
          </w:p>
        </w:tc>
        <w:tc>
          <w:tcPr>
            <w:tcW w:w="1000" w:type="dxa"/>
            <w:tcBorders>
              <w:top w:val="nil"/>
              <w:left w:val="nil"/>
              <w:bottom w:val="single" w:sz="4" w:space="0" w:color="auto"/>
              <w:right w:val="nil"/>
            </w:tcBorders>
            <w:shd w:val="clear" w:color="000000" w:fill="FFFFFF"/>
            <w:hideMark/>
          </w:tcPr>
          <w:p w:rsidR="00A84256" w:rsidRPr="00A84256" w:rsidRDefault="00A84256" w:rsidP="00A84256">
            <w:pPr>
              <w:spacing w:after="0" w:line="240" w:lineRule="auto"/>
              <w:jc w:val="center"/>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0</w:t>
            </w:r>
          </w:p>
        </w:tc>
        <w:tc>
          <w:tcPr>
            <w:tcW w:w="1140" w:type="dxa"/>
            <w:tcBorders>
              <w:top w:val="nil"/>
              <w:left w:val="nil"/>
              <w:bottom w:val="single" w:sz="4" w:space="0" w:color="auto"/>
              <w:right w:val="nil"/>
            </w:tcBorders>
            <w:shd w:val="clear" w:color="000000" w:fill="FFFFFF"/>
            <w:hideMark/>
          </w:tcPr>
          <w:p w:rsidR="00A84256" w:rsidRPr="00A84256" w:rsidRDefault="00A84256" w:rsidP="00A84256">
            <w:pPr>
              <w:spacing w:after="0" w:line="240" w:lineRule="auto"/>
              <w:jc w:val="center"/>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1</w:t>
            </w:r>
          </w:p>
        </w:tc>
        <w:tc>
          <w:tcPr>
            <w:tcW w:w="913" w:type="dxa"/>
            <w:tcBorders>
              <w:top w:val="nil"/>
              <w:left w:val="nil"/>
              <w:bottom w:val="single" w:sz="4" w:space="0" w:color="auto"/>
              <w:right w:val="nil"/>
            </w:tcBorders>
            <w:shd w:val="clear" w:color="000000" w:fill="FFFFFF"/>
            <w:vAlign w:val="bottom"/>
            <w:hideMark/>
          </w:tcPr>
          <w:p w:rsidR="00A84256" w:rsidRPr="00A84256" w:rsidRDefault="00A84256" w:rsidP="001A4934">
            <w:pPr>
              <w:spacing w:after="0" w:line="240" w:lineRule="auto"/>
              <w:jc w:val="center"/>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0.8</w:t>
            </w:r>
            <w:r w:rsidR="001A4934">
              <w:rPr>
                <w:rFonts w:ascii="Times New Roman" w:eastAsia="Times New Roman" w:hAnsi="Times New Roman" w:cs="Times New Roman"/>
                <w:color w:val="000000"/>
                <w:sz w:val="24"/>
                <w:szCs w:val="24"/>
                <w:lang w:val="sv-SE" w:eastAsia="sv-SE"/>
              </w:rPr>
              <w:t>7</w:t>
            </w:r>
          </w:p>
        </w:tc>
        <w:tc>
          <w:tcPr>
            <w:tcW w:w="1047" w:type="dxa"/>
            <w:tcBorders>
              <w:top w:val="nil"/>
              <w:left w:val="nil"/>
              <w:bottom w:val="single" w:sz="4" w:space="0" w:color="auto"/>
              <w:right w:val="nil"/>
            </w:tcBorders>
            <w:shd w:val="clear" w:color="000000" w:fill="FFFFFF"/>
            <w:vAlign w:val="bottom"/>
            <w:hideMark/>
          </w:tcPr>
          <w:p w:rsidR="00A84256" w:rsidRPr="00A84256" w:rsidRDefault="00A84256" w:rsidP="00A84256">
            <w:pPr>
              <w:spacing w:after="0" w:line="240" w:lineRule="auto"/>
              <w:jc w:val="center"/>
              <w:rPr>
                <w:rFonts w:ascii="Times New Roman" w:eastAsia="Times New Roman" w:hAnsi="Times New Roman" w:cs="Times New Roman"/>
                <w:color w:val="000000"/>
                <w:sz w:val="24"/>
                <w:szCs w:val="24"/>
                <w:lang w:val="sv-SE" w:eastAsia="sv-SE"/>
              </w:rPr>
            </w:pPr>
            <w:r w:rsidRPr="00A84256">
              <w:rPr>
                <w:rFonts w:ascii="Times New Roman" w:eastAsia="Times New Roman" w:hAnsi="Times New Roman" w:cs="Times New Roman"/>
                <w:color w:val="000000"/>
                <w:sz w:val="24"/>
                <w:szCs w:val="24"/>
                <w:lang w:val="sv-SE" w:eastAsia="sv-SE"/>
              </w:rPr>
              <w:t>0.92</w:t>
            </w:r>
          </w:p>
        </w:tc>
      </w:tr>
    </w:tbl>
    <w:p w:rsidR="00F1614B" w:rsidRDefault="00F1614B">
      <w:pPr>
        <w:rPr>
          <w:rFonts w:ascii="Times New Roman" w:hAnsi="Times New Roman" w:cs="Times New Roman"/>
          <w:sz w:val="24"/>
          <w:szCs w:val="24"/>
        </w:rPr>
      </w:pPr>
    </w:p>
    <w:p w:rsidR="00F1614B" w:rsidRDefault="00F1614B">
      <w:pPr>
        <w:rPr>
          <w:rFonts w:ascii="Times New Roman" w:hAnsi="Times New Roman" w:cs="Times New Roman"/>
          <w:sz w:val="24"/>
          <w:szCs w:val="24"/>
        </w:rPr>
      </w:pPr>
      <w:r>
        <w:rPr>
          <w:rFonts w:ascii="Times New Roman" w:hAnsi="Times New Roman" w:cs="Times New Roman"/>
          <w:sz w:val="24"/>
          <w:szCs w:val="24"/>
        </w:rPr>
        <w:br w:type="page"/>
      </w:r>
    </w:p>
    <w:p w:rsidR="00F1614B" w:rsidRPr="00A07F90" w:rsidRDefault="00F1614B" w:rsidP="00F1614B">
      <w:pPr>
        <w:pStyle w:val="NoSpacing"/>
        <w:ind w:left="426"/>
        <w:rPr>
          <w:rFonts w:cstheme="minorHAnsi"/>
          <w:b/>
        </w:rPr>
      </w:pPr>
      <w:r w:rsidRPr="00A07F90">
        <w:rPr>
          <w:rFonts w:cstheme="minorHAnsi"/>
          <w:b/>
          <w:sz w:val="24"/>
          <w:szCs w:val="24"/>
        </w:rPr>
        <w:lastRenderedPageBreak/>
        <w:t xml:space="preserve">5.  </w:t>
      </w:r>
      <w:r w:rsidRPr="00A07F90">
        <w:rPr>
          <w:rFonts w:cstheme="minorHAnsi"/>
          <w:b/>
        </w:rPr>
        <w:t xml:space="preserve">List of Figures in </w:t>
      </w:r>
      <w:proofErr w:type="spellStart"/>
      <w:r w:rsidRPr="00A07F90">
        <w:rPr>
          <w:rFonts w:cstheme="minorHAnsi"/>
          <w:b/>
        </w:rPr>
        <w:t>GamTest</w:t>
      </w:r>
      <w:proofErr w:type="spellEnd"/>
      <w:r w:rsidRPr="00A07F90">
        <w:rPr>
          <w:rFonts w:cstheme="minorHAnsi"/>
          <w:b/>
        </w:rPr>
        <w:t>: Psychometric evaluation article</w:t>
      </w:r>
    </w:p>
    <w:p w:rsidR="00F1614B" w:rsidRPr="0033769B" w:rsidRDefault="00F1614B" w:rsidP="00F1614B">
      <w:pPr>
        <w:pStyle w:val="NoSpacing"/>
        <w:ind w:left="426"/>
        <w:rPr>
          <w:rFonts w:cstheme="minorHAnsi"/>
        </w:rPr>
      </w:pPr>
    </w:p>
    <w:p w:rsidR="00F1614B" w:rsidRPr="0033769B" w:rsidRDefault="00F1614B" w:rsidP="00F1614B">
      <w:pPr>
        <w:rPr>
          <w:rFonts w:cstheme="minorHAnsi"/>
          <w:color w:val="000000"/>
        </w:rPr>
      </w:pPr>
      <w:r>
        <w:rPr>
          <w:rFonts w:cstheme="minorHAnsi"/>
          <w:color w:val="000000"/>
        </w:rPr>
        <w:tab/>
      </w:r>
      <w:r w:rsidRPr="0033769B">
        <w:rPr>
          <w:rFonts w:cstheme="minorHAnsi"/>
          <w:color w:val="000000"/>
        </w:rPr>
        <w:t xml:space="preserve">Figure 1 Path Diagram for the Exploratory Five Factor Analysis Solution, EFA 5f. </w:t>
      </w:r>
      <w:r>
        <w:rPr>
          <w:rFonts w:cstheme="minorHAnsi"/>
          <w:color w:val="000000"/>
        </w:rPr>
        <w:tab/>
      </w:r>
      <w:r w:rsidRPr="0033769B">
        <w:rPr>
          <w:rFonts w:cstheme="minorHAnsi"/>
          <w:color w:val="000000"/>
        </w:rPr>
        <w:t>Paths/loadings below 0.20 are suppressed.</w:t>
      </w:r>
    </w:p>
    <w:p w:rsidR="00F1614B" w:rsidRPr="0033769B" w:rsidRDefault="00F1614B" w:rsidP="00F1614B">
      <w:pPr>
        <w:spacing w:line="240" w:lineRule="auto"/>
        <w:rPr>
          <w:rFonts w:cstheme="minorHAnsi"/>
        </w:rPr>
      </w:pPr>
      <w:r>
        <w:rPr>
          <w:rFonts w:eastAsia="Times New Roman" w:cstheme="minorHAnsi"/>
          <w:color w:val="000000"/>
          <w:lang w:eastAsia="sv-SE"/>
        </w:rPr>
        <w:tab/>
      </w:r>
      <w:r w:rsidRPr="0033769B">
        <w:rPr>
          <w:rFonts w:eastAsia="Times New Roman" w:cstheme="minorHAnsi"/>
          <w:color w:val="000000"/>
          <w:lang w:eastAsia="sv-SE"/>
        </w:rPr>
        <w:t xml:space="preserve">Figure 2 Path Diagram for the Exploratory </w:t>
      </w:r>
      <w:proofErr w:type="spellStart"/>
      <w:r w:rsidRPr="0033769B">
        <w:rPr>
          <w:rFonts w:eastAsia="Times New Roman" w:cstheme="minorHAnsi"/>
          <w:color w:val="000000"/>
          <w:lang w:eastAsia="sv-SE"/>
        </w:rPr>
        <w:t>Bifactor</w:t>
      </w:r>
      <w:proofErr w:type="spellEnd"/>
      <w:r w:rsidRPr="0033769B">
        <w:rPr>
          <w:rFonts w:eastAsia="Times New Roman" w:cstheme="minorHAnsi"/>
          <w:color w:val="000000"/>
          <w:lang w:eastAsia="sv-SE"/>
        </w:rPr>
        <w:t xml:space="preserve"> Factor Analysis Solution,  </w:t>
      </w:r>
      <w:proofErr w:type="spellStart"/>
      <w:r w:rsidRPr="0033769B">
        <w:rPr>
          <w:rFonts w:eastAsia="Times New Roman" w:cstheme="minorHAnsi"/>
          <w:color w:val="000000"/>
          <w:lang w:eastAsia="sv-SE"/>
        </w:rPr>
        <w:t>Bifactor</w:t>
      </w:r>
      <w:proofErr w:type="spellEnd"/>
      <w:r w:rsidRPr="0033769B">
        <w:rPr>
          <w:rFonts w:eastAsia="Times New Roman" w:cstheme="minorHAnsi"/>
          <w:color w:val="000000"/>
          <w:lang w:eastAsia="sv-SE"/>
        </w:rPr>
        <w:t xml:space="preserve"> g+4fs , </w:t>
      </w:r>
      <w:r>
        <w:rPr>
          <w:rFonts w:eastAsia="Times New Roman" w:cstheme="minorHAnsi"/>
          <w:color w:val="000000"/>
          <w:lang w:eastAsia="sv-SE"/>
        </w:rPr>
        <w:tab/>
      </w:r>
      <w:r w:rsidRPr="0033769B">
        <w:rPr>
          <w:rFonts w:eastAsia="Times New Roman" w:cstheme="minorHAnsi"/>
          <w:color w:val="000000"/>
          <w:lang w:eastAsia="sv-SE"/>
        </w:rPr>
        <w:t>paths/loadings below 0.20 are suppressed.</w:t>
      </w:r>
    </w:p>
    <w:p w:rsidR="00C02D1B" w:rsidRDefault="00C02D1B">
      <w:pPr>
        <w:rPr>
          <w:rFonts w:ascii="Times New Roman" w:hAnsi="Times New Roman" w:cs="Times New Roman"/>
          <w:sz w:val="24"/>
          <w:szCs w:val="24"/>
        </w:rPr>
      </w:pPr>
      <w:r>
        <w:rPr>
          <w:rFonts w:ascii="Times New Roman" w:hAnsi="Times New Roman" w:cs="Times New Roman"/>
          <w:sz w:val="24"/>
          <w:szCs w:val="24"/>
        </w:rPr>
        <w:br w:type="page"/>
      </w:r>
    </w:p>
    <w:p w:rsidR="009625BF" w:rsidRDefault="00C11765" w:rsidP="00B03D09">
      <w:pPr>
        <w:ind w:right="-816"/>
        <w:rPr>
          <w:rFonts w:ascii="Times New Roman" w:hAnsi="Times New Roman" w:cs="Times New Roman"/>
          <w:sz w:val="24"/>
          <w:szCs w:val="24"/>
        </w:rPr>
      </w:pPr>
      <w:r w:rsidRPr="00C11765">
        <w:rPr>
          <w:rFonts w:ascii="Times New Roman" w:hAnsi="Times New Roman" w:cs="Times New Roman"/>
          <w:noProof/>
          <w:sz w:val="24"/>
          <w:szCs w:val="24"/>
          <w:lang w:val="sv-SE" w:eastAsia="sv-SE"/>
        </w:rPr>
        <w:lastRenderedPageBreak/>
        <w:drawing>
          <wp:inline distT="0" distB="0" distL="0" distR="0">
            <wp:extent cx="5767070" cy="2961402"/>
            <wp:effectExtent l="19050" t="0" r="5080" b="0"/>
            <wp:docPr id="1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5767070" cy="2961402"/>
                    </a:xfrm>
                    <a:prstGeom prst="rect">
                      <a:avLst/>
                    </a:prstGeom>
                  </pic:spPr>
                </pic:pic>
              </a:graphicData>
            </a:graphic>
          </wp:inline>
        </w:drawing>
      </w:r>
    </w:p>
    <w:p w:rsidR="00D12600" w:rsidRDefault="009625BF" w:rsidP="009625BF">
      <w:pPr>
        <w:tabs>
          <w:tab w:val="left" w:pos="1050"/>
        </w:tabs>
        <w:rPr>
          <w:rFonts w:ascii="Times New Roman" w:hAnsi="Times New Roman" w:cs="Times New Roman"/>
          <w:color w:val="000000"/>
          <w:sz w:val="24"/>
          <w:szCs w:val="24"/>
        </w:rPr>
      </w:pPr>
      <w:r>
        <w:rPr>
          <w:rFonts w:ascii="Times New Roman" w:hAnsi="Times New Roman" w:cs="Times New Roman"/>
          <w:color w:val="000000"/>
          <w:sz w:val="24"/>
          <w:szCs w:val="24"/>
        </w:rPr>
        <w:t xml:space="preserve">Figure </w:t>
      </w:r>
      <w:r w:rsidRPr="009625BF">
        <w:rPr>
          <w:rFonts w:ascii="Times New Roman" w:hAnsi="Times New Roman" w:cs="Times New Roman"/>
          <w:color w:val="000000"/>
          <w:sz w:val="24"/>
          <w:szCs w:val="24"/>
        </w:rPr>
        <w:t>1 Path Diagram for the Exploratory Five Factor Analysis Solution, EFA 5f.  Paths/loadings below 0.20 are suppressed.</w:t>
      </w:r>
    </w:p>
    <w:p w:rsidR="009625BF" w:rsidRDefault="009625BF" w:rsidP="00DA765D">
      <w:pPr>
        <w:tabs>
          <w:tab w:val="left" w:pos="1050"/>
        </w:tabs>
        <w:jc w:val="both"/>
        <w:rPr>
          <w:color w:val="000000"/>
        </w:rPr>
      </w:pPr>
      <w:r>
        <w:rPr>
          <w:color w:val="000000"/>
        </w:rPr>
        <w:t xml:space="preserve">Note: </w:t>
      </w:r>
      <w:r>
        <w:rPr>
          <w:b/>
          <w:bCs/>
          <w:color w:val="666666"/>
        </w:rPr>
        <w:t xml:space="preserve">Grey Bold format item &amp; path </w:t>
      </w:r>
      <w:r>
        <w:rPr>
          <w:color w:val="000000"/>
        </w:rPr>
        <w:t>shows the maximum estimated factor loading for each factor.</w:t>
      </w:r>
    </w:p>
    <w:p w:rsidR="009625BF" w:rsidRDefault="00C11765">
      <w:pPr>
        <w:rPr>
          <w:color w:val="000000"/>
        </w:rPr>
      </w:pPr>
      <w:r w:rsidRPr="00C11765">
        <w:rPr>
          <w:noProof/>
          <w:color w:val="000000"/>
          <w:lang w:val="sv-SE" w:eastAsia="sv-SE"/>
        </w:rPr>
        <w:drawing>
          <wp:inline distT="0" distB="0" distL="0" distR="0">
            <wp:extent cx="5767070" cy="3955281"/>
            <wp:effectExtent l="19050" t="0" r="5080" b="0"/>
            <wp:docPr id="12"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5767070" cy="3955281"/>
                    </a:xfrm>
                    <a:prstGeom prst="rect">
                      <a:avLst/>
                    </a:prstGeom>
                  </pic:spPr>
                </pic:pic>
              </a:graphicData>
            </a:graphic>
          </wp:inline>
        </w:drawing>
      </w:r>
    </w:p>
    <w:p w:rsidR="009625BF" w:rsidRPr="009625BF" w:rsidRDefault="009625BF" w:rsidP="009625BF">
      <w:pPr>
        <w:spacing w:line="240" w:lineRule="auto"/>
        <w:rPr>
          <w:rFonts w:ascii="Times New Roman" w:eastAsia="Times New Roman" w:hAnsi="Times New Roman" w:cs="Times New Roman"/>
          <w:sz w:val="24"/>
          <w:szCs w:val="24"/>
          <w:lang w:eastAsia="sv-SE"/>
        </w:rPr>
      </w:pPr>
      <w:r w:rsidRPr="009625BF">
        <w:rPr>
          <w:rFonts w:ascii="Times New Roman" w:eastAsia="Times New Roman" w:hAnsi="Times New Roman" w:cs="Times New Roman"/>
          <w:color w:val="000000"/>
          <w:sz w:val="24"/>
          <w:szCs w:val="24"/>
          <w:lang w:eastAsia="sv-SE"/>
        </w:rPr>
        <w:t>Figure 2 Path Diagram for the Exploratory Bifactor Factor Anal</w:t>
      </w:r>
      <w:r>
        <w:rPr>
          <w:rFonts w:ascii="Times New Roman" w:eastAsia="Times New Roman" w:hAnsi="Times New Roman" w:cs="Times New Roman"/>
          <w:color w:val="000000"/>
          <w:sz w:val="24"/>
          <w:szCs w:val="24"/>
          <w:lang w:eastAsia="sv-SE"/>
        </w:rPr>
        <w:t>ysis Solution,  Bifactor g+4fs.</w:t>
      </w:r>
      <w:r w:rsidRPr="009625BF">
        <w:rPr>
          <w:rFonts w:ascii="Times New Roman" w:eastAsia="Times New Roman" w:hAnsi="Times New Roman" w:cs="Times New Roman"/>
          <w:color w:val="000000"/>
          <w:sz w:val="24"/>
          <w:szCs w:val="24"/>
          <w:lang w:eastAsia="sv-SE"/>
        </w:rPr>
        <w:t xml:space="preserve"> </w:t>
      </w:r>
      <w:r>
        <w:rPr>
          <w:rFonts w:ascii="Times New Roman" w:eastAsia="Times New Roman" w:hAnsi="Times New Roman" w:cs="Times New Roman"/>
          <w:color w:val="000000"/>
          <w:sz w:val="24"/>
          <w:szCs w:val="24"/>
          <w:lang w:eastAsia="sv-SE"/>
        </w:rPr>
        <w:t>Pa</w:t>
      </w:r>
      <w:r w:rsidRPr="009625BF">
        <w:rPr>
          <w:rFonts w:ascii="Times New Roman" w:eastAsia="Times New Roman" w:hAnsi="Times New Roman" w:cs="Times New Roman"/>
          <w:color w:val="000000"/>
          <w:sz w:val="24"/>
          <w:szCs w:val="24"/>
          <w:lang w:eastAsia="sv-SE"/>
        </w:rPr>
        <w:t>ths/loadings below 0.20 are suppressed.</w:t>
      </w:r>
    </w:p>
    <w:p w:rsidR="009625BF" w:rsidRDefault="009625BF" w:rsidP="009625BF">
      <w:pPr>
        <w:tabs>
          <w:tab w:val="left" w:pos="1050"/>
        </w:tabs>
        <w:jc w:val="both"/>
        <w:rPr>
          <w:rFonts w:ascii="Times New Roman" w:eastAsia="Times New Roman" w:hAnsi="Times New Roman" w:cs="Times New Roman"/>
          <w:color w:val="000000"/>
          <w:sz w:val="24"/>
          <w:szCs w:val="24"/>
          <w:lang w:eastAsia="sv-SE"/>
        </w:rPr>
      </w:pPr>
      <w:r w:rsidRPr="009625BF">
        <w:rPr>
          <w:rFonts w:ascii="Times New Roman" w:eastAsia="Times New Roman" w:hAnsi="Times New Roman" w:cs="Times New Roman"/>
          <w:color w:val="000000"/>
          <w:sz w:val="24"/>
          <w:szCs w:val="24"/>
          <w:lang w:eastAsia="sv-SE"/>
        </w:rPr>
        <w:t xml:space="preserve">Note: </w:t>
      </w:r>
      <w:r w:rsidRPr="009625BF">
        <w:rPr>
          <w:rFonts w:ascii="Times New Roman" w:eastAsia="Times New Roman" w:hAnsi="Times New Roman" w:cs="Times New Roman"/>
          <w:b/>
          <w:bCs/>
          <w:color w:val="666666"/>
          <w:sz w:val="24"/>
          <w:szCs w:val="24"/>
          <w:lang w:eastAsia="sv-SE"/>
        </w:rPr>
        <w:t xml:space="preserve">Grey Bold format item &amp; path </w:t>
      </w:r>
      <w:r w:rsidRPr="009625BF">
        <w:rPr>
          <w:rFonts w:ascii="Times New Roman" w:eastAsia="Times New Roman" w:hAnsi="Times New Roman" w:cs="Times New Roman"/>
          <w:color w:val="000000"/>
          <w:sz w:val="24"/>
          <w:szCs w:val="24"/>
          <w:lang w:eastAsia="sv-SE"/>
        </w:rPr>
        <w:t>shows the maximum estimated factor loading for each factor</w:t>
      </w:r>
    </w:p>
    <w:p w:rsidR="002D73C0" w:rsidRDefault="002D73C0" w:rsidP="002D73C0">
      <w:pPr>
        <w:rPr>
          <w:rFonts w:ascii="Times New Roman" w:hAnsi="Times New Roman" w:cs="Times New Roman"/>
          <w:sz w:val="24"/>
          <w:szCs w:val="24"/>
        </w:rPr>
      </w:pPr>
      <w:r w:rsidRPr="002D73C0">
        <w:rPr>
          <w:rFonts w:asciiTheme="majorHAnsi" w:hAnsiTheme="majorHAnsi" w:cs="Times New Roman"/>
          <w:b/>
          <w:sz w:val="24"/>
          <w:szCs w:val="24"/>
        </w:rPr>
        <w:lastRenderedPageBreak/>
        <w:t>Appendix</w:t>
      </w:r>
      <w:r w:rsidR="00345F06">
        <w:rPr>
          <w:rFonts w:ascii="Times New Roman" w:hAnsi="Times New Roman" w:cs="Times New Roman"/>
          <w:sz w:val="24"/>
          <w:szCs w:val="24"/>
        </w:rPr>
        <w:t xml:space="preserve">:   </w:t>
      </w:r>
      <w:r>
        <w:rPr>
          <w:rFonts w:ascii="Times New Roman" w:hAnsi="Times New Roman" w:cs="Times New Roman"/>
          <w:sz w:val="24"/>
          <w:szCs w:val="24"/>
        </w:rPr>
        <w:t xml:space="preserve">Description of Variables in the </w:t>
      </w:r>
      <w:proofErr w:type="spellStart"/>
      <w:r>
        <w:rPr>
          <w:rFonts w:ascii="Times New Roman" w:hAnsi="Times New Roman" w:cs="Times New Roman"/>
          <w:sz w:val="24"/>
          <w:szCs w:val="24"/>
        </w:rPr>
        <w:t>GamTest</w:t>
      </w:r>
      <w:proofErr w:type="spellEnd"/>
      <w:r>
        <w:rPr>
          <w:rFonts w:ascii="Times New Roman" w:hAnsi="Times New Roman" w:cs="Times New Roman"/>
          <w:sz w:val="24"/>
          <w:szCs w:val="24"/>
        </w:rPr>
        <w:t>: Psychometric Evaluation</w:t>
      </w:r>
      <w:r w:rsidR="00345F06">
        <w:rPr>
          <w:rFonts w:ascii="Times New Roman" w:hAnsi="Times New Roman" w:cs="Times New Roman"/>
          <w:sz w:val="24"/>
          <w:szCs w:val="24"/>
        </w:rPr>
        <w:t xml:space="preserve"> Study</w:t>
      </w:r>
      <w:r w:rsidR="00F55DED">
        <w:rPr>
          <w:rFonts w:ascii="Times New Roman" w:hAnsi="Times New Roman" w:cs="Times New Roman"/>
          <w:sz w:val="24"/>
          <w:szCs w:val="24"/>
        </w:rPr>
        <w:t>.</w:t>
      </w:r>
    </w:p>
    <w:p w:rsidR="00F55DED" w:rsidRDefault="00F55DED" w:rsidP="002D73C0">
      <w:pPr>
        <w:rPr>
          <w:rFonts w:ascii="Times New Roman" w:hAnsi="Times New Roman" w:cs="Times New Roman"/>
          <w:sz w:val="24"/>
          <w:szCs w:val="24"/>
        </w:rPr>
      </w:pPr>
      <w:r>
        <w:rPr>
          <w:rFonts w:ascii="Times New Roman" w:hAnsi="Times New Roman" w:cs="Times New Roman"/>
          <w:sz w:val="24"/>
          <w:szCs w:val="24"/>
        </w:rPr>
        <w:t>Dataset for production runs is:'</w:t>
      </w:r>
      <w:r w:rsidRPr="00F55DED">
        <w:t xml:space="preserve"> </w:t>
      </w:r>
      <w:r w:rsidRPr="00F55DED">
        <w:rPr>
          <w:rFonts w:ascii="Times New Roman" w:hAnsi="Times New Roman" w:cs="Times New Roman"/>
          <w:sz w:val="24"/>
          <w:szCs w:val="24"/>
        </w:rPr>
        <w:t>FILE I</w:t>
      </w:r>
      <w:r>
        <w:rPr>
          <w:rFonts w:ascii="Times New Roman" w:hAnsi="Times New Roman" w:cs="Times New Roman"/>
          <w:sz w:val="24"/>
          <w:szCs w:val="24"/>
        </w:rPr>
        <w:t>S SelfTest_pop1_151125_prod.dat'. In this  document</w:t>
      </w:r>
      <w:r w:rsidR="00C25C3D">
        <w:rPr>
          <w:rFonts w:ascii="Times New Roman" w:hAnsi="Times New Roman" w:cs="Times New Roman"/>
          <w:sz w:val="24"/>
          <w:szCs w:val="24"/>
        </w:rPr>
        <w:t xml:space="preserve"> </w:t>
      </w:r>
      <w:r w:rsidR="00C25C3D" w:rsidRPr="001238E8">
        <w:rPr>
          <w:rFonts w:ascii="Times New Roman" w:hAnsi="Times New Roman" w:cs="Times New Roman"/>
          <w:sz w:val="24"/>
          <w:szCs w:val="24"/>
        </w:rPr>
        <w:t>'</w:t>
      </w:r>
      <w:r w:rsidR="00C25C3D" w:rsidRPr="001238E8">
        <w:t xml:space="preserve">Supplement </w:t>
      </w:r>
      <w:proofErr w:type="spellStart"/>
      <w:r w:rsidR="00C25C3D" w:rsidRPr="001238E8">
        <w:t>GamTest</w:t>
      </w:r>
      <w:proofErr w:type="spellEnd"/>
      <w:r w:rsidR="00C25C3D" w:rsidRPr="001238E8">
        <w:t xml:space="preserve"> Psychometric Evaluation the label for the dataset is 'GamTest09 data.dat'.</w:t>
      </w:r>
    </w:p>
    <w:p w:rsidR="00DA765D" w:rsidRDefault="00DA765D" w:rsidP="002D73C0">
      <w:pPr>
        <w:rPr>
          <w:rFonts w:ascii="Times New Roman" w:hAnsi="Times New Roman" w:cs="Times New Roman"/>
          <w:sz w:val="24"/>
          <w:szCs w:val="24"/>
        </w:rPr>
      </w:pPr>
      <w:r w:rsidRPr="00C04C96">
        <w:rPr>
          <w:rFonts w:ascii="Times New Roman" w:hAnsi="Times New Roman" w:cs="Times New Roman"/>
          <w:sz w:val="24"/>
          <w:szCs w:val="24"/>
        </w:rPr>
        <w:object w:dxaOrig="10352" w:dyaOrig="113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567pt" o:ole="">
            <v:imagedata r:id="rId14" o:title=""/>
          </v:shape>
          <o:OLEObject Type="Embed" ProgID="Excel.Sheet.12" ShapeID="_x0000_i1025" DrawAspect="Content" ObjectID="_1548317600" r:id="rId15"/>
        </w:object>
      </w:r>
    </w:p>
    <w:p w:rsidR="00EB761D" w:rsidRPr="00EB761D" w:rsidRDefault="00EB761D" w:rsidP="00EB761D">
      <w:pPr>
        <w:tabs>
          <w:tab w:val="left" w:pos="1050"/>
        </w:tabs>
        <w:ind w:left="-567"/>
        <w:jc w:val="both"/>
        <w:rPr>
          <w:rFonts w:asciiTheme="majorHAnsi" w:hAnsiTheme="majorHAnsi" w:cs="Times New Roman"/>
          <w:b/>
          <w:sz w:val="24"/>
          <w:szCs w:val="24"/>
          <w:lang w:val="sv-SE"/>
        </w:rPr>
      </w:pPr>
    </w:p>
    <w:sectPr w:rsidR="00EB761D" w:rsidRPr="00EB761D" w:rsidSect="00BE7BDF">
      <w:pgSz w:w="11906" w:h="16838" w:code="9"/>
      <w:pgMar w:top="1412" w:right="1412" w:bottom="992" w:left="1412" w:header="709" w:footer="709"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35B5" w:rsidRDefault="00B635B5" w:rsidP="008254FC">
      <w:pPr>
        <w:spacing w:after="0" w:line="240" w:lineRule="auto"/>
      </w:pPr>
      <w:r>
        <w:separator/>
      </w:r>
    </w:p>
  </w:endnote>
  <w:endnote w:type="continuationSeparator" w:id="0">
    <w:p w:rsidR="00B635B5" w:rsidRDefault="00B635B5" w:rsidP="008254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246564"/>
      <w:docPartObj>
        <w:docPartGallery w:val="Page Numbers (Bottom of Page)"/>
        <w:docPartUnique/>
      </w:docPartObj>
    </w:sdtPr>
    <w:sdtContent>
      <w:p w:rsidR="00C145D6" w:rsidRDefault="00C145D6">
        <w:pPr>
          <w:pStyle w:val="Footer"/>
          <w:jc w:val="center"/>
        </w:pPr>
        <w:fldSimple w:instr=" PAGE   \* MERGEFORMAT ">
          <w:r w:rsidR="001238E8">
            <w:rPr>
              <w:noProof/>
            </w:rPr>
            <w:t>2</w:t>
          </w:r>
        </w:fldSimple>
      </w:p>
    </w:sdtContent>
  </w:sdt>
  <w:p w:rsidR="00C145D6" w:rsidRDefault="00C145D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246565"/>
      <w:docPartObj>
        <w:docPartGallery w:val="Page Numbers (Bottom of Page)"/>
        <w:docPartUnique/>
      </w:docPartObj>
    </w:sdtPr>
    <w:sdtContent>
      <w:p w:rsidR="00C145D6" w:rsidRDefault="00C145D6">
        <w:pPr>
          <w:pStyle w:val="Footer"/>
          <w:jc w:val="center"/>
        </w:pPr>
        <w:fldSimple w:instr=" PAGE   \* MERGEFORMAT ">
          <w:r w:rsidR="001238E8">
            <w:rPr>
              <w:noProof/>
            </w:rPr>
            <w:t>1</w:t>
          </w:r>
        </w:fldSimple>
      </w:p>
    </w:sdtContent>
  </w:sdt>
  <w:p w:rsidR="00C145D6" w:rsidRDefault="00C145D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35B5" w:rsidRDefault="00B635B5" w:rsidP="008254FC">
      <w:pPr>
        <w:spacing w:after="0" w:line="240" w:lineRule="auto"/>
      </w:pPr>
      <w:r>
        <w:separator/>
      </w:r>
    </w:p>
  </w:footnote>
  <w:footnote w:type="continuationSeparator" w:id="0">
    <w:p w:rsidR="00B635B5" w:rsidRDefault="00B635B5" w:rsidP="008254F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5D6" w:rsidRPr="00960569" w:rsidRDefault="00C145D6" w:rsidP="002D73C0">
    <w:pPr>
      <w:pStyle w:val="Header"/>
    </w:pPr>
    <w:r w:rsidRPr="00960569">
      <w:t xml:space="preserve">Supplement </w:t>
    </w:r>
    <w:proofErr w:type="spellStart"/>
    <w:r w:rsidRPr="00960569">
      <w:t>GamTes</w:t>
    </w:r>
    <w:r w:rsidR="00981E06">
      <w:t>t</w:t>
    </w:r>
    <w:proofErr w:type="spellEnd"/>
    <w:r w:rsidR="00981E06">
      <w:t xml:space="preserve"> Psychometric Evaluation_170211</w:t>
    </w:r>
  </w:p>
  <w:p w:rsidR="00C145D6" w:rsidRDefault="00C145D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5D6" w:rsidRPr="00960569" w:rsidRDefault="00C145D6">
    <w:pPr>
      <w:pStyle w:val="Header"/>
    </w:pPr>
    <w:r w:rsidRPr="00960569">
      <w:t xml:space="preserve">Supplement </w:t>
    </w:r>
    <w:proofErr w:type="spellStart"/>
    <w:r w:rsidRPr="00960569">
      <w:t>GamTes</w:t>
    </w:r>
    <w:r w:rsidR="00981E06">
      <w:t>t</w:t>
    </w:r>
    <w:proofErr w:type="spellEnd"/>
    <w:r w:rsidR="00981E06">
      <w:t xml:space="preserve"> Psychometric Evaluation_170211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114415"/>
    <w:multiLevelType w:val="hybridMultilevel"/>
    <w:tmpl w:val="E23246B8"/>
    <w:lvl w:ilvl="0" w:tplc="962CAF12">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55975B04"/>
    <w:multiLevelType w:val="hybridMultilevel"/>
    <w:tmpl w:val="E23246B8"/>
    <w:lvl w:ilvl="0" w:tplc="962CAF12">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68F82EA5"/>
    <w:multiLevelType w:val="hybridMultilevel"/>
    <w:tmpl w:val="E23246B8"/>
    <w:lvl w:ilvl="0" w:tplc="962CAF12">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6B946945"/>
    <w:multiLevelType w:val="hybridMultilevel"/>
    <w:tmpl w:val="A632631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nsid w:val="6D3853FA"/>
    <w:multiLevelType w:val="hybridMultilevel"/>
    <w:tmpl w:val="0E50658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drawingGridHorizontalSpacing w:val="110"/>
  <w:drawingGridVerticalSpacing w:val="163"/>
  <w:displayHorizontalDrawingGridEvery w:val="0"/>
  <w:displayVerticalDrawingGridEvery w:val="2"/>
  <w:characterSpacingControl w:val="doNotCompress"/>
  <w:footnotePr>
    <w:footnote w:id="-1"/>
    <w:footnote w:id="0"/>
  </w:footnotePr>
  <w:endnotePr>
    <w:endnote w:id="-1"/>
    <w:endnote w:id="0"/>
  </w:endnotePr>
  <w:compat/>
  <w:rsids>
    <w:rsidRoot w:val="008254FC"/>
    <w:rsid w:val="0000075E"/>
    <w:rsid w:val="00004894"/>
    <w:rsid w:val="000049E9"/>
    <w:rsid w:val="00004C49"/>
    <w:rsid w:val="000075F8"/>
    <w:rsid w:val="00010E88"/>
    <w:rsid w:val="0001440D"/>
    <w:rsid w:val="00015F8E"/>
    <w:rsid w:val="00016AE1"/>
    <w:rsid w:val="00016BEE"/>
    <w:rsid w:val="00016C78"/>
    <w:rsid w:val="0001753D"/>
    <w:rsid w:val="00017859"/>
    <w:rsid w:val="000221C4"/>
    <w:rsid w:val="000238B9"/>
    <w:rsid w:val="000257C7"/>
    <w:rsid w:val="00025B6D"/>
    <w:rsid w:val="00026571"/>
    <w:rsid w:val="000275C3"/>
    <w:rsid w:val="0003036A"/>
    <w:rsid w:val="000316DE"/>
    <w:rsid w:val="00032345"/>
    <w:rsid w:val="0003237E"/>
    <w:rsid w:val="000338B3"/>
    <w:rsid w:val="00035C9A"/>
    <w:rsid w:val="00036DFA"/>
    <w:rsid w:val="000375C1"/>
    <w:rsid w:val="0004076B"/>
    <w:rsid w:val="00044062"/>
    <w:rsid w:val="00044971"/>
    <w:rsid w:val="00045B63"/>
    <w:rsid w:val="0004692E"/>
    <w:rsid w:val="0004797C"/>
    <w:rsid w:val="000547C0"/>
    <w:rsid w:val="00055588"/>
    <w:rsid w:val="00055A4C"/>
    <w:rsid w:val="00056204"/>
    <w:rsid w:val="00057B19"/>
    <w:rsid w:val="00060B51"/>
    <w:rsid w:val="00063926"/>
    <w:rsid w:val="00064847"/>
    <w:rsid w:val="0006544F"/>
    <w:rsid w:val="000756B7"/>
    <w:rsid w:val="000778C9"/>
    <w:rsid w:val="00080063"/>
    <w:rsid w:val="00080883"/>
    <w:rsid w:val="00080A17"/>
    <w:rsid w:val="00082561"/>
    <w:rsid w:val="00082AA9"/>
    <w:rsid w:val="00083D42"/>
    <w:rsid w:val="00084F09"/>
    <w:rsid w:val="0008619C"/>
    <w:rsid w:val="00086708"/>
    <w:rsid w:val="00087DD8"/>
    <w:rsid w:val="00090714"/>
    <w:rsid w:val="00090EC3"/>
    <w:rsid w:val="00090F57"/>
    <w:rsid w:val="00092831"/>
    <w:rsid w:val="00093449"/>
    <w:rsid w:val="0009386D"/>
    <w:rsid w:val="000955ED"/>
    <w:rsid w:val="000956C9"/>
    <w:rsid w:val="000958DC"/>
    <w:rsid w:val="00095E89"/>
    <w:rsid w:val="00096E7B"/>
    <w:rsid w:val="000972B9"/>
    <w:rsid w:val="000A1482"/>
    <w:rsid w:val="000A1C03"/>
    <w:rsid w:val="000A2DC6"/>
    <w:rsid w:val="000A4509"/>
    <w:rsid w:val="000A5E61"/>
    <w:rsid w:val="000A5F8E"/>
    <w:rsid w:val="000A63D2"/>
    <w:rsid w:val="000A68C6"/>
    <w:rsid w:val="000A6C34"/>
    <w:rsid w:val="000B1B40"/>
    <w:rsid w:val="000B2500"/>
    <w:rsid w:val="000B2707"/>
    <w:rsid w:val="000B2CE3"/>
    <w:rsid w:val="000B4FC2"/>
    <w:rsid w:val="000B6864"/>
    <w:rsid w:val="000C1216"/>
    <w:rsid w:val="000C26AE"/>
    <w:rsid w:val="000C4914"/>
    <w:rsid w:val="000C7C1A"/>
    <w:rsid w:val="000D15B7"/>
    <w:rsid w:val="000D4A0C"/>
    <w:rsid w:val="000D4EDE"/>
    <w:rsid w:val="000D518A"/>
    <w:rsid w:val="000D60C1"/>
    <w:rsid w:val="000D62F5"/>
    <w:rsid w:val="000D6F2B"/>
    <w:rsid w:val="000E0BFA"/>
    <w:rsid w:val="000E2EF8"/>
    <w:rsid w:val="000E3D5B"/>
    <w:rsid w:val="000E4498"/>
    <w:rsid w:val="000E6FF1"/>
    <w:rsid w:val="000F1DC5"/>
    <w:rsid w:val="000F3B68"/>
    <w:rsid w:val="000F4622"/>
    <w:rsid w:val="000F50EB"/>
    <w:rsid w:val="000F56AC"/>
    <w:rsid w:val="000F6431"/>
    <w:rsid w:val="000F6D6E"/>
    <w:rsid w:val="00102463"/>
    <w:rsid w:val="00102995"/>
    <w:rsid w:val="001029FC"/>
    <w:rsid w:val="00102ECB"/>
    <w:rsid w:val="00104CE2"/>
    <w:rsid w:val="00104EE6"/>
    <w:rsid w:val="001056C0"/>
    <w:rsid w:val="00106437"/>
    <w:rsid w:val="00106549"/>
    <w:rsid w:val="00110AF4"/>
    <w:rsid w:val="00111DF8"/>
    <w:rsid w:val="00113637"/>
    <w:rsid w:val="001142E1"/>
    <w:rsid w:val="001147B7"/>
    <w:rsid w:val="001156AF"/>
    <w:rsid w:val="00116812"/>
    <w:rsid w:val="001174E9"/>
    <w:rsid w:val="00122A91"/>
    <w:rsid w:val="001238E8"/>
    <w:rsid w:val="0012403D"/>
    <w:rsid w:val="00124305"/>
    <w:rsid w:val="00126FDC"/>
    <w:rsid w:val="00130BCC"/>
    <w:rsid w:val="001311E9"/>
    <w:rsid w:val="00133290"/>
    <w:rsid w:val="0013485F"/>
    <w:rsid w:val="00134B21"/>
    <w:rsid w:val="00134DDB"/>
    <w:rsid w:val="001365FF"/>
    <w:rsid w:val="00136999"/>
    <w:rsid w:val="001372FD"/>
    <w:rsid w:val="001379D8"/>
    <w:rsid w:val="00140B1E"/>
    <w:rsid w:val="00141462"/>
    <w:rsid w:val="00141BF0"/>
    <w:rsid w:val="00141DED"/>
    <w:rsid w:val="0014211F"/>
    <w:rsid w:val="001432D3"/>
    <w:rsid w:val="00144E74"/>
    <w:rsid w:val="00147313"/>
    <w:rsid w:val="00147574"/>
    <w:rsid w:val="00147CEB"/>
    <w:rsid w:val="00150DF7"/>
    <w:rsid w:val="00151209"/>
    <w:rsid w:val="0015199A"/>
    <w:rsid w:val="00152459"/>
    <w:rsid w:val="0015471A"/>
    <w:rsid w:val="00155261"/>
    <w:rsid w:val="001557AE"/>
    <w:rsid w:val="00160EDF"/>
    <w:rsid w:val="001647C9"/>
    <w:rsid w:val="001676F4"/>
    <w:rsid w:val="00170951"/>
    <w:rsid w:val="00170F46"/>
    <w:rsid w:val="00171C2F"/>
    <w:rsid w:val="00174A17"/>
    <w:rsid w:val="001753A2"/>
    <w:rsid w:val="00175D43"/>
    <w:rsid w:val="00176863"/>
    <w:rsid w:val="00177A86"/>
    <w:rsid w:val="00182033"/>
    <w:rsid w:val="001827FE"/>
    <w:rsid w:val="00182B48"/>
    <w:rsid w:val="00185719"/>
    <w:rsid w:val="00186432"/>
    <w:rsid w:val="001875F2"/>
    <w:rsid w:val="001907B5"/>
    <w:rsid w:val="00190AB8"/>
    <w:rsid w:val="001925F7"/>
    <w:rsid w:val="00195D90"/>
    <w:rsid w:val="0019734E"/>
    <w:rsid w:val="00197AD7"/>
    <w:rsid w:val="001A1B82"/>
    <w:rsid w:val="001A33DF"/>
    <w:rsid w:val="001A4934"/>
    <w:rsid w:val="001A4FBF"/>
    <w:rsid w:val="001B13ED"/>
    <w:rsid w:val="001B2862"/>
    <w:rsid w:val="001B6BA3"/>
    <w:rsid w:val="001B73A5"/>
    <w:rsid w:val="001C05A3"/>
    <w:rsid w:val="001C0876"/>
    <w:rsid w:val="001C0D62"/>
    <w:rsid w:val="001C14EF"/>
    <w:rsid w:val="001C1D82"/>
    <w:rsid w:val="001C2339"/>
    <w:rsid w:val="001C2770"/>
    <w:rsid w:val="001C35F4"/>
    <w:rsid w:val="001C5DC1"/>
    <w:rsid w:val="001C79C1"/>
    <w:rsid w:val="001D6611"/>
    <w:rsid w:val="001E09DE"/>
    <w:rsid w:val="001E1E44"/>
    <w:rsid w:val="001E20DD"/>
    <w:rsid w:val="001E24E0"/>
    <w:rsid w:val="001E31DA"/>
    <w:rsid w:val="001E53A3"/>
    <w:rsid w:val="001E5E31"/>
    <w:rsid w:val="001E7145"/>
    <w:rsid w:val="001E71DE"/>
    <w:rsid w:val="001F0F06"/>
    <w:rsid w:val="001F1744"/>
    <w:rsid w:val="001F1936"/>
    <w:rsid w:val="001F2A5C"/>
    <w:rsid w:val="001F2FDC"/>
    <w:rsid w:val="001F4790"/>
    <w:rsid w:val="001F6D4F"/>
    <w:rsid w:val="001F6D6F"/>
    <w:rsid w:val="002002EC"/>
    <w:rsid w:val="00200FD2"/>
    <w:rsid w:val="00201972"/>
    <w:rsid w:val="002034F3"/>
    <w:rsid w:val="0020395A"/>
    <w:rsid w:val="0020656B"/>
    <w:rsid w:val="00210116"/>
    <w:rsid w:val="00210271"/>
    <w:rsid w:val="00213118"/>
    <w:rsid w:val="00213A36"/>
    <w:rsid w:val="00215167"/>
    <w:rsid w:val="00217D40"/>
    <w:rsid w:val="00217E94"/>
    <w:rsid w:val="00221431"/>
    <w:rsid w:val="002218F4"/>
    <w:rsid w:val="00222231"/>
    <w:rsid w:val="00223D3A"/>
    <w:rsid w:val="00224CFC"/>
    <w:rsid w:val="00225C41"/>
    <w:rsid w:val="002268CD"/>
    <w:rsid w:val="00227125"/>
    <w:rsid w:val="002271B1"/>
    <w:rsid w:val="00230A67"/>
    <w:rsid w:val="00231AC0"/>
    <w:rsid w:val="00231BF7"/>
    <w:rsid w:val="00233723"/>
    <w:rsid w:val="0023394A"/>
    <w:rsid w:val="00233B2C"/>
    <w:rsid w:val="00236AAC"/>
    <w:rsid w:val="0024098F"/>
    <w:rsid w:val="00241D7C"/>
    <w:rsid w:val="0024328D"/>
    <w:rsid w:val="00244F43"/>
    <w:rsid w:val="002472B4"/>
    <w:rsid w:val="0025001A"/>
    <w:rsid w:val="002521CA"/>
    <w:rsid w:val="002533B6"/>
    <w:rsid w:val="002544A9"/>
    <w:rsid w:val="0025558D"/>
    <w:rsid w:val="00255C75"/>
    <w:rsid w:val="002566AE"/>
    <w:rsid w:val="00261FEC"/>
    <w:rsid w:val="0026273F"/>
    <w:rsid w:val="00264773"/>
    <w:rsid w:val="00266B87"/>
    <w:rsid w:val="00270628"/>
    <w:rsid w:val="0027172F"/>
    <w:rsid w:val="0027441C"/>
    <w:rsid w:val="00275228"/>
    <w:rsid w:val="00277284"/>
    <w:rsid w:val="0028163A"/>
    <w:rsid w:val="0028231D"/>
    <w:rsid w:val="002826F0"/>
    <w:rsid w:val="00283440"/>
    <w:rsid w:val="00283DB8"/>
    <w:rsid w:val="00284B48"/>
    <w:rsid w:val="00285848"/>
    <w:rsid w:val="00287A00"/>
    <w:rsid w:val="00287CF8"/>
    <w:rsid w:val="002901B3"/>
    <w:rsid w:val="002914A8"/>
    <w:rsid w:val="00292E40"/>
    <w:rsid w:val="0029370E"/>
    <w:rsid w:val="0029530B"/>
    <w:rsid w:val="002967F4"/>
    <w:rsid w:val="002A1014"/>
    <w:rsid w:val="002A12FB"/>
    <w:rsid w:val="002A1679"/>
    <w:rsid w:val="002A3E94"/>
    <w:rsid w:val="002A63AB"/>
    <w:rsid w:val="002A6957"/>
    <w:rsid w:val="002A7E2C"/>
    <w:rsid w:val="002A7FDB"/>
    <w:rsid w:val="002B08FF"/>
    <w:rsid w:val="002B11EA"/>
    <w:rsid w:val="002B14C0"/>
    <w:rsid w:val="002B17C6"/>
    <w:rsid w:val="002B1B2D"/>
    <w:rsid w:val="002B1F0E"/>
    <w:rsid w:val="002B2902"/>
    <w:rsid w:val="002B2914"/>
    <w:rsid w:val="002B3127"/>
    <w:rsid w:val="002B319D"/>
    <w:rsid w:val="002B4F64"/>
    <w:rsid w:val="002B54AD"/>
    <w:rsid w:val="002C08A9"/>
    <w:rsid w:val="002C0DBC"/>
    <w:rsid w:val="002C11FF"/>
    <w:rsid w:val="002C142E"/>
    <w:rsid w:val="002C26B4"/>
    <w:rsid w:val="002C415D"/>
    <w:rsid w:val="002C4610"/>
    <w:rsid w:val="002C4E6B"/>
    <w:rsid w:val="002C5E3F"/>
    <w:rsid w:val="002C6A99"/>
    <w:rsid w:val="002C6CA8"/>
    <w:rsid w:val="002C707A"/>
    <w:rsid w:val="002C7B75"/>
    <w:rsid w:val="002D0680"/>
    <w:rsid w:val="002D2656"/>
    <w:rsid w:val="002D35BF"/>
    <w:rsid w:val="002D4534"/>
    <w:rsid w:val="002D73C0"/>
    <w:rsid w:val="002D7F61"/>
    <w:rsid w:val="002E04AE"/>
    <w:rsid w:val="002E160F"/>
    <w:rsid w:val="002E4807"/>
    <w:rsid w:val="002E6BCE"/>
    <w:rsid w:val="002E700C"/>
    <w:rsid w:val="002E71D5"/>
    <w:rsid w:val="002F05D9"/>
    <w:rsid w:val="002F155D"/>
    <w:rsid w:val="002F16B0"/>
    <w:rsid w:val="002F211E"/>
    <w:rsid w:val="002F46A5"/>
    <w:rsid w:val="002F7027"/>
    <w:rsid w:val="003024AD"/>
    <w:rsid w:val="00302B8E"/>
    <w:rsid w:val="00303521"/>
    <w:rsid w:val="00303A16"/>
    <w:rsid w:val="00303E6A"/>
    <w:rsid w:val="00304F8A"/>
    <w:rsid w:val="00305371"/>
    <w:rsid w:val="00306147"/>
    <w:rsid w:val="00307973"/>
    <w:rsid w:val="00307BAB"/>
    <w:rsid w:val="003108C4"/>
    <w:rsid w:val="003146D1"/>
    <w:rsid w:val="003163E0"/>
    <w:rsid w:val="00317CF0"/>
    <w:rsid w:val="00320112"/>
    <w:rsid w:val="003232D1"/>
    <w:rsid w:val="003238C5"/>
    <w:rsid w:val="00323EE7"/>
    <w:rsid w:val="00324125"/>
    <w:rsid w:val="003257B9"/>
    <w:rsid w:val="00325D1A"/>
    <w:rsid w:val="00327A7E"/>
    <w:rsid w:val="00327B1D"/>
    <w:rsid w:val="00330DE0"/>
    <w:rsid w:val="00331E67"/>
    <w:rsid w:val="00332434"/>
    <w:rsid w:val="003336AA"/>
    <w:rsid w:val="003355BE"/>
    <w:rsid w:val="00335956"/>
    <w:rsid w:val="0033769B"/>
    <w:rsid w:val="003378A4"/>
    <w:rsid w:val="003402BB"/>
    <w:rsid w:val="003454BF"/>
    <w:rsid w:val="00345F06"/>
    <w:rsid w:val="00350BA8"/>
    <w:rsid w:val="00352504"/>
    <w:rsid w:val="00352A69"/>
    <w:rsid w:val="00353844"/>
    <w:rsid w:val="00353A23"/>
    <w:rsid w:val="0035485D"/>
    <w:rsid w:val="00354B6E"/>
    <w:rsid w:val="003559F4"/>
    <w:rsid w:val="00355D1B"/>
    <w:rsid w:val="00357E62"/>
    <w:rsid w:val="00361229"/>
    <w:rsid w:val="00361D9F"/>
    <w:rsid w:val="00362150"/>
    <w:rsid w:val="003627CF"/>
    <w:rsid w:val="00364229"/>
    <w:rsid w:val="00364BF3"/>
    <w:rsid w:val="0036642D"/>
    <w:rsid w:val="00366B68"/>
    <w:rsid w:val="00366B6E"/>
    <w:rsid w:val="003722AF"/>
    <w:rsid w:val="0037435B"/>
    <w:rsid w:val="00376586"/>
    <w:rsid w:val="00376E32"/>
    <w:rsid w:val="003775C2"/>
    <w:rsid w:val="0038302F"/>
    <w:rsid w:val="0038349E"/>
    <w:rsid w:val="0038494C"/>
    <w:rsid w:val="003851E8"/>
    <w:rsid w:val="00387E29"/>
    <w:rsid w:val="0039158C"/>
    <w:rsid w:val="003921E4"/>
    <w:rsid w:val="003926CC"/>
    <w:rsid w:val="003928D3"/>
    <w:rsid w:val="00393D65"/>
    <w:rsid w:val="00395846"/>
    <w:rsid w:val="00396152"/>
    <w:rsid w:val="00396994"/>
    <w:rsid w:val="00396F3D"/>
    <w:rsid w:val="00397821"/>
    <w:rsid w:val="003A026A"/>
    <w:rsid w:val="003A0FFB"/>
    <w:rsid w:val="003A34FA"/>
    <w:rsid w:val="003A4563"/>
    <w:rsid w:val="003A5300"/>
    <w:rsid w:val="003A632B"/>
    <w:rsid w:val="003A7268"/>
    <w:rsid w:val="003B0DF0"/>
    <w:rsid w:val="003B1B3C"/>
    <w:rsid w:val="003B2432"/>
    <w:rsid w:val="003B2791"/>
    <w:rsid w:val="003B4A7B"/>
    <w:rsid w:val="003B7772"/>
    <w:rsid w:val="003B7CDC"/>
    <w:rsid w:val="003C1E26"/>
    <w:rsid w:val="003C345C"/>
    <w:rsid w:val="003C3C01"/>
    <w:rsid w:val="003C65FD"/>
    <w:rsid w:val="003D20AA"/>
    <w:rsid w:val="003D33ED"/>
    <w:rsid w:val="003D3869"/>
    <w:rsid w:val="003D4548"/>
    <w:rsid w:val="003D5022"/>
    <w:rsid w:val="003D50A2"/>
    <w:rsid w:val="003D5922"/>
    <w:rsid w:val="003D5C30"/>
    <w:rsid w:val="003D79F1"/>
    <w:rsid w:val="003D7B57"/>
    <w:rsid w:val="003D7DE2"/>
    <w:rsid w:val="003E0800"/>
    <w:rsid w:val="003E0EA0"/>
    <w:rsid w:val="003E1624"/>
    <w:rsid w:val="003E1C9B"/>
    <w:rsid w:val="003E3127"/>
    <w:rsid w:val="003E3B82"/>
    <w:rsid w:val="003E5A4D"/>
    <w:rsid w:val="003E5E1F"/>
    <w:rsid w:val="003F2C3D"/>
    <w:rsid w:val="003F3C21"/>
    <w:rsid w:val="003F49B6"/>
    <w:rsid w:val="003F4D86"/>
    <w:rsid w:val="003F79A8"/>
    <w:rsid w:val="003F7B13"/>
    <w:rsid w:val="00400138"/>
    <w:rsid w:val="004003E9"/>
    <w:rsid w:val="00401DB0"/>
    <w:rsid w:val="004021A0"/>
    <w:rsid w:val="004033E1"/>
    <w:rsid w:val="00403B88"/>
    <w:rsid w:val="00404289"/>
    <w:rsid w:val="0040540C"/>
    <w:rsid w:val="004057F3"/>
    <w:rsid w:val="00407EF0"/>
    <w:rsid w:val="00410C2C"/>
    <w:rsid w:val="00410DB6"/>
    <w:rsid w:val="00411864"/>
    <w:rsid w:val="00414942"/>
    <w:rsid w:val="00414E34"/>
    <w:rsid w:val="004164EC"/>
    <w:rsid w:val="00420C6E"/>
    <w:rsid w:val="0042110A"/>
    <w:rsid w:val="00421BAA"/>
    <w:rsid w:val="00421E28"/>
    <w:rsid w:val="00421FC6"/>
    <w:rsid w:val="0042232E"/>
    <w:rsid w:val="00422489"/>
    <w:rsid w:val="00423E7B"/>
    <w:rsid w:val="00424244"/>
    <w:rsid w:val="00424859"/>
    <w:rsid w:val="004261C7"/>
    <w:rsid w:val="00427423"/>
    <w:rsid w:val="004274E5"/>
    <w:rsid w:val="0043059F"/>
    <w:rsid w:val="00430FE9"/>
    <w:rsid w:val="00433682"/>
    <w:rsid w:val="0043499C"/>
    <w:rsid w:val="00434D24"/>
    <w:rsid w:val="004354C6"/>
    <w:rsid w:val="004419CB"/>
    <w:rsid w:val="0044240E"/>
    <w:rsid w:val="004449F0"/>
    <w:rsid w:val="00445651"/>
    <w:rsid w:val="00445E01"/>
    <w:rsid w:val="00446B8A"/>
    <w:rsid w:val="00447905"/>
    <w:rsid w:val="00447CB4"/>
    <w:rsid w:val="004506FE"/>
    <w:rsid w:val="00452260"/>
    <w:rsid w:val="00452E35"/>
    <w:rsid w:val="0045304F"/>
    <w:rsid w:val="0045366D"/>
    <w:rsid w:val="004565B1"/>
    <w:rsid w:val="0045756D"/>
    <w:rsid w:val="0046022D"/>
    <w:rsid w:val="00461252"/>
    <w:rsid w:val="0046161C"/>
    <w:rsid w:val="00461CD5"/>
    <w:rsid w:val="00462D82"/>
    <w:rsid w:val="004638B7"/>
    <w:rsid w:val="00467388"/>
    <w:rsid w:val="004707C3"/>
    <w:rsid w:val="00470F08"/>
    <w:rsid w:val="00481C72"/>
    <w:rsid w:val="0048359E"/>
    <w:rsid w:val="004842F0"/>
    <w:rsid w:val="004848A4"/>
    <w:rsid w:val="00485386"/>
    <w:rsid w:val="004910B5"/>
    <w:rsid w:val="00491463"/>
    <w:rsid w:val="00492043"/>
    <w:rsid w:val="00492151"/>
    <w:rsid w:val="0049242A"/>
    <w:rsid w:val="00495379"/>
    <w:rsid w:val="00495603"/>
    <w:rsid w:val="004A0F79"/>
    <w:rsid w:val="004A1C76"/>
    <w:rsid w:val="004A25B4"/>
    <w:rsid w:val="004A39F7"/>
    <w:rsid w:val="004A5FA4"/>
    <w:rsid w:val="004A604B"/>
    <w:rsid w:val="004A6ACE"/>
    <w:rsid w:val="004A7C44"/>
    <w:rsid w:val="004A7E2F"/>
    <w:rsid w:val="004B185B"/>
    <w:rsid w:val="004B63B6"/>
    <w:rsid w:val="004B70F9"/>
    <w:rsid w:val="004C0B9E"/>
    <w:rsid w:val="004C116B"/>
    <w:rsid w:val="004C16DD"/>
    <w:rsid w:val="004C1A90"/>
    <w:rsid w:val="004C2718"/>
    <w:rsid w:val="004C2F2A"/>
    <w:rsid w:val="004C3ADE"/>
    <w:rsid w:val="004C3C00"/>
    <w:rsid w:val="004C4B29"/>
    <w:rsid w:val="004C544C"/>
    <w:rsid w:val="004C564D"/>
    <w:rsid w:val="004C618C"/>
    <w:rsid w:val="004D0F68"/>
    <w:rsid w:val="004D1180"/>
    <w:rsid w:val="004D13E9"/>
    <w:rsid w:val="004D3B7D"/>
    <w:rsid w:val="004D54EE"/>
    <w:rsid w:val="004D5F31"/>
    <w:rsid w:val="004D622C"/>
    <w:rsid w:val="004D6F47"/>
    <w:rsid w:val="004D725A"/>
    <w:rsid w:val="004E0657"/>
    <w:rsid w:val="004E0EDE"/>
    <w:rsid w:val="004E190D"/>
    <w:rsid w:val="004E2103"/>
    <w:rsid w:val="004E30FB"/>
    <w:rsid w:val="004E5BEF"/>
    <w:rsid w:val="004E794C"/>
    <w:rsid w:val="004F0DAA"/>
    <w:rsid w:val="004F0F13"/>
    <w:rsid w:val="004F1CA4"/>
    <w:rsid w:val="004F30E6"/>
    <w:rsid w:val="004F6149"/>
    <w:rsid w:val="004F6C8B"/>
    <w:rsid w:val="004F7169"/>
    <w:rsid w:val="004F7365"/>
    <w:rsid w:val="004F795B"/>
    <w:rsid w:val="00501AB3"/>
    <w:rsid w:val="00502505"/>
    <w:rsid w:val="0050471D"/>
    <w:rsid w:val="005078C2"/>
    <w:rsid w:val="0051097B"/>
    <w:rsid w:val="00511383"/>
    <w:rsid w:val="0051138E"/>
    <w:rsid w:val="0051412C"/>
    <w:rsid w:val="0052204F"/>
    <w:rsid w:val="0052239C"/>
    <w:rsid w:val="0052540F"/>
    <w:rsid w:val="00526A8B"/>
    <w:rsid w:val="00527895"/>
    <w:rsid w:val="00527C5B"/>
    <w:rsid w:val="00532741"/>
    <w:rsid w:val="0053482E"/>
    <w:rsid w:val="00534DAD"/>
    <w:rsid w:val="005350A9"/>
    <w:rsid w:val="005367DA"/>
    <w:rsid w:val="00537DBC"/>
    <w:rsid w:val="00537FF1"/>
    <w:rsid w:val="005402AB"/>
    <w:rsid w:val="00541322"/>
    <w:rsid w:val="005413A2"/>
    <w:rsid w:val="00541421"/>
    <w:rsid w:val="00543029"/>
    <w:rsid w:val="00543128"/>
    <w:rsid w:val="00544132"/>
    <w:rsid w:val="005446D7"/>
    <w:rsid w:val="00547224"/>
    <w:rsid w:val="0054777B"/>
    <w:rsid w:val="00550831"/>
    <w:rsid w:val="00555473"/>
    <w:rsid w:val="005559A5"/>
    <w:rsid w:val="00556D6E"/>
    <w:rsid w:val="005613DE"/>
    <w:rsid w:val="00561B04"/>
    <w:rsid w:val="00564231"/>
    <w:rsid w:val="00564989"/>
    <w:rsid w:val="005652C1"/>
    <w:rsid w:val="005667A4"/>
    <w:rsid w:val="0056687C"/>
    <w:rsid w:val="00567EF1"/>
    <w:rsid w:val="005701F0"/>
    <w:rsid w:val="005704AF"/>
    <w:rsid w:val="0057202D"/>
    <w:rsid w:val="00572402"/>
    <w:rsid w:val="00573031"/>
    <w:rsid w:val="005744BB"/>
    <w:rsid w:val="005752DF"/>
    <w:rsid w:val="0057608C"/>
    <w:rsid w:val="00576C1B"/>
    <w:rsid w:val="0057770B"/>
    <w:rsid w:val="00577F94"/>
    <w:rsid w:val="00583691"/>
    <w:rsid w:val="005847C4"/>
    <w:rsid w:val="00586B73"/>
    <w:rsid w:val="005871D4"/>
    <w:rsid w:val="00590FA8"/>
    <w:rsid w:val="00591165"/>
    <w:rsid w:val="005915F5"/>
    <w:rsid w:val="00592593"/>
    <w:rsid w:val="00592709"/>
    <w:rsid w:val="00594593"/>
    <w:rsid w:val="00594DDF"/>
    <w:rsid w:val="0059570E"/>
    <w:rsid w:val="0059665C"/>
    <w:rsid w:val="00596BF0"/>
    <w:rsid w:val="005A029F"/>
    <w:rsid w:val="005A42F4"/>
    <w:rsid w:val="005A4E40"/>
    <w:rsid w:val="005A4EBC"/>
    <w:rsid w:val="005B119F"/>
    <w:rsid w:val="005B28CF"/>
    <w:rsid w:val="005B3476"/>
    <w:rsid w:val="005B4631"/>
    <w:rsid w:val="005B4D29"/>
    <w:rsid w:val="005B523E"/>
    <w:rsid w:val="005B6414"/>
    <w:rsid w:val="005B6426"/>
    <w:rsid w:val="005C017A"/>
    <w:rsid w:val="005C0E94"/>
    <w:rsid w:val="005C20F0"/>
    <w:rsid w:val="005C26DC"/>
    <w:rsid w:val="005C2A4D"/>
    <w:rsid w:val="005C2E48"/>
    <w:rsid w:val="005C4B2A"/>
    <w:rsid w:val="005C68F2"/>
    <w:rsid w:val="005C71C9"/>
    <w:rsid w:val="005C7490"/>
    <w:rsid w:val="005C771D"/>
    <w:rsid w:val="005D07E6"/>
    <w:rsid w:val="005D0D86"/>
    <w:rsid w:val="005D2073"/>
    <w:rsid w:val="005D33B8"/>
    <w:rsid w:val="005D3497"/>
    <w:rsid w:val="005D4579"/>
    <w:rsid w:val="005D6594"/>
    <w:rsid w:val="005D7A28"/>
    <w:rsid w:val="005E02E0"/>
    <w:rsid w:val="005E13E2"/>
    <w:rsid w:val="005E1E2D"/>
    <w:rsid w:val="005E20C2"/>
    <w:rsid w:val="005E222E"/>
    <w:rsid w:val="005E23F5"/>
    <w:rsid w:val="005E29A3"/>
    <w:rsid w:val="005E2F1A"/>
    <w:rsid w:val="005E3106"/>
    <w:rsid w:val="005E45C2"/>
    <w:rsid w:val="005E471D"/>
    <w:rsid w:val="005E5335"/>
    <w:rsid w:val="005E5DBC"/>
    <w:rsid w:val="005E6078"/>
    <w:rsid w:val="005E62B9"/>
    <w:rsid w:val="005E690A"/>
    <w:rsid w:val="005E6C69"/>
    <w:rsid w:val="005E6ED7"/>
    <w:rsid w:val="005E7250"/>
    <w:rsid w:val="005E7863"/>
    <w:rsid w:val="005F0CC6"/>
    <w:rsid w:val="005F199A"/>
    <w:rsid w:val="005F2B62"/>
    <w:rsid w:val="005F4403"/>
    <w:rsid w:val="005F601A"/>
    <w:rsid w:val="005F769D"/>
    <w:rsid w:val="005F7C39"/>
    <w:rsid w:val="00601B3B"/>
    <w:rsid w:val="00602198"/>
    <w:rsid w:val="00603EB0"/>
    <w:rsid w:val="00605B61"/>
    <w:rsid w:val="00607460"/>
    <w:rsid w:val="006078A7"/>
    <w:rsid w:val="00611184"/>
    <w:rsid w:val="00612C5D"/>
    <w:rsid w:val="00615D72"/>
    <w:rsid w:val="00617EB9"/>
    <w:rsid w:val="006205A6"/>
    <w:rsid w:val="00623445"/>
    <w:rsid w:val="00623D72"/>
    <w:rsid w:val="00631B8D"/>
    <w:rsid w:val="006330FB"/>
    <w:rsid w:val="00635DC9"/>
    <w:rsid w:val="00636F9F"/>
    <w:rsid w:val="00640C3E"/>
    <w:rsid w:val="0064256A"/>
    <w:rsid w:val="006428AB"/>
    <w:rsid w:val="00642BCF"/>
    <w:rsid w:val="00642C16"/>
    <w:rsid w:val="00646D25"/>
    <w:rsid w:val="0064760F"/>
    <w:rsid w:val="00647FE1"/>
    <w:rsid w:val="00650AC9"/>
    <w:rsid w:val="006520F0"/>
    <w:rsid w:val="006525B1"/>
    <w:rsid w:val="00652BD8"/>
    <w:rsid w:val="00652FAB"/>
    <w:rsid w:val="00653C3B"/>
    <w:rsid w:val="00655ADF"/>
    <w:rsid w:val="00656F79"/>
    <w:rsid w:val="00660AAD"/>
    <w:rsid w:val="0066161E"/>
    <w:rsid w:val="006623A5"/>
    <w:rsid w:val="00662643"/>
    <w:rsid w:val="00666296"/>
    <w:rsid w:val="006676E8"/>
    <w:rsid w:val="006679AE"/>
    <w:rsid w:val="00670AB3"/>
    <w:rsid w:val="00670CF5"/>
    <w:rsid w:val="00674513"/>
    <w:rsid w:val="00674E4B"/>
    <w:rsid w:val="00677571"/>
    <w:rsid w:val="00680A4D"/>
    <w:rsid w:val="00682A65"/>
    <w:rsid w:val="00682DCC"/>
    <w:rsid w:val="0068416A"/>
    <w:rsid w:val="0068470F"/>
    <w:rsid w:val="00685EF1"/>
    <w:rsid w:val="006863D4"/>
    <w:rsid w:val="006927C1"/>
    <w:rsid w:val="0069361C"/>
    <w:rsid w:val="0069401E"/>
    <w:rsid w:val="00694ED2"/>
    <w:rsid w:val="00695101"/>
    <w:rsid w:val="006961CC"/>
    <w:rsid w:val="006962F8"/>
    <w:rsid w:val="0069791A"/>
    <w:rsid w:val="006A09E1"/>
    <w:rsid w:val="006A0B3D"/>
    <w:rsid w:val="006A10F9"/>
    <w:rsid w:val="006A1351"/>
    <w:rsid w:val="006A1443"/>
    <w:rsid w:val="006A1929"/>
    <w:rsid w:val="006A281E"/>
    <w:rsid w:val="006A3A10"/>
    <w:rsid w:val="006A628C"/>
    <w:rsid w:val="006A7996"/>
    <w:rsid w:val="006B3FBA"/>
    <w:rsid w:val="006B3FE6"/>
    <w:rsid w:val="006B50EF"/>
    <w:rsid w:val="006B55E4"/>
    <w:rsid w:val="006B5742"/>
    <w:rsid w:val="006B58D5"/>
    <w:rsid w:val="006B5EDF"/>
    <w:rsid w:val="006C0761"/>
    <w:rsid w:val="006C08AC"/>
    <w:rsid w:val="006C2254"/>
    <w:rsid w:val="006C46D3"/>
    <w:rsid w:val="006C58C2"/>
    <w:rsid w:val="006C753A"/>
    <w:rsid w:val="006C7D5C"/>
    <w:rsid w:val="006D128F"/>
    <w:rsid w:val="006D12C9"/>
    <w:rsid w:val="006D1CE7"/>
    <w:rsid w:val="006D242B"/>
    <w:rsid w:val="006D29B4"/>
    <w:rsid w:val="006D47FB"/>
    <w:rsid w:val="006D5AF7"/>
    <w:rsid w:val="006D62A0"/>
    <w:rsid w:val="006D637A"/>
    <w:rsid w:val="006D7101"/>
    <w:rsid w:val="006E12DE"/>
    <w:rsid w:val="006E1D5E"/>
    <w:rsid w:val="006E2BF3"/>
    <w:rsid w:val="006E4183"/>
    <w:rsid w:val="006E443A"/>
    <w:rsid w:val="006E5236"/>
    <w:rsid w:val="006E743F"/>
    <w:rsid w:val="006F2ABA"/>
    <w:rsid w:val="006F2C74"/>
    <w:rsid w:val="006F3143"/>
    <w:rsid w:val="006F3ACE"/>
    <w:rsid w:val="006F3E33"/>
    <w:rsid w:val="006F3FEA"/>
    <w:rsid w:val="006F7531"/>
    <w:rsid w:val="006F75DF"/>
    <w:rsid w:val="006F7616"/>
    <w:rsid w:val="006F77A1"/>
    <w:rsid w:val="00701049"/>
    <w:rsid w:val="007032EF"/>
    <w:rsid w:val="0070348A"/>
    <w:rsid w:val="007035F3"/>
    <w:rsid w:val="007041A6"/>
    <w:rsid w:val="00704808"/>
    <w:rsid w:val="0070641F"/>
    <w:rsid w:val="00706D10"/>
    <w:rsid w:val="00710B15"/>
    <w:rsid w:val="00712C6D"/>
    <w:rsid w:val="007151E9"/>
    <w:rsid w:val="007158A7"/>
    <w:rsid w:val="007160EC"/>
    <w:rsid w:val="007203E6"/>
    <w:rsid w:val="0072059E"/>
    <w:rsid w:val="007208F9"/>
    <w:rsid w:val="0072577E"/>
    <w:rsid w:val="00726092"/>
    <w:rsid w:val="00727240"/>
    <w:rsid w:val="00730884"/>
    <w:rsid w:val="0073148B"/>
    <w:rsid w:val="00731B2B"/>
    <w:rsid w:val="00731EA4"/>
    <w:rsid w:val="00732E9B"/>
    <w:rsid w:val="00734E33"/>
    <w:rsid w:val="00736B58"/>
    <w:rsid w:val="0074083D"/>
    <w:rsid w:val="00741D00"/>
    <w:rsid w:val="0074322D"/>
    <w:rsid w:val="007434DF"/>
    <w:rsid w:val="007435D5"/>
    <w:rsid w:val="00744263"/>
    <w:rsid w:val="00745569"/>
    <w:rsid w:val="00747CC3"/>
    <w:rsid w:val="00750C97"/>
    <w:rsid w:val="0075340F"/>
    <w:rsid w:val="00753B8B"/>
    <w:rsid w:val="00754079"/>
    <w:rsid w:val="007601A2"/>
    <w:rsid w:val="0076067C"/>
    <w:rsid w:val="00761D4C"/>
    <w:rsid w:val="00762DEE"/>
    <w:rsid w:val="0076489D"/>
    <w:rsid w:val="0076521D"/>
    <w:rsid w:val="00767CBA"/>
    <w:rsid w:val="00775742"/>
    <w:rsid w:val="00776838"/>
    <w:rsid w:val="00776F97"/>
    <w:rsid w:val="0078064F"/>
    <w:rsid w:val="00784556"/>
    <w:rsid w:val="007847DC"/>
    <w:rsid w:val="00784B69"/>
    <w:rsid w:val="0078600C"/>
    <w:rsid w:val="0079080A"/>
    <w:rsid w:val="007908ED"/>
    <w:rsid w:val="00792768"/>
    <w:rsid w:val="00792CE0"/>
    <w:rsid w:val="00792EA9"/>
    <w:rsid w:val="00793171"/>
    <w:rsid w:val="007935A6"/>
    <w:rsid w:val="00796429"/>
    <w:rsid w:val="00796FEB"/>
    <w:rsid w:val="00797008"/>
    <w:rsid w:val="007A15B7"/>
    <w:rsid w:val="007A277E"/>
    <w:rsid w:val="007A2B20"/>
    <w:rsid w:val="007A2FFC"/>
    <w:rsid w:val="007A3323"/>
    <w:rsid w:val="007A6C0F"/>
    <w:rsid w:val="007A784F"/>
    <w:rsid w:val="007B059E"/>
    <w:rsid w:val="007B1358"/>
    <w:rsid w:val="007B1719"/>
    <w:rsid w:val="007B492B"/>
    <w:rsid w:val="007B591C"/>
    <w:rsid w:val="007B73B3"/>
    <w:rsid w:val="007C19CC"/>
    <w:rsid w:val="007C23C9"/>
    <w:rsid w:val="007C4A4A"/>
    <w:rsid w:val="007C4F98"/>
    <w:rsid w:val="007C51D4"/>
    <w:rsid w:val="007D04F7"/>
    <w:rsid w:val="007D0D5F"/>
    <w:rsid w:val="007D10F3"/>
    <w:rsid w:val="007D1377"/>
    <w:rsid w:val="007D1692"/>
    <w:rsid w:val="007D2848"/>
    <w:rsid w:val="007D3225"/>
    <w:rsid w:val="007D39DA"/>
    <w:rsid w:val="007D4B4A"/>
    <w:rsid w:val="007D5ED8"/>
    <w:rsid w:val="007E3718"/>
    <w:rsid w:val="007E47F3"/>
    <w:rsid w:val="007E619A"/>
    <w:rsid w:val="007E6601"/>
    <w:rsid w:val="007E6DFF"/>
    <w:rsid w:val="007E7874"/>
    <w:rsid w:val="007E7B3F"/>
    <w:rsid w:val="007F1668"/>
    <w:rsid w:val="007F1B8F"/>
    <w:rsid w:val="007F2016"/>
    <w:rsid w:val="007F4BE3"/>
    <w:rsid w:val="007F67F4"/>
    <w:rsid w:val="007F7F84"/>
    <w:rsid w:val="0080093E"/>
    <w:rsid w:val="00800FF6"/>
    <w:rsid w:val="0080131F"/>
    <w:rsid w:val="008020FD"/>
    <w:rsid w:val="00803432"/>
    <w:rsid w:val="0080490D"/>
    <w:rsid w:val="00804C61"/>
    <w:rsid w:val="00804CD0"/>
    <w:rsid w:val="00804D58"/>
    <w:rsid w:val="008058C3"/>
    <w:rsid w:val="0080762D"/>
    <w:rsid w:val="0081276A"/>
    <w:rsid w:val="0081294D"/>
    <w:rsid w:val="00812ABD"/>
    <w:rsid w:val="008130FD"/>
    <w:rsid w:val="00813C09"/>
    <w:rsid w:val="00814657"/>
    <w:rsid w:val="00814BB0"/>
    <w:rsid w:val="0081638B"/>
    <w:rsid w:val="008174D2"/>
    <w:rsid w:val="00817AA5"/>
    <w:rsid w:val="0082101F"/>
    <w:rsid w:val="00821EF9"/>
    <w:rsid w:val="00822405"/>
    <w:rsid w:val="00822482"/>
    <w:rsid w:val="0082334B"/>
    <w:rsid w:val="00825465"/>
    <w:rsid w:val="008254FC"/>
    <w:rsid w:val="00826966"/>
    <w:rsid w:val="008304F7"/>
    <w:rsid w:val="0083108E"/>
    <w:rsid w:val="008311BE"/>
    <w:rsid w:val="00831634"/>
    <w:rsid w:val="00831C69"/>
    <w:rsid w:val="008321D1"/>
    <w:rsid w:val="00832397"/>
    <w:rsid w:val="0084200F"/>
    <w:rsid w:val="008425B8"/>
    <w:rsid w:val="00842FFD"/>
    <w:rsid w:val="00843353"/>
    <w:rsid w:val="00843A35"/>
    <w:rsid w:val="00845762"/>
    <w:rsid w:val="00846536"/>
    <w:rsid w:val="00847254"/>
    <w:rsid w:val="00847B46"/>
    <w:rsid w:val="0085028D"/>
    <w:rsid w:val="008518DF"/>
    <w:rsid w:val="00852455"/>
    <w:rsid w:val="0085333D"/>
    <w:rsid w:val="0085380A"/>
    <w:rsid w:val="00853C5C"/>
    <w:rsid w:val="00853D15"/>
    <w:rsid w:val="0085475E"/>
    <w:rsid w:val="00856011"/>
    <w:rsid w:val="008571A5"/>
    <w:rsid w:val="00860A99"/>
    <w:rsid w:val="00862788"/>
    <w:rsid w:val="00862F0A"/>
    <w:rsid w:val="00863FF2"/>
    <w:rsid w:val="00864444"/>
    <w:rsid w:val="00864795"/>
    <w:rsid w:val="00864EF1"/>
    <w:rsid w:val="00865514"/>
    <w:rsid w:val="00865E62"/>
    <w:rsid w:val="00866B14"/>
    <w:rsid w:val="00867767"/>
    <w:rsid w:val="008704B8"/>
    <w:rsid w:val="008707CB"/>
    <w:rsid w:val="00872E16"/>
    <w:rsid w:val="00873715"/>
    <w:rsid w:val="00873EEB"/>
    <w:rsid w:val="00876832"/>
    <w:rsid w:val="00880165"/>
    <w:rsid w:val="00880683"/>
    <w:rsid w:val="0088098E"/>
    <w:rsid w:val="00880C51"/>
    <w:rsid w:val="00881633"/>
    <w:rsid w:val="008826F8"/>
    <w:rsid w:val="00882904"/>
    <w:rsid w:val="008843BA"/>
    <w:rsid w:val="00887162"/>
    <w:rsid w:val="00892645"/>
    <w:rsid w:val="00892C62"/>
    <w:rsid w:val="0089465D"/>
    <w:rsid w:val="00894CE2"/>
    <w:rsid w:val="0089570B"/>
    <w:rsid w:val="00895BBC"/>
    <w:rsid w:val="008A08D1"/>
    <w:rsid w:val="008A382F"/>
    <w:rsid w:val="008A415D"/>
    <w:rsid w:val="008A5F04"/>
    <w:rsid w:val="008A62E1"/>
    <w:rsid w:val="008A7EB0"/>
    <w:rsid w:val="008B384B"/>
    <w:rsid w:val="008B3916"/>
    <w:rsid w:val="008B3CEC"/>
    <w:rsid w:val="008B4D63"/>
    <w:rsid w:val="008B6857"/>
    <w:rsid w:val="008B6ACF"/>
    <w:rsid w:val="008B6EA4"/>
    <w:rsid w:val="008C11DB"/>
    <w:rsid w:val="008C16A0"/>
    <w:rsid w:val="008C1BF7"/>
    <w:rsid w:val="008C254F"/>
    <w:rsid w:val="008C3DE1"/>
    <w:rsid w:val="008C4707"/>
    <w:rsid w:val="008C5A49"/>
    <w:rsid w:val="008C7B16"/>
    <w:rsid w:val="008D0E7D"/>
    <w:rsid w:val="008D148E"/>
    <w:rsid w:val="008D2531"/>
    <w:rsid w:val="008D381C"/>
    <w:rsid w:val="008D3EFD"/>
    <w:rsid w:val="008D4DD6"/>
    <w:rsid w:val="008D4F90"/>
    <w:rsid w:val="008D5211"/>
    <w:rsid w:val="008D7309"/>
    <w:rsid w:val="008D7C1A"/>
    <w:rsid w:val="008E0402"/>
    <w:rsid w:val="008E101A"/>
    <w:rsid w:val="008E132A"/>
    <w:rsid w:val="008E5CEE"/>
    <w:rsid w:val="008E6B59"/>
    <w:rsid w:val="008E7EA9"/>
    <w:rsid w:val="008F379A"/>
    <w:rsid w:val="008F5758"/>
    <w:rsid w:val="008F6607"/>
    <w:rsid w:val="0090039A"/>
    <w:rsid w:val="00900E54"/>
    <w:rsid w:val="00903255"/>
    <w:rsid w:val="0090386A"/>
    <w:rsid w:val="0090448D"/>
    <w:rsid w:val="009045C4"/>
    <w:rsid w:val="009046B1"/>
    <w:rsid w:val="00906229"/>
    <w:rsid w:val="00910BDE"/>
    <w:rsid w:val="009136E3"/>
    <w:rsid w:val="00914059"/>
    <w:rsid w:val="00914AA1"/>
    <w:rsid w:val="009212F0"/>
    <w:rsid w:val="009231E6"/>
    <w:rsid w:val="009235BE"/>
    <w:rsid w:val="009237AF"/>
    <w:rsid w:val="00923C8B"/>
    <w:rsid w:val="00924591"/>
    <w:rsid w:val="0092660E"/>
    <w:rsid w:val="0092698A"/>
    <w:rsid w:val="00926D3A"/>
    <w:rsid w:val="00926E7C"/>
    <w:rsid w:val="00927401"/>
    <w:rsid w:val="00930305"/>
    <w:rsid w:val="00931323"/>
    <w:rsid w:val="00933AB9"/>
    <w:rsid w:val="0093513A"/>
    <w:rsid w:val="00936607"/>
    <w:rsid w:val="0093680A"/>
    <w:rsid w:val="009368AD"/>
    <w:rsid w:val="00936DFF"/>
    <w:rsid w:val="009377CF"/>
    <w:rsid w:val="0094106A"/>
    <w:rsid w:val="00941144"/>
    <w:rsid w:val="00941F5D"/>
    <w:rsid w:val="00942D5A"/>
    <w:rsid w:val="00943C1A"/>
    <w:rsid w:val="009453D7"/>
    <w:rsid w:val="00950C3C"/>
    <w:rsid w:val="0095111B"/>
    <w:rsid w:val="009513DD"/>
    <w:rsid w:val="00952C84"/>
    <w:rsid w:val="00960569"/>
    <w:rsid w:val="00960699"/>
    <w:rsid w:val="0096255A"/>
    <w:rsid w:val="009625BF"/>
    <w:rsid w:val="00962CFD"/>
    <w:rsid w:val="00964644"/>
    <w:rsid w:val="009702C5"/>
    <w:rsid w:val="00971D33"/>
    <w:rsid w:val="009732CE"/>
    <w:rsid w:val="009750FC"/>
    <w:rsid w:val="00980EB2"/>
    <w:rsid w:val="00981E06"/>
    <w:rsid w:val="00982400"/>
    <w:rsid w:val="00983857"/>
    <w:rsid w:val="00983EF1"/>
    <w:rsid w:val="00984FAC"/>
    <w:rsid w:val="00985018"/>
    <w:rsid w:val="009850DF"/>
    <w:rsid w:val="00986A36"/>
    <w:rsid w:val="009877D3"/>
    <w:rsid w:val="009909B2"/>
    <w:rsid w:val="00990FB2"/>
    <w:rsid w:val="00991384"/>
    <w:rsid w:val="00992A56"/>
    <w:rsid w:val="00992FD4"/>
    <w:rsid w:val="009933DB"/>
    <w:rsid w:val="00993977"/>
    <w:rsid w:val="009A14AD"/>
    <w:rsid w:val="009A1BC5"/>
    <w:rsid w:val="009A2C35"/>
    <w:rsid w:val="009A38B5"/>
    <w:rsid w:val="009A411A"/>
    <w:rsid w:val="009A53C4"/>
    <w:rsid w:val="009A641D"/>
    <w:rsid w:val="009A7300"/>
    <w:rsid w:val="009A7450"/>
    <w:rsid w:val="009A7AF5"/>
    <w:rsid w:val="009A7D04"/>
    <w:rsid w:val="009A7E40"/>
    <w:rsid w:val="009B08A3"/>
    <w:rsid w:val="009B1320"/>
    <w:rsid w:val="009B39CB"/>
    <w:rsid w:val="009B7AAF"/>
    <w:rsid w:val="009B7AD7"/>
    <w:rsid w:val="009C08EF"/>
    <w:rsid w:val="009C2B6A"/>
    <w:rsid w:val="009C2B9C"/>
    <w:rsid w:val="009C4A77"/>
    <w:rsid w:val="009C67B1"/>
    <w:rsid w:val="009D2A26"/>
    <w:rsid w:val="009D304A"/>
    <w:rsid w:val="009D322A"/>
    <w:rsid w:val="009D5F98"/>
    <w:rsid w:val="009D653D"/>
    <w:rsid w:val="009E0FE1"/>
    <w:rsid w:val="009E107A"/>
    <w:rsid w:val="009E724D"/>
    <w:rsid w:val="009E77A6"/>
    <w:rsid w:val="009F3645"/>
    <w:rsid w:val="009F4CBF"/>
    <w:rsid w:val="009F733D"/>
    <w:rsid w:val="009F7DB5"/>
    <w:rsid w:val="009F7F67"/>
    <w:rsid w:val="00A01DC0"/>
    <w:rsid w:val="00A01F6E"/>
    <w:rsid w:val="00A02D5F"/>
    <w:rsid w:val="00A03D1E"/>
    <w:rsid w:val="00A07F90"/>
    <w:rsid w:val="00A1013B"/>
    <w:rsid w:val="00A12039"/>
    <w:rsid w:val="00A12869"/>
    <w:rsid w:val="00A1396C"/>
    <w:rsid w:val="00A142E7"/>
    <w:rsid w:val="00A16C76"/>
    <w:rsid w:val="00A17D58"/>
    <w:rsid w:val="00A20804"/>
    <w:rsid w:val="00A21B4C"/>
    <w:rsid w:val="00A22C2E"/>
    <w:rsid w:val="00A234CB"/>
    <w:rsid w:val="00A236D8"/>
    <w:rsid w:val="00A24D93"/>
    <w:rsid w:val="00A268C7"/>
    <w:rsid w:val="00A30286"/>
    <w:rsid w:val="00A326B1"/>
    <w:rsid w:val="00A37281"/>
    <w:rsid w:val="00A401D1"/>
    <w:rsid w:val="00A41681"/>
    <w:rsid w:val="00A4172A"/>
    <w:rsid w:val="00A41CD9"/>
    <w:rsid w:val="00A4257B"/>
    <w:rsid w:val="00A46BB0"/>
    <w:rsid w:val="00A46F0C"/>
    <w:rsid w:val="00A50058"/>
    <w:rsid w:val="00A51725"/>
    <w:rsid w:val="00A51E15"/>
    <w:rsid w:val="00A51F4A"/>
    <w:rsid w:val="00A5331B"/>
    <w:rsid w:val="00A53BF7"/>
    <w:rsid w:val="00A55C41"/>
    <w:rsid w:val="00A5608B"/>
    <w:rsid w:val="00A61D39"/>
    <w:rsid w:val="00A652B8"/>
    <w:rsid w:val="00A67681"/>
    <w:rsid w:val="00A67C1D"/>
    <w:rsid w:val="00A70BFB"/>
    <w:rsid w:val="00A72401"/>
    <w:rsid w:val="00A74F11"/>
    <w:rsid w:val="00A77D02"/>
    <w:rsid w:val="00A77D7C"/>
    <w:rsid w:val="00A81BDC"/>
    <w:rsid w:val="00A82FC7"/>
    <w:rsid w:val="00A83FFA"/>
    <w:rsid w:val="00A84256"/>
    <w:rsid w:val="00A85775"/>
    <w:rsid w:val="00A87BC2"/>
    <w:rsid w:val="00A87D04"/>
    <w:rsid w:val="00A91A27"/>
    <w:rsid w:val="00A91CE2"/>
    <w:rsid w:val="00A935D2"/>
    <w:rsid w:val="00A93D48"/>
    <w:rsid w:val="00A95844"/>
    <w:rsid w:val="00A9710A"/>
    <w:rsid w:val="00A974EC"/>
    <w:rsid w:val="00AA06F2"/>
    <w:rsid w:val="00AA11F9"/>
    <w:rsid w:val="00AA1214"/>
    <w:rsid w:val="00AA27DC"/>
    <w:rsid w:val="00AA280D"/>
    <w:rsid w:val="00AA3596"/>
    <w:rsid w:val="00AA7803"/>
    <w:rsid w:val="00AA7EA5"/>
    <w:rsid w:val="00AB1581"/>
    <w:rsid w:val="00AB2F99"/>
    <w:rsid w:val="00AB3B79"/>
    <w:rsid w:val="00AB7FE1"/>
    <w:rsid w:val="00AC0018"/>
    <w:rsid w:val="00AC05AC"/>
    <w:rsid w:val="00AC21F9"/>
    <w:rsid w:val="00AC40FC"/>
    <w:rsid w:val="00AC51D9"/>
    <w:rsid w:val="00AC5E85"/>
    <w:rsid w:val="00AC630E"/>
    <w:rsid w:val="00AC7D28"/>
    <w:rsid w:val="00AC7DD7"/>
    <w:rsid w:val="00AD0522"/>
    <w:rsid w:val="00AD1F7D"/>
    <w:rsid w:val="00AD28A2"/>
    <w:rsid w:val="00AD310B"/>
    <w:rsid w:val="00AD368C"/>
    <w:rsid w:val="00AD45E4"/>
    <w:rsid w:val="00AD78C9"/>
    <w:rsid w:val="00AE4EC5"/>
    <w:rsid w:val="00AE75A7"/>
    <w:rsid w:val="00AE7642"/>
    <w:rsid w:val="00AE78F8"/>
    <w:rsid w:val="00AF065C"/>
    <w:rsid w:val="00AF13F0"/>
    <w:rsid w:val="00AF3911"/>
    <w:rsid w:val="00AF481E"/>
    <w:rsid w:val="00AF4D0B"/>
    <w:rsid w:val="00AF582F"/>
    <w:rsid w:val="00AF5BAC"/>
    <w:rsid w:val="00AF6421"/>
    <w:rsid w:val="00AF6A0F"/>
    <w:rsid w:val="00AF7B4A"/>
    <w:rsid w:val="00B01912"/>
    <w:rsid w:val="00B01D43"/>
    <w:rsid w:val="00B037C0"/>
    <w:rsid w:val="00B03D09"/>
    <w:rsid w:val="00B05182"/>
    <w:rsid w:val="00B051D3"/>
    <w:rsid w:val="00B056FA"/>
    <w:rsid w:val="00B0730C"/>
    <w:rsid w:val="00B1284A"/>
    <w:rsid w:val="00B13877"/>
    <w:rsid w:val="00B17420"/>
    <w:rsid w:val="00B240FD"/>
    <w:rsid w:val="00B251B9"/>
    <w:rsid w:val="00B25475"/>
    <w:rsid w:val="00B31555"/>
    <w:rsid w:val="00B32691"/>
    <w:rsid w:val="00B360F3"/>
    <w:rsid w:val="00B37104"/>
    <w:rsid w:val="00B375F1"/>
    <w:rsid w:val="00B4163E"/>
    <w:rsid w:val="00B41B1B"/>
    <w:rsid w:val="00B41E59"/>
    <w:rsid w:val="00B44626"/>
    <w:rsid w:val="00B46F81"/>
    <w:rsid w:val="00B47350"/>
    <w:rsid w:val="00B47653"/>
    <w:rsid w:val="00B4788C"/>
    <w:rsid w:val="00B47922"/>
    <w:rsid w:val="00B47C8F"/>
    <w:rsid w:val="00B5045B"/>
    <w:rsid w:val="00B5111F"/>
    <w:rsid w:val="00B529EE"/>
    <w:rsid w:val="00B52A92"/>
    <w:rsid w:val="00B52B7F"/>
    <w:rsid w:val="00B53EC5"/>
    <w:rsid w:val="00B546A0"/>
    <w:rsid w:val="00B5506F"/>
    <w:rsid w:val="00B55C58"/>
    <w:rsid w:val="00B5753A"/>
    <w:rsid w:val="00B60A56"/>
    <w:rsid w:val="00B614C0"/>
    <w:rsid w:val="00B616F5"/>
    <w:rsid w:val="00B61CC8"/>
    <w:rsid w:val="00B61CFB"/>
    <w:rsid w:val="00B635B5"/>
    <w:rsid w:val="00B63776"/>
    <w:rsid w:val="00B63BB8"/>
    <w:rsid w:val="00B64209"/>
    <w:rsid w:val="00B655EB"/>
    <w:rsid w:val="00B6783F"/>
    <w:rsid w:val="00B67A18"/>
    <w:rsid w:val="00B717AD"/>
    <w:rsid w:val="00B724C2"/>
    <w:rsid w:val="00B7370E"/>
    <w:rsid w:val="00B74B9A"/>
    <w:rsid w:val="00B74FCC"/>
    <w:rsid w:val="00B75968"/>
    <w:rsid w:val="00B76FF4"/>
    <w:rsid w:val="00B77F93"/>
    <w:rsid w:val="00B80721"/>
    <w:rsid w:val="00B809CA"/>
    <w:rsid w:val="00B80A84"/>
    <w:rsid w:val="00B80BC0"/>
    <w:rsid w:val="00B8131E"/>
    <w:rsid w:val="00B81F45"/>
    <w:rsid w:val="00B83DBE"/>
    <w:rsid w:val="00B862CE"/>
    <w:rsid w:val="00B87F1E"/>
    <w:rsid w:val="00B92254"/>
    <w:rsid w:val="00B92B56"/>
    <w:rsid w:val="00B943C9"/>
    <w:rsid w:val="00B94D13"/>
    <w:rsid w:val="00B972A9"/>
    <w:rsid w:val="00BA0E04"/>
    <w:rsid w:val="00BA211A"/>
    <w:rsid w:val="00BA2325"/>
    <w:rsid w:val="00BA2667"/>
    <w:rsid w:val="00BA514E"/>
    <w:rsid w:val="00BA533C"/>
    <w:rsid w:val="00BA5DFA"/>
    <w:rsid w:val="00BA7240"/>
    <w:rsid w:val="00BA7E32"/>
    <w:rsid w:val="00BB08F9"/>
    <w:rsid w:val="00BB1798"/>
    <w:rsid w:val="00BB1A5A"/>
    <w:rsid w:val="00BB2031"/>
    <w:rsid w:val="00BB5D3C"/>
    <w:rsid w:val="00BC0277"/>
    <w:rsid w:val="00BC0306"/>
    <w:rsid w:val="00BC05A6"/>
    <w:rsid w:val="00BC2C7B"/>
    <w:rsid w:val="00BC488B"/>
    <w:rsid w:val="00BC4978"/>
    <w:rsid w:val="00BC4CEF"/>
    <w:rsid w:val="00BC55B9"/>
    <w:rsid w:val="00BC5F60"/>
    <w:rsid w:val="00BC7658"/>
    <w:rsid w:val="00BD0673"/>
    <w:rsid w:val="00BD190E"/>
    <w:rsid w:val="00BD20D2"/>
    <w:rsid w:val="00BD3020"/>
    <w:rsid w:val="00BD3C6C"/>
    <w:rsid w:val="00BD59D0"/>
    <w:rsid w:val="00BD648D"/>
    <w:rsid w:val="00BD6EA6"/>
    <w:rsid w:val="00BE0296"/>
    <w:rsid w:val="00BE22D2"/>
    <w:rsid w:val="00BE43FF"/>
    <w:rsid w:val="00BE6176"/>
    <w:rsid w:val="00BE7BDF"/>
    <w:rsid w:val="00BF0293"/>
    <w:rsid w:val="00BF1222"/>
    <w:rsid w:val="00BF24AE"/>
    <w:rsid w:val="00BF3962"/>
    <w:rsid w:val="00BF64C3"/>
    <w:rsid w:val="00C023A1"/>
    <w:rsid w:val="00C02D1B"/>
    <w:rsid w:val="00C02E7E"/>
    <w:rsid w:val="00C03A22"/>
    <w:rsid w:val="00C03B8D"/>
    <w:rsid w:val="00C04C96"/>
    <w:rsid w:val="00C05643"/>
    <w:rsid w:val="00C07A97"/>
    <w:rsid w:val="00C11765"/>
    <w:rsid w:val="00C122A6"/>
    <w:rsid w:val="00C13867"/>
    <w:rsid w:val="00C145D6"/>
    <w:rsid w:val="00C159AE"/>
    <w:rsid w:val="00C2065C"/>
    <w:rsid w:val="00C23B70"/>
    <w:rsid w:val="00C24E75"/>
    <w:rsid w:val="00C25C3D"/>
    <w:rsid w:val="00C26A7D"/>
    <w:rsid w:val="00C30B65"/>
    <w:rsid w:val="00C30CAD"/>
    <w:rsid w:val="00C32797"/>
    <w:rsid w:val="00C32826"/>
    <w:rsid w:val="00C34A13"/>
    <w:rsid w:val="00C35602"/>
    <w:rsid w:val="00C3679F"/>
    <w:rsid w:val="00C368C3"/>
    <w:rsid w:val="00C36B32"/>
    <w:rsid w:val="00C36F3D"/>
    <w:rsid w:val="00C36FC9"/>
    <w:rsid w:val="00C3722A"/>
    <w:rsid w:val="00C372C8"/>
    <w:rsid w:val="00C37495"/>
    <w:rsid w:val="00C37B42"/>
    <w:rsid w:val="00C40AF7"/>
    <w:rsid w:val="00C41CC0"/>
    <w:rsid w:val="00C42D7A"/>
    <w:rsid w:val="00C4511F"/>
    <w:rsid w:val="00C46CB6"/>
    <w:rsid w:val="00C472FF"/>
    <w:rsid w:val="00C518F3"/>
    <w:rsid w:val="00C51934"/>
    <w:rsid w:val="00C51B83"/>
    <w:rsid w:val="00C537DD"/>
    <w:rsid w:val="00C53E9B"/>
    <w:rsid w:val="00C54152"/>
    <w:rsid w:val="00C55F87"/>
    <w:rsid w:val="00C56258"/>
    <w:rsid w:val="00C565B0"/>
    <w:rsid w:val="00C56D35"/>
    <w:rsid w:val="00C6292D"/>
    <w:rsid w:val="00C657BB"/>
    <w:rsid w:val="00C660AA"/>
    <w:rsid w:val="00C66192"/>
    <w:rsid w:val="00C671E8"/>
    <w:rsid w:val="00C6799F"/>
    <w:rsid w:val="00C67FCE"/>
    <w:rsid w:val="00C702FE"/>
    <w:rsid w:val="00C7251E"/>
    <w:rsid w:val="00C72B14"/>
    <w:rsid w:val="00C72B56"/>
    <w:rsid w:val="00C73A98"/>
    <w:rsid w:val="00C73C92"/>
    <w:rsid w:val="00C757D5"/>
    <w:rsid w:val="00C76B9C"/>
    <w:rsid w:val="00C80645"/>
    <w:rsid w:val="00C82667"/>
    <w:rsid w:val="00C84334"/>
    <w:rsid w:val="00C84FB4"/>
    <w:rsid w:val="00C854CB"/>
    <w:rsid w:val="00C86534"/>
    <w:rsid w:val="00C87674"/>
    <w:rsid w:val="00C87FC8"/>
    <w:rsid w:val="00C902AF"/>
    <w:rsid w:val="00C90544"/>
    <w:rsid w:val="00C9112C"/>
    <w:rsid w:val="00C915E1"/>
    <w:rsid w:val="00C92062"/>
    <w:rsid w:val="00C938C2"/>
    <w:rsid w:val="00C93E7A"/>
    <w:rsid w:val="00C9411E"/>
    <w:rsid w:val="00C95C0B"/>
    <w:rsid w:val="00C97357"/>
    <w:rsid w:val="00CA0A1E"/>
    <w:rsid w:val="00CA12CF"/>
    <w:rsid w:val="00CA1391"/>
    <w:rsid w:val="00CA38DE"/>
    <w:rsid w:val="00CA7D53"/>
    <w:rsid w:val="00CB0563"/>
    <w:rsid w:val="00CB2519"/>
    <w:rsid w:val="00CB48C2"/>
    <w:rsid w:val="00CB5A52"/>
    <w:rsid w:val="00CB7646"/>
    <w:rsid w:val="00CC1F6F"/>
    <w:rsid w:val="00CC3B59"/>
    <w:rsid w:val="00CC4BBB"/>
    <w:rsid w:val="00CC5FEC"/>
    <w:rsid w:val="00CC67A7"/>
    <w:rsid w:val="00CC7419"/>
    <w:rsid w:val="00CD022E"/>
    <w:rsid w:val="00CD0629"/>
    <w:rsid w:val="00CD0B26"/>
    <w:rsid w:val="00CD1F43"/>
    <w:rsid w:val="00CD224D"/>
    <w:rsid w:val="00CD27AF"/>
    <w:rsid w:val="00CD27F9"/>
    <w:rsid w:val="00CD45B7"/>
    <w:rsid w:val="00CD7A03"/>
    <w:rsid w:val="00CE29C3"/>
    <w:rsid w:val="00CE2BA9"/>
    <w:rsid w:val="00CE3A1E"/>
    <w:rsid w:val="00CE466F"/>
    <w:rsid w:val="00CE61A8"/>
    <w:rsid w:val="00CF1AC5"/>
    <w:rsid w:val="00CF1B92"/>
    <w:rsid w:val="00CF2027"/>
    <w:rsid w:val="00CF291F"/>
    <w:rsid w:val="00CF4404"/>
    <w:rsid w:val="00CF4A0F"/>
    <w:rsid w:val="00CF4F40"/>
    <w:rsid w:val="00CF669C"/>
    <w:rsid w:val="00CF7989"/>
    <w:rsid w:val="00D006AF"/>
    <w:rsid w:val="00D008F2"/>
    <w:rsid w:val="00D0156C"/>
    <w:rsid w:val="00D02D0E"/>
    <w:rsid w:val="00D02EA9"/>
    <w:rsid w:val="00D030A7"/>
    <w:rsid w:val="00D04323"/>
    <w:rsid w:val="00D05512"/>
    <w:rsid w:val="00D05BED"/>
    <w:rsid w:val="00D06C78"/>
    <w:rsid w:val="00D0706C"/>
    <w:rsid w:val="00D10413"/>
    <w:rsid w:val="00D110F1"/>
    <w:rsid w:val="00D116CC"/>
    <w:rsid w:val="00D12600"/>
    <w:rsid w:val="00D15ACA"/>
    <w:rsid w:val="00D1629F"/>
    <w:rsid w:val="00D201DD"/>
    <w:rsid w:val="00D21D97"/>
    <w:rsid w:val="00D22C91"/>
    <w:rsid w:val="00D23974"/>
    <w:rsid w:val="00D24370"/>
    <w:rsid w:val="00D24C74"/>
    <w:rsid w:val="00D25064"/>
    <w:rsid w:val="00D253B4"/>
    <w:rsid w:val="00D2751B"/>
    <w:rsid w:val="00D312D2"/>
    <w:rsid w:val="00D31ECA"/>
    <w:rsid w:val="00D323A2"/>
    <w:rsid w:val="00D32B91"/>
    <w:rsid w:val="00D36B71"/>
    <w:rsid w:val="00D36D5F"/>
    <w:rsid w:val="00D40FCF"/>
    <w:rsid w:val="00D4154F"/>
    <w:rsid w:val="00D453B5"/>
    <w:rsid w:val="00D45F6D"/>
    <w:rsid w:val="00D463EA"/>
    <w:rsid w:val="00D46A7C"/>
    <w:rsid w:val="00D46D29"/>
    <w:rsid w:val="00D52945"/>
    <w:rsid w:val="00D533FA"/>
    <w:rsid w:val="00D539F9"/>
    <w:rsid w:val="00D54262"/>
    <w:rsid w:val="00D54B25"/>
    <w:rsid w:val="00D55DC1"/>
    <w:rsid w:val="00D572E0"/>
    <w:rsid w:val="00D606DA"/>
    <w:rsid w:val="00D60AA7"/>
    <w:rsid w:val="00D60D14"/>
    <w:rsid w:val="00D62462"/>
    <w:rsid w:val="00D6416A"/>
    <w:rsid w:val="00D654F0"/>
    <w:rsid w:val="00D72CD3"/>
    <w:rsid w:val="00D7320F"/>
    <w:rsid w:val="00D73D76"/>
    <w:rsid w:val="00D74D33"/>
    <w:rsid w:val="00D753EF"/>
    <w:rsid w:val="00D77379"/>
    <w:rsid w:val="00D80416"/>
    <w:rsid w:val="00D81581"/>
    <w:rsid w:val="00D81B08"/>
    <w:rsid w:val="00D81B98"/>
    <w:rsid w:val="00D81E97"/>
    <w:rsid w:val="00D8282D"/>
    <w:rsid w:val="00D85103"/>
    <w:rsid w:val="00D8604F"/>
    <w:rsid w:val="00D867A3"/>
    <w:rsid w:val="00D870EC"/>
    <w:rsid w:val="00D9001C"/>
    <w:rsid w:val="00D924BD"/>
    <w:rsid w:val="00D92E9E"/>
    <w:rsid w:val="00D9346E"/>
    <w:rsid w:val="00D93717"/>
    <w:rsid w:val="00D95D4C"/>
    <w:rsid w:val="00D967C7"/>
    <w:rsid w:val="00DA11E1"/>
    <w:rsid w:val="00DA2046"/>
    <w:rsid w:val="00DA2A35"/>
    <w:rsid w:val="00DA38AE"/>
    <w:rsid w:val="00DA4BBB"/>
    <w:rsid w:val="00DA52CA"/>
    <w:rsid w:val="00DA6742"/>
    <w:rsid w:val="00DA765D"/>
    <w:rsid w:val="00DA7ECF"/>
    <w:rsid w:val="00DB07BF"/>
    <w:rsid w:val="00DB0ED5"/>
    <w:rsid w:val="00DB2D29"/>
    <w:rsid w:val="00DB34B1"/>
    <w:rsid w:val="00DB3F06"/>
    <w:rsid w:val="00DB4FAA"/>
    <w:rsid w:val="00DB6351"/>
    <w:rsid w:val="00DC330A"/>
    <w:rsid w:val="00DC68B4"/>
    <w:rsid w:val="00DC74BB"/>
    <w:rsid w:val="00DD115D"/>
    <w:rsid w:val="00DD2F84"/>
    <w:rsid w:val="00DD36A0"/>
    <w:rsid w:val="00DD3948"/>
    <w:rsid w:val="00DD3A3B"/>
    <w:rsid w:val="00DD5191"/>
    <w:rsid w:val="00DD601E"/>
    <w:rsid w:val="00DE140F"/>
    <w:rsid w:val="00DE1A15"/>
    <w:rsid w:val="00DE1F45"/>
    <w:rsid w:val="00DE20E4"/>
    <w:rsid w:val="00DE2FEC"/>
    <w:rsid w:val="00DE484F"/>
    <w:rsid w:val="00DE4CDF"/>
    <w:rsid w:val="00DF0A89"/>
    <w:rsid w:val="00DF0CF8"/>
    <w:rsid w:val="00DF3CA2"/>
    <w:rsid w:val="00DF3F26"/>
    <w:rsid w:val="00DF48D1"/>
    <w:rsid w:val="00DF5272"/>
    <w:rsid w:val="00DF549C"/>
    <w:rsid w:val="00DF702D"/>
    <w:rsid w:val="00DF731C"/>
    <w:rsid w:val="00E00166"/>
    <w:rsid w:val="00E007CF"/>
    <w:rsid w:val="00E00962"/>
    <w:rsid w:val="00E054FA"/>
    <w:rsid w:val="00E07735"/>
    <w:rsid w:val="00E10839"/>
    <w:rsid w:val="00E10D71"/>
    <w:rsid w:val="00E11639"/>
    <w:rsid w:val="00E12571"/>
    <w:rsid w:val="00E12C30"/>
    <w:rsid w:val="00E12D5D"/>
    <w:rsid w:val="00E12D7B"/>
    <w:rsid w:val="00E13843"/>
    <w:rsid w:val="00E15507"/>
    <w:rsid w:val="00E15ECC"/>
    <w:rsid w:val="00E16A7B"/>
    <w:rsid w:val="00E16C31"/>
    <w:rsid w:val="00E20D54"/>
    <w:rsid w:val="00E22B40"/>
    <w:rsid w:val="00E22FB2"/>
    <w:rsid w:val="00E233C9"/>
    <w:rsid w:val="00E2348B"/>
    <w:rsid w:val="00E2390D"/>
    <w:rsid w:val="00E2457B"/>
    <w:rsid w:val="00E2510B"/>
    <w:rsid w:val="00E259B6"/>
    <w:rsid w:val="00E25B1D"/>
    <w:rsid w:val="00E2711C"/>
    <w:rsid w:val="00E3323E"/>
    <w:rsid w:val="00E33D5C"/>
    <w:rsid w:val="00E3408E"/>
    <w:rsid w:val="00E367B9"/>
    <w:rsid w:val="00E36B41"/>
    <w:rsid w:val="00E37651"/>
    <w:rsid w:val="00E3769C"/>
    <w:rsid w:val="00E411AF"/>
    <w:rsid w:val="00E42808"/>
    <w:rsid w:val="00E44370"/>
    <w:rsid w:val="00E44915"/>
    <w:rsid w:val="00E44ECF"/>
    <w:rsid w:val="00E464FC"/>
    <w:rsid w:val="00E46A3F"/>
    <w:rsid w:val="00E46FE9"/>
    <w:rsid w:val="00E47A33"/>
    <w:rsid w:val="00E5072F"/>
    <w:rsid w:val="00E51246"/>
    <w:rsid w:val="00E5170D"/>
    <w:rsid w:val="00E52D8C"/>
    <w:rsid w:val="00E54D45"/>
    <w:rsid w:val="00E551FD"/>
    <w:rsid w:val="00E6125A"/>
    <w:rsid w:val="00E6318E"/>
    <w:rsid w:val="00E6323B"/>
    <w:rsid w:val="00E638FB"/>
    <w:rsid w:val="00E64476"/>
    <w:rsid w:val="00E64D6A"/>
    <w:rsid w:val="00E657AC"/>
    <w:rsid w:val="00E658A7"/>
    <w:rsid w:val="00E70F7E"/>
    <w:rsid w:val="00E7617F"/>
    <w:rsid w:val="00E76ABE"/>
    <w:rsid w:val="00E76B24"/>
    <w:rsid w:val="00E81961"/>
    <w:rsid w:val="00E82403"/>
    <w:rsid w:val="00E8419B"/>
    <w:rsid w:val="00E854EB"/>
    <w:rsid w:val="00E864C6"/>
    <w:rsid w:val="00E91341"/>
    <w:rsid w:val="00E91B63"/>
    <w:rsid w:val="00E94D8E"/>
    <w:rsid w:val="00E9505A"/>
    <w:rsid w:val="00E961A2"/>
    <w:rsid w:val="00E961A4"/>
    <w:rsid w:val="00E97E9C"/>
    <w:rsid w:val="00EA0BA8"/>
    <w:rsid w:val="00EA0F10"/>
    <w:rsid w:val="00EA2DF5"/>
    <w:rsid w:val="00EA30F8"/>
    <w:rsid w:val="00EA41A8"/>
    <w:rsid w:val="00EA5230"/>
    <w:rsid w:val="00EA5BD9"/>
    <w:rsid w:val="00EA79C4"/>
    <w:rsid w:val="00EA7B61"/>
    <w:rsid w:val="00EB0E01"/>
    <w:rsid w:val="00EB1377"/>
    <w:rsid w:val="00EB2D25"/>
    <w:rsid w:val="00EB2E2F"/>
    <w:rsid w:val="00EB2F24"/>
    <w:rsid w:val="00EB493C"/>
    <w:rsid w:val="00EB696F"/>
    <w:rsid w:val="00EB6AAA"/>
    <w:rsid w:val="00EB752B"/>
    <w:rsid w:val="00EB761D"/>
    <w:rsid w:val="00EC21BC"/>
    <w:rsid w:val="00EC4BFF"/>
    <w:rsid w:val="00EC5789"/>
    <w:rsid w:val="00EC66B4"/>
    <w:rsid w:val="00EC6803"/>
    <w:rsid w:val="00EC6810"/>
    <w:rsid w:val="00EC6DB3"/>
    <w:rsid w:val="00EC7DE5"/>
    <w:rsid w:val="00EC7E80"/>
    <w:rsid w:val="00ED1A37"/>
    <w:rsid w:val="00ED1A41"/>
    <w:rsid w:val="00ED241C"/>
    <w:rsid w:val="00ED283E"/>
    <w:rsid w:val="00ED34B0"/>
    <w:rsid w:val="00ED6ED5"/>
    <w:rsid w:val="00ED781C"/>
    <w:rsid w:val="00EE1D8A"/>
    <w:rsid w:val="00EE2542"/>
    <w:rsid w:val="00EE2A0A"/>
    <w:rsid w:val="00EE456F"/>
    <w:rsid w:val="00EE55DE"/>
    <w:rsid w:val="00EE5FF4"/>
    <w:rsid w:val="00EE7013"/>
    <w:rsid w:val="00EF0801"/>
    <w:rsid w:val="00EF1971"/>
    <w:rsid w:val="00EF2111"/>
    <w:rsid w:val="00EF29C4"/>
    <w:rsid w:val="00EF3270"/>
    <w:rsid w:val="00EF32A2"/>
    <w:rsid w:val="00EF560D"/>
    <w:rsid w:val="00EF59FD"/>
    <w:rsid w:val="00EF69A8"/>
    <w:rsid w:val="00EF6B28"/>
    <w:rsid w:val="00EF7B75"/>
    <w:rsid w:val="00F0008C"/>
    <w:rsid w:val="00F012F4"/>
    <w:rsid w:val="00F02174"/>
    <w:rsid w:val="00F02477"/>
    <w:rsid w:val="00F049DC"/>
    <w:rsid w:val="00F07E5F"/>
    <w:rsid w:val="00F1017A"/>
    <w:rsid w:val="00F12B34"/>
    <w:rsid w:val="00F13789"/>
    <w:rsid w:val="00F13DB3"/>
    <w:rsid w:val="00F15ACE"/>
    <w:rsid w:val="00F1614B"/>
    <w:rsid w:val="00F163F0"/>
    <w:rsid w:val="00F17090"/>
    <w:rsid w:val="00F201DA"/>
    <w:rsid w:val="00F2100A"/>
    <w:rsid w:val="00F21A82"/>
    <w:rsid w:val="00F22BC0"/>
    <w:rsid w:val="00F259B2"/>
    <w:rsid w:val="00F32A9D"/>
    <w:rsid w:val="00F3458F"/>
    <w:rsid w:val="00F348FA"/>
    <w:rsid w:val="00F34F5C"/>
    <w:rsid w:val="00F36E71"/>
    <w:rsid w:val="00F36EE0"/>
    <w:rsid w:val="00F37F7F"/>
    <w:rsid w:val="00F40057"/>
    <w:rsid w:val="00F40E0D"/>
    <w:rsid w:val="00F41490"/>
    <w:rsid w:val="00F41747"/>
    <w:rsid w:val="00F42198"/>
    <w:rsid w:val="00F42C18"/>
    <w:rsid w:val="00F45513"/>
    <w:rsid w:val="00F45919"/>
    <w:rsid w:val="00F45D57"/>
    <w:rsid w:val="00F46655"/>
    <w:rsid w:val="00F51206"/>
    <w:rsid w:val="00F51306"/>
    <w:rsid w:val="00F5151A"/>
    <w:rsid w:val="00F52AFB"/>
    <w:rsid w:val="00F530E6"/>
    <w:rsid w:val="00F531A7"/>
    <w:rsid w:val="00F546D1"/>
    <w:rsid w:val="00F55DED"/>
    <w:rsid w:val="00F57475"/>
    <w:rsid w:val="00F575EF"/>
    <w:rsid w:val="00F57CCC"/>
    <w:rsid w:val="00F61FB8"/>
    <w:rsid w:val="00F62ACE"/>
    <w:rsid w:val="00F64013"/>
    <w:rsid w:val="00F64799"/>
    <w:rsid w:val="00F64D02"/>
    <w:rsid w:val="00F678FE"/>
    <w:rsid w:val="00F712E3"/>
    <w:rsid w:val="00F71A4D"/>
    <w:rsid w:val="00F71FA7"/>
    <w:rsid w:val="00F72E40"/>
    <w:rsid w:val="00F73833"/>
    <w:rsid w:val="00F7390F"/>
    <w:rsid w:val="00F7473F"/>
    <w:rsid w:val="00F75A19"/>
    <w:rsid w:val="00F75D97"/>
    <w:rsid w:val="00F824E1"/>
    <w:rsid w:val="00F97E69"/>
    <w:rsid w:val="00FA1E50"/>
    <w:rsid w:val="00FA265A"/>
    <w:rsid w:val="00FA3D43"/>
    <w:rsid w:val="00FA403B"/>
    <w:rsid w:val="00FA4111"/>
    <w:rsid w:val="00FA4C00"/>
    <w:rsid w:val="00FA5410"/>
    <w:rsid w:val="00FA6254"/>
    <w:rsid w:val="00FA7C20"/>
    <w:rsid w:val="00FB02E4"/>
    <w:rsid w:val="00FB1214"/>
    <w:rsid w:val="00FB16AD"/>
    <w:rsid w:val="00FB2AC0"/>
    <w:rsid w:val="00FB3296"/>
    <w:rsid w:val="00FB32EF"/>
    <w:rsid w:val="00FB4263"/>
    <w:rsid w:val="00FB5BB9"/>
    <w:rsid w:val="00FB6046"/>
    <w:rsid w:val="00FB6394"/>
    <w:rsid w:val="00FB706F"/>
    <w:rsid w:val="00FC2513"/>
    <w:rsid w:val="00FC2F78"/>
    <w:rsid w:val="00FC5B71"/>
    <w:rsid w:val="00FC5C59"/>
    <w:rsid w:val="00FD1E16"/>
    <w:rsid w:val="00FD3005"/>
    <w:rsid w:val="00FD31D9"/>
    <w:rsid w:val="00FD4A01"/>
    <w:rsid w:val="00FD4EA1"/>
    <w:rsid w:val="00FD7998"/>
    <w:rsid w:val="00FE1923"/>
    <w:rsid w:val="00FE75A2"/>
    <w:rsid w:val="00FF2565"/>
    <w:rsid w:val="00FF2F03"/>
    <w:rsid w:val="00FF3BE7"/>
    <w:rsid w:val="00FF4DD5"/>
    <w:rsid w:val="00FF619B"/>
    <w:rsid w:val="00FF634B"/>
    <w:rsid w:val="00FF732D"/>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306"/>
  </w:style>
  <w:style w:type="paragraph" w:styleId="Heading2">
    <w:name w:val="heading 2"/>
    <w:basedOn w:val="Normal"/>
    <w:next w:val="Normal"/>
    <w:link w:val="Heading2Char"/>
    <w:uiPriority w:val="9"/>
    <w:unhideWhenUsed/>
    <w:qFormat/>
    <w:rsid w:val="00BA211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83FF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B279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54FC"/>
    <w:pPr>
      <w:tabs>
        <w:tab w:val="center" w:pos="4703"/>
        <w:tab w:val="right" w:pos="9406"/>
      </w:tabs>
      <w:spacing w:after="0" w:line="240" w:lineRule="auto"/>
    </w:pPr>
  </w:style>
  <w:style w:type="character" w:customStyle="1" w:styleId="HeaderChar">
    <w:name w:val="Header Char"/>
    <w:basedOn w:val="DefaultParagraphFont"/>
    <w:link w:val="Header"/>
    <w:uiPriority w:val="99"/>
    <w:rsid w:val="008254FC"/>
  </w:style>
  <w:style w:type="paragraph" w:styleId="Footer">
    <w:name w:val="footer"/>
    <w:basedOn w:val="Normal"/>
    <w:link w:val="FooterChar"/>
    <w:uiPriority w:val="99"/>
    <w:unhideWhenUsed/>
    <w:rsid w:val="008254FC"/>
    <w:pPr>
      <w:tabs>
        <w:tab w:val="center" w:pos="4703"/>
        <w:tab w:val="right" w:pos="9406"/>
      </w:tabs>
      <w:spacing w:after="0" w:line="240" w:lineRule="auto"/>
    </w:pPr>
  </w:style>
  <w:style w:type="character" w:customStyle="1" w:styleId="FooterChar">
    <w:name w:val="Footer Char"/>
    <w:basedOn w:val="DefaultParagraphFont"/>
    <w:link w:val="Footer"/>
    <w:uiPriority w:val="99"/>
    <w:rsid w:val="008254FC"/>
  </w:style>
  <w:style w:type="character" w:customStyle="1" w:styleId="Heading2Char">
    <w:name w:val="Heading 2 Char"/>
    <w:basedOn w:val="DefaultParagraphFont"/>
    <w:link w:val="Heading2"/>
    <w:uiPriority w:val="9"/>
    <w:rsid w:val="00BA211A"/>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303A16"/>
    <w:pPr>
      <w:spacing w:after="0" w:line="240" w:lineRule="auto"/>
    </w:pPr>
  </w:style>
  <w:style w:type="paragraph" w:styleId="BalloonText">
    <w:name w:val="Balloon Text"/>
    <w:basedOn w:val="Normal"/>
    <w:link w:val="BalloonTextChar"/>
    <w:uiPriority w:val="99"/>
    <w:semiHidden/>
    <w:unhideWhenUsed/>
    <w:rsid w:val="00B809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09CA"/>
    <w:rPr>
      <w:rFonts w:ascii="Tahoma" w:hAnsi="Tahoma" w:cs="Tahoma"/>
      <w:sz w:val="16"/>
      <w:szCs w:val="16"/>
    </w:rPr>
  </w:style>
  <w:style w:type="character" w:customStyle="1" w:styleId="Heading3Char">
    <w:name w:val="Heading 3 Char"/>
    <w:basedOn w:val="DefaultParagraphFont"/>
    <w:link w:val="Heading3"/>
    <w:uiPriority w:val="9"/>
    <w:rsid w:val="00A83FF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2791"/>
    <w:rPr>
      <w:rFonts w:asciiTheme="majorHAnsi" w:eastAsiaTheme="majorEastAsia" w:hAnsiTheme="majorHAnsi" w:cstheme="majorBidi"/>
      <w:b/>
      <w:bCs/>
      <w:i/>
      <w:iCs/>
      <w:color w:val="4F81BD" w:themeColor="accent1"/>
    </w:rPr>
  </w:style>
  <w:style w:type="paragraph" w:styleId="NormalWeb">
    <w:name w:val="Normal (Web)"/>
    <w:basedOn w:val="Normal"/>
    <w:uiPriority w:val="99"/>
    <w:semiHidden/>
    <w:unhideWhenUsed/>
    <w:rsid w:val="007B1358"/>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paragraph" w:customStyle="1" w:styleId="BrdtextA">
    <w:name w:val="Brödtext A"/>
    <w:rsid w:val="00FD4A01"/>
    <w:pPr>
      <w:pBdr>
        <w:top w:val="nil"/>
        <w:left w:val="nil"/>
        <w:bottom w:val="nil"/>
        <w:right w:val="nil"/>
        <w:between w:val="nil"/>
        <w:bar w:val="nil"/>
      </w:pBdr>
      <w:spacing w:after="0" w:line="480" w:lineRule="auto"/>
    </w:pPr>
    <w:rPr>
      <w:rFonts w:ascii="Times New Roman" w:eastAsia="Arial Unicode MS" w:hAnsi="Times New Roman" w:cs="Arial Unicode MS"/>
      <w:color w:val="000000"/>
      <w:sz w:val="24"/>
      <w:szCs w:val="24"/>
      <w:u w:color="000000"/>
      <w:bdr w:val="nil"/>
      <w:lang w:eastAsia="sv-SE"/>
    </w:rPr>
  </w:style>
  <w:style w:type="paragraph" w:styleId="ListParagraph">
    <w:name w:val="List Paragraph"/>
    <w:basedOn w:val="Normal"/>
    <w:uiPriority w:val="34"/>
    <w:qFormat/>
    <w:rsid w:val="009F733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2">
    <w:name w:val="heading 2"/>
    <w:basedOn w:val="Normal"/>
    <w:next w:val="Normal"/>
    <w:link w:val="Rubrik2Char"/>
    <w:uiPriority w:val="9"/>
    <w:unhideWhenUsed/>
    <w:qFormat/>
    <w:rsid w:val="00BA211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A83FFA"/>
    <w:pPr>
      <w:keepNext/>
      <w:keepLines/>
      <w:spacing w:before="200" w:after="0"/>
      <w:outlineLvl w:val="2"/>
    </w:pPr>
    <w:rPr>
      <w:rFonts w:asciiTheme="majorHAnsi" w:eastAsiaTheme="majorEastAsia" w:hAnsiTheme="majorHAnsi" w:cstheme="majorBidi"/>
      <w:b/>
      <w:bCs/>
      <w:color w:val="4F81BD" w:themeColor="accent1"/>
    </w:rPr>
  </w:style>
  <w:style w:type="paragraph" w:styleId="Rubrik4">
    <w:name w:val="heading 4"/>
    <w:basedOn w:val="Normal"/>
    <w:next w:val="Normal"/>
    <w:link w:val="Rubrik4Char"/>
    <w:uiPriority w:val="9"/>
    <w:unhideWhenUsed/>
    <w:qFormat/>
    <w:rsid w:val="003B279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8254FC"/>
    <w:pPr>
      <w:tabs>
        <w:tab w:val="center" w:pos="4703"/>
        <w:tab w:val="right" w:pos="9406"/>
      </w:tabs>
      <w:spacing w:after="0" w:line="240" w:lineRule="auto"/>
    </w:pPr>
  </w:style>
  <w:style w:type="character" w:customStyle="1" w:styleId="SidhuvudChar">
    <w:name w:val="Sidhuvud Char"/>
    <w:basedOn w:val="Standardstycketeckensnitt"/>
    <w:link w:val="Sidhuvud"/>
    <w:uiPriority w:val="99"/>
    <w:rsid w:val="008254FC"/>
  </w:style>
  <w:style w:type="paragraph" w:styleId="Sidfot">
    <w:name w:val="footer"/>
    <w:basedOn w:val="Normal"/>
    <w:link w:val="SidfotChar"/>
    <w:uiPriority w:val="99"/>
    <w:unhideWhenUsed/>
    <w:rsid w:val="008254FC"/>
    <w:pPr>
      <w:tabs>
        <w:tab w:val="center" w:pos="4703"/>
        <w:tab w:val="right" w:pos="9406"/>
      </w:tabs>
      <w:spacing w:after="0" w:line="240" w:lineRule="auto"/>
    </w:pPr>
  </w:style>
  <w:style w:type="character" w:customStyle="1" w:styleId="SidfotChar">
    <w:name w:val="Sidfot Char"/>
    <w:basedOn w:val="Standardstycketeckensnitt"/>
    <w:link w:val="Sidfot"/>
    <w:uiPriority w:val="99"/>
    <w:rsid w:val="008254FC"/>
  </w:style>
  <w:style w:type="character" w:customStyle="1" w:styleId="Rubrik2Char">
    <w:name w:val="Rubrik 2 Char"/>
    <w:basedOn w:val="Standardstycketeckensnitt"/>
    <w:link w:val="Rubrik2"/>
    <w:uiPriority w:val="9"/>
    <w:rsid w:val="00BA211A"/>
    <w:rPr>
      <w:rFonts w:asciiTheme="majorHAnsi" w:eastAsiaTheme="majorEastAsia" w:hAnsiTheme="majorHAnsi" w:cstheme="majorBidi"/>
      <w:b/>
      <w:bCs/>
      <w:color w:val="4F81BD" w:themeColor="accent1"/>
      <w:sz w:val="26"/>
      <w:szCs w:val="26"/>
    </w:rPr>
  </w:style>
  <w:style w:type="paragraph" w:styleId="Ingetavstnd">
    <w:name w:val="No Spacing"/>
    <w:uiPriority w:val="1"/>
    <w:qFormat/>
    <w:rsid w:val="00303A16"/>
    <w:pPr>
      <w:spacing w:after="0" w:line="240" w:lineRule="auto"/>
    </w:pPr>
  </w:style>
  <w:style w:type="paragraph" w:styleId="Ballongtext">
    <w:name w:val="Balloon Text"/>
    <w:basedOn w:val="Normal"/>
    <w:link w:val="BallongtextChar"/>
    <w:uiPriority w:val="99"/>
    <w:semiHidden/>
    <w:unhideWhenUsed/>
    <w:rsid w:val="00B809CA"/>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B809CA"/>
    <w:rPr>
      <w:rFonts w:ascii="Tahoma" w:hAnsi="Tahoma" w:cs="Tahoma"/>
      <w:sz w:val="16"/>
      <w:szCs w:val="16"/>
    </w:rPr>
  </w:style>
  <w:style w:type="character" w:customStyle="1" w:styleId="Rubrik3Char">
    <w:name w:val="Rubrik 3 Char"/>
    <w:basedOn w:val="Standardstycketeckensnitt"/>
    <w:link w:val="Rubrik3"/>
    <w:uiPriority w:val="9"/>
    <w:rsid w:val="00A83FFA"/>
    <w:rPr>
      <w:rFonts w:asciiTheme="majorHAnsi" w:eastAsiaTheme="majorEastAsia" w:hAnsiTheme="majorHAnsi" w:cstheme="majorBidi"/>
      <w:b/>
      <w:bCs/>
      <w:color w:val="4F81BD" w:themeColor="accent1"/>
    </w:rPr>
  </w:style>
  <w:style w:type="character" w:customStyle="1" w:styleId="Rubrik4Char">
    <w:name w:val="Rubrik 4 Char"/>
    <w:basedOn w:val="Standardstycketeckensnitt"/>
    <w:link w:val="Rubrik4"/>
    <w:uiPriority w:val="9"/>
    <w:rsid w:val="003B2791"/>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172841894">
      <w:bodyDiv w:val="1"/>
      <w:marLeft w:val="0"/>
      <w:marRight w:val="0"/>
      <w:marTop w:val="0"/>
      <w:marBottom w:val="0"/>
      <w:divBdr>
        <w:top w:val="none" w:sz="0" w:space="0" w:color="auto"/>
        <w:left w:val="none" w:sz="0" w:space="0" w:color="auto"/>
        <w:bottom w:val="none" w:sz="0" w:space="0" w:color="auto"/>
        <w:right w:val="none" w:sz="0" w:space="0" w:color="auto"/>
      </w:divBdr>
    </w:div>
    <w:div w:id="202058229">
      <w:bodyDiv w:val="1"/>
      <w:marLeft w:val="0"/>
      <w:marRight w:val="0"/>
      <w:marTop w:val="0"/>
      <w:marBottom w:val="0"/>
      <w:divBdr>
        <w:top w:val="none" w:sz="0" w:space="0" w:color="auto"/>
        <w:left w:val="none" w:sz="0" w:space="0" w:color="auto"/>
        <w:bottom w:val="none" w:sz="0" w:space="0" w:color="auto"/>
        <w:right w:val="none" w:sz="0" w:space="0" w:color="auto"/>
      </w:divBdr>
    </w:div>
    <w:div w:id="362832343">
      <w:bodyDiv w:val="1"/>
      <w:marLeft w:val="0"/>
      <w:marRight w:val="0"/>
      <w:marTop w:val="0"/>
      <w:marBottom w:val="0"/>
      <w:divBdr>
        <w:top w:val="none" w:sz="0" w:space="0" w:color="auto"/>
        <w:left w:val="none" w:sz="0" w:space="0" w:color="auto"/>
        <w:bottom w:val="none" w:sz="0" w:space="0" w:color="auto"/>
        <w:right w:val="none" w:sz="0" w:space="0" w:color="auto"/>
      </w:divBdr>
    </w:div>
    <w:div w:id="464278305">
      <w:bodyDiv w:val="1"/>
      <w:marLeft w:val="0"/>
      <w:marRight w:val="0"/>
      <w:marTop w:val="0"/>
      <w:marBottom w:val="0"/>
      <w:divBdr>
        <w:top w:val="none" w:sz="0" w:space="0" w:color="auto"/>
        <w:left w:val="none" w:sz="0" w:space="0" w:color="auto"/>
        <w:bottom w:val="none" w:sz="0" w:space="0" w:color="auto"/>
        <w:right w:val="none" w:sz="0" w:space="0" w:color="auto"/>
      </w:divBdr>
    </w:div>
    <w:div w:id="527642997">
      <w:bodyDiv w:val="1"/>
      <w:marLeft w:val="0"/>
      <w:marRight w:val="0"/>
      <w:marTop w:val="0"/>
      <w:marBottom w:val="0"/>
      <w:divBdr>
        <w:top w:val="none" w:sz="0" w:space="0" w:color="auto"/>
        <w:left w:val="none" w:sz="0" w:space="0" w:color="auto"/>
        <w:bottom w:val="none" w:sz="0" w:space="0" w:color="auto"/>
        <w:right w:val="none" w:sz="0" w:space="0" w:color="auto"/>
      </w:divBdr>
    </w:div>
    <w:div w:id="562721202">
      <w:bodyDiv w:val="1"/>
      <w:marLeft w:val="0"/>
      <w:marRight w:val="0"/>
      <w:marTop w:val="0"/>
      <w:marBottom w:val="0"/>
      <w:divBdr>
        <w:top w:val="none" w:sz="0" w:space="0" w:color="auto"/>
        <w:left w:val="none" w:sz="0" w:space="0" w:color="auto"/>
        <w:bottom w:val="none" w:sz="0" w:space="0" w:color="auto"/>
        <w:right w:val="none" w:sz="0" w:space="0" w:color="auto"/>
      </w:divBdr>
    </w:div>
    <w:div w:id="633482453">
      <w:bodyDiv w:val="1"/>
      <w:marLeft w:val="0"/>
      <w:marRight w:val="0"/>
      <w:marTop w:val="0"/>
      <w:marBottom w:val="0"/>
      <w:divBdr>
        <w:top w:val="none" w:sz="0" w:space="0" w:color="auto"/>
        <w:left w:val="none" w:sz="0" w:space="0" w:color="auto"/>
        <w:bottom w:val="none" w:sz="0" w:space="0" w:color="auto"/>
        <w:right w:val="none" w:sz="0" w:space="0" w:color="auto"/>
      </w:divBdr>
    </w:div>
    <w:div w:id="646129096">
      <w:bodyDiv w:val="1"/>
      <w:marLeft w:val="0"/>
      <w:marRight w:val="0"/>
      <w:marTop w:val="0"/>
      <w:marBottom w:val="0"/>
      <w:divBdr>
        <w:top w:val="none" w:sz="0" w:space="0" w:color="auto"/>
        <w:left w:val="none" w:sz="0" w:space="0" w:color="auto"/>
        <w:bottom w:val="none" w:sz="0" w:space="0" w:color="auto"/>
        <w:right w:val="none" w:sz="0" w:space="0" w:color="auto"/>
      </w:divBdr>
    </w:div>
    <w:div w:id="672147303">
      <w:bodyDiv w:val="1"/>
      <w:marLeft w:val="0"/>
      <w:marRight w:val="0"/>
      <w:marTop w:val="0"/>
      <w:marBottom w:val="0"/>
      <w:divBdr>
        <w:top w:val="none" w:sz="0" w:space="0" w:color="auto"/>
        <w:left w:val="none" w:sz="0" w:space="0" w:color="auto"/>
        <w:bottom w:val="none" w:sz="0" w:space="0" w:color="auto"/>
        <w:right w:val="none" w:sz="0" w:space="0" w:color="auto"/>
      </w:divBdr>
    </w:div>
    <w:div w:id="793016922">
      <w:bodyDiv w:val="1"/>
      <w:marLeft w:val="0"/>
      <w:marRight w:val="0"/>
      <w:marTop w:val="0"/>
      <w:marBottom w:val="0"/>
      <w:divBdr>
        <w:top w:val="none" w:sz="0" w:space="0" w:color="auto"/>
        <w:left w:val="none" w:sz="0" w:space="0" w:color="auto"/>
        <w:bottom w:val="none" w:sz="0" w:space="0" w:color="auto"/>
        <w:right w:val="none" w:sz="0" w:space="0" w:color="auto"/>
      </w:divBdr>
    </w:div>
    <w:div w:id="811169714">
      <w:bodyDiv w:val="1"/>
      <w:marLeft w:val="0"/>
      <w:marRight w:val="0"/>
      <w:marTop w:val="0"/>
      <w:marBottom w:val="0"/>
      <w:divBdr>
        <w:top w:val="none" w:sz="0" w:space="0" w:color="auto"/>
        <w:left w:val="none" w:sz="0" w:space="0" w:color="auto"/>
        <w:bottom w:val="none" w:sz="0" w:space="0" w:color="auto"/>
        <w:right w:val="none" w:sz="0" w:space="0" w:color="auto"/>
      </w:divBdr>
    </w:div>
    <w:div w:id="832380641">
      <w:bodyDiv w:val="1"/>
      <w:marLeft w:val="0"/>
      <w:marRight w:val="0"/>
      <w:marTop w:val="0"/>
      <w:marBottom w:val="0"/>
      <w:divBdr>
        <w:top w:val="none" w:sz="0" w:space="0" w:color="auto"/>
        <w:left w:val="none" w:sz="0" w:space="0" w:color="auto"/>
        <w:bottom w:val="none" w:sz="0" w:space="0" w:color="auto"/>
        <w:right w:val="none" w:sz="0" w:space="0" w:color="auto"/>
      </w:divBdr>
    </w:div>
    <w:div w:id="833881002">
      <w:bodyDiv w:val="1"/>
      <w:marLeft w:val="0"/>
      <w:marRight w:val="0"/>
      <w:marTop w:val="0"/>
      <w:marBottom w:val="0"/>
      <w:divBdr>
        <w:top w:val="none" w:sz="0" w:space="0" w:color="auto"/>
        <w:left w:val="none" w:sz="0" w:space="0" w:color="auto"/>
        <w:bottom w:val="none" w:sz="0" w:space="0" w:color="auto"/>
        <w:right w:val="none" w:sz="0" w:space="0" w:color="auto"/>
      </w:divBdr>
    </w:div>
    <w:div w:id="938879415">
      <w:bodyDiv w:val="1"/>
      <w:marLeft w:val="0"/>
      <w:marRight w:val="0"/>
      <w:marTop w:val="0"/>
      <w:marBottom w:val="0"/>
      <w:divBdr>
        <w:top w:val="none" w:sz="0" w:space="0" w:color="auto"/>
        <w:left w:val="none" w:sz="0" w:space="0" w:color="auto"/>
        <w:bottom w:val="none" w:sz="0" w:space="0" w:color="auto"/>
        <w:right w:val="none" w:sz="0" w:space="0" w:color="auto"/>
      </w:divBdr>
    </w:div>
    <w:div w:id="989945864">
      <w:bodyDiv w:val="1"/>
      <w:marLeft w:val="0"/>
      <w:marRight w:val="0"/>
      <w:marTop w:val="0"/>
      <w:marBottom w:val="0"/>
      <w:divBdr>
        <w:top w:val="none" w:sz="0" w:space="0" w:color="auto"/>
        <w:left w:val="none" w:sz="0" w:space="0" w:color="auto"/>
        <w:bottom w:val="none" w:sz="0" w:space="0" w:color="auto"/>
        <w:right w:val="none" w:sz="0" w:space="0" w:color="auto"/>
      </w:divBdr>
    </w:div>
    <w:div w:id="992443702">
      <w:bodyDiv w:val="1"/>
      <w:marLeft w:val="0"/>
      <w:marRight w:val="0"/>
      <w:marTop w:val="0"/>
      <w:marBottom w:val="0"/>
      <w:divBdr>
        <w:top w:val="none" w:sz="0" w:space="0" w:color="auto"/>
        <w:left w:val="none" w:sz="0" w:space="0" w:color="auto"/>
        <w:bottom w:val="none" w:sz="0" w:space="0" w:color="auto"/>
        <w:right w:val="none" w:sz="0" w:space="0" w:color="auto"/>
      </w:divBdr>
    </w:div>
    <w:div w:id="1088230499">
      <w:bodyDiv w:val="1"/>
      <w:marLeft w:val="0"/>
      <w:marRight w:val="0"/>
      <w:marTop w:val="0"/>
      <w:marBottom w:val="0"/>
      <w:divBdr>
        <w:top w:val="none" w:sz="0" w:space="0" w:color="auto"/>
        <w:left w:val="none" w:sz="0" w:space="0" w:color="auto"/>
        <w:bottom w:val="none" w:sz="0" w:space="0" w:color="auto"/>
        <w:right w:val="none" w:sz="0" w:space="0" w:color="auto"/>
      </w:divBdr>
    </w:div>
    <w:div w:id="1092697913">
      <w:bodyDiv w:val="1"/>
      <w:marLeft w:val="0"/>
      <w:marRight w:val="0"/>
      <w:marTop w:val="0"/>
      <w:marBottom w:val="0"/>
      <w:divBdr>
        <w:top w:val="none" w:sz="0" w:space="0" w:color="auto"/>
        <w:left w:val="none" w:sz="0" w:space="0" w:color="auto"/>
        <w:bottom w:val="none" w:sz="0" w:space="0" w:color="auto"/>
        <w:right w:val="none" w:sz="0" w:space="0" w:color="auto"/>
      </w:divBdr>
    </w:div>
    <w:div w:id="1121070052">
      <w:bodyDiv w:val="1"/>
      <w:marLeft w:val="0"/>
      <w:marRight w:val="0"/>
      <w:marTop w:val="0"/>
      <w:marBottom w:val="0"/>
      <w:divBdr>
        <w:top w:val="none" w:sz="0" w:space="0" w:color="auto"/>
        <w:left w:val="none" w:sz="0" w:space="0" w:color="auto"/>
        <w:bottom w:val="none" w:sz="0" w:space="0" w:color="auto"/>
        <w:right w:val="none" w:sz="0" w:space="0" w:color="auto"/>
      </w:divBdr>
    </w:div>
    <w:div w:id="1121529549">
      <w:bodyDiv w:val="1"/>
      <w:marLeft w:val="0"/>
      <w:marRight w:val="0"/>
      <w:marTop w:val="0"/>
      <w:marBottom w:val="0"/>
      <w:divBdr>
        <w:top w:val="none" w:sz="0" w:space="0" w:color="auto"/>
        <w:left w:val="none" w:sz="0" w:space="0" w:color="auto"/>
        <w:bottom w:val="none" w:sz="0" w:space="0" w:color="auto"/>
        <w:right w:val="none" w:sz="0" w:space="0" w:color="auto"/>
      </w:divBdr>
    </w:div>
    <w:div w:id="1375424911">
      <w:bodyDiv w:val="1"/>
      <w:marLeft w:val="0"/>
      <w:marRight w:val="0"/>
      <w:marTop w:val="0"/>
      <w:marBottom w:val="0"/>
      <w:divBdr>
        <w:top w:val="none" w:sz="0" w:space="0" w:color="auto"/>
        <w:left w:val="none" w:sz="0" w:space="0" w:color="auto"/>
        <w:bottom w:val="none" w:sz="0" w:space="0" w:color="auto"/>
        <w:right w:val="none" w:sz="0" w:space="0" w:color="auto"/>
      </w:divBdr>
    </w:div>
    <w:div w:id="1413887605">
      <w:bodyDiv w:val="1"/>
      <w:marLeft w:val="0"/>
      <w:marRight w:val="0"/>
      <w:marTop w:val="0"/>
      <w:marBottom w:val="0"/>
      <w:divBdr>
        <w:top w:val="none" w:sz="0" w:space="0" w:color="auto"/>
        <w:left w:val="none" w:sz="0" w:space="0" w:color="auto"/>
        <w:bottom w:val="none" w:sz="0" w:space="0" w:color="auto"/>
        <w:right w:val="none" w:sz="0" w:space="0" w:color="auto"/>
      </w:divBdr>
    </w:div>
    <w:div w:id="1453204999">
      <w:bodyDiv w:val="1"/>
      <w:marLeft w:val="0"/>
      <w:marRight w:val="0"/>
      <w:marTop w:val="0"/>
      <w:marBottom w:val="0"/>
      <w:divBdr>
        <w:top w:val="none" w:sz="0" w:space="0" w:color="auto"/>
        <w:left w:val="none" w:sz="0" w:space="0" w:color="auto"/>
        <w:bottom w:val="none" w:sz="0" w:space="0" w:color="auto"/>
        <w:right w:val="none" w:sz="0" w:space="0" w:color="auto"/>
      </w:divBdr>
    </w:div>
    <w:div w:id="1562213971">
      <w:bodyDiv w:val="1"/>
      <w:marLeft w:val="0"/>
      <w:marRight w:val="0"/>
      <w:marTop w:val="0"/>
      <w:marBottom w:val="0"/>
      <w:divBdr>
        <w:top w:val="none" w:sz="0" w:space="0" w:color="auto"/>
        <w:left w:val="none" w:sz="0" w:space="0" w:color="auto"/>
        <w:bottom w:val="none" w:sz="0" w:space="0" w:color="auto"/>
        <w:right w:val="none" w:sz="0" w:space="0" w:color="auto"/>
      </w:divBdr>
    </w:div>
    <w:div w:id="1592467254">
      <w:bodyDiv w:val="1"/>
      <w:marLeft w:val="0"/>
      <w:marRight w:val="0"/>
      <w:marTop w:val="0"/>
      <w:marBottom w:val="0"/>
      <w:divBdr>
        <w:top w:val="none" w:sz="0" w:space="0" w:color="auto"/>
        <w:left w:val="none" w:sz="0" w:space="0" w:color="auto"/>
        <w:bottom w:val="none" w:sz="0" w:space="0" w:color="auto"/>
        <w:right w:val="none" w:sz="0" w:space="0" w:color="auto"/>
      </w:divBdr>
    </w:div>
    <w:div w:id="1598441074">
      <w:bodyDiv w:val="1"/>
      <w:marLeft w:val="0"/>
      <w:marRight w:val="0"/>
      <w:marTop w:val="0"/>
      <w:marBottom w:val="0"/>
      <w:divBdr>
        <w:top w:val="none" w:sz="0" w:space="0" w:color="auto"/>
        <w:left w:val="none" w:sz="0" w:space="0" w:color="auto"/>
        <w:bottom w:val="none" w:sz="0" w:space="0" w:color="auto"/>
        <w:right w:val="none" w:sz="0" w:space="0" w:color="auto"/>
      </w:divBdr>
    </w:div>
    <w:div w:id="1666863397">
      <w:bodyDiv w:val="1"/>
      <w:marLeft w:val="0"/>
      <w:marRight w:val="0"/>
      <w:marTop w:val="0"/>
      <w:marBottom w:val="0"/>
      <w:divBdr>
        <w:top w:val="none" w:sz="0" w:space="0" w:color="auto"/>
        <w:left w:val="none" w:sz="0" w:space="0" w:color="auto"/>
        <w:bottom w:val="none" w:sz="0" w:space="0" w:color="auto"/>
        <w:right w:val="none" w:sz="0" w:space="0" w:color="auto"/>
      </w:divBdr>
    </w:div>
    <w:div w:id="1722171502">
      <w:bodyDiv w:val="1"/>
      <w:marLeft w:val="0"/>
      <w:marRight w:val="0"/>
      <w:marTop w:val="0"/>
      <w:marBottom w:val="0"/>
      <w:divBdr>
        <w:top w:val="none" w:sz="0" w:space="0" w:color="auto"/>
        <w:left w:val="none" w:sz="0" w:space="0" w:color="auto"/>
        <w:bottom w:val="none" w:sz="0" w:space="0" w:color="auto"/>
        <w:right w:val="none" w:sz="0" w:space="0" w:color="auto"/>
      </w:divBdr>
    </w:div>
    <w:div w:id="1769157560">
      <w:bodyDiv w:val="1"/>
      <w:marLeft w:val="0"/>
      <w:marRight w:val="0"/>
      <w:marTop w:val="0"/>
      <w:marBottom w:val="0"/>
      <w:divBdr>
        <w:top w:val="none" w:sz="0" w:space="0" w:color="auto"/>
        <w:left w:val="none" w:sz="0" w:space="0" w:color="auto"/>
        <w:bottom w:val="none" w:sz="0" w:space="0" w:color="auto"/>
        <w:right w:val="none" w:sz="0" w:space="0" w:color="auto"/>
      </w:divBdr>
    </w:div>
    <w:div w:id="1798525359">
      <w:bodyDiv w:val="1"/>
      <w:marLeft w:val="0"/>
      <w:marRight w:val="0"/>
      <w:marTop w:val="0"/>
      <w:marBottom w:val="0"/>
      <w:divBdr>
        <w:top w:val="none" w:sz="0" w:space="0" w:color="auto"/>
        <w:left w:val="none" w:sz="0" w:space="0" w:color="auto"/>
        <w:bottom w:val="none" w:sz="0" w:space="0" w:color="auto"/>
        <w:right w:val="none" w:sz="0" w:space="0" w:color="auto"/>
      </w:divBdr>
    </w:div>
    <w:div w:id="203884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package" Target="embeddings/Microsoft_Office_Excel_Worksheet1.xlsx"/><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261D7-ACB4-4C12-B031-6EC121100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24</Pages>
  <Words>7006</Words>
  <Characters>37135</Characters>
  <Application>Microsoft Office Word</Application>
  <DocSecurity>0</DocSecurity>
  <Lines>309</Lines>
  <Paragraphs>88</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HP</Company>
  <LinksUpToDate>false</LinksUpToDate>
  <CharactersWithSpaces>44053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Ingrid Munck</cp:lastModifiedBy>
  <cp:revision>14</cp:revision>
  <cp:lastPrinted>2016-09-06T13:13:00Z</cp:lastPrinted>
  <dcterms:created xsi:type="dcterms:W3CDTF">2017-02-11T08:59:00Z</dcterms:created>
  <dcterms:modified xsi:type="dcterms:W3CDTF">2017-02-11T10:27:00Z</dcterms:modified>
</cp:coreProperties>
</file>