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2776" w:rsidRPr="002774A0" w:rsidRDefault="007C0B8F">
      <w:pPr>
        <w:pStyle w:val="Heading2"/>
        <w:spacing w:line="480" w:lineRule="auto"/>
        <w:rPr>
          <w:rFonts w:ascii="Times New Roman" w:eastAsia="Times New Roman" w:hAnsi="Times New Roman" w:cs="Times New Roman"/>
          <w:b/>
          <w:color w:val="000000"/>
          <w:sz w:val="20"/>
          <w:szCs w:val="20"/>
        </w:rPr>
      </w:pPr>
      <w:bookmarkStart w:id="0" w:name="_heading=h.6ogtfojj299h" w:colFirst="0" w:colLast="0"/>
      <w:bookmarkEnd w:id="0"/>
      <w:r w:rsidRPr="002774A0">
        <w:rPr>
          <w:rFonts w:ascii="Times New Roman" w:eastAsia="Times New Roman" w:hAnsi="Times New Roman" w:cs="Times New Roman"/>
          <w:b/>
          <w:color w:val="000000"/>
          <w:sz w:val="20"/>
          <w:szCs w:val="20"/>
        </w:rPr>
        <w:t>Supplementary Materials: CASP</w:t>
      </w:r>
      <w:r w:rsidRPr="002774A0">
        <w:rPr>
          <w:rFonts w:ascii="Times New Roman" w:eastAsia="Times New Roman" w:hAnsi="Times New Roman" w:cs="Times New Roman"/>
          <w:b/>
          <w:color w:val="000000"/>
          <w:sz w:val="20"/>
          <w:szCs w:val="20"/>
          <w:vertAlign w:val="superscript"/>
        </w:rPr>
        <w:footnoteReference w:id="1"/>
      </w:r>
      <w:r w:rsidRPr="002774A0">
        <w:rPr>
          <w:rFonts w:ascii="Times New Roman" w:eastAsia="Times New Roman" w:hAnsi="Times New Roman" w:cs="Times New Roman"/>
          <w:b/>
          <w:color w:val="000000"/>
          <w:sz w:val="20"/>
          <w:szCs w:val="20"/>
        </w:rPr>
        <w:t xml:space="preserve"> Checklists for the Study</w:t>
      </w:r>
    </w:p>
    <w:p w:rsidR="001A2776" w:rsidRPr="002774A0" w:rsidRDefault="007C0B8F">
      <w:pPr>
        <w:pStyle w:val="Heading3"/>
        <w:numPr>
          <w:ilvl w:val="0"/>
          <w:numId w:val="1"/>
        </w:numPr>
        <w:spacing w:line="480" w:lineRule="auto"/>
        <w:rPr>
          <w:rFonts w:ascii="Times New Roman" w:eastAsia="Times New Roman" w:hAnsi="Times New Roman" w:cs="Times New Roman"/>
          <w:color w:val="000000"/>
          <w:sz w:val="20"/>
          <w:szCs w:val="20"/>
        </w:rPr>
      </w:pPr>
      <w:bookmarkStart w:id="1" w:name="_heading=h.9t8ysgbtlq1d" w:colFirst="0" w:colLast="0"/>
      <w:bookmarkEnd w:id="1"/>
      <w:r w:rsidRPr="002774A0">
        <w:rPr>
          <w:rFonts w:ascii="Times New Roman" w:eastAsia="Times New Roman" w:hAnsi="Times New Roman" w:cs="Times New Roman"/>
          <w:color w:val="000000"/>
          <w:sz w:val="20"/>
          <w:szCs w:val="20"/>
        </w:rPr>
        <w:t>CASP Randomised Controlled Trial Checklist</w:t>
      </w:r>
    </w:p>
    <w:tbl>
      <w:tblPr>
        <w:tblStyle w:val="a"/>
        <w:tblW w:w="148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381"/>
        <w:gridCol w:w="1174"/>
        <w:gridCol w:w="708"/>
        <w:gridCol w:w="567"/>
        <w:gridCol w:w="709"/>
        <w:gridCol w:w="709"/>
        <w:gridCol w:w="567"/>
        <w:gridCol w:w="567"/>
        <w:gridCol w:w="850"/>
        <w:gridCol w:w="567"/>
        <w:gridCol w:w="709"/>
        <w:gridCol w:w="567"/>
        <w:gridCol w:w="851"/>
        <w:gridCol w:w="708"/>
        <w:gridCol w:w="567"/>
        <w:gridCol w:w="709"/>
        <w:gridCol w:w="709"/>
        <w:gridCol w:w="709"/>
        <w:gridCol w:w="567"/>
        <w:gridCol w:w="708"/>
        <w:gridCol w:w="567"/>
        <w:gridCol w:w="709"/>
      </w:tblGrid>
      <w:tr w:rsidR="001A2776" w:rsidRPr="002774A0">
        <w:trPr>
          <w:trHeight w:val="300"/>
        </w:trPr>
        <w:tc>
          <w:tcPr>
            <w:tcW w:w="1555" w:type="dxa"/>
            <w:gridSpan w:val="2"/>
            <w:vMerge w:val="restart"/>
          </w:tcPr>
          <w:p w:rsidR="001A2776" w:rsidRPr="002774A0" w:rsidRDefault="007C0B8F">
            <w:pPr>
              <w:spacing w:line="480" w:lineRule="auto"/>
              <w:jc w:val="center"/>
              <w:rPr>
                <w:b/>
                <w:i/>
                <w:color w:val="000000"/>
                <w:sz w:val="20"/>
                <w:szCs w:val="20"/>
              </w:rPr>
            </w:pPr>
            <w:r w:rsidRPr="002774A0">
              <w:rPr>
                <w:b/>
                <w:i/>
                <w:color w:val="000000"/>
                <w:sz w:val="20"/>
                <w:szCs w:val="20"/>
              </w:rPr>
              <w:t>20 STUDIES IN TOTAL</w:t>
            </w:r>
          </w:p>
        </w:tc>
        <w:tc>
          <w:tcPr>
            <w:tcW w:w="13324" w:type="dxa"/>
            <w:gridSpan w:val="20"/>
          </w:tcPr>
          <w:p w:rsidR="001A2776" w:rsidRPr="002774A0" w:rsidRDefault="007C0B8F">
            <w:pPr>
              <w:spacing w:line="480" w:lineRule="auto"/>
              <w:jc w:val="center"/>
              <w:rPr>
                <w:b/>
                <w:color w:val="000000"/>
                <w:sz w:val="20"/>
                <w:szCs w:val="20"/>
              </w:rPr>
            </w:pPr>
            <w:r w:rsidRPr="002774A0">
              <w:rPr>
                <w:b/>
                <w:color w:val="000000"/>
                <w:sz w:val="20"/>
                <w:szCs w:val="20"/>
              </w:rPr>
              <w:t>RANDOMISED CONTROLLED TRIALS</w:t>
            </w:r>
          </w:p>
        </w:tc>
      </w:tr>
      <w:tr w:rsidR="001A2776" w:rsidRPr="002774A0">
        <w:trPr>
          <w:trHeight w:val="300"/>
        </w:trPr>
        <w:tc>
          <w:tcPr>
            <w:tcW w:w="1555" w:type="dxa"/>
            <w:gridSpan w:val="2"/>
            <w:vMerge/>
          </w:tcPr>
          <w:p w:rsidR="001A2776" w:rsidRPr="002774A0" w:rsidRDefault="001A2776">
            <w:pPr>
              <w:widowControl w:val="0"/>
              <w:pBdr>
                <w:top w:val="nil"/>
                <w:left w:val="nil"/>
                <w:bottom w:val="nil"/>
                <w:right w:val="nil"/>
                <w:between w:val="nil"/>
              </w:pBdr>
              <w:spacing w:line="276" w:lineRule="auto"/>
              <w:rPr>
                <w:b/>
                <w:color w:val="000000"/>
                <w:sz w:val="20"/>
                <w:szCs w:val="20"/>
              </w:rPr>
            </w:pPr>
          </w:p>
        </w:tc>
        <w:tc>
          <w:tcPr>
            <w:tcW w:w="708" w:type="dxa"/>
          </w:tcPr>
          <w:p w:rsidR="001A2776" w:rsidRPr="002774A0" w:rsidRDefault="007C0B8F">
            <w:pPr>
              <w:spacing w:line="480" w:lineRule="auto"/>
              <w:jc w:val="center"/>
              <w:rPr>
                <w:color w:val="000000"/>
                <w:sz w:val="20"/>
                <w:szCs w:val="20"/>
              </w:rPr>
            </w:pPr>
            <w:r w:rsidRPr="002774A0">
              <w:rPr>
                <w:color w:val="000000"/>
                <w:sz w:val="20"/>
                <w:szCs w:val="20"/>
              </w:rPr>
              <w:t>1</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2</w:t>
            </w:r>
          </w:p>
        </w:tc>
        <w:tc>
          <w:tcPr>
            <w:tcW w:w="709" w:type="dxa"/>
          </w:tcPr>
          <w:p w:rsidR="001A2776" w:rsidRPr="002774A0" w:rsidRDefault="007C0B8F">
            <w:pPr>
              <w:spacing w:line="480" w:lineRule="auto"/>
              <w:jc w:val="center"/>
              <w:rPr>
                <w:color w:val="000000"/>
                <w:sz w:val="20"/>
                <w:szCs w:val="20"/>
              </w:rPr>
            </w:pPr>
            <w:r w:rsidRPr="002774A0">
              <w:rPr>
                <w:color w:val="000000"/>
                <w:sz w:val="20"/>
                <w:szCs w:val="20"/>
              </w:rPr>
              <w:t>3</w:t>
            </w:r>
          </w:p>
        </w:tc>
        <w:tc>
          <w:tcPr>
            <w:tcW w:w="709" w:type="dxa"/>
          </w:tcPr>
          <w:p w:rsidR="001A2776" w:rsidRPr="002774A0" w:rsidRDefault="007C0B8F">
            <w:pPr>
              <w:spacing w:line="480" w:lineRule="auto"/>
              <w:jc w:val="center"/>
              <w:rPr>
                <w:color w:val="000000"/>
                <w:sz w:val="20"/>
                <w:szCs w:val="20"/>
              </w:rPr>
            </w:pPr>
            <w:r w:rsidRPr="002774A0">
              <w:rPr>
                <w:color w:val="000000"/>
                <w:sz w:val="20"/>
                <w:szCs w:val="20"/>
              </w:rPr>
              <w:t>4</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5</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6</w:t>
            </w:r>
          </w:p>
        </w:tc>
        <w:tc>
          <w:tcPr>
            <w:tcW w:w="850" w:type="dxa"/>
          </w:tcPr>
          <w:p w:rsidR="001A2776" w:rsidRPr="002774A0" w:rsidRDefault="007C0B8F">
            <w:pPr>
              <w:spacing w:line="480" w:lineRule="auto"/>
              <w:jc w:val="center"/>
              <w:rPr>
                <w:color w:val="000000"/>
                <w:sz w:val="20"/>
                <w:szCs w:val="20"/>
              </w:rPr>
            </w:pPr>
            <w:r w:rsidRPr="002774A0">
              <w:rPr>
                <w:color w:val="000000"/>
                <w:sz w:val="20"/>
                <w:szCs w:val="20"/>
              </w:rPr>
              <w:t>7</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8</w:t>
            </w:r>
          </w:p>
        </w:tc>
        <w:tc>
          <w:tcPr>
            <w:tcW w:w="709" w:type="dxa"/>
          </w:tcPr>
          <w:p w:rsidR="001A2776" w:rsidRPr="002774A0" w:rsidRDefault="007C0B8F">
            <w:pPr>
              <w:spacing w:line="480" w:lineRule="auto"/>
              <w:jc w:val="center"/>
              <w:rPr>
                <w:color w:val="000000"/>
                <w:sz w:val="20"/>
                <w:szCs w:val="20"/>
              </w:rPr>
            </w:pPr>
            <w:r w:rsidRPr="002774A0">
              <w:rPr>
                <w:color w:val="000000"/>
                <w:sz w:val="20"/>
                <w:szCs w:val="20"/>
              </w:rPr>
              <w:t>9</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10</w:t>
            </w:r>
          </w:p>
        </w:tc>
        <w:tc>
          <w:tcPr>
            <w:tcW w:w="851" w:type="dxa"/>
          </w:tcPr>
          <w:p w:rsidR="001A2776" w:rsidRPr="002774A0" w:rsidRDefault="007C0B8F">
            <w:pPr>
              <w:spacing w:line="480" w:lineRule="auto"/>
              <w:jc w:val="center"/>
              <w:rPr>
                <w:color w:val="000000"/>
                <w:sz w:val="20"/>
                <w:szCs w:val="20"/>
              </w:rPr>
            </w:pPr>
            <w:r w:rsidRPr="002774A0">
              <w:rPr>
                <w:color w:val="000000"/>
                <w:sz w:val="20"/>
                <w:szCs w:val="20"/>
              </w:rPr>
              <w:t>11</w:t>
            </w:r>
          </w:p>
        </w:tc>
        <w:tc>
          <w:tcPr>
            <w:tcW w:w="708" w:type="dxa"/>
          </w:tcPr>
          <w:p w:rsidR="001A2776" w:rsidRPr="002774A0" w:rsidRDefault="007C0B8F">
            <w:pPr>
              <w:spacing w:line="480" w:lineRule="auto"/>
              <w:jc w:val="center"/>
              <w:rPr>
                <w:color w:val="000000"/>
                <w:sz w:val="20"/>
                <w:szCs w:val="20"/>
              </w:rPr>
            </w:pPr>
            <w:r w:rsidRPr="002774A0">
              <w:rPr>
                <w:color w:val="000000"/>
                <w:sz w:val="20"/>
                <w:szCs w:val="20"/>
              </w:rPr>
              <w:t>12</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13</w:t>
            </w:r>
          </w:p>
        </w:tc>
        <w:tc>
          <w:tcPr>
            <w:tcW w:w="709" w:type="dxa"/>
          </w:tcPr>
          <w:p w:rsidR="001A2776" w:rsidRPr="002774A0" w:rsidRDefault="007C0B8F">
            <w:pPr>
              <w:spacing w:line="480" w:lineRule="auto"/>
              <w:jc w:val="center"/>
              <w:rPr>
                <w:color w:val="000000"/>
                <w:sz w:val="20"/>
                <w:szCs w:val="20"/>
              </w:rPr>
            </w:pPr>
            <w:r w:rsidRPr="002774A0">
              <w:rPr>
                <w:color w:val="000000"/>
                <w:sz w:val="20"/>
                <w:szCs w:val="20"/>
              </w:rPr>
              <w:t>14</w:t>
            </w:r>
          </w:p>
        </w:tc>
        <w:tc>
          <w:tcPr>
            <w:tcW w:w="709" w:type="dxa"/>
          </w:tcPr>
          <w:p w:rsidR="001A2776" w:rsidRPr="002774A0" w:rsidRDefault="007C0B8F">
            <w:pPr>
              <w:spacing w:line="480" w:lineRule="auto"/>
              <w:jc w:val="center"/>
              <w:rPr>
                <w:color w:val="000000"/>
                <w:sz w:val="20"/>
                <w:szCs w:val="20"/>
              </w:rPr>
            </w:pPr>
            <w:r w:rsidRPr="002774A0">
              <w:rPr>
                <w:color w:val="000000"/>
                <w:sz w:val="20"/>
                <w:szCs w:val="20"/>
              </w:rPr>
              <w:t>15</w:t>
            </w:r>
          </w:p>
        </w:tc>
        <w:tc>
          <w:tcPr>
            <w:tcW w:w="709" w:type="dxa"/>
          </w:tcPr>
          <w:p w:rsidR="001A2776" w:rsidRPr="002774A0" w:rsidRDefault="007C0B8F">
            <w:pPr>
              <w:spacing w:line="480" w:lineRule="auto"/>
              <w:jc w:val="center"/>
              <w:rPr>
                <w:color w:val="000000"/>
                <w:sz w:val="20"/>
                <w:szCs w:val="20"/>
              </w:rPr>
            </w:pPr>
            <w:r w:rsidRPr="002774A0">
              <w:rPr>
                <w:color w:val="000000"/>
                <w:sz w:val="20"/>
                <w:szCs w:val="20"/>
              </w:rPr>
              <w:t>16</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17</w:t>
            </w:r>
          </w:p>
        </w:tc>
        <w:tc>
          <w:tcPr>
            <w:tcW w:w="708" w:type="dxa"/>
          </w:tcPr>
          <w:p w:rsidR="001A2776" w:rsidRPr="002774A0" w:rsidRDefault="007C0B8F">
            <w:pPr>
              <w:spacing w:line="480" w:lineRule="auto"/>
              <w:jc w:val="center"/>
              <w:rPr>
                <w:color w:val="000000"/>
                <w:sz w:val="20"/>
                <w:szCs w:val="20"/>
              </w:rPr>
            </w:pPr>
            <w:r w:rsidRPr="002774A0">
              <w:rPr>
                <w:color w:val="000000"/>
                <w:sz w:val="20"/>
                <w:szCs w:val="20"/>
              </w:rPr>
              <w:t>18</w:t>
            </w:r>
          </w:p>
        </w:tc>
        <w:tc>
          <w:tcPr>
            <w:tcW w:w="567" w:type="dxa"/>
          </w:tcPr>
          <w:p w:rsidR="001A2776" w:rsidRPr="002774A0" w:rsidRDefault="007C0B8F">
            <w:pPr>
              <w:spacing w:line="480" w:lineRule="auto"/>
              <w:jc w:val="center"/>
              <w:rPr>
                <w:color w:val="000000"/>
                <w:sz w:val="20"/>
                <w:szCs w:val="20"/>
              </w:rPr>
            </w:pPr>
            <w:r w:rsidRPr="002774A0">
              <w:rPr>
                <w:color w:val="000000"/>
                <w:sz w:val="20"/>
                <w:szCs w:val="20"/>
              </w:rPr>
              <w:t>19</w:t>
            </w:r>
          </w:p>
        </w:tc>
        <w:tc>
          <w:tcPr>
            <w:tcW w:w="709" w:type="dxa"/>
          </w:tcPr>
          <w:p w:rsidR="001A2776" w:rsidRPr="002774A0" w:rsidRDefault="007C0B8F">
            <w:pPr>
              <w:spacing w:line="480" w:lineRule="auto"/>
              <w:jc w:val="center"/>
              <w:rPr>
                <w:color w:val="000000"/>
                <w:sz w:val="20"/>
                <w:szCs w:val="20"/>
              </w:rPr>
            </w:pPr>
            <w:r w:rsidRPr="002774A0">
              <w:rPr>
                <w:color w:val="000000"/>
                <w:sz w:val="20"/>
                <w:szCs w:val="20"/>
              </w:rPr>
              <w:t>20</w:t>
            </w:r>
          </w:p>
        </w:tc>
      </w:tr>
      <w:tr w:rsidR="001A2776" w:rsidRPr="002774A0">
        <w:trPr>
          <w:trHeight w:val="720"/>
        </w:trPr>
        <w:tc>
          <w:tcPr>
            <w:tcW w:w="1555" w:type="dxa"/>
            <w:gridSpan w:val="2"/>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708" w:type="dxa"/>
          </w:tcPr>
          <w:p w:rsidR="001A2776" w:rsidRPr="002774A0" w:rsidRDefault="007C0B8F">
            <w:pPr>
              <w:spacing w:line="480" w:lineRule="auto"/>
              <w:rPr>
                <w:color w:val="000000"/>
                <w:sz w:val="20"/>
                <w:szCs w:val="20"/>
              </w:rPr>
            </w:pPr>
            <w:r w:rsidRPr="002774A0">
              <w:rPr>
                <w:color w:val="000000"/>
                <w:sz w:val="20"/>
                <w:szCs w:val="20"/>
              </w:rPr>
              <w:t>Pietsch et al (2023)</w:t>
            </w:r>
          </w:p>
        </w:tc>
        <w:tc>
          <w:tcPr>
            <w:tcW w:w="567" w:type="dxa"/>
          </w:tcPr>
          <w:p w:rsidR="001A2776" w:rsidRPr="002774A0" w:rsidRDefault="007C0B8F">
            <w:pPr>
              <w:spacing w:line="480" w:lineRule="auto"/>
              <w:rPr>
                <w:color w:val="000000"/>
                <w:sz w:val="20"/>
                <w:szCs w:val="20"/>
              </w:rPr>
            </w:pPr>
            <w:r w:rsidRPr="002774A0">
              <w:rPr>
                <w:color w:val="000000"/>
                <w:sz w:val="20"/>
                <w:szCs w:val="20"/>
              </w:rPr>
              <w:t>Primi et al (2022)</w:t>
            </w:r>
          </w:p>
        </w:tc>
        <w:tc>
          <w:tcPr>
            <w:tcW w:w="709" w:type="dxa"/>
          </w:tcPr>
          <w:p w:rsidR="001A2776" w:rsidRPr="002774A0" w:rsidRDefault="007C0B8F">
            <w:pPr>
              <w:spacing w:line="480" w:lineRule="auto"/>
              <w:rPr>
                <w:color w:val="000000"/>
                <w:sz w:val="20"/>
                <w:szCs w:val="20"/>
              </w:rPr>
            </w:pPr>
            <w:r w:rsidRPr="002774A0">
              <w:rPr>
                <w:color w:val="000000"/>
                <w:sz w:val="20"/>
                <w:szCs w:val="20"/>
              </w:rPr>
              <w:t>McAfee et al (2020)</w:t>
            </w:r>
          </w:p>
        </w:tc>
        <w:tc>
          <w:tcPr>
            <w:tcW w:w="709" w:type="dxa"/>
          </w:tcPr>
          <w:p w:rsidR="001A2776" w:rsidRPr="002774A0" w:rsidRDefault="007C0B8F">
            <w:pPr>
              <w:spacing w:line="480" w:lineRule="auto"/>
              <w:rPr>
                <w:color w:val="000000"/>
                <w:sz w:val="20"/>
                <w:szCs w:val="20"/>
              </w:rPr>
            </w:pPr>
            <w:r w:rsidRPr="002774A0">
              <w:rPr>
                <w:color w:val="000000"/>
                <w:sz w:val="20"/>
                <w:szCs w:val="20"/>
              </w:rPr>
              <w:t>Calado et al (2020)</w:t>
            </w:r>
          </w:p>
        </w:tc>
        <w:tc>
          <w:tcPr>
            <w:tcW w:w="567" w:type="dxa"/>
          </w:tcPr>
          <w:p w:rsidR="001A2776" w:rsidRPr="002774A0" w:rsidRDefault="007C0B8F">
            <w:pPr>
              <w:spacing w:line="480" w:lineRule="auto"/>
              <w:rPr>
                <w:color w:val="000000"/>
                <w:sz w:val="20"/>
                <w:szCs w:val="20"/>
              </w:rPr>
            </w:pPr>
            <w:r w:rsidRPr="002774A0">
              <w:rPr>
                <w:color w:val="000000"/>
                <w:sz w:val="20"/>
                <w:szCs w:val="20"/>
              </w:rPr>
              <w:t>Zhou et al (2019)</w:t>
            </w:r>
          </w:p>
        </w:tc>
        <w:tc>
          <w:tcPr>
            <w:tcW w:w="567" w:type="dxa"/>
          </w:tcPr>
          <w:p w:rsidR="001A2776" w:rsidRPr="002774A0" w:rsidRDefault="007C0B8F">
            <w:pPr>
              <w:spacing w:line="480" w:lineRule="auto"/>
              <w:rPr>
                <w:color w:val="000000"/>
                <w:sz w:val="20"/>
                <w:szCs w:val="20"/>
              </w:rPr>
            </w:pPr>
            <w:r w:rsidRPr="002774A0">
              <w:rPr>
                <w:color w:val="000000"/>
                <w:sz w:val="20"/>
                <w:szCs w:val="20"/>
              </w:rPr>
              <w:t>Donati et al (2018)</w:t>
            </w:r>
          </w:p>
        </w:tc>
        <w:tc>
          <w:tcPr>
            <w:tcW w:w="850" w:type="dxa"/>
          </w:tcPr>
          <w:p w:rsidR="001A2776" w:rsidRPr="002774A0" w:rsidRDefault="007C0B8F">
            <w:pPr>
              <w:spacing w:line="480" w:lineRule="auto"/>
              <w:rPr>
                <w:color w:val="000000"/>
                <w:sz w:val="20"/>
                <w:szCs w:val="20"/>
              </w:rPr>
            </w:pPr>
            <w:r w:rsidRPr="002774A0">
              <w:rPr>
                <w:color w:val="000000"/>
                <w:sz w:val="20"/>
                <w:szCs w:val="20"/>
              </w:rPr>
              <w:t>Broussard &amp; Wulfert (2017)</w:t>
            </w:r>
          </w:p>
        </w:tc>
        <w:tc>
          <w:tcPr>
            <w:tcW w:w="567" w:type="dxa"/>
          </w:tcPr>
          <w:p w:rsidR="001A2776" w:rsidRPr="002774A0" w:rsidRDefault="007C0B8F">
            <w:pPr>
              <w:spacing w:line="480" w:lineRule="auto"/>
              <w:rPr>
                <w:color w:val="000000"/>
                <w:sz w:val="20"/>
                <w:szCs w:val="20"/>
              </w:rPr>
            </w:pPr>
            <w:r w:rsidRPr="002774A0">
              <w:rPr>
                <w:color w:val="000000"/>
                <w:sz w:val="20"/>
                <w:szCs w:val="20"/>
              </w:rPr>
              <w:t>St-Pierre et al (2017)</w:t>
            </w:r>
          </w:p>
        </w:tc>
        <w:tc>
          <w:tcPr>
            <w:tcW w:w="709" w:type="dxa"/>
          </w:tcPr>
          <w:p w:rsidR="001A2776" w:rsidRPr="002774A0" w:rsidRDefault="007C0B8F">
            <w:pPr>
              <w:spacing w:line="480" w:lineRule="auto"/>
              <w:rPr>
                <w:color w:val="000000"/>
                <w:sz w:val="20"/>
                <w:szCs w:val="20"/>
              </w:rPr>
            </w:pPr>
            <w:r w:rsidRPr="002774A0">
              <w:rPr>
                <w:color w:val="000000"/>
                <w:sz w:val="20"/>
                <w:szCs w:val="20"/>
              </w:rPr>
              <w:t>Canale et al (2016)</w:t>
            </w:r>
          </w:p>
        </w:tc>
        <w:tc>
          <w:tcPr>
            <w:tcW w:w="567" w:type="dxa"/>
          </w:tcPr>
          <w:p w:rsidR="001A2776" w:rsidRPr="002774A0" w:rsidRDefault="007C0B8F">
            <w:pPr>
              <w:spacing w:line="480" w:lineRule="auto"/>
              <w:rPr>
                <w:color w:val="000000"/>
                <w:sz w:val="20"/>
                <w:szCs w:val="20"/>
              </w:rPr>
            </w:pPr>
            <w:r w:rsidRPr="002774A0">
              <w:rPr>
                <w:color w:val="000000"/>
                <w:sz w:val="20"/>
                <w:szCs w:val="20"/>
              </w:rPr>
              <w:t>Dixon et al (2016)</w:t>
            </w:r>
          </w:p>
        </w:tc>
        <w:tc>
          <w:tcPr>
            <w:tcW w:w="851" w:type="dxa"/>
          </w:tcPr>
          <w:p w:rsidR="001A2776" w:rsidRPr="002774A0" w:rsidRDefault="007C0B8F">
            <w:pPr>
              <w:spacing w:line="480" w:lineRule="auto"/>
              <w:rPr>
                <w:color w:val="000000"/>
                <w:sz w:val="20"/>
                <w:szCs w:val="20"/>
              </w:rPr>
            </w:pPr>
            <w:r w:rsidRPr="002774A0">
              <w:rPr>
                <w:color w:val="000000"/>
                <w:sz w:val="20"/>
                <w:szCs w:val="20"/>
              </w:rPr>
              <w:t>Neighbors et al (2015)</w:t>
            </w:r>
          </w:p>
        </w:tc>
        <w:tc>
          <w:tcPr>
            <w:tcW w:w="708" w:type="dxa"/>
          </w:tcPr>
          <w:p w:rsidR="001A2776" w:rsidRPr="002774A0" w:rsidRDefault="007C0B8F">
            <w:pPr>
              <w:spacing w:line="480" w:lineRule="auto"/>
              <w:rPr>
                <w:color w:val="000000"/>
                <w:sz w:val="20"/>
                <w:szCs w:val="20"/>
              </w:rPr>
            </w:pPr>
            <w:r w:rsidRPr="002774A0">
              <w:rPr>
                <w:color w:val="000000"/>
                <w:sz w:val="20"/>
                <w:szCs w:val="20"/>
              </w:rPr>
              <w:t>Martens et al (2015)</w:t>
            </w:r>
          </w:p>
        </w:tc>
        <w:tc>
          <w:tcPr>
            <w:tcW w:w="567" w:type="dxa"/>
          </w:tcPr>
          <w:p w:rsidR="001A2776" w:rsidRPr="002774A0" w:rsidRDefault="007C0B8F">
            <w:pPr>
              <w:spacing w:line="480" w:lineRule="auto"/>
              <w:rPr>
                <w:color w:val="000000"/>
                <w:sz w:val="20"/>
                <w:szCs w:val="20"/>
              </w:rPr>
            </w:pPr>
            <w:r w:rsidRPr="002774A0">
              <w:rPr>
                <w:color w:val="000000"/>
                <w:sz w:val="20"/>
                <w:szCs w:val="20"/>
              </w:rPr>
              <w:t>Donati et al (2014)</w:t>
            </w:r>
          </w:p>
        </w:tc>
        <w:tc>
          <w:tcPr>
            <w:tcW w:w="709" w:type="dxa"/>
          </w:tcPr>
          <w:p w:rsidR="001A2776" w:rsidRPr="002774A0" w:rsidRDefault="007C0B8F">
            <w:pPr>
              <w:spacing w:line="480" w:lineRule="auto"/>
              <w:rPr>
                <w:color w:val="000000"/>
                <w:sz w:val="20"/>
                <w:szCs w:val="20"/>
              </w:rPr>
            </w:pPr>
            <w:r w:rsidRPr="002774A0">
              <w:rPr>
                <w:color w:val="000000"/>
                <w:sz w:val="20"/>
                <w:szCs w:val="20"/>
              </w:rPr>
              <w:t>Celio &amp; Lisman (2014)</w:t>
            </w:r>
          </w:p>
        </w:tc>
        <w:tc>
          <w:tcPr>
            <w:tcW w:w="709" w:type="dxa"/>
          </w:tcPr>
          <w:p w:rsidR="001A2776" w:rsidRPr="002774A0" w:rsidRDefault="007C0B8F">
            <w:pPr>
              <w:spacing w:line="480" w:lineRule="auto"/>
              <w:rPr>
                <w:color w:val="000000"/>
                <w:sz w:val="20"/>
                <w:szCs w:val="20"/>
              </w:rPr>
            </w:pPr>
            <w:r w:rsidRPr="002774A0">
              <w:rPr>
                <w:color w:val="000000"/>
                <w:sz w:val="20"/>
                <w:szCs w:val="20"/>
              </w:rPr>
              <w:t>Walther et al (2013)</w:t>
            </w:r>
          </w:p>
        </w:tc>
        <w:tc>
          <w:tcPr>
            <w:tcW w:w="709" w:type="dxa"/>
          </w:tcPr>
          <w:p w:rsidR="001A2776" w:rsidRPr="002774A0" w:rsidRDefault="007C0B8F">
            <w:pPr>
              <w:spacing w:line="480" w:lineRule="auto"/>
              <w:rPr>
                <w:color w:val="000000"/>
                <w:sz w:val="20"/>
                <w:szCs w:val="20"/>
              </w:rPr>
            </w:pPr>
            <w:r w:rsidRPr="002774A0">
              <w:rPr>
                <w:color w:val="000000"/>
                <w:sz w:val="20"/>
                <w:szCs w:val="20"/>
              </w:rPr>
              <w:t>Larimer et al (2013)</w:t>
            </w:r>
          </w:p>
        </w:tc>
        <w:tc>
          <w:tcPr>
            <w:tcW w:w="567" w:type="dxa"/>
          </w:tcPr>
          <w:p w:rsidR="001A2776" w:rsidRPr="002774A0" w:rsidRDefault="007C0B8F">
            <w:pPr>
              <w:spacing w:line="480" w:lineRule="auto"/>
              <w:rPr>
                <w:color w:val="000000"/>
                <w:sz w:val="20"/>
                <w:szCs w:val="20"/>
              </w:rPr>
            </w:pPr>
            <w:r w:rsidRPr="002774A0">
              <w:rPr>
                <w:color w:val="000000"/>
                <w:sz w:val="20"/>
                <w:szCs w:val="20"/>
              </w:rPr>
              <w:t>Lupu &amp; Lupu (2013)</w:t>
            </w:r>
          </w:p>
        </w:tc>
        <w:tc>
          <w:tcPr>
            <w:tcW w:w="708" w:type="dxa"/>
          </w:tcPr>
          <w:p w:rsidR="001A2776" w:rsidRPr="002774A0" w:rsidRDefault="007C0B8F">
            <w:pPr>
              <w:spacing w:line="480" w:lineRule="auto"/>
              <w:rPr>
                <w:color w:val="000000"/>
                <w:sz w:val="20"/>
                <w:szCs w:val="20"/>
              </w:rPr>
            </w:pPr>
            <w:r w:rsidRPr="002774A0">
              <w:rPr>
                <w:color w:val="000000"/>
                <w:sz w:val="20"/>
                <w:szCs w:val="20"/>
              </w:rPr>
              <w:t>Todirita &amp; Lupu (2013)</w:t>
            </w:r>
          </w:p>
        </w:tc>
        <w:tc>
          <w:tcPr>
            <w:tcW w:w="567" w:type="dxa"/>
          </w:tcPr>
          <w:p w:rsidR="001A2776" w:rsidRPr="002774A0" w:rsidRDefault="007C0B8F">
            <w:pPr>
              <w:spacing w:line="480" w:lineRule="auto"/>
              <w:rPr>
                <w:color w:val="000000"/>
                <w:sz w:val="20"/>
                <w:szCs w:val="20"/>
              </w:rPr>
            </w:pPr>
            <w:r w:rsidRPr="002774A0">
              <w:rPr>
                <w:color w:val="000000"/>
                <w:sz w:val="20"/>
                <w:szCs w:val="20"/>
              </w:rPr>
              <w:t>Petry et al (2009)</w:t>
            </w:r>
          </w:p>
        </w:tc>
        <w:tc>
          <w:tcPr>
            <w:tcW w:w="709" w:type="dxa"/>
          </w:tcPr>
          <w:p w:rsidR="001A2776" w:rsidRPr="002774A0" w:rsidRDefault="007C0B8F">
            <w:pPr>
              <w:spacing w:line="480" w:lineRule="auto"/>
              <w:rPr>
                <w:color w:val="000000"/>
                <w:sz w:val="20"/>
                <w:szCs w:val="20"/>
              </w:rPr>
            </w:pPr>
            <w:r w:rsidRPr="002774A0">
              <w:rPr>
                <w:color w:val="000000"/>
                <w:sz w:val="20"/>
                <w:szCs w:val="20"/>
              </w:rPr>
              <w:t>Turner et al (2008a)</w:t>
            </w:r>
          </w:p>
        </w:tc>
      </w:tr>
      <w:tr w:rsidR="001A2776" w:rsidRPr="002774A0">
        <w:trPr>
          <w:trHeight w:val="600"/>
        </w:trPr>
        <w:tc>
          <w:tcPr>
            <w:tcW w:w="381" w:type="dxa"/>
          </w:tcPr>
          <w:p w:rsidR="001A2776" w:rsidRPr="002774A0" w:rsidRDefault="007C0B8F">
            <w:pPr>
              <w:spacing w:line="480" w:lineRule="auto"/>
              <w:jc w:val="center"/>
              <w:rPr>
                <w:b/>
                <w:color w:val="000000"/>
                <w:sz w:val="20"/>
                <w:szCs w:val="20"/>
              </w:rPr>
            </w:pPr>
            <w:r w:rsidRPr="002774A0">
              <w:rPr>
                <w:b/>
                <w:color w:val="000000"/>
                <w:sz w:val="20"/>
                <w:szCs w:val="20"/>
              </w:rPr>
              <w:t>A</w:t>
            </w:r>
          </w:p>
        </w:tc>
        <w:tc>
          <w:tcPr>
            <w:tcW w:w="14498" w:type="dxa"/>
            <w:gridSpan w:val="21"/>
          </w:tcPr>
          <w:p w:rsidR="001A2776" w:rsidRPr="002774A0" w:rsidRDefault="007C0B8F">
            <w:pPr>
              <w:spacing w:line="480" w:lineRule="auto"/>
              <w:jc w:val="center"/>
              <w:rPr>
                <w:b/>
                <w:color w:val="000000"/>
                <w:sz w:val="20"/>
                <w:szCs w:val="20"/>
              </w:rPr>
            </w:pPr>
            <w:r w:rsidRPr="002774A0">
              <w:rPr>
                <w:b/>
                <w:color w:val="000000"/>
                <w:sz w:val="20"/>
                <w:szCs w:val="20"/>
              </w:rPr>
              <w:t>IS STUDY DESIGN VALID?</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1</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 xml:space="preserve">Did the study address a clearly </w:t>
            </w:r>
            <w:r w:rsidRPr="002774A0">
              <w:rPr>
                <w:b/>
                <w:color w:val="000000"/>
                <w:sz w:val="20"/>
                <w:szCs w:val="20"/>
              </w:rPr>
              <w:lastRenderedPageBreak/>
              <w:t>focused research question?</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lastRenderedPageBreak/>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2</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Was the assignment of participants to interventions randomised?</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3</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Were all participants accounted for in it's inclusion?</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r>
      <w:tr w:rsidR="001A2776" w:rsidRPr="002774A0">
        <w:trPr>
          <w:trHeight w:val="286"/>
        </w:trPr>
        <w:tc>
          <w:tcPr>
            <w:tcW w:w="381" w:type="dxa"/>
          </w:tcPr>
          <w:p w:rsidR="001A2776" w:rsidRPr="002774A0" w:rsidRDefault="007C0B8F">
            <w:pPr>
              <w:spacing w:line="480" w:lineRule="auto"/>
              <w:jc w:val="center"/>
              <w:rPr>
                <w:b/>
                <w:color w:val="000000"/>
                <w:sz w:val="20"/>
                <w:szCs w:val="20"/>
              </w:rPr>
            </w:pPr>
            <w:r w:rsidRPr="002774A0">
              <w:rPr>
                <w:b/>
                <w:color w:val="000000"/>
                <w:sz w:val="20"/>
                <w:szCs w:val="20"/>
              </w:rPr>
              <w:t>B</w:t>
            </w:r>
          </w:p>
        </w:tc>
        <w:tc>
          <w:tcPr>
            <w:tcW w:w="14498" w:type="dxa"/>
            <w:gridSpan w:val="21"/>
          </w:tcPr>
          <w:p w:rsidR="001A2776" w:rsidRPr="002774A0" w:rsidRDefault="007C0B8F">
            <w:pPr>
              <w:spacing w:line="480" w:lineRule="auto"/>
              <w:jc w:val="center"/>
              <w:rPr>
                <w:b/>
                <w:color w:val="000000"/>
                <w:sz w:val="20"/>
                <w:szCs w:val="20"/>
              </w:rPr>
            </w:pPr>
            <w:r w:rsidRPr="002774A0">
              <w:rPr>
                <w:b/>
                <w:color w:val="000000"/>
                <w:sz w:val="20"/>
                <w:szCs w:val="20"/>
              </w:rPr>
              <w:t>WAS THE STUDY METHODOLOGICALLY SOUND?</w:t>
            </w:r>
          </w:p>
        </w:tc>
      </w:tr>
      <w:tr w:rsidR="001A2776" w:rsidRPr="002774A0">
        <w:trPr>
          <w:trHeight w:val="30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lastRenderedPageBreak/>
              <w:t>4</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Were participants blind to intervention?</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5</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Were the study groups similar at the start of the study?</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6</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 xml:space="preserve">Apart from intervention, did each study group receive the </w:t>
            </w:r>
            <w:r w:rsidRPr="002774A0">
              <w:rPr>
                <w:b/>
                <w:color w:val="000000"/>
                <w:sz w:val="20"/>
                <w:szCs w:val="20"/>
              </w:rPr>
              <w:lastRenderedPageBreak/>
              <w:t>same level of care?</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lastRenderedPageBreak/>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405"/>
        </w:trPr>
        <w:tc>
          <w:tcPr>
            <w:tcW w:w="381" w:type="dxa"/>
          </w:tcPr>
          <w:p w:rsidR="001A2776" w:rsidRPr="002774A0" w:rsidRDefault="007C0B8F">
            <w:pPr>
              <w:spacing w:line="480" w:lineRule="auto"/>
              <w:jc w:val="center"/>
              <w:rPr>
                <w:b/>
                <w:color w:val="000000"/>
                <w:sz w:val="20"/>
                <w:szCs w:val="20"/>
              </w:rPr>
            </w:pPr>
            <w:r w:rsidRPr="002774A0">
              <w:rPr>
                <w:b/>
                <w:color w:val="000000"/>
                <w:sz w:val="20"/>
                <w:szCs w:val="20"/>
              </w:rPr>
              <w:t>C</w:t>
            </w:r>
          </w:p>
        </w:tc>
        <w:tc>
          <w:tcPr>
            <w:tcW w:w="14498" w:type="dxa"/>
            <w:gridSpan w:val="21"/>
          </w:tcPr>
          <w:p w:rsidR="001A2776" w:rsidRPr="002774A0" w:rsidRDefault="007C0B8F">
            <w:pPr>
              <w:spacing w:line="480" w:lineRule="auto"/>
              <w:jc w:val="center"/>
              <w:rPr>
                <w:b/>
                <w:color w:val="000000"/>
                <w:sz w:val="20"/>
                <w:szCs w:val="20"/>
              </w:rPr>
            </w:pPr>
            <w:r w:rsidRPr="002774A0">
              <w:rPr>
                <w:b/>
                <w:color w:val="000000"/>
                <w:sz w:val="20"/>
                <w:szCs w:val="20"/>
              </w:rPr>
              <w:t>WHAT ARE THE RESULTS?</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7</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Were the effects reported comprehensively?</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8</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Was the precision of the estimate of the intervention or treatment reported?</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30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lastRenderedPageBreak/>
              <w:t>9</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 xml:space="preserve"> Do the benefits outweigh the harms?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no/can't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363"/>
        </w:trPr>
        <w:tc>
          <w:tcPr>
            <w:tcW w:w="381" w:type="dxa"/>
          </w:tcPr>
          <w:p w:rsidR="001A2776" w:rsidRPr="002774A0" w:rsidRDefault="007C0B8F">
            <w:pPr>
              <w:spacing w:line="480" w:lineRule="auto"/>
              <w:jc w:val="center"/>
              <w:rPr>
                <w:b/>
                <w:color w:val="000000"/>
                <w:sz w:val="20"/>
                <w:szCs w:val="20"/>
              </w:rPr>
            </w:pPr>
            <w:r w:rsidRPr="002774A0">
              <w:rPr>
                <w:b/>
                <w:color w:val="000000"/>
                <w:sz w:val="20"/>
                <w:szCs w:val="20"/>
              </w:rPr>
              <w:t>D</w:t>
            </w:r>
          </w:p>
        </w:tc>
        <w:tc>
          <w:tcPr>
            <w:tcW w:w="14498" w:type="dxa"/>
            <w:gridSpan w:val="21"/>
          </w:tcPr>
          <w:p w:rsidR="001A2776" w:rsidRPr="002774A0" w:rsidRDefault="007C0B8F">
            <w:pPr>
              <w:spacing w:line="480" w:lineRule="auto"/>
              <w:jc w:val="center"/>
              <w:rPr>
                <w:b/>
                <w:color w:val="000000"/>
                <w:sz w:val="20"/>
                <w:szCs w:val="20"/>
              </w:rPr>
            </w:pPr>
            <w:r w:rsidRPr="002774A0">
              <w:rPr>
                <w:b/>
                <w:color w:val="000000"/>
                <w:sz w:val="20"/>
                <w:szCs w:val="20"/>
              </w:rPr>
              <w:t>WILL THE RESULTS HELP LOCALLY?</w:t>
            </w:r>
          </w:p>
        </w:tc>
      </w:tr>
      <w:tr w:rsidR="001A2776" w:rsidRPr="002774A0">
        <w:trPr>
          <w:trHeight w:val="48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10</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Can the results be applied to your local population or context?</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960"/>
        </w:trPr>
        <w:tc>
          <w:tcPr>
            <w:tcW w:w="381" w:type="dxa"/>
          </w:tcPr>
          <w:p w:rsidR="001A2776" w:rsidRPr="002774A0" w:rsidRDefault="007C0B8F">
            <w:pPr>
              <w:spacing w:line="480" w:lineRule="auto"/>
              <w:jc w:val="center"/>
              <w:rPr>
                <w:color w:val="000000"/>
                <w:sz w:val="20"/>
                <w:szCs w:val="20"/>
              </w:rPr>
            </w:pPr>
            <w:r w:rsidRPr="002774A0">
              <w:rPr>
                <w:color w:val="000000"/>
                <w:sz w:val="20"/>
                <w:szCs w:val="20"/>
              </w:rPr>
              <w:t>11</w:t>
            </w:r>
          </w:p>
        </w:tc>
        <w:tc>
          <w:tcPr>
            <w:tcW w:w="1174" w:type="dxa"/>
          </w:tcPr>
          <w:p w:rsidR="001A2776" w:rsidRPr="002774A0" w:rsidRDefault="007C0B8F">
            <w:pPr>
              <w:spacing w:line="480" w:lineRule="auto"/>
              <w:rPr>
                <w:b/>
                <w:color w:val="000000"/>
                <w:sz w:val="20"/>
                <w:szCs w:val="20"/>
              </w:rPr>
            </w:pPr>
            <w:r w:rsidRPr="002774A0">
              <w:rPr>
                <w:b/>
                <w:color w:val="000000"/>
                <w:sz w:val="20"/>
                <w:szCs w:val="20"/>
              </w:rPr>
              <w:t xml:space="preserve">Would the experimental intervention provide greater </w:t>
            </w:r>
            <w:r w:rsidRPr="002774A0">
              <w:rPr>
                <w:b/>
                <w:color w:val="000000"/>
                <w:sz w:val="20"/>
                <w:szCs w:val="20"/>
              </w:rPr>
              <w:lastRenderedPageBreak/>
              <w:t>value to the people in your care than any of the existing interventions?</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lastRenderedPageBreak/>
              <w:t>yes</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50"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51"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8"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56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0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r>
    </w:tbl>
    <w:p w:rsidR="001A2776" w:rsidRPr="002774A0" w:rsidRDefault="007C0B8F">
      <w:pPr>
        <w:pStyle w:val="Heading2"/>
        <w:numPr>
          <w:ilvl w:val="0"/>
          <w:numId w:val="1"/>
        </w:numPr>
        <w:spacing w:line="480" w:lineRule="auto"/>
        <w:rPr>
          <w:rFonts w:ascii="Times New Roman" w:eastAsia="Times New Roman" w:hAnsi="Times New Roman" w:cs="Times New Roman"/>
          <w:color w:val="000000"/>
          <w:sz w:val="20"/>
          <w:szCs w:val="20"/>
        </w:rPr>
      </w:pPr>
      <w:bookmarkStart w:id="2" w:name="_heading=h.3ambcpv2bck9" w:colFirst="0" w:colLast="0"/>
      <w:bookmarkEnd w:id="2"/>
      <w:r w:rsidRPr="002774A0">
        <w:rPr>
          <w:rFonts w:ascii="Times New Roman" w:eastAsia="Times New Roman" w:hAnsi="Times New Roman" w:cs="Times New Roman"/>
          <w:color w:val="000000"/>
          <w:sz w:val="20"/>
          <w:szCs w:val="20"/>
        </w:rPr>
        <w:t>CASP Cohort Study Checklist</w:t>
      </w:r>
    </w:p>
    <w:tbl>
      <w:tblPr>
        <w:tblStyle w:val="a0"/>
        <w:tblW w:w="14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69"/>
        <w:gridCol w:w="1933"/>
        <w:gridCol w:w="1387"/>
        <w:gridCol w:w="1534"/>
        <w:gridCol w:w="1984"/>
        <w:gridCol w:w="1843"/>
        <w:gridCol w:w="1701"/>
        <w:gridCol w:w="1417"/>
        <w:gridCol w:w="1560"/>
      </w:tblGrid>
      <w:tr w:rsidR="001A2776" w:rsidRPr="002774A0">
        <w:trPr>
          <w:trHeight w:val="419"/>
        </w:trPr>
        <w:tc>
          <w:tcPr>
            <w:tcW w:w="2602" w:type="dxa"/>
            <w:gridSpan w:val="2"/>
            <w:vMerge w:val="restart"/>
          </w:tcPr>
          <w:p w:rsidR="001A2776" w:rsidRPr="002774A0" w:rsidRDefault="007C0B8F">
            <w:pPr>
              <w:spacing w:line="480" w:lineRule="auto"/>
              <w:jc w:val="center"/>
              <w:rPr>
                <w:i/>
                <w:color w:val="000000"/>
                <w:sz w:val="20"/>
                <w:szCs w:val="20"/>
              </w:rPr>
            </w:pPr>
            <w:r w:rsidRPr="002774A0">
              <w:rPr>
                <w:i/>
                <w:color w:val="000000"/>
                <w:sz w:val="20"/>
                <w:szCs w:val="20"/>
              </w:rPr>
              <w:t>7 STUDIES IN TOTAL</w:t>
            </w:r>
          </w:p>
        </w:tc>
        <w:tc>
          <w:tcPr>
            <w:tcW w:w="8449" w:type="dxa"/>
            <w:gridSpan w:val="5"/>
          </w:tcPr>
          <w:p w:rsidR="001A2776" w:rsidRPr="002774A0" w:rsidRDefault="007C0B8F">
            <w:pPr>
              <w:spacing w:line="480" w:lineRule="auto"/>
              <w:jc w:val="center"/>
              <w:rPr>
                <w:color w:val="000000"/>
                <w:sz w:val="20"/>
                <w:szCs w:val="20"/>
              </w:rPr>
            </w:pPr>
            <w:r w:rsidRPr="002774A0">
              <w:rPr>
                <w:color w:val="000000"/>
                <w:sz w:val="20"/>
                <w:szCs w:val="20"/>
              </w:rPr>
              <w:t>CROSS-SECTIONAL STUDIES</w:t>
            </w:r>
          </w:p>
        </w:tc>
        <w:tc>
          <w:tcPr>
            <w:tcW w:w="2977" w:type="dxa"/>
            <w:gridSpan w:val="2"/>
          </w:tcPr>
          <w:p w:rsidR="001A2776" w:rsidRPr="002774A0" w:rsidRDefault="007C0B8F">
            <w:pPr>
              <w:spacing w:line="480" w:lineRule="auto"/>
              <w:jc w:val="center"/>
              <w:rPr>
                <w:color w:val="000000"/>
                <w:sz w:val="20"/>
                <w:szCs w:val="20"/>
              </w:rPr>
            </w:pPr>
            <w:r w:rsidRPr="002774A0">
              <w:rPr>
                <w:color w:val="000000"/>
                <w:sz w:val="20"/>
                <w:szCs w:val="20"/>
              </w:rPr>
              <w:t>LONGITUDINAL STUDIES</w:t>
            </w:r>
          </w:p>
        </w:tc>
      </w:tr>
      <w:tr w:rsidR="001A2776" w:rsidRPr="002774A0">
        <w:trPr>
          <w:trHeight w:val="300"/>
        </w:trPr>
        <w:tc>
          <w:tcPr>
            <w:tcW w:w="2602" w:type="dxa"/>
            <w:gridSpan w:val="2"/>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Hansen &amp; Rossow (2010)</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Latvala et al (2022)</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Nordmyr &amp; Österman (2016)</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Raisamo et al (2015)</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Rossow et al (2013)</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Ren et al (2019)</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Tani et al (2021)</w:t>
            </w:r>
          </w:p>
        </w:tc>
      </w:tr>
      <w:tr w:rsidR="001A2776" w:rsidRPr="002774A0">
        <w:trPr>
          <w:trHeight w:val="533"/>
        </w:trPr>
        <w:tc>
          <w:tcPr>
            <w:tcW w:w="669" w:type="dxa"/>
            <w:vMerge w:val="restart"/>
          </w:tcPr>
          <w:p w:rsidR="001A2776" w:rsidRPr="002774A0" w:rsidRDefault="007C0B8F">
            <w:pPr>
              <w:spacing w:line="480" w:lineRule="auto"/>
              <w:jc w:val="center"/>
              <w:rPr>
                <w:b/>
                <w:color w:val="000000"/>
                <w:sz w:val="20"/>
                <w:szCs w:val="20"/>
              </w:rPr>
            </w:pPr>
            <w:r w:rsidRPr="002774A0">
              <w:rPr>
                <w:b/>
                <w:color w:val="000000"/>
                <w:sz w:val="20"/>
                <w:szCs w:val="20"/>
              </w:rPr>
              <w:t>A</w:t>
            </w:r>
          </w:p>
          <w:p w:rsidR="001A2776" w:rsidRPr="002774A0" w:rsidRDefault="007C0B8F">
            <w:pPr>
              <w:spacing w:line="480" w:lineRule="auto"/>
              <w:jc w:val="center"/>
              <w:rPr>
                <w:b/>
                <w:color w:val="000000"/>
                <w:sz w:val="20"/>
                <w:szCs w:val="20"/>
              </w:rPr>
            </w:pPr>
            <w:r w:rsidRPr="002774A0">
              <w:rPr>
                <w:color w:val="000000"/>
                <w:sz w:val="20"/>
                <w:szCs w:val="20"/>
              </w:rPr>
              <w:t> </w:t>
            </w:r>
          </w:p>
        </w:tc>
        <w:tc>
          <w:tcPr>
            <w:tcW w:w="13359" w:type="dxa"/>
            <w:gridSpan w:val="8"/>
          </w:tcPr>
          <w:p w:rsidR="001A2776" w:rsidRPr="002774A0" w:rsidRDefault="007C0B8F">
            <w:pPr>
              <w:spacing w:line="480" w:lineRule="auto"/>
              <w:jc w:val="center"/>
              <w:rPr>
                <w:b/>
                <w:color w:val="000000"/>
                <w:sz w:val="20"/>
                <w:szCs w:val="20"/>
              </w:rPr>
            </w:pPr>
            <w:r w:rsidRPr="002774A0">
              <w:rPr>
                <w:b/>
                <w:color w:val="000000"/>
                <w:sz w:val="20"/>
                <w:szCs w:val="20"/>
              </w:rPr>
              <w:t>ARE THE RESULTS OF THE STUDY VALID?</w:t>
            </w:r>
          </w:p>
        </w:tc>
      </w:tr>
      <w:tr w:rsidR="001A2776" w:rsidRPr="002774A0">
        <w:trPr>
          <w:trHeight w:val="495"/>
        </w:trPr>
        <w:tc>
          <w:tcPr>
            <w:tcW w:w="669" w:type="dxa"/>
            <w:vMerge/>
          </w:tcPr>
          <w:p w:rsidR="001A2776" w:rsidRPr="002774A0" w:rsidRDefault="001A2776">
            <w:pPr>
              <w:widowControl w:val="0"/>
              <w:pBdr>
                <w:top w:val="nil"/>
                <w:left w:val="nil"/>
                <w:bottom w:val="nil"/>
                <w:right w:val="nil"/>
                <w:between w:val="nil"/>
              </w:pBdr>
              <w:spacing w:line="276" w:lineRule="auto"/>
              <w:rPr>
                <w:b/>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Did the study address a clearly focused issue?</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417"/>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Was the cohort recruited in an acceptable way?</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422"/>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Was the exposure accurately measured to minimise bias?</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486"/>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Was the outcome accurately measured to minimise bias?</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564"/>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Have the authors identified all important confounding factors?</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can't tell</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558"/>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Have they taken account of the confounding factors in the design and/or analysis?</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411"/>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Was the follow up of subjects complete enough?</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515"/>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Was the follow up of subjects long enough?</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654"/>
        </w:trPr>
        <w:tc>
          <w:tcPr>
            <w:tcW w:w="669" w:type="dxa"/>
            <w:vMerge w:val="restart"/>
          </w:tcPr>
          <w:p w:rsidR="001A2776" w:rsidRPr="002774A0" w:rsidRDefault="007C0B8F">
            <w:pPr>
              <w:spacing w:line="480" w:lineRule="auto"/>
              <w:jc w:val="center"/>
              <w:rPr>
                <w:b/>
                <w:color w:val="000000"/>
                <w:sz w:val="20"/>
                <w:szCs w:val="20"/>
              </w:rPr>
            </w:pPr>
            <w:r w:rsidRPr="002774A0">
              <w:rPr>
                <w:b/>
                <w:color w:val="000000"/>
                <w:sz w:val="20"/>
                <w:szCs w:val="20"/>
              </w:rPr>
              <w:t>B</w:t>
            </w:r>
          </w:p>
          <w:p w:rsidR="001A2776" w:rsidRPr="002774A0" w:rsidRDefault="007C0B8F">
            <w:pPr>
              <w:spacing w:line="480" w:lineRule="auto"/>
              <w:jc w:val="center"/>
              <w:rPr>
                <w:b/>
                <w:color w:val="000000"/>
                <w:sz w:val="20"/>
                <w:szCs w:val="20"/>
              </w:rPr>
            </w:pPr>
            <w:r w:rsidRPr="002774A0">
              <w:rPr>
                <w:color w:val="000000"/>
                <w:sz w:val="20"/>
                <w:szCs w:val="20"/>
              </w:rPr>
              <w:t> </w:t>
            </w:r>
          </w:p>
        </w:tc>
        <w:tc>
          <w:tcPr>
            <w:tcW w:w="13359" w:type="dxa"/>
            <w:gridSpan w:val="8"/>
          </w:tcPr>
          <w:p w:rsidR="001A2776" w:rsidRPr="002774A0" w:rsidRDefault="007C0B8F">
            <w:pPr>
              <w:spacing w:line="480" w:lineRule="auto"/>
              <w:jc w:val="center"/>
              <w:rPr>
                <w:b/>
                <w:color w:val="000000"/>
                <w:sz w:val="20"/>
                <w:szCs w:val="20"/>
              </w:rPr>
            </w:pPr>
            <w:r w:rsidRPr="002774A0">
              <w:rPr>
                <w:b/>
                <w:color w:val="000000"/>
                <w:sz w:val="20"/>
                <w:szCs w:val="20"/>
              </w:rPr>
              <w:t>WHAT ARE THE RESULTS?</w:t>
            </w:r>
          </w:p>
        </w:tc>
      </w:tr>
      <w:tr w:rsidR="001A2776" w:rsidRPr="002774A0">
        <w:trPr>
          <w:trHeight w:val="428"/>
        </w:trPr>
        <w:tc>
          <w:tcPr>
            <w:tcW w:w="669" w:type="dxa"/>
            <w:vMerge/>
          </w:tcPr>
          <w:p w:rsidR="001A2776" w:rsidRPr="002774A0" w:rsidRDefault="001A2776">
            <w:pPr>
              <w:widowControl w:val="0"/>
              <w:pBdr>
                <w:top w:val="nil"/>
                <w:left w:val="nil"/>
                <w:bottom w:val="nil"/>
                <w:right w:val="nil"/>
                <w:between w:val="nil"/>
              </w:pBdr>
              <w:spacing w:line="276" w:lineRule="auto"/>
              <w:rPr>
                <w:b/>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 xml:space="preserve"> What are the results of this study?</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positive</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positive</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positive</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positive</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positive</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positive</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positive</w:t>
            </w:r>
          </w:p>
        </w:tc>
      </w:tr>
      <w:tr w:rsidR="001A2776" w:rsidRPr="002774A0">
        <w:trPr>
          <w:trHeight w:val="421"/>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 xml:space="preserve"> Do you believe the results?</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676"/>
        </w:trPr>
        <w:tc>
          <w:tcPr>
            <w:tcW w:w="669" w:type="dxa"/>
            <w:vMerge w:val="restart"/>
          </w:tcPr>
          <w:p w:rsidR="001A2776" w:rsidRPr="002774A0" w:rsidRDefault="007C0B8F">
            <w:pPr>
              <w:spacing w:line="480" w:lineRule="auto"/>
              <w:jc w:val="center"/>
              <w:rPr>
                <w:b/>
                <w:color w:val="000000"/>
                <w:sz w:val="20"/>
                <w:szCs w:val="20"/>
              </w:rPr>
            </w:pPr>
            <w:r w:rsidRPr="002774A0">
              <w:rPr>
                <w:b/>
                <w:color w:val="000000"/>
                <w:sz w:val="20"/>
                <w:szCs w:val="20"/>
              </w:rPr>
              <w:t>C</w:t>
            </w:r>
          </w:p>
          <w:p w:rsidR="001A2776" w:rsidRPr="002774A0" w:rsidRDefault="007C0B8F">
            <w:pPr>
              <w:spacing w:line="480" w:lineRule="auto"/>
              <w:jc w:val="center"/>
              <w:rPr>
                <w:b/>
                <w:color w:val="000000"/>
                <w:sz w:val="20"/>
                <w:szCs w:val="20"/>
              </w:rPr>
            </w:pPr>
            <w:r w:rsidRPr="002774A0">
              <w:rPr>
                <w:color w:val="000000"/>
                <w:sz w:val="20"/>
                <w:szCs w:val="20"/>
              </w:rPr>
              <w:t> </w:t>
            </w:r>
          </w:p>
        </w:tc>
        <w:tc>
          <w:tcPr>
            <w:tcW w:w="13359" w:type="dxa"/>
            <w:gridSpan w:val="8"/>
          </w:tcPr>
          <w:p w:rsidR="001A2776" w:rsidRPr="002774A0" w:rsidRDefault="007C0B8F">
            <w:pPr>
              <w:spacing w:line="480" w:lineRule="auto"/>
              <w:jc w:val="center"/>
              <w:rPr>
                <w:b/>
                <w:color w:val="000000"/>
                <w:sz w:val="20"/>
                <w:szCs w:val="20"/>
              </w:rPr>
            </w:pPr>
            <w:r w:rsidRPr="002774A0">
              <w:rPr>
                <w:b/>
                <w:color w:val="000000"/>
                <w:sz w:val="20"/>
                <w:szCs w:val="20"/>
              </w:rPr>
              <w:t>WILL THE RESULTS HELP LOCALLY?</w:t>
            </w:r>
          </w:p>
        </w:tc>
      </w:tr>
      <w:tr w:rsidR="001A2776" w:rsidRPr="002774A0">
        <w:trPr>
          <w:trHeight w:val="391"/>
        </w:trPr>
        <w:tc>
          <w:tcPr>
            <w:tcW w:w="669" w:type="dxa"/>
            <w:vMerge/>
          </w:tcPr>
          <w:p w:rsidR="001A2776" w:rsidRPr="002774A0" w:rsidRDefault="001A2776">
            <w:pPr>
              <w:widowControl w:val="0"/>
              <w:pBdr>
                <w:top w:val="nil"/>
                <w:left w:val="nil"/>
                <w:bottom w:val="nil"/>
                <w:right w:val="nil"/>
                <w:between w:val="nil"/>
              </w:pBdr>
              <w:spacing w:line="276" w:lineRule="auto"/>
              <w:rPr>
                <w:b/>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Can the results be applied to the local population?</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possibly</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possibly</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possibly</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possibly</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possibly</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558"/>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Do the results of this study fit with other available evidence?</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yes</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yes</w:t>
            </w:r>
          </w:p>
        </w:tc>
      </w:tr>
      <w:tr w:rsidR="001A2776" w:rsidRPr="002774A0">
        <w:trPr>
          <w:trHeight w:val="558"/>
        </w:trPr>
        <w:tc>
          <w:tcPr>
            <w:tcW w:w="669" w:type="dxa"/>
            <w:vMerge/>
          </w:tcPr>
          <w:p w:rsidR="001A2776" w:rsidRPr="002774A0" w:rsidRDefault="001A2776">
            <w:pPr>
              <w:widowControl w:val="0"/>
              <w:pBdr>
                <w:top w:val="nil"/>
                <w:left w:val="nil"/>
                <w:bottom w:val="nil"/>
                <w:right w:val="nil"/>
                <w:between w:val="nil"/>
              </w:pBdr>
              <w:spacing w:line="276" w:lineRule="auto"/>
              <w:rPr>
                <w:color w:val="000000"/>
                <w:sz w:val="20"/>
                <w:szCs w:val="20"/>
              </w:rPr>
            </w:pPr>
          </w:p>
        </w:tc>
        <w:tc>
          <w:tcPr>
            <w:tcW w:w="1933" w:type="dxa"/>
          </w:tcPr>
          <w:p w:rsidR="001A2776" w:rsidRPr="002774A0" w:rsidRDefault="007C0B8F">
            <w:pPr>
              <w:spacing w:line="480" w:lineRule="auto"/>
              <w:jc w:val="center"/>
              <w:rPr>
                <w:color w:val="000000"/>
                <w:sz w:val="20"/>
                <w:szCs w:val="20"/>
              </w:rPr>
            </w:pPr>
            <w:r w:rsidRPr="002774A0">
              <w:rPr>
                <w:color w:val="000000"/>
                <w:sz w:val="20"/>
                <w:szCs w:val="20"/>
              </w:rPr>
              <w:t>What are the implications of this study for practice?</w:t>
            </w:r>
          </w:p>
        </w:tc>
        <w:tc>
          <w:tcPr>
            <w:tcW w:w="1387" w:type="dxa"/>
          </w:tcPr>
          <w:p w:rsidR="001A2776" w:rsidRPr="002774A0" w:rsidRDefault="007C0B8F">
            <w:pPr>
              <w:spacing w:line="480" w:lineRule="auto"/>
              <w:jc w:val="center"/>
              <w:rPr>
                <w:color w:val="000000"/>
                <w:sz w:val="20"/>
                <w:szCs w:val="20"/>
              </w:rPr>
            </w:pPr>
            <w:r w:rsidRPr="002774A0">
              <w:rPr>
                <w:color w:val="000000"/>
                <w:sz w:val="20"/>
                <w:szCs w:val="20"/>
              </w:rPr>
              <w:t>restrictions can help as part of an overall ecological outlook</w:t>
            </w:r>
          </w:p>
        </w:tc>
        <w:tc>
          <w:tcPr>
            <w:tcW w:w="1534" w:type="dxa"/>
          </w:tcPr>
          <w:p w:rsidR="001A2776" w:rsidRPr="002774A0" w:rsidRDefault="007C0B8F">
            <w:pPr>
              <w:spacing w:line="480" w:lineRule="auto"/>
              <w:jc w:val="center"/>
              <w:rPr>
                <w:color w:val="000000"/>
                <w:sz w:val="20"/>
                <w:szCs w:val="20"/>
              </w:rPr>
            </w:pPr>
            <w:r w:rsidRPr="002774A0">
              <w:rPr>
                <w:color w:val="000000"/>
                <w:sz w:val="20"/>
                <w:szCs w:val="20"/>
              </w:rPr>
              <w:t>more research on changing nature of adolescent gambling needed</w:t>
            </w:r>
          </w:p>
        </w:tc>
        <w:tc>
          <w:tcPr>
            <w:tcW w:w="1984" w:type="dxa"/>
          </w:tcPr>
          <w:p w:rsidR="001A2776" w:rsidRPr="002774A0" w:rsidRDefault="007C0B8F">
            <w:pPr>
              <w:spacing w:line="480" w:lineRule="auto"/>
              <w:jc w:val="center"/>
              <w:rPr>
                <w:color w:val="000000"/>
                <w:sz w:val="20"/>
                <w:szCs w:val="20"/>
              </w:rPr>
            </w:pPr>
            <w:r w:rsidRPr="002774A0">
              <w:rPr>
                <w:color w:val="000000"/>
                <w:sz w:val="20"/>
                <w:szCs w:val="20"/>
              </w:rPr>
              <w:t xml:space="preserve">low prevalence of gamblers </w:t>
            </w:r>
          </w:p>
        </w:tc>
        <w:tc>
          <w:tcPr>
            <w:tcW w:w="1843" w:type="dxa"/>
          </w:tcPr>
          <w:p w:rsidR="001A2776" w:rsidRPr="002774A0" w:rsidRDefault="007C0B8F">
            <w:pPr>
              <w:spacing w:line="480" w:lineRule="auto"/>
              <w:jc w:val="center"/>
              <w:rPr>
                <w:color w:val="000000"/>
                <w:sz w:val="20"/>
                <w:szCs w:val="20"/>
              </w:rPr>
            </w:pPr>
            <w:r w:rsidRPr="002774A0">
              <w:rPr>
                <w:color w:val="000000"/>
                <w:sz w:val="20"/>
                <w:szCs w:val="20"/>
              </w:rPr>
              <w:t> </w:t>
            </w:r>
          </w:p>
        </w:tc>
        <w:tc>
          <w:tcPr>
            <w:tcW w:w="1701" w:type="dxa"/>
          </w:tcPr>
          <w:p w:rsidR="001A2776" w:rsidRPr="002774A0" w:rsidRDefault="007C0B8F">
            <w:pPr>
              <w:spacing w:line="480" w:lineRule="auto"/>
              <w:jc w:val="center"/>
              <w:rPr>
                <w:color w:val="000000"/>
                <w:sz w:val="20"/>
                <w:szCs w:val="20"/>
              </w:rPr>
            </w:pPr>
            <w:r w:rsidRPr="002774A0">
              <w:rPr>
                <w:color w:val="000000"/>
                <w:sz w:val="20"/>
                <w:szCs w:val="20"/>
              </w:rPr>
              <w:t>authors state that youth may still use other f</w:t>
            </w:r>
            <w:r w:rsidRPr="002774A0">
              <w:rPr>
                <w:color w:val="000000"/>
                <w:sz w:val="20"/>
                <w:szCs w:val="20"/>
              </w:rPr>
              <w:t>orms of unregulated gambling</w:t>
            </w:r>
          </w:p>
        </w:tc>
        <w:tc>
          <w:tcPr>
            <w:tcW w:w="1417" w:type="dxa"/>
          </w:tcPr>
          <w:p w:rsidR="001A2776" w:rsidRPr="002774A0" w:rsidRDefault="007C0B8F">
            <w:pPr>
              <w:spacing w:line="480" w:lineRule="auto"/>
              <w:jc w:val="center"/>
              <w:rPr>
                <w:color w:val="000000"/>
                <w:sz w:val="20"/>
                <w:szCs w:val="20"/>
              </w:rPr>
            </w:pPr>
            <w:r w:rsidRPr="002774A0">
              <w:rPr>
                <w:color w:val="000000"/>
                <w:sz w:val="20"/>
                <w:szCs w:val="20"/>
              </w:rPr>
              <w:t> </w:t>
            </w:r>
          </w:p>
        </w:tc>
        <w:tc>
          <w:tcPr>
            <w:tcW w:w="1560" w:type="dxa"/>
          </w:tcPr>
          <w:p w:rsidR="001A2776" w:rsidRPr="002774A0" w:rsidRDefault="007C0B8F">
            <w:pPr>
              <w:spacing w:line="480" w:lineRule="auto"/>
              <w:jc w:val="center"/>
              <w:rPr>
                <w:color w:val="000000"/>
                <w:sz w:val="20"/>
                <w:szCs w:val="20"/>
              </w:rPr>
            </w:pPr>
            <w:r w:rsidRPr="002774A0">
              <w:rPr>
                <w:color w:val="000000"/>
                <w:sz w:val="20"/>
                <w:szCs w:val="20"/>
              </w:rPr>
              <w:t>look into training teachers</w:t>
            </w:r>
          </w:p>
        </w:tc>
      </w:tr>
    </w:tbl>
    <w:p w:rsidR="001A2776" w:rsidRPr="002774A0" w:rsidRDefault="007C0B8F">
      <w:pPr>
        <w:pStyle w:val="Heading3"/>
        <w:numPr>
          <w:ilvl w:val="0"/>
          <w:numId w:val="1"/>
        </w:numPr>
        <w:spacing w:line="480" w:lineRule="auto"/>
        <w:rPr>
          <w:rFonts w:ascii="Times New Roman" w:eastAsia="Times New Roman" w:hAnsi="Times New Roman" w:cs="Times New Roman"/>
          <w:color w:val="000000"/>
          <w:sz w:val="20"/>
          <w:szCs w:val="20"/>
        </w:rPr>
      </w:pPr>
      <w:bookmarkStart w:id="3" w:name="_heading=h.v36xpb98j6uv" w:colFirst="0" w:colLast="0"/>
      <w:bookmarkEnd w:id="3"/>
      <w:r w:rsidRPr="002774A0">
        <w:rPr>
          <w:rFonts w:ascii="Times New Roman" w:eastAsia="Times New Roman" w:hAnsi="Times New Roman" w:cs="Times New Roman"/>
          <w:color w:val="000000"/>
          <w:sz w:val="20"/>
          <w:szCs w:val="20"/>
        </w:rPr>
        <w:t>CASP Checklist for Remaining Studies</w:t>
      </w:r>
    </w:p>
    <w:tbl>
      <w:tblPr>
        <w:tblStyle w:val="a1"/>
        <w:tblW w:w="13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6"/>
        <w:gridCol w:w="1690"/>
        <w:gridCol w:w="724"/>
        <w:gridCol w:w="725"/>
        <w:gridCol w:w="943"/>
        <w:gridCol w:w="809"/>
        <w:gridCol w:w="808"/>
        <w:gridCol w:w="944"/>
        <w:gridCol w:w="780"/>
        <w:gridCol w:w="897"/>
        <w:gridCol w:w="1011"/>
        <w:gridCol w:w="984"/>
        <w:gridCol w:w="823"/>
        <w:gridCol w:w="878"/>
        <w:gridCol w:w="1363"/>
      </w:tblGrid>
      <w:tr w:rsidR="001A2776" w:rsidRPr="002774A0">
        <w:trPr>
          <w:trHeight w:val="499"/>
        </w:trPr>
        <w:tc>
          <w:tcPr>
            <w:tcW w:w="2097" w:type="dxa"/>
            <w:gridSpan w:val="2"/>
            <w:vMerge w:val="restart"/>
          </w:tcPr>
          <w:p w:rsidR="001A2776" w:rsidRPr="002774A0" w:rsidRDefault="007C0B8F">
            <w:pPr>
              <w:spacing w:line="480" w:lineRule="auto"/>
              <w:jc w:val="center"/>
              <w:rPr>
                <w:b/>
                <w:i/>
                <w:color w:val="000000"/>
                <w:sz w:val="20"/>
                <w:szCs w:val="20"/>
              </w:rPr>
            </w:pPr>
            <w:r w:rsidRPr="002774A0">
              <w:rPr>
                <w:b/>
                <w:i/>
                <w:color w:val="000000"/>
                <w:sz w:val="20"/>
                <w:szCs w:val="20"/>
              </w:rPr>
              <w:t>13</w:t>
            </w:r>
            <w:r w:rsidRPr="002774A0">
              <w:rPr>
                <w:b/>
                <w:i/>
                <w:color w:val="000000"/>
                <w:sz w:val="20"/>
                <w:szCs w:val="20"/>
              </w:rPr>
              <w:t xml:space="preserve"> STUDIES IN TOTAL</w:t>
            </w:r>
          </w:p>
        </w:tc>
        <w:tc>
          <w:tcPr>
            <w:tcW w:w="4950" w:type="dxa"/>
            <w:gridSpan w:val="6"/>
          </w:tcPr>
          <w:p w:rsidR="001A2776" w:rsidRPr="002774A0" w:rsidRDefault="007C0B8F">
            <w:pPr>
              <w:spacing w:line="480" w:lineRule="auto"/>
              <w:jc w:val="center"/>
              <w:rPr>
                <w:b/>
                <w:sz w:val="20"/>
                <w:szCs w:val="20"/>
              </w:rPr>
            </w:pPr>
            <w:r w:rsidRPr="002774A0">
              <w:rPr>
                <w:b/>
                <w:sz w:val="20"/>
                <w:szCs w:val="20"/>
              </w:rPr>
              <w:t>EXPERIMENTAL PRE-POST STUDIES WITH 1 GROUP</w:t>
            </w:r>
          </w:p>
        </w:tc>
        <w:tc>
          <w:tcPr>
            <w:tcW w:w="3668" w:type="dxa"/>
            <w:gridSpan w:val="4"/>
          </w:tcPr>
          <w:p w:rsidR="001A2776" w:rsidRPr="002774A0" w:rsidRDefault="007C0B8F">
            <w:pPr>
              <w:spacing w:line="480" w:lineRule="auto"/>
              <w:jc w:val="center"/>
              <w:rPr>
                <w:b/>
                <w:color w:val="000000"/>
                <w:sz w:val="20"/>
                <w:szCs w:val="20"/>
              </w:rPr>
            </w:pPr>
            <w:r w:rsidRPr="002774A0">
              <w:rPr>
                <w:b/>
                <w:color w:val="000000"/>
                <w:sz w:val="20"/>
                <w:szCs w:val="20"/>
              </w:rPr>
              <w:t>EXPERIMENTAL PRE-POST STUDIES WITH 2 GROUPS</w:t>
            </w:r>
          </w:p>
        </w:tc>
        <w:tc>
          <w:tcPr>
            <w:tcW w:w="1699" w:type="dxa"/>
            <w:gridSpan w:val="2"/>
          </w:tcPr>
          <w:p w:rsidR="001A2776" w:rsidRPr="002774A0" w:rsidRDefault="007C0B8F">
            <w:pPr>
              <w:spacing w:line="480" w:lineRule="auto"/>
              <w:jc w:val="center"/>
              <w:rPr>
                <w:b/>
                <w:color w:val="000000"/>
                <w:sz w:val="20"/>
                <w:szCs w:val="20"/>
              </w:rPr>
            </w:pPr>
            <w:r w:rsidRPr="002774A0">
              <w:rPr>
                <w:b/>
                <w:color w:val="000000"/>
                <w:sz w:val="20"/>
                <w:szCs w:val="20"/>
              </w:rPr>
              <w:t>PILOT STUDIES</w:t>
            </w:r>
          </w:p>
        </w:tc>
        <w:tc>
          <w:tcPr>
            <w:tcW w:w="1362" w:type="dxa"/>
          </w:tcPr>
          <w:p w:rsidR="001A2776" w:rsidRPr="002774A0" w:rsidRDefault="007C0B8F">
            <w:pPr>
              <w:spacing w:line="480" w:lineRule="auto"/>
              <w:jc w:val="center"/>
              <w:rPr>
                <w:b/>
                <w:color w:val="000000"/>
                <w:sz w:val="20"/>
                <w:szCs w:val="20"/>
              </w:rPr>
            </w:pPr>
            <w:r w:rsidRPr="002774A0">
              <w:rPr>
                <w:b/>
                <w:color w:val="000000"/>
                <w:sz w:val="20"/>
                <w:szCs w:val="20"/>
              </w:rPr>
              <w:t>EXPLORATORY STUDY</w:t>
            </w:r>
          </w:p>
        </w:tc>
      </w:tr>
      <w:tr w:rsidR="001A2776" w:rsidRPr="002774A0">
        <w:trPr>
          <w:trHeight w:val="720"/>
        </w:trPr>
        <w:tc>
          <w:tcPr>
            <w:tcW w:w="2097" w:type="dxa"/>
            <w:gridSpan w:val="2"/>
            <w:vMerge/>
          </w:tcPr>
          <w:p w:rsidR="001A2776" w:rsidRPr="002774A0" w:rsidRDefault="001A2776">
            <w:pPr>
              <w:widowControl w:val="0"/>
              <w:pBdr>
                <w:top w:val="nil"/>
                <w:left w:val="nil"/>
                <w:bottom w:val="nil"/>
                <w:right w:val="nil"/>
                <w:between w:val="nil"/>
              </w:pBdr>
              <w:spacing w:line="276" w:lineRule="auto"/>
              <w:rPr>
                <w:b/>
                <w:color w:val="000000"/>
                <w:sz w:val="20"/>
                <w:szCs w:val="20"/>
              </w:rPr>
            </w:pPr>
          </w:p>
        </w:tc>
        <w:tc>
          <w:tcPr>
            <w:tcW w:w="725" w:type="dxa"/>
          </w:tcPr>
          <w:p w:rsidR="001A2776" w:rsidRPr="002774A0" w:rsidRDefault="007C0B8F">
            <w:pPr>
              <w:spacing w:line="480" w:lineRule="auto"/>
              <w:jc w:val="center"/>
              <w:rPr>
                <w:sz w:val="20"/>
                <w:szCs w:val="20"/>
              </w:rPr>
            </w:pPr>
            <w:r w:rsidRPr="002774A0">
              <w:rPr>
                <w:sz w:val="20"/>
                <w:szCs w:val="20"/>
              </w:rPr>
              <w:t>Grahler et al. (2024)</w:t>
            </w:r>
          </w:p>
          <w:p w:rsidR="001A2776" w:rsidRPr="002774A0" w:rsidRDefault="001A2776">
            <w:pPr>
              <w:spacing w:line="480" w:lineRule="auto"/>
              <w:jc w:val="center"/>
              <w:rPr>
                <w:sz w:val="20"/>
                <w:szCs w:val="20"/>
              </w:rPr>
            </w:pPr>
          </w:p>
        </w:tc>
        <w:tc>
          <w:tcPr>
            <w:tcW w:w="725" w:type="dxa"/>
          </w:tcPr>
          <w:p w:rsidR="001A2776" w:rsidRPr="002774A0" w:rsidRDefault="007C0B8F">
            <w:pPr>
              <w:spacing w:line="480" w:lineRule="auto"/>
              <w:jc w:val="center"/>
              <w:rPr>
                <w:color w:val="000000"/>
                <w:sz w:val="20"/>
                <w:szCs w:val="20"/>
              </w:rPr>
            </w:pPr>
            <w:r w:rsidRPr="002774A0">
              <w:rPr>
                <w:color w:val="000000"/>
                <w:sz w:val="20"/>
                <w:szCs w:val="20"/>
              </w:rPr>
              <w:t>Chóliz et al (2022)</w:t>
            </w:r>
          </w:p>
          <w:p w:rsidR="001A2776" w:rsidRPr="002774A0" w:rsidRDefault="001A2776">
            <w:pPr>
              <w:spacing w:line="480" w:lineRule="auto"/>
              <w:jc w:val="center"/>
              <w:rPr>
                <w:sz w:val="20"/>
                <w:szCs w:val="20"/>
              </w:rPr>
            </w:pPr>
          </w:p>
        </w:tc>
        <w:tc>
          <w:tcPr>
            <w:tcW w:w="942" w:type="dxa"/>
          </w:tcPr>
          <w:p w:rsidR="001A2776" w:rsidRPr="002774A0" w:rsidRDefault="007C0B8F">
            <w:pPr>
              <w:spacing w:line="480" w:lineRule="auto"/>
              <w:jc w:val="center"/>
              <w:rPr>
                <w:color w:val="000000"/>
                <w:sz w:val="20"/>
                <w:szCs w:val="20"/>
              </w:rPr>
            </w:pPr>
            <w:r w:rsidRPr="002774A0">
              <w:rPr>
                <w:color w:val="000000"/>
                <w:sz w:val="20"/>
                <w:szCs w:val="20"/>
              </w:rPr>
              <w:t>Dodig Hundric et al (2021)</w:t>
            </w:r>
          </w:p>
        </w:tc>
        <w:tc>
          <w:tcPr>
            <w:tcW w:w="808" w:type="dxa"/>
          </w:tcPr>
          <w:p w:rsidR="001A2776" w:rsidRPr="002774A0" w:rsidRDefault="007C0B8F">
            <w:pPr>
              <w:spacing w:line="480" w:lineRule="auto"/>
              <w:jc w:val="center"/>
              <w:rPr>
                <w:color w:val="000000"/>
                <w:sz w:val="20"/>
                <w:szCs w:val="20"/>
              </w:rPr>
            </w:pPr>
            <w:r w:rsidRPr="002774A0">
              <w:rPr>
                <w:color w:val="000000"/>
                <w:sz w:val="20"/>
                <w:szCs w:val="20"/>
              </w:rPr>
              <w:t>Donati et al (2022)</w:t>
            </w:r>
          </w:p>
        </w:tc>
        <w:tc>
          <w:tcPr>
            <w:tcW w:w="807" w:type="dxa"/>
          </w:tcPr>
          <w:p w:rsidR="001A2776" w:rsidRPr="002774A0" w:rsidRDefault="007C0B8F">
            <w:pPr>
              <w:spacing w:line="480" w:lineRule="auto"/>
              <w:jc w:val="center"/>
              <w:rPr>
                <w:color w:val="000000"/>
                <w:sz w:val="20"/>
                <w:szCs w:val="20"/>
              </w:rPr>
            </w:pPr>
            <w:r w:rsidRPr="002774A0">
              <w:rPr>
                <w:color w:val="000000"/>
                <w:sz w:val="20"/>
                <w:szCs w:val="20"/>
              </w:rPr>
              <w:t>Parham et al (2019)</w:t>
            </w:r>
          </w:p>
        </w:tc>
        <w:tc>
          <w:tcPr>
            <w:tcW w:w="943" w:type="dxa"/>
          </w:tcPr>
          <w:p w:rsidR="001A2776" w:rsidRPr="002774A0" w:rsidRDefault="007C0B8F">
            <w:pPr>
              <w:spacing w:line="480" w:lineRule="auto"/>
              <w:jc w:val="center"/>
              <w:rPr>
                <w:color w:val="000000"/>
                <w:sz w:val="20"/>
                <w:szCs w:val="20"/>
              </w:rPr>
            </w:pPr>
            <w:r w:rsidRPr="002774A0">
              <w:rPr>
                <w:color w:val="000000"/>
                <w:sz w:val="20"/>
                <w:szCs w:val="20"/>
              </w:rPr>
              <w:t>Taylor &amp; Hillyard (2009)</w:t>
            </w:r>
          </w:p>
        </w:tc>
        <w:tc>
          <w:tcPr>
            <w:tcW w:w="779" w:type="dxa"/>
          </w:tcPr>
          <w:p w:rsidR="001A2776" w:rsidRPr="002774A0" w:rsidRDefault="007C0B8F">
            <w:pPr>
              <w:spacing w:line="480" w:lineRule="auto"/>
              <w:jc w:val="center"/>
              <w:rPr>
                <w:color w:val="000000"/>
                <w:sz w:val="20"/>
                <w:szCs w:val="20"/>
              </w:rPr>
            </w:pPr>
            <w:r w:rsidRPr="002774A0">
              <w:rPr>
                <w:color w:val="000000"/>
                <w:sz w:val="20"/>
                <w:szCs w:val="20"/>
              </w:rPr>
              <w:t>Huic et al (2017)</w:t>
            </w:r>
          </w:p>
        </w:tc>
        <w:tc>
          <w:tcPr>
            <w:tcW w:w="896" w:type="dxa"/>
          </w:tcPr>
          <w:p w:rsidR="001A2776" w:rsidRPr="002774A0" w:rsidRDefault="007C0B8F">
            <w:pPr>
              <w:spacing w:line="480" w:lineRule="auto"/>
              <w:jc w:val="center"/>
              <w:rPr>
                <w:color w:val="000000"/>
                <w:sz w:val="20"/>
                <w:szCs w:val="20"/>
              </w:rPr>
            </w:pPr>
            <w:r w:rsidRPr="002774A0">
              <w:rPr>
                <w:color w:val="000000"/>
                <w:sz w:val="20"/>
                <w:szCs w:val="20"/>
              </w:rPr>
              <w:t>Turner et al (2008b)</w:t>
            </w:r>
          </w:p>
        </w:tc>
        <w:tc>
          <w:tcPr>
            <w:tcW w:w="1010" w:type="dxa"/>
          </w:tcPr>
          <w:p w:rsidR="001A2776" w:rsidRPr="002774A0" w:rsidRDefault="007C0B8F">
            <w:pPr>
              <w:spacing w:line="480" w:lineRule="auto"/>
              <w:jc w:val="center"/>
              <w:rPr>
                <w:color w:val="000000"/>
                <w:sz w:val="20"/>
                <w:szCs w:val="20"/>
              </w:rPr>
            </w:pPr>
            <w:r w:rsidRPr="002774A0">
              <w:rPr>
                <w:color w:val="000000"/>
                <w:sz w:val="20"/>
                <w:szCs w:val="20"/>
              </w:rPr>
              <w:t>Williams et al (2010)</w:t>
            </w:r>
          </w:p>
        </w:tc>
        <w:tc>
          <w:tcPr>
            <w:tcW w:w="983" w:type="dxa"/>
          </w:tcPr>
          <w:p w:rsidR="001A2776" w:rsidRPr="002774A0" w:rsidRDefault="007C0B8F">
            <w:pPr>
              <w:spacing w:line="480" w:lineRule="auto"/>
              <w:jc w:val="center"/>
              <w:rPr>
                <w:color w:val="000000"/>
                <w:sz w:val="20"/>
                <w:szCs w:val="20"/>
              </w:rPr>
            </w:pPr>
            <w:r w:rsidRPr="002774A0">
              <w:rPr>
                <w:color w:val="000000"/>
                <w:sz w:val="20"/>
                <w:szCs w:val="20"/>
              </w:rPr>
              <w:t>Wohl et al (2013)</w:t>
            </w:r>
          </w:p>
        </w:tc>
        <w:tc>
          <w:tcPr>
            <w:tcW w:w="822" w:type="dxa"/>
          </w:tcPr>
          <w:p w:rsidR="001A2776" w:rsidRPr="002774A0" w:rsidRDefault="007C0B8F">
            <w:pPr>
              <w:spacing w:line="480" w:lineRule="auto"/>
              <w:jc w:val="center"/>
              <w:rPr>
                <w:color w:val="000000"/>
                <w:sz w:val="20"/>
                <w:szCs w:val="20"/>
              </w:rPr>
            </w:pPr>
            <w:r w:rsidRPr="002774A0">
              <w:rPr>
                <w:color w:val="000000"/>
                <w:sz w:val="20"/>
                <w:szCs w:val="20"/>
              </w:rPr>
              <w:t>André et al (2022)</w:t>
            </w:r>
          </w:p>
        </w:tc>
        <w:tc>
          <w:tcPr>
            <w:tcW w:w="877" w:type="dxa"/>
          </w:tcPr>
          <w:p w:rsidR="001A2776" w:rsidRPr="002774A0" w:rsidRDefault="007C0B8F">
            <w:pPr>
              <w:spacing w:line="480" w:lineRule="auto"/>
              <w:jc w:val="center"/>
              <w:rPr>
                <w:color w:val="000000"/>
                <w:sz w:val="20"/>
                <w:szCs w:val="20"/>
              </w:rPr>
            </w:pPr>
            <w:r w:rsidRPr="002774A0">
              <w:rPr>
                <w:color w:val="000000"/>
                <w:sz w:val="20"/>
                <w:szCs w:val="20"/>
              </w:rPr>
              <w:t>McGivern et al (2019)</w:t>
            </w:r>
          </w:p>
        </w:tc>
        <w:tc>
          <w:tcPr>
            <w:tcW w:w="1362" w:type="dxa"/>
          </w:tcPr>
          <w:p w:rsidR="001A2776" w:rsidRPr="002774A0" w:rsidRDefault="007C0B8F">
            <w:pPr>
              <w:spacing w:line="480" w:lineRule="auto"/>
              <w:jc w:val="center"/>
              <w:rPr>
                <w:color w:val="000000"/>
                <w:sz w:val="20"/>
                <w:szCs w:val="20"/>
              </w:rPr>
            </w:pPr>
            <w:r w:rsidRPr="002774A0">
              <w:rPr>
                <w:color w:val="000000"/>
                <w:sz w:val="20"/>
                <w:szCs w:val="20"/>
              </w:rPr>
              <w:t>Diehr et al (2018)</w:t>
            </w:r>
          </w:p>
        </w:tc>
      </w:tr>
      <w:tr w:rsidR="001A2776" w:rsidRPr="002774A0">
        <w:trPr>
          <w:trHeight w:val="516"/>
        </w:trPr>
        <w:tc>
          <w:tcPr>
            <w:tcW w:w="407" w:type="dxa"/>
          </w:tcPr>
          <w:p w:rsidR="001A2776" w:rsidRPr="002774A0" w:rsidRDefault="007C0B8F">
            <w:pPr>
              <w:spacing w:line="480" w:lineRule="auto"/>
              <w:jc w:val="center"/>
              <w:rPr>
                <w:b/>
                <w:color w:val="000000"/>
                <w:sz w:val="20"/>
                <w:szCs w:val="20"/>
              </w:rPr>
            </w:pPr>
            <w:r w:rsidRPr="002774A0">
              <w:rPr>
                <w:b/>
                <w:color w:val="000000"/>
                <w:sz w:val="20"/>
                <w:szCs w:val="20"/>
              </w:rPr>
              <w:t>A</w:t>
            </w:r>
          </w:p>
        </w:tc>
        <w:tc>
          <w:tcPr>
            <w:tcW w:w="13369" w:type="dxa"/>
            <w:gridSpan w:val="14"/>
          </w:tcPr>
          <w:p w:rsidR="001A2776" w:rsidRPr="002774A0" w:rsidRDefault="007C0B8F">
            <w:pPr>
              <w:spacing w:line="480" w:lineRule="auto"/>
              <w:jc w:val="center"/>
              <w:rPr>
                <w:b/>
                <w:sz w:val="20"/>
                <w:szCs w:val="20"/>
              </w:rPr>
            </w:pPr>
            <w:r w:rsidRPr="002774A0">
              <w:rPr>
                <w:b/>
                <w:sz w:val="20"/>
                <w:szCs w:val="20"/>
              </w:rPr>
              <w:t>IS THE STUDY DESIGN VALID?</w:t>
            </w:r>
          </w:p>
        </w:tc>
      </w:tr>
      <w:tr w:rsidR="001A2776" w:rsidRPr="002774A0">
        <w:trPr>
          <w:trHeight w:val="1035"/>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lastRenderedPageBreak/>
              <w:t>1</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Did the study address a clearly focused research question?</w:t>
            </w:r>
          </w:p>
        </w:tc>
        <w:tc>
          <w:tcPr>
            <w:tcW w:w="725" w:type="dxa"/>
          </w:tcPr>
          <w:p w:rsidR="001A2776" w:rsidRPr="002774A0" w:rsidRDefault="007C0B8F">
            <w:pPr>
              <w:spacing w:line="480" w:lineRule="auto"/>
              <w:jc w:val="center"/>
              <w:rPr>
                <w:b/>
                <w:color w:val="000000"/>
                <w:sz w:val="20"/>
                <w:szCs w:val="20"/>
              </w:rPr>
            </w:pPr>
            <w:r w:rsidRPr="002774A0">
              <w:rPr>
                <w:b/>
                <w:sz w:val="20"/>
                <w:szCs w:val="20"/>
              </w:rPr>
              <w:t>yes</w:t>
            </w:r>
          </w:p>
        </w:tc>
        <w:tc>
          <w:tcPr>
            <w:tcW w:w="725"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4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4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36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930"/>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2</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Was the assignment of participants to interventions randomised?</w:t>
            </w:r>
          </w:p>
        </w:tc>
        <w:tc>
          <w:tcPr>
            <w:tcW w:w="725" w:type="dxa"/>
          </w:tcPr>
          <w:p w:rsidR="001A2776" w:rsidRPr="002774A0" w:rsidRDefault="007C0B8F">
            <w:pPr>
              <w:spacing w:line="480" w:lineRule="auto"/>
              <w:jc w:val="center"/>
              <w:rPr>
                <w:color w:val="000000"/>
                <w:sz w:val="20"/>
                <w:szCs w:val="20"/>
              </w:rPr>
            </w:pPr>
            <w:r w:rsidRPr="002774A0">
              <w:rPr>
                <w:b/>
                <w:sz w:val="20"/>
                <w:szCs w:val="20"/>
              </w:rPr>
              <w:t>yes</w:t>
            </w:r>
          </w:p>
        </w:tc>
        <w:tc>
          <w:tcPr>
            <w:tcW w:w="725" w:type="dxa"/>
          </w:tcPr>
          <w:p w:rsidR="001A2776" w:rsidRPr="002774A0" w:rsidRDefault="001A2776">
            <w:pPr>
              <w:spacing w:line="480" w:lineRule="auto"/>
              <w:jc w:val="center"/>
              <w:rPr>
                <w:color w:val="000000"/>
                <w:sz w:val="20"/>
                <w:szCs w:val="20"/>
              </w:rPr>
            </w:pPr>
          </w:p>
        </w:tc>
        <w:tc>
          <w:tcPr>
            <w:tcW w:w="942" w:type="dxa"/>
          </w:tcPr>
          <w:p w:rsidR="001A2776" w:rsidRPr="002774A0" w:rsidRDefault="001A2776">
            <w:pPr>
              <w:spacing w:line="480" w:lineRule="auto"/>
              <w:jc w:val="center"/>
              <w:rPr>
                <w:color w:val="000000"/>
                <w:sz w:val="20"/>
                <w:szCs w:val="20"/>
              </w:rPr>
            </w:pPr>
          </w:p>
        </w:tc>
        <w:tc>
          <w:tcPr>
            <w:tcW w:w="808" w:type="dxa"/>
          </w:tcPr>
          <w:p w:rsidR="001A2776" w:rsidRPr="002774A0" w:rsidRDefault="001A2776">
            <w:pPr>
              <w:spacing w:line="480" w:lineRule="auto"/>
              <w:jc w:val="center"/>
              <w:rPr>
                <w:color w:val="000000"/>
                <w:sz w:val="20"/>
                <w:szCs w:val="20"/>
              </w:rPr>
            </w:pPr>
          </w:p>
        </w:tc>
        <w:tc>
          <w:tcPr>
            <w:tcW w:w="807" w:type="dxa"/>
          </w:tcPr>
          <w:p w:rsidR="001A2776" w:rsidRPr="002774A0" w:rsidRDefault="001A2776">
            <w:pPr>
              <w:spacing w:line="480" w:lineRule="auto"/>
              <w:jc w:val="center"/>
              <w:rPr>
                <w:color w:val="000000"/>
                <w:sz w:val="20"/>
                <w:szCs w:val="20"/>
              </w:rPr>
            </w:pPr>
          </w:p>
        </w:tc>
        <w:tc>
          <w:tcPr>
            <w:tcW w:w="943" w:type="dxa"/>
          </w:tcPr>
          <w:p w:rsidR="001A2776" w:rsidRPr="002774A0" w:rsidRDefault="001A2776">
            <w:pPr>
              <w:spacing w:line="480" w:lineRule="auto"/>
              <w:jc w:val="center"/>
              <w:rPr>
                <w:color w:val="000000"/>
                <w:sz w:val="20"/>
                <w:szCs w:val="20"/>
              </w:rPr>
            </w:pPr>
          </w:p>
        </w:tc>
        <w:tc>
          <w:tcPr>
            <w:tcW w:w="779" w:type="dxa"/>
          </w:tcPr>
          <w:p w:rsidR="001A2776" w:rsidRPr="002774A0" w:rsidRDefault="001A2776">
            <w:pPr>
              <w:spacing w:line="480" w:lineRule="auto"/>
              <w:jc w:val="center"/>
              <w:rPr>
                <w:color w:val="000000"/>
                <w:sz w:val="20"/>
                <w:szCs w:val="20"/>
              </w:rPr>
            </w:pPr>
          </w:p>
        </w:tc>
        <w:tc>
          <w:tcPr>
            <w:tcW w:w="896" w:type="dxa"/>
          </w:tcPr>
          <w:p w:rsidR="001A2776" w:rsidRPr="002774A0" w:rsidRDefault="001A2776">
            <w:pPr>
              <w:spacing w:line="480" w:lineRule="auto"/>
              <w:jc w:val="center"/>
              <w:rPr>
                <w:color w:val="000000"/>
                <w:sz w:val="20"/>
                <w:szCs w:val="20"/>
              </w:rPr>
            </w:pP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1A2776">
            <w:pPr>
              <w:spacing w:line="480" w:lineRule="auto"/>
              <w:jc w:val="center"/>
              <w:rPr>
                <w:color w:val="000000"/>
                <w:sz w:val="20"/>
                <w:szCs w:val="20"/>
              </w:rPr>
            </w:pP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362" w:type="dxa"/>
          </w:tcPr>
          <w:p w:rsidR="001A2776" w:rsidRPr="002774A0" w:rsidRDefault="001A2776">
            <w:pPr>
              <w:spacing w:line="480" w:lineRule="auto"/>
              <w:jc w:val="center"/>
              <w:rPr>
                <w:color w:val="000000"/>
                <w:sz w:val="20"/>
                <w:szCs w:val="20"/>
              </w:rPr>
            </w:pPr>
          </w:p>
        </w:tc>
      </w:tr>
      <w:tr w:rsidR="001A2776" w:rsidRPr="002774A0">
        <w:trPr>
          <w:trHeight w:val="960"/>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3</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 xml:space="preserve">Were all participants accounted for in </w:t>
            </w:r>
            <w:r w:rsidRPr="002774A0">
              <w:rPr>
                <w:b/>
                <w:sz w:val="20"/>
                <w:szCs w:val="20"/>
              </w:rPr>
              <w:t>its</w:t>
            </w:r>
            <w:r w:rsidRPr="002774A0">
              <w:rPr>
                <w:b/>
                <w:color w:val="000000"/>
                <w:sz w:val="20"/>
                <w:szCs w:val="20"/>
              </w:rPr>
              <w:t xml:space="preserve"> inclusion?</w:t>
            </w:r>
          </w:p>
        </w:tc>
        <w:tc>
          <w:tcPr>
            <w:tcW w:w="725" w:type="dxa"/>
          </w:tcPr>
          <w:p w:rsidR="001A2776" w:rsidRPr="002774A0" w:rsidRDefault="007C0B8F">
            <w:pPr>
              <w:spacing w:line="480" w:lineRule="auto"/>
              <w:jc w:val="center"/>
              <w:rPr>
                <w:b/>
                <w:color w:val="000000"/>
                <w:sz w:val="20"/>
                <w:szCs w:val="20"/>
              </w:rPr>
            </w:pPr>
            <w:r w:rsidRPr="002774A0">
              <w:rPr>
                <w:b/>
                <w:sz w:val="20"/>
                <w:szCs w:val="20"/>
              </w:rPr>
              <w:t>can't tell</w:t>
            </w:r>
          </w:p>
        </w:tc>
        <w:tc>
          <w:tcPr>
            <w:tcW w:w="725"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942"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8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43"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1362" w:type="dxa"/>
          </w:tcPr>
          <w:p w:rsidR="001A2776" w:rsidRPr="002774A0" w:rsidRDefault="007C0B8F">
            <w:pPr>
              <w:spacing w:line="480" w:lineRule="auto"/>
              <w:jc w:val="center"/>
              <w:rPr>
                <w:b/>
                <w:color w:val="000000"/>
                <w:sz w:val="20"/>
                <w:szCs w:val="20"/>
              </w:rPr>
            </w:pPr>
            <w:r w:rsidRPr="002774A0">
              <w:rPr>
                <w:b/>
                <w:color w:val="000000"/>
                <w:sz w:val="20"/>
                <w:szCs w:val="20"/>
              </w:rPr>
              <w:t> </w:t>
            </w:r>
          </w:p>
        </w:tc>
      </w:tr>
      <w:tr w:rsidR="001A2776" w:rsidRPr="002774A0">
        <w:trPr>
          <w:trHeight w:val="869"/>
        </w:trPr>
        <w:tc>
          <w:tcPr>
            <w:tcW w:w="407" w:type="dxa"/>
          </w:tcPr>
          <w:p w:rsidR="001A2776" w:rsidRPr="002774A0" w:rsidRDefault="007C0B8F">
            <w:pPr>
              <w:spacing w:line="480" w:lineRule="auto"/>
              <w:jc w:val="center"/>
              <w:rPr>
                <w:b/>
                <w:color w:val="000000"/>
                <w:sz w:val="20"/>
                <w:szCs w:val="20"/>
              </w:rPr>
            </w:pPr>
            <w:r w:rsidRPr="002774A0">
              <w:rPr>
                <w:b/>
                <w:color w:val="000000"/>
                <w:sz w:val="20"/>
                <w:szCs w:val="20"/>
              </w:rPr>
              <w:t>B</w:t>
            </w:r>
          </w:p>
        </w:tc>
        <w:tc>
          <w:tcPr>
            <w:tcW w:w="13369" w:type="dxa"/>
            <w:gridSpan w:val="14"/>
          </w:tcPr>
          <w:p w:rsidR="001A2776" w:rsidRPr="002774A0" w:rsidRDefault="007C0B8F">
            <w:pPr>
              <w:spacing w:line="480" w:lineRule="auto"/>
              <w:jc w:val="center"/>
              <w:rPr>
                <w:b/>
                <w:sz w:val="20"/>
                <w:szCs w:val="20"/>
              </w:rPr>
            </w:pPr>
            <w:r w:rsidRPr="002774A0">
              <w:rPr>
                <w:b/>
                <w:sz w:val="20"/>
                <w:szCs w:val="20"/>
              </w:rPr>
              <w:t>WAS THE STUDY METHODOLOGICALLY SOUND?</w:t>
            </w:r>
          </w:p>
        </w:tc>
      </w:tr>
      <w:tr w:rsidR="001A2776" w:rsidRPr="002774A0">
        <w:trPr>
          <w:trHeight w:val="660"/>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4</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Were participants blind to intervention?</w:t>
            </w:r>
          </w:p>
        </w:tc>
        <w:tc>
          <w:tcPr>
            <w:tcW w:w="725" w:type="dxa"/>
          </w:tcPr>
          <w:p w:rsidR="001A2776" w:rsidRPr="002774A0" w:rsidRDefault="001A2776">
            <w:pPr>
              <w:spacing w:line="480" w:lineRule="auto"/>
              <w:jc w:val="center"/>
              <w:rPr>
                <w:color w:val="000000"/>
                <w:sz w:val="20"/>
                <w:szCs w:val="20"/>
              </w:rPr>
            </w:pPr>
          </w:p>
        </w:tc>
        <w:tc>
          <w:tcPr>
            <w:tcW w:w="725" w:type="dxa"/>
          </w:tcPr>
          <w:p w:rsidR="001A2776" w:rsidRPr="002774A0" w:rsidRDefault="001A2776">
            <w:pPr>
              <w:spacing w:line="480" w:lineRule="auto"/>
              <w:jc w:val="center"/>
              <w:rPr>
                <w:color w:val="000000"/>
                <w:sz w:val="20"/>
                <w:szCs w:val="20"/>
              </w:rPr>
            </w:pPr>
          </w:p>
        </w:tc>
        <w:tc>
          <w:tcPr>
            <w:tcW w:w="942" w:type="dxa"/>
          </w:tcPr>
          <w:p w:rsidR="001A2776" w:rsidRPr="002774A0" w:rsidRDefault="001A2776">
            <w:pPr>
              <w:spacing w:line="480" w:lineRule="auto"/>
              <w:jc w:val="center"/>
              <w:rPr>
                <w:color w:val="000000"/>
                <w:sz w:val="20"/>
                <w:szCs w:val="20"/>
              </w:rPr>
            </w:pPr>
          </w:p>
        </w:tc>
        <w:tc>
          <w:tcPr>
            <w:tcW w:w="808" w:type="dxa"/>
          </w:tcPr>
          <w:p w:rsidR="001A2776" w:rsidRPr="002774A0" w:rsidRDefault="001A2776">
            <w:pPr>
              <w:spacing w:line="480" w:lineRule="auto"/>
              <w:jc w:val="center"/>
              <w:rPr>
                <w:color w:val="000000"/>
                <w:sz w:val="20"/>
                <w:szCs w:val="20"/>
              </w:rPr>
            </w:pPr>
          </w:p>
        </w:tc>
        <w:tc>
          <w:tcPr>
            <w:tcW w:w="807" w:type="dxa"/>
          </w:tcPr>
          <w:p w:rsidR="001A2776" w:rsidRPr="002774A0" w:rsidRDefault="001A2776">
            <w:pPr>
              <w:spacing w:line="480" w:lineRule="auto"/>
              <w:jc w:val="center"/>
              <w:rPr>
                <w:color w:val="000000"/>
                <w:sz w:val="20"/>
                <w:szCs w:val="20"/>
              </w:rPr>
            </w:pPr>
          </w:p>
        </w:tc>
        <w:tc>
          <w:tcPr>
            <w:tcW w:w="943" w:type="dxa"/>
          </w:tcPr>
          <w:p w:rsidR="001A2776" w:rsidRPr="002774A0" w:rsidRDefault="001A2776">
            <w:pPr>
              <w:spacing w:line="480" w:lineRule="auto"/>
              <w:jc w:val="center"/>
              <w:rPr>
                <w:color w:val="000000"/>
                <w:sz w:val="20"/>
                <w:szCs w:val="20"/>
              </w:rPr>
            </w:pP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1362" w:type="dxa"/>
          </w:tcPr>
          <w:p w:rsidR="001A2776" w:rsidRPr="002774A0" w:rsidRDefault="001A2776">
            <w:pPr>
              <w:spacing w:line="480" w:lineRule="auto"/>
              <w:jc w:val="center"/>
              <w:rPr>
                <w:color w:val="000000"/>
                <w:sz w:val="20"/>
                <w:szCs w:val="20"/>
              </w:rPr>
            </w:pPr>
          </w:p>
        </w:tc>
      </w:tr>
      <w:tr w:rsidR="001A2776" w:rsidRPr="002774A0">
        <w:trPr>
          <w:trHeight w:val="1020"/>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lastRenderedPageBreak/>
              <w:t>5</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Were the study groups similar at the start of the study?</w:t>
            </w:r>
          </w:p>
        </w:tc>
        <w:tc>
          <w:tcPr>
            <w:tcW w:w="725" w:type="dxa"/>
          </w:tcPr>
          <w:p w:rsidR="001A2776" w:rsidRPr="002774A0" w:rsidRDefault="001A2776">
            <w:pPr>
              <w:spacing w:line="480" w:lineRule="auto"/>
              <w:jc w:val="center"/>
              <w:rPr>
                <w:color w:val="000000"/>
                <w:sz w:val="20"/>
                <w:szCs w:val="20"/>
              </w:rPr>
            </w:pPr>
          </w:p>
        </w:tc>
        <w:tc>
          <w:tcPr>
            <w:tcW w:w="725" w:type="dxa"/>
          </w:tcPr>
          <w:p w:rsidR="001A2776" w:rsidRPr="002774A0" w:rsidRDefault="001A2776">
            <w:pPr>
              <w:spacing w:line="480" w:lineRule="auto"/>
              <w:jc w:val="center"/>
              <w:rPr>
                <w:color w:val="000000"/>
                <w:sz w:val="20"/>
                <w:szCs w:val="20"/>
              </w:rPr>
            </w:pPr>
          </w:p>
        </w:tc>
        <w:tc>
          <w:tcPr>
            <w:tcW w:w="942" w:type="dxa"/>
          </w:tcPr>
          <w:p w:rsidR="001A2776" w:rsidRPr="002774A0" w:rsidRDefault="001A2776">
            <w:pPr>
              <w:spacing w:line="480" w:lineRule="auto"/>
              <w:jc w:val="center"/>
              <w:rPr>
                <w:color w:val="000000"/>
                <w:sz w:val="20"/>
                <w:szCs w:val="20"/>
              </w:rPr>
            </w:pPr>
          </w:p>
        </w:tc>
        <w:tc>
          <w:tcPr>
            <w:tcW w:w="808" w:type="dxa"/>
          </w:tcPr>
          <w:p w:rsidR="001A2776" w:rsidRPr="002774A0" w:rsidRDefault="001A2776">
            <w:pPr>
              <w:spacing w:line="480" w:lineRule="auto"/>
              <w:jc w:val="center"/>
              <w:rPr>
                <w:color w:val="000000"/>
                <w:sz w:val="20"/>
                <w:szCs w:val="20"/>
              </w:rPr>
            </w:pPr>
          </w:p>
        </w:tc>
        <w:tc>
          <w:tcPr>
            <w:tcW w:w="807" w:type="dxa"/>
          </w:tcPr>
          <w:p w:rsidR="001A2776" w:rsidRPr="002774A0" w:rsidRDefault="001A2776">
            <w:pPr>
              <w:spacing w:line="480" w:lineRule="auto"/>
              <w:jc w:val="center"/>
              <w:rPr>
                <w:color w:val="000000"/>
                <w:sz w:val="20"/>
                <w:szCs w:val="20"/>
              </w:rPr>
            </w:pPr>
          </w:p>
        </w:tc>
        <w:tc>
          <w:tcPr>
            <w:tcW w:w="943" w:type="dxa"/>
          </w:tcPr>
          <w:p w:rsidR="001A2776" w:rsidRPr="002774A0" w:rsidRDefault="001A2776">
            <w:pPr>
              <w:spacing w:line="480" w:lineRule="auto"/>
              <w:jc w:val="center"/>
              <w:rPr>
                <w:color w:val="000000"/>
                <w:sz w:val="20"/>
                <w:szCs w:val="20"/>
              </w:rPr>
            </w:pP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1362" w:type="dxa"/>
          </w:tcPr>
          <w:p w:rsidR="001A2776" w:rsidRPr="002774A0" w:rsidRDefault="001A2776">
            <w:pPr>
              <w:spacing w:line="480" w:lineRule="auto"/>
              <w:jc w:val="center"/>
              <w:rPr>
                <w:color w:val="000000"/>
                <w:sz w:val="20"/>
                <w:szCs w:val="20"/>
              </w:rPr>
            </w:pPr>
          </w:p>
        </w:tc>
      </w:tr>
      <w:tr w:rsidR="001A2776" w:rsidRPr="002774A0">
        <w:trPr>
          <w:trHeight w:val="1014"/>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6</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Apart from intervention, did each study group receive the same level of care?</w:t>
            </w:r>
          </w:p>
        </w:tc>
        <w:tc>
          <w:tcPr>
            <w:tcW w:w="725" w:type="dxa"/>
          </w:tcPr>
          <w:p w:rsidR="001A2776" w:rsidRPr="002774A0" w:rsidRDefault="001A2776">
            <w:pPr>
              <w:spacing w:line="480" w:lineRule="auto"/>
              <w:jc w:val="center"/>
              <w:rPr>
                <w:color w:val="000000"/>
                <w:sz w:val="20"/>
                <w:szCs w:val="20"/>
              </w:rPr>
            </w:pPr>
          </w:p>
        </w:tc>
        <w:tc>
          <w:tcPr>
            <w:tcW w:w="725" w:type="dxa"/>
          </w:tcPr>
          <w:p w:rsidR="001A2776" w:rsidRPr="002774A0" w:rsidRDefault="001A2776">
            <w:pPr>
              <w:spacing w:line="480" w:lineRule="auto"/>
              <w:jc w:val="center"/>
              <w:rPr>
                <w:color w:val="000000"/>
                <w:sz w:val="20"/>
                <w:szCs w:val="20"/>
              </w:rPr>
            </w:pPr>
          </w:p>
        </w:tc>
        <w:tc>
          <w:tcPr>
            <w:tcW w:w="942" w:type="dxa"/>
          </w:tcPr>
          <w:p w:rsidR="001A2776" w:rsidRPr="002774A0" w:rsidRDefault="001A2776">
            <w:pPr>
              <w:spacing w:line="480" w:lineRule="auto"/>
              <w:jc w:val="center"/>
              <w:rPr>
                <w:color w:val="000000"/>
                <w:sz w:val="20"/>
                <w:szCs w:val="20"/>
              </w:rPr>
            </w:pPr>
          </w:p>
        </w:tc>
        <w:tc>
          <w:tcPr>
            <w:tcW w:w="808" w:type="dxa"/>
          </w:tcPr>
          <w:p w:rsidR="001A2776" w:rsidRPr="002774A0" w:rsidRDefault="001A2776">
            <w:pPr>
              <w:spacing w:line="480" w:lineRule="auto"/>
              <w:jc w:val="center"/>
              <w:rPr>
                <w:color w:val="000000"/>
                <w:sz w:val="20"/>
                <w:szCs w:val="20"/>
              </w:rPr>
            </w:pPr>
          </w:p>
        </w:tc>
        <w:tc>
          <w:tcPr>
            <w:tcW w:w="807" w:type="dxa"/>
          </w:tcPr>
          <w:p w:rsidR="001A2776" w:rsidRPr="002774A0" w:rsidRDefault="001A2776">
            <w:pPr>
              <w:spacing w:line="480" w:lineRule="auto"/>
              <w:jc w:val="center"/>
              <w:rPr>
                <w:color w:val="000000"/>
                <w:sz w:val="20"/>
                <w:szCs w:val="20"/>
              </w:rPr>
            </w:pPr>
          </w:p>
        </w:tc>
        <w:tc>
          <w:tcPr>
            <w:tcW w:w="943" w:type="dxa"/>
          </w:tcPr>
          <w:p w:rsidR="001A2776" w:rsidRPr="002774A0" w:rsidRDefault="001A2776">
            <w:pPr>
              <w:spacing w:line="480" w:lineRule="auto"/>
              <w:jc w:val="center"/>
              <w:rPr>
                <w:color w:val="000000"/>
                <w:sz w:val="20"/>
                <w:szCs w:val="20"/>
              </w:rPr>
            </w:pP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362" w:type="dxa"/>
          </w:tcPr>
          <w:p w:rsidR="001A2776" w:rsidRPr="002774A0" w:rsidRDefault="001A2776">
            <w:pPr>
              <w:spacing w:line="480" w:lineRule="auto"/>
              <w:jc w:val="center"/>
              <w:rPr>
                <w:color w:val="000000"/>
                <w:sz w:val="20"/>
                <w:szCs w:val="20"/>
              </w:rPr>
            </w:pPr>
          </w:p>
        </w:tc>
      </w:tr>
      <w:tr w:rsidR="001A2776" w:rsidRPr="002774A0">
        <w:trPr>
          <w:trHeight w:val="820"/>
        </w:trPr>
        <w:tc>
          <w:tcPr>
            <w:tcW w:w="407" w:type="dxa"/>
          </w:tcPr>
          <w:p w:rsidR="001A2776" w:rsidRPr="002774A0" w:rsidRDefault="007C0B8F">
            <w:pPr>
              <w:spacing w:line="480" w:lineRule="auto"/>
              <w:jc w:val="center"/>
              <w:rPr>
                <w:b/>
                <w:color w:val="000000"/>
                <w:sz w:val="20"/>
                <w:szCs w:val="20"/>
              </w:rPr>
            </w:pPr>
            <w:r w:rsidRPr="002774A0">
              <w:rPr>
                <w:b/>
                <w:color w:val="000000"/>
                <w:sz w:val="20"/>
                <w:szCs w:val="20"/>
              </w:rPr>
              <w:t>C</w:t>
            </w:r>
          </w:p>
        </w:tc>
        <w:tc>
          <w:tcPr>
            <w:tcW w:w="13369" w:type="dxa"/>
            <w:gridSpan w:val="14"/>
          </w:tcPr>
          <w:p w:rsidR="001A2776" w:rsidRPr="002774A0" w:rsidRDefault="007C0B8F">
            <w:pPr>
              <w:spacing w:line="480" w:lineRule="auto"/>
              <w:jc w:val="center"/>
              <w:rPr>
                <w:b/>
                <w:sz w:val="20"/>
                <w:szCs w:val="20"/>
              </w:rPr>
            </w:pPr>
            <w:r w:rsidRPr="002774A0">
              <w:rPr>
                <w:b/>
                <w:sz w:val="20"/>
                <w:szCs w:val="20"/>
              </w:rPr>
              <w:t>WHAT ARE THE RESULTS?</w:t>
            </w:r>
          </w:p>
        </w:tc>
      </w:tr>
      <w:tr w:rsidR="001A2776" w:rsidRPr="002774A0">
        <w:trPr>
          <w:trHeight w:val="765"/>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7</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Were the effects reported comprehensively?</w:t>
            </w:r>
          </w:p>
        </w:tc>
        <w:tc>
          <w:tcPr>
            <w:tcW w:w="725" w:type="dxa"/>
          </w:tcPr>
          <w:p w:rsidR="001A2776" w:rsidRPr="002774A0" w:rsidRDefault="007C0B8F">
            <w:pPr>
              <w:spacing w:line="480" w:lineRule="auto"/>
              <w:jc w:val="center"/>
              <w:rPr>
                <w:b/>
                <w:color w:val="000000"/>
                <w:sz w:val="20"/>
                <w:szCs w:val="20"/>
              </w:rPr>
            </w:pPr>
            <w:r w:rsidRPr="002774A0">
              <w:rPr>
                <w:b/>
                <w:sz w:val="20"/>
                <w:szCs w:val="20"/>
              </w:rPr>
              <w:t>yes</w:t>
            </w:r>
          </w:p>
        </w:tc>
        <w:tc>
          <w:tcPr>
            <w:tcW w:w="725"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4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94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36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1245"/>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8</w:t>
            </w:r>
          </w:p>
        </w:tc>
        <w:tc>
          <w:tcPr>
            <w:tcW w:w="1690" w:type="dxa"/>
          </w:tcPr>
          <w:p w:rsidR="001A2776" w:rsidRPr="002774A0" w:rsidRDefault="007C0B8F">
            <w:pPr>
              <w:spacing w:line="480" w:lineRule="auto"/>
              <w:jc w:val="center"/>
              <w:rPr>
                <w:b/>
                <w:color w:val="000000"/>
                <w:sz w:val="20"/>
                <w:szCs w:val="20"/>
              </w:rPr>
            </w:pPr>
            <w:r w:rsidRPr="002774A0">
              <w:rPr>
                <w:b/>
                <w:color w:val="000000"/>
                <w:sz w:val="20"/>
                <w:szCs w:val="20"/>
              </w:rPr>
              <w:t xml:space="preserve">Was the precision of the estimate of the intervention or </w:t>
            </w:r>
            <w:r w:rsidRPr="002774A0">
              <w:rPr>
                <w:b/>
                <w:color w:val="000000"/>
                <w:sz w:val="20"/>
                <w:szCs w:val="20"/>
              </w:rPr>
              <w:lastRenderedPageBreak/>
              <w:t>treatment reported?</w:t>
            </w:r>
          </w:p>
        </w:tc>
        <w:tc>
          <w:tcPr>
            <w:tcW w:w="725" w:type="dxa"/>
          </w:tcPr>
          <w:p w:rsidR="001A2776" w:rsidRPr="002774A0" w:rsidRDefault="007C0B8F">
            <w:pPr>
              <w:spacing w:line="480" w:lineRule="auto"/>
              <w:jc w:val="center"/>
              <w:rPr>
                <w:b/>
                <w:color w:val="000000"/>
                <w:sz w:val="20"/>
                <w:szCs w:val="20"/>
              </w:rPr>
            </w:pPr>
            <w:r w:rsidRPr="002774A0">
              <w:rPr>
                <w:b/>
                <w:sz w:val="20"/>
                <w:szCs w:val="20"/>
              </w:rPr>
              <w:lastRenderedPageBreak/>
              <w:t>yes</w:t>
            </w:r>
          </w:p>
        </w:tc>
        <w:tc>
          <w:tcPr>
            <w:tcW w:w="725"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94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94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362" w:type="dxa"/>
          </w:tcPr>
          <w:p w:rsidR="001A2776" w:rsidRPr="002774A0" w:rsidRDefault="007C0B8F">
            <w:pPr>
              <w:spacing w:line="480" w:lineRule="auto"/>
              <w:jc w:val="center"/>
              <w:rPr>
                <w:b/>
                <w:color w:val="000000"/>
                <w:sz w:val="20"/>
                <w:szCs w:val="20"/>
              </w:rPr>
            </w:pPr>
            <w:r w:rsidRPr="002774A0">
              <w:rPr>
                <w:b/>
                <w:color w:val="000000"/>
                <w:sz w:val="20"/>
                <w:szCs w:val="20"/>
              </w:rPr>
              <w:t>no</w:t>
            </w:r>
          </w:p>
        </w:tc>
      </w:tr>
      <w:tr w:rsidR="001A2776" w:rsidRPr="002774A0">
        <w:trPr>
          <w:trHeight w:val="870"/>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9</w:t>
            </w:r>
          </w:p>
        </w:tc>
        <w:tc>
          <w:tcPr>
            <w:tcW w:w="1690" w:type="dxa"/>
          </w:tcPr>
          <w:p w:rsidR="001A2776" w:rsidRPr="002774A0" w:rsidRDefault="007C0B8F">
            <w:pPr>
              <w:spacing w:line="480" w:lineRule="auto"/>
              <w:jc w:val="center"/>
              <w:rPr>
                <w:b/>
                <w:color w:val="000000"/>
                <w:sz w:val="20"/>
                <w:szCs w:val="20"/>
              </w:rPr>
            </w:pPr>
            <w:r w:rsidRPr="002774A0">
              <w:rPr>
                <w:b/>
                <w:color w:val="000000"/>
                <w:sz w:val="20"/>
                <w:szCs w:val="20"/>
              </w:rPr>
              <w:t xml:space="preserve"> Do the benefits outweigh the harms?</w:t>
            </w:r>
          </w:p>
        </w:tc>
        <w:tc>
          <w:tcPr>
            <w:tcW w:w="725" w:type="dxa"/>
          </w:tcPr>
          <w:p w:rsidR="001A2776" w:rsidRPr="002774A0" w:rsidRDefault="007C0B8F">
            <w:pPr>
              <w:spacing w:line="480" w:lineRule="auto"/>
              <w:jc w:val="center"/>
              <w:rPr>
                <w:b/>
                <w:color w:val="000000"/>
                <w:sz w:val="20"/>
                <w:szCs w:val="20"/>
              </w:rPr>
            </w:pPr>
            <w:r w:rsidRPr="002774A0">
              <w:rPr>
                <w:b/>
                <w:sz w:val="20"/>
                <w:szCs w:val="20"/>
              </w:rPr>
              <w:t>can't tell</w:t>
            </w:r>
          </w:p>
        </w:tc>
        <w:tc>
          <w:tcPr>
            <w:tcW w:w="725"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42"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94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136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r>
      <w:tr w:rsidR="001A2776" w:rsidRPr="002774A0">
        <w:trPr>
          <w:trHeight w:val="841"/>
        </w:trPr>
        <w:tc>
          <w:tcPr>
            <w:tcW w:w="407" w:type="dxa"/>
          </w:tcPr>
          <w:p w:rsidR="001A2776" w:rsidRPr="002774A0" w:rsidRDefault="007C0B8F">
            <w:pPr>
              <w:spacing w:line="480" w:lineRule="auto"/>
              <w:jc w:val="center"/>
              <w:rPr>
                <w:b/>
                <w:color w:val="000000"/>
                <w:sz w:val="20"/>
                <w:szCs w:val="20"/>
              </w:rPr>
            </w:pPr>
            <w:r w:rsidRPr="002774A0">
              <w:rPr>
                <w:b/>
                <w:color w:val="000000"/>
                <w:sz w:val="20"/>
                <w:szCs w:val="20"/>
              </w:rPr>
              <w:t>D</w:t>
            </w:r>
          </w:p>
        </w:tc>
        <w:tc>
          <w:tcPr>
            <w:tcW w:w="13369" w:type="dxa"/>
            <w:gridSpan w:val="14"/>
          </w:tcPr>
          <w:p w:rsidR="001A2776" w:rsidRPr="002774A0" w:rsidRDefault="007C0B8F">
            <w:pPr>
              <w:spacing w:line="480" w:lineRule="auto"/>
              <w:jc w:val="center"/>
              <w:rPr>
                <w:b/>
                <w:sz w:val="20"/>
                <w:szCs w:val="20"/>
              </w:rPr>
            </w:pPr>
            <w:r w:rsidRPr="002774A0">
              <w:rPr>
                <w:b/>
                <w:sz w:val="20"/>
                <w:szCs w:val="20"/>
              </w:rPr>
              <w:t>WILL THE RESULTS HELP LOCALLY?</w:t>
            </w:r>
          </w:p>
        </w:tc>
      </w:tr>
      <w:tr w:rsidR="001A2776" w:rsidRPr="002774A0">
        <w:trPr>
          <w:trHeight w:val="1080"/>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10</w:t>
            </w:r>
          </w:p>
        </w:tc>
        <w:tc>
          <w:tcPr>
            <w:tcW w:w="1690" w:type="dxa"/>
          </w:tcPr>
          <w:p w:rsidR="001A2776" w:rsidRPr="002774A0" w:rsidRDefault="007C0B8F">
            <w:pPr>
              <w:spacing w:line="480" w:lineRule="auto"/>
              <w:jc w:val="center"/>
              <w:rPr>
                <w:b/>
                <w:color w:val="000000"/>
                <w:sz w:val="20"/>
                <w:szCs w:val="20"/>
              </w:rPr>
            </w:pPr>
            <w:r w:rsidRPr="002774A0">
              <w:rPr>
                <w:b/>
                <w:color w:val="000000"/>
                <w:sz w:val="20"/>
                <w:szCs w:val="20"/>
              </w:rPr>
              <w:t>Can the results be applied to your local population or context?</w:t>
            </w:r>
          </w:p>
        </w:tc>
        <w:tc>
          <w:tcPr>
            <w:tcW w:w="725" w:type="dxa"/>
          </w:tcPr>
          <w:p w:rsidR="001A2776" w:rsidRPr="002774A0" w:rsidRDefault="007C0B8F">
            <w:pPr>
              <w:spacing w:line="480" w:lineRule="auto"/>
              <w:jc w:val="center"/>
              <w:rPr>
                <w:b/>
                <w:color w:val="000000"/>
                <w:sz w:val="20"/>
                <w:szCs w:val="20"/>
              </w:rPr>
            </w:pPr>
            <w:r w:rsidRPr="002774A0">
              <w:rPr>
                <w:b/>
                <w:sz w:val="20"/>
                <w:szCs w:val="20"/>
              </w:rPr>
              <w:t>yes</w:t>
            </w:r>
          </w:p>
        </w:tc>
        <w:tc>
          <w:tcPr>
            <w:tcW w:w="725"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42"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943"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possibly</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1362" w:type="dxa"/>
          </w:tcPr>
          <w:p w:rsidR="001A2776" w:rsidRPr="002774A0" w:rsidRDefault="007C0B8F">
            <w:pPr>
              <w:spacing w:line="480" w:lineRule="auto"/>
              <w:jc w:val="center"/>
              <w:rPr>
                <w:b/>
                <w:color w:val="000000"/>
                <w:sz w:val="20"/>
                <w:szCs w:val="20"/>
              </w:rPr>
            </w:pPr>
            <w:r w:rsidRPr="002774A0">
              <w:rPr>
                <w:b/>
                <w:color w:val="000000"/>
                <w:sz w:val="20"/>
                <w:szCs w:val="20"/>
              </w:rPr>
              <w:t>no</w:t>
            </w:r>
          </w:p>
        </w:tc>
      </w:tr>
      <w:tr w:rsidR="001A2776">
        <w:trPr>
          <w:trHeight w:val="1560"/>
        </w:trPr>
        <w:tc>
          <w:tcPr>
            <w:tcW w:w="407" w:type="dxa"/>
          </w:tcPr>
          <w:p w:rsidR="001A2776" w:rsidRPr="002774A0" w:rsidRDefault="007C0B8F">
            <w:pPr>
              <w:spacing w:line="480" w:lineRule="auto"/>
              <w:jc w:val="center"/>
              <w:rPr>
                <w:color w:val="000000"/>
                <w:sz w:val="20"/>
                <w:szCs w:val="20"/>
              </w:rPr>
            </w:pPr>
            <w:r w:rsidRPr="002774A0">
              <w:rPr>
                <w:color w:val="000000"/>
                <w:sz w:val="20"/>
                <w:szCs w:val="20"/>
              </w:rPr>
              <w:t>11</w:t>
            </w:r>
          </w:p>
        </w:tc>
        <w:tc>
          <w:tcPr>
            <w:tcW w:w="1690" w:type="dxa"/>
          </w:tcPr>
          <w:p w:rsidR="001A2776" w:rsidRPr="002774A0" w:rsidRDefault="007C0B8F">
            <w:pPr>
              <w:spacing w:line="480" w:lineRule="auto"/>
              <w:rPr>
                <w:b/>
                <w:color w:val="000000"/>
                <w:sz w:val="20"/>
                <w:szCs w:val="20"/>
              </w:rPr>
            </w:pPr>
            <w:r w:rsidRPr="002774A0">
              <w:rPr>
                <w:b/>
                <w:color w:val="000000"/>
                <w:sz w:val="20"/>
                <w:szCs w:val="20"/>
              </w:rPr>
              <w:t xml:space="preserve">Would the experimental intervention provide greater value to the people in your </w:t>
            </w:r>
            <w:r w:rsidRPr="002774A0">
              <w:rPr>
                <w:b/>
                <w:color w:val="000000"/>
                <w:sz w:val="20"/>
                <w:szCs w:val="20"/>
              </w:rPr>
              <w:lastRenderedPageBreak/>
              <w:t>care than any of the existing interventions?</w:t>
            </w:r>
          </w:p>
        </w:tc>
        <w:tc>
          <w:tcPr>
            <w:tcW w:w="725" w:type="dxa"/>
          </w:tcPr>
          <w:p w:rsidR="001A2776" w:rsidRPr="002774A0" w:rsidRDefault="007C0B8F">
            <w:pPr>
              <w:spacing w:line="480" w:lineRule="auto"/>
              <w:jc w:val="center"/>
              <w:rPr>
                <w:b/>
                <w:color w:val="000000"/>
                <w:sz w:val="20"/>
                <w:szCs w:val="20"/>
              </w:rPr>
            </w:pPr>
            <w:r w:rsidRPr="002774A0">
              <w:rPr>
                <w:b/>
                <w:sz w:val="20"/>
                <w:szCs w:val="20"/>
              </w:rPr>
              <w:lastRenderedPageBreak/>
              <w:t>yes</w:t>
            </w:r>
          </w:p>
        </w:tc>
        <w:tc>
          <w:tcPr>
            <w:tcW w:w="725" w:type="dxa"/>
          </w:tcPr>
          <w:p w:rsidR="001A2776" w:rsidRPr="002774A0" w:rsidRDefault="007C0B8F">
            <w:pPr>
              <w:spacing w:line="480" w:lineRule="auto"/>
              <w:jc w:val="center"/>
              <w:rPr>
                <w:b/>
                <w:color w:val="000000"/>
                <w:sz w:val="20"/>
                <w:szCs w:val="20"/>
              </w:rPr>
            </w:pPr>
            <w:r w:rsidRPr="002774A0">
              <w:rPr>
                <w:b/>
                <w:color w:val="000000"/>
                <w:sz w:val="20"/>
                <w:szCs w:val="20"/>
              </w:rPr>
              <w:t> </w:t>
            </w:r>
          </w:p>
        </w:tc>
        <w:tc>
          <w:tcPr>
            <w:tcW w:w="942"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808"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07"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943"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779" w:type="dxa"/>
          </w:tcPr>
          <w:p w:rsidR="001A2776" w:rsidRPr="002774A0" w:rsidRDefault="007C0B8F">
            <w:pPr>
              <w:spacing w:line="480" w:lineRule="auto"/>
              <w:jc w:val="center"/>
              <w:rPr>
                <w:b/>
                <w:color w:val="000000"/>
                <w:sz w:val="20"/>
                <w:szCs w:val="20"/>
              </w:rPr>
            </w:pPr>
            <w:r w:rsidRPr="002774A0">
              <w:rPr>
                <w:b/>
                <w:color w:val="000000"/>
                <w:sz w:val="20"/>
                <w:szCs w:val="20"/>
              </w:rPr>
              <w:t>can' tell</w:t>
            </w:r>
          </w:p>
        </w:tc>
        <w:tc>
          <w:tcPr>
            <w:tcW w:w="896"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1010" w:type="dxa"/>
          </w:tcPr>
          <w:p w:rsidR="001A2776" w:rsidRPr="002774A0" w:rsidRDefault="007C0B8F">
            <w:pPr>
              <w:spacing w:line="480" w:lineRule="auto"/>
              <w:jc w:val="center"/>
              <w:rPr>
                <w:b/>
                <w:color w:val="000000"/>
                <w:sz w:val="20"/>
                <w:szCs w:val="20"/>
              </w:rPr>
            </w:pPr>
            <w:r w:rsidRPr="002774A0">
              <w:rPr>
                <w:b/>
                <w:color w:val="000000"/>
                <w:sz w:val="20"/>
                <w:szCs w:val="20"/>
              </w:rPr>
              <w:t>can't tell</w:t>
            </w:r>
          </w:p>
        </w:tc>
        <w:tc>
          <w:tcPr>
            <w:tcW w:w="983"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822" w:type="dxa"/>
          </w:tcPr>
          <w:p w:rsidR="001A2776" w:rsidRPr="002774A0" w:rsidRDefault="007C0B8F">
            <w:pPr>
              <w:spacing w:line="480" w:lineRule="auto"/>
              <w:jc w:val="center"/>
              <w:rPr>
                <w:b/>
                <w:color w:val="000000"/>
                <w:sz w:val="20"/>
                <w:szCs w:val="20"/>
              </w:rPr>
            </w:pPr>
            <w:r w:rsidRPr="002774A0">
              <w:rPr>
                <w:b/>
                <w:color w:val="000000"/>
                <w:sz w:val="20"/>
                <w:szCs w:val="20"/>
              </w:rPr>
              <w:t>yes</w:t>
            </w:r>
          </w:p>
        </w:tc>
        <w:tc>
          <w:tcPr>
            <w:tcW w:w="877" w:type="dxa"/>
          </w:tcPr>
          <w:p w:rsidR="001A2776" w:rsidRPr="002774A0" w:rsidRDefault="007C0B8F">
            <w:pPr>
              <w:spacing w:line="480" w:lineRule="auto"/>
              <w:jc w:val="center"/>
              <w:rPr>
                <w:b/>
                <w:color w:val="000000"/>
                <w:sz w:val="20"/>
                <w:szCs w:val="20"/>
              </w:rPr>
            </w:pPr>
            <w:r w:rsidRPr="002774A0">
              <w:rPr>
                <w:b/>
                <w:color w:val="000000"/>
                <w:sz w:val="20"/>
                <w:szCs w:val="20"/>
              </w:rPr>
              <w:t>no</w:t>
            </w:r>
          </w:p>
        </w:tc>
        <w:tc>
          <w:tcPr>
            <w:tcW w:w="1362" w:type="dxa"/>
          </w:tcPr>
          <w:p w:rsidR="001A2776" w:rsidRDefault="007C0B8F">
            <w:pPr>
              <w:spacing w:line="480" w:lineRule="auto"/>
              <w:jc w:val="center"/>
              <w:rPr>
                <w:b/>
                <w:color w:val="000000"/>
                <w:sz w:val="20"/>
                <w:szCs w:val="20"/>
              </w:rPr>
            </w:pPr>
            <w:r w:rsidRPr="002774A0">
              <w:rPr>
                <w:b/>
                <w:color w:val="000000"/>
                <w:sz w:val="20"/>
                <w:szCs w:val="20"/>
              </w:rPr>
              <w:t>can't tell</w:t>
            </w:r>
          </w:p>
        </w:tc>
      </w:tr>
    </w:tbl>
    <w:p w:rsidR="001A2776" w:rsidRDefault="001A2776">
      <w:pPr>
        <w:spacing w:line="480" w:lineRule="auto"/>
        <w:rPr>
          <w:color w:val="000000"/>
          <w:sz w:val="20"/>
          <w:szCs w:val="20"/>
        </w:rPr>
        <w:sectPr w:rsidR="001A2776">
          <w:footerReference w:type="even" r:id="rId8"/>
          <w:footerReference w:type="default" r:id="rId9"/>
          <w:pgSz w:w="16840" w:h="11900" w:orient="landscape"/>
          <w:pgMar w:top="1440" w:right="1440" w:bottom="1440" w:left="1440" w:header="709" w:footer="709" w:gutter="0"/>
          <w:pgNumType w:start="1"/>
          <w:cols w:space="720"/>
        </w:sectPr>
      </w:pPr>
      <w:bookmarkStart w:id="4" w:name="_GoBack"/>
      <w:bookmarkEnd w:id="4"/>
    </w:p>
    <w:p w:rsidR="001A2776" w:rsidRDefault="001A2776">
      <w:pPr>
        <w:spacing w:line="480" w:lineRule="auto"/>
        <w:rPr>
          <w:color w:val="000000"/>
          <w:sz w:val="20"/>
          <w:szCs w:val="20"/>
        </w:rPr>
      </w:pPr>
    </w:p>
    <w:sectPr w:rsidR="001A2776">
      <w:pgSz w:w="16840" w:h="11900" w:orient="landscape"/>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0B8F" w:rsidRDefault="007C0B8F">
      <w:r>
        <w:separator/>
      </w:r>
    </w:p>
  </w:endnote>
  <w:endnote w:type="continuationSeparator" w:id="0">
    <w:p w:rsidR="007C0B8F" w:rsidRDefault="007C0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Display">
    <w:altName w:val="Times New Roman"/>
    <w:panose1 w:val="00000000000000000000"/>
    <w:charset w:val="00"/>
    <w:family w:val="roman"/>
    <w:notTrueType/>
    <w:pitch w:val="default"/>
  </w:font>
  <w:font w:name="Apto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76" w:rsidRDefault="007C0B8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end"/>
    </w:r>
  </w:p>
  <w:p w:rsidR="001A2776" w:rsidRDefault="001A2776">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2776" w:rsidRDefault="007C0B8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sidR="002774A0">
      <w:rPr>
        <w:color w:val="000000"/>
      </w:rPr>
      <w:fldChar w:fldCharType="separate"/>
    </w:r>
    <w:r w:rsidR="002774A0">
      <w:rPr>
        <w:noProof/>
        <w:color w:val="000000"/>
      </w:rPr>
      <w:t>6</w:t>
    </w:r>
    <w:r>
      <w:rPr>
        <w:color w:val="000000"/>
      </w:rPr>
      <w:fldChar w:fldCharType="end"/>
    </w:r>
  </w:p>
  <w:p w:rsidR="001A2776" w:rsidRDefault="001A2776">
    <w:pPr>
      <w:pBdr>
        <w:top w:val="nil"/>
        <w:left w:val="nil"/>
        <w:bottom w:val="nil"/>
        <w:right w:val="nil"/>
        <w:between w:val="nil"/>
      </w:pBdr>
      <w:tabs>
        <w:tab w:val="center" w:pos="4513"/>
        <w:tab w:val="right" w:pos="9026"/>
      </w:tabs>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0B8F" w:rsidRDefault="007C0B8F">
      <w:r>
        <w:separator/>
      </w:r>
    </w:p>
  </w:footnote>
  <w:footnote w:type="continuationSeparator" w:id="0">
    <w:p w:rsidR="007C0B8F" w:rsidRDefault="007C0B8F">
      <w:r>
        <w:continuationSeparator/>
      </w:r>
    </w:p>
  </w:footnote>
  <w:footnote w:id="1">
    <w:p w:rsidR="001A2776" w:rsidRDefault="007C0B8F">
      <w:pPr>
        <w:pBdr>
          <w:top w:val="nil"/>
          <w:left w:val="nil"/>
          <w:bottom w:val="nil"/>
          <w:right w:val="nil"/>
          <w:between w:val="nil"/>
        </w:pBdr>
        <w:ind w:firstLine="284"/>
        <w:rPr>
          <w:color w:val="000000"/>
          <w:sz w:val="16"/>
          <w:szCs w:val="16"/>
        </w:rPr>
      </w:pPr>
      <w:r>
        <w:rPr>
          <w:rStyle w:val="FootnoteReference"/>
        </w:rPr>
        <w:footnoteRef/>
      </w:r>
      <w:r>
        <w:rPr>
          <w:rFonts w:ascii="Arial" w:eastAsia="Arial" w:hAnsi="Arial" w:cs="Arial"/>
          <w:color w:val="000000"/>
          <w:sz w:val="20"/>
          <w:szCs w:val="20"/>
        </w:rPr>
        <w:t xml:space="preserve"> </w:t>
      </w:r>
      <w:r>
        <w:rPr>
          <w:color w:val="000000"/>
          <w:sz w:val="16"/>
          <w:szCs w:val="16"/>
        </w:rPr>
        <w:t>CASP stands for Critical Appraisal Skills Programme. CASP offers critical appraisal skills checklist tools that are used to systematically assess the trustworthiness, relevance and results of published papers. CASP checklist tools are designed for use with</w:t>
      </w:r>
      <w:r>
        <w:rPr>
          <w:color w:val="000000"/>
          <w:sz w:val="16"/>
          <w:szCs w:val="16"/>
        </w:rPr>
        <w:t xml:space="preserve"> Systematic Reviews, Randomised Controlled Trials, Cohort Studies, Case Control Studies, Economic Evaluations, Diagnostic Studies, Qualitative studies and Clinical Prediction Rule.</w:t>
      </w:r>
    </w:p>
    <w:p w:rsidR="001A2776" w:rsidRDefault="001A2776">
      <w:pPr>
        <w:pBdr>
          <w:top w:val="nil"/>
          <w:left w:val="nil"/>
          <w:bottom w:val="nil"/>
          <w:right w:val="nil"/>
          <w:between w:val="nil"/>
        </w:pBdr>
        <w:ind w:firstLine="284"/>
        <w:rPr>
          <w:rFonts w:ascii="Arial" w:eastAsia="Arial" w:hAnsi="Arial" w:cs="Arial"/>
          <w:color w:val="000000"/>
          <w:sz w:val="18"/>
          <w:szCs w:val="18"/>
        </w:rPr>
      </w:pPr>
    </w:p>
    <w:p w:rsidR="001A2776" w:rsidRDefault="001A2776">
      <w:pPr>
        <w:pBdr>
          <w:top w:val="nil"/>
          <w:left w:val="nil"/>
          <w:bottom w:val="nil"/>
          <w:right w:val="nil"/>
          <w:between w:val="nil"/>
        </w:pBdr>
        <w:ind w:firstLine="284"/>
        <w:rPr>
          <w:rFonts w:ascii="Arial" w:eastAsia="Arial" w:hAnsi="Arial" w:cs="Arial"/>
          <w:color w:val="000000"/>
          <w:sz w:val="20"/>
          <w:szCs w:val="20"/>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D5830C0"/>
    <w:multiLevelType w:val="multilevel"/>
    <w:tmpl w:val="E256A36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776"/>
    <w:rsid w:val="001A2776"/>
    <w:rsid w:val="002774A0"/>
    <w:rsid w:val="007C0B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93FAD"/>
  <w15:docId w15:val="{FD13F660-E92E-4D3C-8D56-4BB3D3F12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6DEA"/>
    <w:rPr>
      <w:lang w:eastAsia="en-GB"/>
    </w:rPr>
  </w:style>
  <w:style w:type="paragraph" w:styleId="Heading1">
    <w:name w:val="heading 1"/>
    <w:basedOn w:val="Normal"/>
    <w:next w:val="Normal"/>
    <w:link w:val="Heading1Char"/>
    <w:uiPriority w:val="9"/>
    <w:qFormat/>
    <w:rsid w:val="009F6DEA"/>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rPr>
  </w:style>
  <w:style w:type="paragraph" w:styleId="Heading2">
    <w:name w:val="heading 2"/>
    <w:basedOn w:val="Normal"/>
    <w:next w:val="Normal"/>
    <w:link w:val="Heading2Char"/>
    <w:uiPriority w:val="9"/>
    <w:unhideWhenUsed/>
    <w:qFormat/>
    <w:rsid w:val="009F6DEA"/>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rPr>
  </w:style>
  <w:style w:type="paragraph" w:styleId="Heading3">
    <w:name w:val="heading 3"/>
    <w:basedOn w:val="Normal"/>
    <w:next w:val="Normal"/>
    <w:link w:val="Heading3Char"/>
    <w:uiPriority w:val="9"/>
    <w:unhideWhenUsed/>
    <w:qFormat/>
    <w:rsid w:val="009F6DEA"/>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rPr>
  </w:style>
  <w:style w:type="paragraph" w:styleId="Heading4">
    <w:name w:val="heading 4"/>
    <w:basedOn w:val="Normal"/>
    <w:next w:val="Normal"/>
    <w:link w:val="Heading4Char"/>
    <w:uiPriority w:val="9"/>
    <w:semiHidden/>
    <w:unhideWhenUsed/>
    <w:qFormat/>
    <w:rsid w:val="009F6DEA"/>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rPr>
  </w:style>
  <w:style w:type="paragraph" w:styleId="Heading5">
    <w:name w:val="heading 5"/>
    <w:basedOn w:val="Normal"/>
    <w:next w:val="Normal"/>
    <w:link w:val="Heading5Char"/>
    <w:uiPriority w:val="9"/>
    <w:semiHidden/>
    <w:unhideWhenUsed/>
    <w:qFormat/>
    <w:rsid w:val="009F6DEA"/>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rPr>
  </w:style>
  <w:style w:type="paragraph" w:styleId="Heading6">
    <w:name w:val="heading 6"/>
    <w:basedOn w:val="Normal"/>
    <w:next w:val="Normal"/>
    <w:link w:val="Heading6Char"/>
    <w:uiPriority w:val="9"/>
    <w:semiHidden/>
    <w:unhideWhenUsed/>
    <w:qFormat/>
    <w:rsid w:val="009F6DEA"/>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rPr>
  </w:style>
  <w:style w:type="paragraph" w:styleId="Heading7">
    <w:name w:val="heading 7"/>
    <w:basedOn w:val="Normal"/>
    <w:next w:val="Normal"/>
    <w:link w:val="Heading7Char"/>
    <w:uiPriority w:val="9"/>
    <w:semiHidden/>
    <w:unhideWhenUsed/>
    <w:qFormat/>
    <w:rsid w:val="009F6DEA"/>
    <w:pPr>
      <w:keepNext/>
      <w:keepLines/>
      <w:spacing w:before="40" w:line="278" w:lineRule="auto"/>
      <w:outlineLvl w:val="6"/>
    </w:pPr>
    <w:rPr>
      <w:rFonts w:asciiTheme="minorHAnsi" w:eastAsiaTheme="majorEastAsia" w:hAnsiTheme="minorHAnsi" w:cstheme="majorBidi"/>
      <w:color w:val="595959" w:themeColor="text1" w:themeTint="A6"/>
      <w:kern w:val="2"/>
      <w:lang w:eastAsia="en-US"/>
    </w:rPr>
  </w:style>
  <w:style w:type="paragraph" w:styleId="Heading8">
    <w:name w:val="heading 8"/>
    <w:basedOn w:val="Normal"/>
    <w:next w:val="Normal"/>
    <w:link w:val="Heading8Char"/>
    <w:uiPriority w:val="9"/>
    <w:semiHidden/>
    <w:unhideWhenUsed/>
    <w:qFormat/>
    <w:rsid w:val="009F6DEA"/>
    <w:pPr>
      <w:keepNext/>
      <w:keepLines/>
      <w:spacing w:line="278" w:lineRule="auto"/>
      <w:outlineLvl w:val="7"/>
    </w:pPr>
    <w:rPr>
      <w:rFonts w:asciiTheme="minorHAnsi" w:eastAsiaTheme="majorEastAsia" w:hAnsiTheme="minorHAnsi" w:cstheme="majorBidi"/>
      <w:i/>
      <w:iCs/>
      <w:color w:val="272727" w:themeColor="text1" w:themeTint="D8"/>
      <w:kern w:val="2"/>
      <w:lang w:eastAsia="en-US"/>
    </w:rPr>
  </w:style>
  <w:style w:type="paragraph" w:styleId="Heading9">
    <w:name w:val="heading 9"/>
    <w:basedOn w:val="Normal"/>
    <w:next w:val="Normal"/>
    <w:link w:val="Heading9Char"/>
    <w:uiPriority w:val="9"/>
    <w:semiHidden/>
    <w:unhideWhenUsed/>
    <w:qFormat/>
    <w:rsid w:val="009F6DEA"/>
    <w:pPr>
      <w:keepNext/>
      <w:keepLines/>
      <w:spacing w:line="278" w:lineRule="auto"/>
      <w:outlineLvl w:val="8"/>
    </w:pPr>
    <w:rPr>
      <w:rFonts w:asciiTheme="minorHAnsi" w:eastAsiaTheme="majorEastAsia" w:hAnsiTheme="minorHAnsi" w:cstheme="majorBidi"/>
      <w:color w:val="272727" w:themeColor="text1" w:themeTint="D8"/>
      <w:kern w:val="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F6DEA"/>
    <w:pPr>
      <w:spacing w:after="80"/>
      <w:contextualSpacing/>
    </w:pPr>
    <w:rPr>
      <w:rFonts w:asciiTheme="majorHAnsi" w:eastAsiaTheme="majorEastAsia" w:hAnsiTheme="majorHAnsi" w:cstheme="majorBidi"/>
      <w:spacing w:val="-10"/>
      <w:kern w:val="28"/>
      <w:sz w:val="56"/>
      <w:szCs w:val="56"/>
      <w:lang w:eastAsia="en-US"/>
    </w:rPr>
  </w:style>
  <w:style w:type="character" w:customStyle="1" w:styleId="Heading1Char">
    <w:name w:val="Heading 1 Char"/>
    <w:basedOn w:val="DefaultParagraphFont"/>
    <w:link w:val="Heading1"/>
    <w:uiPriority w:val="9"/>
    <w:rsid w:val="009F6D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9F6D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F6D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D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D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D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D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D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DEA"/>
    <w:rPr>
      <w:rFonts w:eastAsiaTheme="majorEastAsia" w:cstheme="majorBidi"/>
      <w:color w:val="272727" w:themeColor="text1" w:themeTint="D8"/>
    </w:rPr>
  </w:style>
  <w:style w:type="character" w:customStyle="1" w:styleId="TitleChar">
    <w:name w:val="Title Char"/>
    <w:basedOn w:val="DefaultParagraphFont"/>
    <w:link w:val="Title"/>
    <w:uiPriority w:val="10"/>
    <w:rsid w:val="009F6D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pPr>
      <w:spacing w:after="160" w:line="278" w:lineRule="auto"/>
    </w:pPr>
    <w:rPr>
      <w:rFonts w:ascii="Aptos" w:eastAsia="Aptos" w:hAnsi="Aptos" w:cs="Aptos"/>
      <w:color w:val="595959"/>
      <w:sz w:val="28"/>
      <w:szCs w:val="28"/>
    </w:rPr>
  </w:style>
  <w:style w:type="character" w:customStyle="1" w:styleId="SubtitleChar">
    <w:name w:val="Subtitle Char"/>
    <w:basedOn w:val="DefaultParagraphFont"/>
    <w:link w:val="Subtitle"/>
    <w:uiPriority w:val="11"/>
    <w:rsid w:val="009F6D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DEA"/>
    <w:pPr>
      <w:spacing w:before="160" w:after="160" w:line="278" w:lineRule="auto"/>
      <w:jc w:val="center"/>
    </w:pPr>
    <w:rPr>
      <w:rFonts w:asciiTheme="minorHAnsi" w:eastAsiaTheme="minorHAnsi" w:hAnsiTheme="minorHAnsi" w:cstheme="minorBidi"/>
      <w:i/>
      <w:iCs/>
      <w:color w:val="404040" w:themeColor="text1" w:themeTint="BF"/>
      <w:kern w:val="2"/>
      <w:lang w:eastAsia="en-US"/>
    </w:rPr>
  </w:style>
  <w:style w:type="character" w:customStyle="1" w:styleId="QuoteChar">
    <w:name w:val="Quote Char"/>
    <w:basedOn w:val="DefaultParagraphFont"/>
    <w:link w:val="Quote"/>
    <w:uiPriority w:val="29"/>
    <w:rsid w:val="009F6DEA"/>
    <w:rPr>
      <w:i/>
      <w:iCs/>
      <w:color w:val="404040" w:themeColor="text1" w:themeTint="BF"/>
    </w:rPr>
  </w:style>
  <w:style w:type="paragraph" w:styleId="ListParagraph">
    <w:name w:val="List Paragraph"/>
    <w:basedOn w:val="Normal"/>
    <w:uiPriority w:val="34"/>
    <w:qFormat/>
    <w:rsid w:val="009F6DEA"/>
    <w:pPr>
      <w:spacing w:after="160" w:line="278" w:lineRule="auto"/>
      <w:ind w:left="720"/>
      <w:contextualSpacing/>
    </w:pPr>
    <w:rPr>
      <w:rFonts w:asciiTheme="minorHAnsi" w:eastAsiaTheme="minorHAnsi" w:hAnsiTheme="minorHAnsi" w:cstheme="minorBidi"/>
      <w:kern w:val="2"/>
      <w:lang w:eastAsia="en-US"/>
    </w:rPr>
  </w:style>
  <w:style w:type="character" w:styleId="IntenseEmphasis">
    <w:name w:val="Intense Emphasis"/>
    <w:basedOn w:val="DefaultParagraphFont"/>
    <w:uiPriority w:val="21"/>
    <w:qFormat/>
    <w:rsid w:val="009F6DEA"/>
    <w:rPr>
      <w:i/>
      <w:iCs/>
      <w:color w:val="0F4761" w:themeColor="accent1" w:themeShade="BF"/>
    </w:rPr>
  </w:style>
  <w:style w:type="paragraph" w:styleId="IntenseQuote">
    <w:name w:val="Intense Quote"/>
    <w:basedOn w:val="Normal"/>
    <w:next w:val="Normal"/>
    <w:link w:val="IntenseQuoteChar"/>
    <w:uiPriority w:val="30"/>
    <w:qFormat/>
    <w:rsid w:val="009F6DEA"/>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rPr>
  </w:style>
  <w:style w:type="character" w:customStyle="1" w:styleId="IntenseQuoteChar">
    <w:name w:val="Intense Quote Char"/>
    <w:basedOn w:val="DefaultParagraphFont"/>
    <w:link w:val="IntenseQuote"/>
    <w:uiPriority w:val="30"/>
    <w:rsid w:val="009F6DEA"/>
    <w:rPr>
      <w:i/>
      <w:iCs/>
      <w:color w:val="0F4761" w:themeColor="accent1" w:themeShade="BF"/>
    </w:rPr>
  </w:style>
  <w:style w:type="character" w:styleId="IntenseReference">
    <w:name w:val="Intense Reference"/>
    <w:basedOn w:val="DefaultParagraphFont"/>
    <w:uiPriority w:val="32"/>
    <w:qFormat/>
    <w:rsid w:val="009F6DEA"/>
    <w:rPr>
      <w:b/>
      <w:bCs/>
      <w:smallCaps/>
      <w:color w:val="0F4761" w:themeColor="accent1" w:themeShade="BF"/>
      <w:spacing w:val="5"/>
    </w:rPr>
  </w:style>
  <w:style w:type="character" w:styleId="FootnoteReference">
    <w:name w:val="footnote reference"/>
    <w:basedOn w:val="DefaultParagraphFont"/>
    <w:uiPriority w:val="99"/>
    <w:semiHidden/>
    <w:unhideWhenUsed/>
    <w:rsid w:val="009F6DEA"/>
    <w:rPr>
      <w:vertAlign w:val="superscript"/>
    </w:rPr>
  </w:style>
  <w:style w:type="table" w:styleId="TableGrid">
    <w:name w:val="Table Grid"/>
    <w:basedOn w:val="TableNormal"/>
    <w:uiPriority w:val="39"/>
    <w:rsid w:val="009F6D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05631"/>
    <w:pPr>
      <w:tabs>
        <w:tab w:val="center" w:pos="4513"/>
        <w:tab w:val="right" w:pos="9026"/>
      </w:tabs>
    </w:pPr>
  </w:style>
  <w:style w:type="character" w:customStyle="1" w:styleId="FooterChar">
    <w:name w:val="Footer Char"/>
    <w:basedOn w:val="DefaultParagraphFont"/>
    <w:link w:val="Footer"/>
    <w:uiPriority w:val="99"/>
    <w:rsid w:val="00F05631"/>
    <w:rPr>
      <w:rFonts w:ascii="Times New Roman" w:eastAsia="Times New Roman" w:hAnsi="Times New Roman" w:cs="Times New Roman"/>
      <w:kern w:val="0"/>
      <w:lang w:eastAsia="en-GB"/>
    </w:rPr>
  </w:style>
  <w:style w:type="character" w:styleId="PageNumber">
    <w:name w:val="page number"/>
    <w:basedOn w:val="DefaultParagraphFont"/>
    <w:uiPriority w:val="99"/>
    <w:semiHidden/>
    <w:unhideWhenUsed/>
    <w:rsid w:val="00F05631"/>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1VVYHJfLEgu49iRKhpJwL+iVdbQ==">CgMxLjAyDmguNm9ndGZvamoyOTloMg5oLjl0OHlzZ2J0bHExZDIOaC4zYW1iY3B2MmJjazkyDmgudjM2eHBiOThqNnV2OAByITEwTDhJejJOR3FKOXBMbW9ObU45TWhPcGRaaW51VzBQXw==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Pages>
  <Words>949</Words>
  <Characters>5414</Characters>
  <Application>Microsoft Office Word</Application>
  <DocSecurity>0</DocSecurity>
  <Lines>45</Lines>
  <Paragraphs>12</Paragraphs>
  <ScaleCrop>false</ScaleCrop>
  <Company/>
  <LinksUpToDate>false</LinksUpToDate>
  <CharactersWithSpaces>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Elvira Bolat</dc:creator>
  <cp:lastModifiedBy>Elcar Umbac</cp:lastModifiedBy>
  <cp:revision>2</cp:revision>
  <dcterms:created xsi:type="dcterms:W3CDTF">2025-03-12T13:19:00Z</dcterms:created>
  <dcterms:modified xsi:type="dcterms:W3CDTF">2025-05-16T05:52:00Z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0x010100C55C69F9CC685C42B1968C31F92A3761</vt:lpwstr>
  </property>
</Properties>
</file>