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89DCB" w14:textId="77777777" w:rsidR="00AD32EB" w:rsidRPr="00AD32EB" w:rsidRDefault="00AD32EB">
      <w:pPr>
        <w:rPr>
          <w:b/>
          <w:bCs/>
          <w:sz w:val="28"/>
          <w:szCs w:val="28"/>
          <w:lang w:val="en-US"/>
        </w:rPr>
      </w:pPr>
      <w:r w:rsidRPr="00AD32EB">
        <w:rPr>
          <w:b/>
          <w:bCs/>
          <w:sz w:val="28"/>
          <w:szCs w:val="28"/>
          <w:lang w:val="en-US"/>
        </w:rPr>
        <w:t>The Effect of Light on Wellbeing: A Systematic Review and Meta-analysis</w:t>
      </w:r>
    </w:p>
    <w:p w14:paraId="4451D1AF" w14:textId="1243A39E" w:rsidR="0039687B" w:rsidRPr="00AD32EB" w:rsidRDefault="00AD32EB">
      <w:pPr>
        <w:rPr>
          <w:b/>
          <w:bCs/>
          <w:sz w:val="28"/>
          <w:szCs w:val="28"/>
          <w:lang w:val="en-US"/>
        </w:rPr>
      </w:pPr>
      <w:r w:rsidRPr="00AD32EB">
        <w:rPr>
          <w:b/>
          <w:bCs/>
          <w:sz w:val="28"/>
          <w:szCs w:val="28"/>
          <w:lang w:val="en-US"/>
        </w:rPr>
        <w:t>Supplementary materials I</w:t>
      </w:r>
    </w:p>
    <w:p w14:paraId="089BE15E" w14:textId="77777777" w:rsidR="00AD32EB" w:rsidRDefault="00AD32EB">
      <w:pPr>
        <w:rPr>
          <w:lang w:val="en-US"/>
        </w:rPr>
      </w:pPr>
    </w:p>
    <w:p w14:paraId="235643E3" w14:textId="33CFA195" w:rsidR="00AD32EB" w:rsidRPr="00AD32EB" w:rsidRDefault="00AD32EB">
      <w:pPr>
        <w:rPr>
          <w:b/>
          <w:bCs/>
          <w:lang w:val="en-US"/>
        </w:rPr>
      </w:pPr>
      <w:r w:rsidRPr="00AD32EB">
        <w:rPr>
          <w:b/>
          <w:bCs/>
          <w:lang w:val="en-US"/>
        </w:rPr>
        <w:t>Study Characteristics I</w:t>
      </w:r>
    </w:p>
    <w:p w14:paraId="4322C4F4" w14:textId="77777777" w:rsidR="00AD32EB" w:rsidRDefault="00AD32E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1315"/>
        <w:gridCol w:w="1238"/>
        <w:gridCol w:w="2904"/>
        <w:gridCol w:w="2199"/>
        <w:gridCol w:w="2810"/>
        <w:gridCol w:w="1195"/>
        <w:gridCol w:w="1364"/>
      </w:tblGrid>
      <w:tr w:rsidR="00AD32EB" w:rsidRPr="00AD32EB" w14:paraId="5390CC39" w14:textId="77777777" w:rsidTr="00AD32EB">
        <w:trPr>
          <w:trHeight w:val="624"/>
        </w:trPr>
        <w:tc>
          <w:tcPr>
            <w:tcW w:w="1080" w:type="dxa"/>
            <w:hideMark/>
          </w:tcPr>
          <w:p w14:paraId="535C5A40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Number</w:t>
            </w:r>
          </w:p>
        </w:tc>
        <w:tc>
          <w:tcPr>
            <w:tcW w:w="2780" w:type="dxa"/>
            <w:hideMark/>
          </w:tcPr>
          <w:p w14:paraId="18FF3992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Study (first author, year)</w:t>
            </w:r>
          </w:p>
        </w:tc>
        <w:tc>
          <w:tcPr>
            <w:tcW w:w="2320" w:type="dxa"/>
            <w:hideMark/>
          </w:tcPr>
          <w:p w14:paraId="1250543C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Sample country</w:t>
            </w:r>
          </w:p>
        </w:tc>
        <w:tc>
          <w:tcPr>
            <w:tcW w:w="3600" w:type="dxa"/>
            <w:hideMark/>
          </w:tcPr>
          <w:p w14:paraId="2EBC2C22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Sample information (N, % females)</w:t>
            </w:r>
          </w:p>
        </w:tc>
        <w:tc>
          <w:tcPr>
            <w:tcW w:w="4120" w:type="dxa"/>
            <w:hideMark/>
          </w:tcPr>
          <w:p w14:paraId="03F5DFE2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Mean age (SD)</w:t>
            </w:r>
          </w:p>
        </w:tc>
        <w:tc>
          <w:tcPr>
            <w:tcW w:w="3240" w:type="dxa"/>
            <w:hideMark/>
          </w:tcPr>
          <w:p w14:paraId="0A9A982D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Type of study (observational/interventional)</w:t>
            </w:r>
          </w:p>
        </w:tc>
        <w:tc>
          <w:tcPr>
            <w:tcW w:w="1920" w:type="dxa"/>
            <w:hideMark/>
          </w:tcPr>
          <w:p w14:paraId="67CCBD3A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RCT/Quasi-RCT</w:t>
            </w:r>
          </w:p>
        </w:tc>
        <w:tc>
          <w:tcPr>
            <w:tcW w:w="2560" w:type="dxa"/>
            <w:hideMark/>
          </w:tcPr>
          <w:p w14:paraId="348453D4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Setting</w:t>
            </w:r>
          </w:p>
        </w:tc>
      </w:tr>
      <w:tr w:rsidR="00AD32EB" w:rsidRPr="00AD32EB" w14:paraId="6B9A8B93" w14:textId="77777777" w:rsidTr="00AD32EB">
        <w:trPr>
          <w:trHeight w:val="1188"/>
        </w:trPr>
        <w:tc>
          <w:tcPr>
            <w:tcW w:w="1080" w:type="dxa"/>
            <w:hideMark/>
          </w:tcPr>
          <w:p w14:paraId="74F7893C" w14:textId="77777777" w:rsidR="00AD32EB" w:rsidRPr="00AD32EB" w:rsidRDefault="00AD32EB" w:rsidP="00AD32EB">
            <w:r w:rsidRPr="00AD32EB">
              <w:t>1</w:t>
            </w:r>
          </w:p>
        </w:tc>
        <w:tc>
          <w:tcPr>
            <w:tcW w:w="2780" w:type="dxa"/>
            <w:hideMark/>
          </w:tcPr>
          <w:p w14:paraId="5758BD87" w14:textId="77777777" w:rsidR="00AD32EB" w:rsidRPr="00AD32EB" w:rsidRDefault="00AD32EB" w:rsidP="00AD32EB">
            <w:r w:rsidRPr="00AD32EB">
              <w:t>Aan het Rot., 2008</w:t>
            </w:r>
          </w:p>
        </w:tc>
        <w:tc>
          <w:tcPr>
            <w:tcW w:w="2320" w:type="dxa"/>
            <w:hideMark/>
          </w:tcPr>
          <w:p w14:paraId="026BD244" w14:textId="77777777" w:rsidR="00AD32EB" w:rsidRPr="00AD32EB" w:rsidRDefault="00AD32EB" w:rsidP="00AD32EB">
            <w:r w:rsidRPr="00AD32EB">
              <w:t>Canada</w:t>
            </w:r>
          </w:p>
        </w:tc>
        <w:tc>
          <w:tcPr>
            <w:tcW w:w="3600" w:type="dxa"/>
            <w:hideMark/>
          </w:tcPr>
          <w:p w14:paraId="7D6E3598" w14:textId="77777777" w:rsidR="00AD32EB" w:rsidRPr="00AD32EB" w:rsidRDefault="00AD32EB" w:rsidP="00AD32EB">
            <w:r w:rsidRPr="00AD32EB">
              <w:t>48</w:t>
            </w:r>
            <w:r w:rsidRPr="00AD32EB">
              <w:br/>
              <w:t>(Two seasons = 54%. One season: winter = 50%, summer = 86%)</w:t>
            </w:r>
          </w:p>
        </w:tc>
        <w:tc>
          <w:tcPr>
            <w:tcW w:w="4120" w:type="dxa"/>
            <w:hideMark/>
          </w:tcPr>
          <w:p w14:paraId="080AFF96" w14:textId="77777777" w:rsidR="00AD32EB" w:rsidRPr="00AD32EB" w:rsidRDefault="00AD32EB" w:rsidP="00AD32EB">
            <w:r w:rsidRPr="00AD32EB">
              <w:t>Completed 2 seasons: winter = 31 (8), summer = 31 (8).  Completed 1 season : winter = 27 (3), summer = 31 (10)</w:t>
            </w:r>
          </w:p>
        </w:tc>
        <w:tc>
          <w:tcPr>
            <w:tcW w:w="3240" w:type="dxa"/>
            <w:hideMark/>
          </w:tcPr>
          <w:p w14:paraId="28FBCF2C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5F478EDE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5740CA37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615FD6FE" w14:textId="77777777" w:rsidTr="00AD32EB">
        <w:trPr>
          <w:trHeight w:val="624"/>
        </w:trPr>
        <w:tc>
          <w:tcPr>
            <w:tcW w:w="1080" w:type="dxa"/>
            <w:hideMark/>
          </w:tcPr>
          <w:p w14:paraId="22E98050" w14:textId="77777777" w:rsidR="00AD32EB" w:rsidRPr="00AD32EB" w:rsidRDefault="00AD32EB" w:rsidP="00AD32EB">
            <w:r w:rsidRPr="00AD32EB">
              <w:t>2</w:t>
            </w:r>
          </w:p>
        </w:tc>
        <w:tc>
          <w:tcPr>
            <w:tcW w:w="2780" w:type="dxa"/>
            <w:hideMark/>
          </w:tcPr>
          <w:p w14:paraId="72EC44EA" w14:textId="77777777" w:rsidR="00AD32EB" w:rsidRPr="00AD32EB" w:rsidRDefault="00AD32EB" w:rsidP="00AD32EB">
            <w:r w:rsidRPr="00AD32EB">
              <w:t>Aan het Rot et al., 2017</w:t>
            </w:r>
          </w:p>
        </w:tc>
        <w:tc>
          <w:tcPr>
            <w:tcW w:w="2320" w:type="dxa"/>
            <w:hideMark/>
          </w:tcPr>
          <w:p w14:paraId="6D1CCCA0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noWrap/>
            <w:hideMark/>
          </w:tcPr>
          <w:p w14:paraId="04E30DA4" w14:textId="77777777" w:rsidR="00AD32EB" w:rsidRPr="00AD32EB" w:rsidRDefault="00AD32EB" w:rsidP="00AD32EB">
            <w:r w:rsidRPr="00AD32EB">
              <w:t>48 (100%)</w:t>
            </w:r>
          </w:p>
        </w:tc>
        <w:tc>
          <w:tcPr>
            <w:tcW w:w="4120" w:type="dxa"/>
            <w:hideMark/>
          </w:tcPr>
          <w:p w14:paraId="158EF544" w14:textId="77777777" w:rsidR="00AD32EB" w:rsidRPr="00AD32EB" w:rsidRDefault="00AD32EB" w:rsidP="00AD32EB">
            <w:r w:rsidRPr="00AD32EB">
              <w:t>light therapy = 23.9 (5.9), sham = 22.2 (3.9)</w:t>
            </w:r>
          </w:p>
        </w:tc>
        <w:tc>
          <w:tcPr>
            <w:tcW w:w="3240" w:type="dxa"/>
            <w:hideMark/>
          </w:tcPr>
          <w:p w14:paraId="2863FD62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1EFC5D9D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52A00EAD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2F44E27C" w14:textId="77777777" w:rsidTr="00AD32EB">
        <w:trPr>
          <w:trHeight w:val="1860"/>
        </w:trPr>
        <w:tc>
          <w:tcPr>
            <w:tcW w:w="1080" w:type="dxa"/>
            <w:hideMark/>
          </w:tcPr>
          <w:p w14:paraId="34C7A770" w14:textId="77777777" w:rsidR="00AD32EB" w:rsidRPr="00AD32EB" w:rsidRDefault="00AD32EB" w:rsidP="00AD32EB">
            <w:r w:rsidRPr="00AD32EB">
              <w:t>3</w:t>
            </w:r>
          </w:p>
        </w:tc>
        <w:tc>
          <w:tcPr>
            <w:tcW w:w="2780" w:type="dxa"/>
            <w:hideMark/>
          </w:tcPr>
          <w:p w14:paraId="6A6F535E" w14:textId="77777777" w:rsidR="00AD32EB" w:rsidRPr="00AD32EB" w:rsidRDefault="00AD32EB" w:rsidP="00AD32EB">
            <w:proofErr w:type="spellStart"/>
            <w:r w:rsidRPr="00AD32EB">
              <w:t>Adammson</w:t>
            </w:r>
            <w:proofErr w:type="spellEnd"/>
            <w:r w:rsidRPr="00AD32EB">
              <w:t xml:space="preserve"> et al., 2018</w:t>
            </w:r>
          </w:p>
        </w:tc>
        <w:tc>
          <w:tcPr>
            <w:tcW w:w="2320" w:type="dxa"/>
            <w:hideMark/>
          </w:tcPr>
          <w:p w14:paraId="4BDE3BA1" w14:textId="77777777" w:rsidR="00AD32EB" w:rsidRPr="00AD32EB" w:rsidRDefault="00AD32EB" w:rsidP="00AD32EB">
            <w:r w:rsidRPr="00AD32EB">
              <w:t>Sweden</w:t>
            </w:r>
          </w:p>
        </w:tc>
        <w:tc>
          <w:tcPr>
            <w:tcW w:w="3600" w:type="dxa"/>
            <w:hideMark/>
          </w:tcPr>
          <w:p w14:paraId="27A25A58" w14:textId="77777777" w:rsidR="00AD32EB" w:rsidRPr="00AD32EB" w:rsidRDefault="00AD32EB" w:rsidP="00AD32EB">
            <w:r w:rsidRPr="00AD32EB">
              <w:t>30 (33.3%)</w:t>
            </w:r>
          </w:p>
        </w:tc>
        <w:tc>
          <w:tcPr>
            <w:tcW w:w="4120" w:type="dxa"/>
            <w:hideMark/>
          </w:tcPr>
          <w:p w14:paraId="1A70A70E" w14:textId="77777777" w:rsidR="00AD32EB" w:rsidRPr="00AD32EB" w:rsidRDefault="00AD32EB" w:rsidP="00AD32EB">
            <w:r w:rsidRPr="00AD32EB">
              <w:t>Females: 42.6 (9.98), males = 45.2 (14.7)</w:t>
            </w:r>
          </w:p>
        </w:tc>
        <w:tc>
          <w:tcPr>
            <w:tcW w:w="3240" w:type="dxa"/>
            <w:hideMark/>
          </w:tcPr>
          <w:p w14:paraId="6EC589B1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2B4041B0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5B24D67A" w14:textId="77777777" w:rsidR="00AD32EB" w:rsidRPr="00AD32EB" w:rsidRDefault="00AD32EB" w:rsidP="00AD32EB">
            <w:r w:rsidRPr="00AD32EB">
              <w:t>Office</w:t>
            </w:r>
          </w:p>
        </w:tc>
      </w:tr>
      <w:tr w:rsidR="00AD32EB" w:rsidRPr="00AD32EB" w14:paraId="1326CCB4" w14:textId="77777777" w:rsidTr="00AD32EB">
        <w:trPr>
          <w:trHeight w:val="312"/>
        </w:trPr>
        <w:tc>
          <w:tcPr>
            <w:tcW w:w="1080" w:type="dxa"/>
            <w:hideMark/>
          </w:tcPr>
          <w:p w14:paraId="00B17290" w14:textId="77777777" w:rsidR="00AD32EB" w:rsidRPr="00AD32EB" w:rsidRDefault="00AD32EB" w:rsidP="00AD32EB">
            <w:r w:rsidRPr="00AD32EB">
              <w:lastRenderedPageBreak/>
              <w:t>4</w:t>
            </w:r>
          </w:p>
        </w:tc>
        <w:tc>
          <w:tcPr>
            <w:tcW w:w="2780" w:type="dxa"/>
            <w:hideMark/>
          </w:tcPr>
          <w:p w14:paraId="3284A4AD" w14:textId="77777777" w:rsidR="00AD32EB" w:rsidRPr="00AD32EB" w:rsidRDefault="00AD32EB" w:rsidP="00AD32EB">
            <w:r w:rsidRPr="00AD32EB">
              <w:t>Amorim et al., 2017</w:t>
            </w:r>
          </w:p>
        </w:tc>
        <w:tc>
          <w:tcPr>
            <w:tcW w:w="2320" w:type="dxa"/>
            <w:hideMark/>
          </w:tcPr>
          <w:p w14:paraId="25AE5AB1" w14:textId="77777777" w:rsidR="00AD32EB" w:rsidRPr="00AD32EB" w:rsidRDefault="00AD32EB" w:rsidP="00AD32EB">
            <w:r w:rsidRPr="00AD32EB">
              <w:t>Spain</w:t>
            </w:r>
          </w:p>
        </w:tc>
        <w:tc>
          <w:tcPr>
            <w:tcW w:w="3600" w:type="dxa"/>
            <w:hideMark/>
          </w:tcPr>
          <w:p w14:paraId="2CD9EF1D" w14:textId="77777777" w:rsidR="00AD32EB" w:rsidRPr="00AD32EB" w:rsidRDefault="00AD32EB" w:rsidP="00AD32EB">
            <w:r w:rsidRPr="00AD32EB">
              <w:t>Average 20-40 people (100%)</w:t>
            </w:r>
          </w:p>
        </w:tc>
        <w:tc>
          <w:tcPr>
            <w:tcW w:w="4120" w:type="dxa"/>
            <w:hideMark/>
          </w:tcPr>
          <w:p w14:paraId="3FB6ED36" w14:textId="77777777" w:rsidR="00AD32EB" w:rsidRPr="00AD32EB" w:rsidRDefault="00AD32EB" w:rsidP="00AD32EB">
            <w:r w:rsidRPr="00AD32EB">
              <w:t>41.08 (9.3)</w:t>
            </w:r>
          </w:p>
        </w:tc>
        <w:tc>
          <w:tcPr>
            <w:tcW w:w="3240" w:type="dxa"/>
            <w:hideMark/>
          </w:tcPr>
          <w:p w14:paraId="67B6FF41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726B3F78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176EDD27" w14:textId="77777777" w:rsidR="00AD32EB" w:rsidRPr="00AD32EB" w:rsidRDefault="00AD32EB" w:rsidP="00AD32EB">
            <w:r w:rsidRPr="00AD32EB">
              <w:t>University institute</w:t>
            </w:r>
          </w:p>
        </w:tc>
      </w:tr>
      <w:tr w:rsidR="00AD32EB" w:rsidRPr="00AD32EB" w14:paraId="579B7348" w14:textId="77777777" w:rsidTr="00AD32EB">
        <w:trPr>
          <w:trHeight w:val="1548"/>
        </w:trPr>
        <w:tc>
          <w:tcPr>
            <w:tcW w:w="1080" w:type="dxa"/>
            <w:hideMark/>
          </w:tcPr>
          <w:p w14:paraId="5287DD52" w14:textId="77777777" w:rsidR="00AD32EB" w:rsidRPr="00AD32EB" w:rsidRDefault="00AD32EB" w:rsidP="00AD32EB">
            <w:r w:rsidRPr="00AD32EB">
              <w:t>5</w:t>
            </w:r>
          </w:p>
        </w:tc>
        <w:tc>
          <w:tcPr>
            <w:tcW w:w="2780" w:type="dxa"/>
            <w:hideMark/>
          </w:tcPr>
          <w:p w14:paraId="41427B04" w14:textId="77777777" w:rsidR="00AD32EB" w:rsidRPr="00AD32EB" w:rsidRDefault="00AD32EB" w:rsidP="00AD32EB">
            <w:r w:rsidRPr="00AD32EB">
              <w:t>Bajaj et al., 2021</w:t>
            </w:r>
          </w:p>
        </w:tc>
        <w:tc>
          <w:tcPr>
            <w:tcW w:w="2320" w:type="dxa"/>
            <w:hideMark/>
          </w:tcPr>
          <w:p w14:paraId="2E761555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031D1F4C" w14:textId="77777777" w:rsidR="00AD32EB" w:rsidRPr="00AD32EB" w:rsidRDefault="00AD32EB" w:rsidP="00AD32EB">
            <w:r w:rsidRPr="00AD32EB">
              <w:t>28 (BLT = 57%, amber light = 50%)</w:t>
            </w:r>
          </w:p>
        </w:tc>
        <w:tc>
          <w:tcPr>
            <w:tcW w:w="4120" w:type="dxa"/>
            <w:hideMark/>
          </w:tcPr>
          <w:p w14:paraId="0F4649AE" w14:textId="77777777" w:rsidR="00AD32EB" w:rsidRPr="00AD32EB" w:rsidRDefault="00AD32EB" w:rsidP="00AD32EB">
            <w:r w:rsidRPr="00AD32EB">
              <w:t>BLT = 21.788 (4.42), amber light = 21.21 (3.09)</w:t>
            </w:r>
          </w:p>
        </w:tc>
        <w:tc>
          <w:tcPr>
            <w:tcW w:w="3240" w:type="dxa"/>
            <w:hideMark/>
          </w:tcPr>
          <w:p w14:paraId="16854BFE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12C10719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23A09ED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31396230" w14:textId="77777777" w:rsidTr="00AD32EB">
        <w:trPr>
          <w:trHeight w:val="312"/>
        </w:trPr>
        <w:tc>
          <w:tcPr>
            <w:tcW w:w="1080" w:type="dxa"/>
            <w:hideMark/>
          </w:tcPr>
          <w:p w14:paraId="01A2751D" w14:textId="77777777" w:rsidR="00AD32EB" w:rsidRPr="00AD32EB" w:rsidRDefault="00AD32EB" w:rsidP="00AD32EB">
            <w:r w:rsidRPr="00AD32EB">
              <w:t>6</w:t>
            </w:r>
          </w:p>
        </w:tc>
        <w:tc>
          <w:tcPr>
            <w:tcW w:w="2780" w:type="dxa"/>
            <w:hideMark/>
          </w:tcPr>
          <w:p w14:paraId="507398D9" w14:textId="77777777" w:rsidR="00AD32EB" w:rsidRPr="00AD32EB" w:rsidRDefault="00AD32EB" w:rsidP="00AD32EB">
            <w:r w:rsidRPr="00AD32EB">
              <w:t>Barba et al., 2018</w:t>
            </w:r>
          </w:p>
        </w:tc>
        <w:tc>
          <w:tcPr>
            <w:tcW w:w="2320" w:type="dxa"/>
            <w:hideMark/>
          </w:tcPr>
          <w:p w14:paraId="7DBBA953" w14:textId="77777777" w:rsidR="00AD32EB" w:rsidRPr="00AD32EB" w:rsidRDefault="00AD32EB" w:rsidP="00AD32EB">
            <w:r w:rsidRPr="00AD32EB">
              <w:t>Spain</w:t>
            </w:r>
          </w:p>
        </w:tc>
        <w:tc>
          <w:tcPr>
            <w:tcW w:w="3600" w:type="dxa"/>
            <w:hideMark/>
          </w:tcPr>
          <w:p w14:paraId="235BE16C" w14:textId="77777777" w:rsidR="00AD32EB" w:rsidRPr="00AD32EB" w:rsidRDefault="00AD32EB" w:rsidP="00AD32EB">
            <w:r w:rsidRPr="00AD32EB">
              <w:t>24 (79%)</w:t>
            </w:r>
          </w:p>
        </w:tc>
        <w:tc>
          <w:tcPr>
            <w:tcW w:w="4120" w:type="dxa"/>
            <w:hideMark/>
          </w:tcPr>
          <w:p w14:paraId="16E3A0E9" w14:textId="77777777" w:rsidR="00AD32EB" w:rsidRPr="00AD32EB" w:rsidRDefault="00AD32EB" w:rsidP="00AD32EB">
            <w:r w:rsidRPr="00AD32EB">
              <w:t>ns (ns)</w:t>
            </w:r>
          </w:p>
        </w:tc>
        <w:tc>
          <w:tcPr>
            <w:tcW w:w="3240" w:type="dxa"/>
            <w:hideMark/>
          </w:tcPr>
          <w:p w14:paraId="35A0D8B9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6A6EF05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7D2C8D65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1A4D2990" w14:textId="77777777" w:rsidTr="00AD32EB">
        <w:trPr>
          <w:trHeight w:val="312"/>
        </w:trPr>
        <w:tc>
          <w:tcPr>
            <w:tcW w:w="1080" w:type="dxa"/>
            <w:hideMark/>
          </w:tcPr>
          <w:p w14:paraId="0178A714" w14:textId="77777777" w:rsidR="00AD32EB" w:rsidRPr="00AD32EB" w:rsidRDefault="00AD32EB" w:rsidP="00AD32EB">
            <w:r w:rsidRPr="00AD32EB">
              <w:t>7</w:t>
            </w:r>
          </w:p>
        </w:tc>
        <w:tc>
          <w:tcPr>
            <w:tcW w:w="2780" w:type="dxa"/>
            <w:hideMark/>
          </w:tcPr>
          <w:p w14:paraId="0CAE635D" w14:textId="77777777" w:rsidR="00AD32EB" w:rsidRPr="00AD32EB" w:rsidRDefault="00AD32EB" w:rsidP="00AD32EB">
            <w:proofErr w:type="spellStart"/>
            <w:r w:rsidRPr="00AD32EB">
              <w:t>Bouberki</w:t>
            </w:r>
            <w:proofErr w:type="spellEnd"/>
            <w:r w:rsidRPr="00AD32EB">
              <w:t xml:space="preserve"> et al., 2014</w:t>
            </w:r>
          </w:p>
        </w:tc>
        <w:tc>
          <w:tcPr>
            <w:tcW w:w="2320" w:type="dxa"/>
            <w:hideMark/>
          </w:tcPr>
          <w:p w14:paraId="1926AA00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7B547E5A" w14:textId="77777777" w:rsidR="00AD32EB" w:rsidRPr="00AD32EB" w:rsidRDefault="00AD32EB" w:rsidP="00AD32EB">
            <w:r w:rsidRPr="00AD32EB">
              <w:t>49 (61.22%)</w:t>
            </w:r>
          </w:p>
        </w:tc>
        <w:tc>
          <w:tcPr>
            <w:tcW w:w="4120" w:type="dxa"/>
            <w:hideMark/>
          </w:tcPr>
          <w:p w14:paraId="73803BAA" w14:textId="77777777" w:rsidR="00AD32EB" w:rsidRPr="00AD32EB" w:rsidRDefault="00AD32EB" w:rsidP="00AD32EB">
            <w:r w:rsidRPr="00AD32EB">
              <w:t>Range: 46ns59 (ns)</w:t>
            </w:r>
          </w:p>
        </w:tc>
        <w:tc>
          <w:tcPr>
            <w:tcW w:w="3240" w:type="dxa"/>
            <w:hideMark/>
          </w:tcPr>
          <w:p w14:paraId="197DDFD2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0D0046E5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5EAC7D3B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4C06A9EA" w14:textId="77777777" w:rsidTr="00AD32EB">
        <w:trPr>
          <w:trHeight w:val="312"/>
        </w:trPr>
        <w:tc>
          <w:tcPr>
            <w:tcW w:w="1080" w:type="dxa"/>
            <w:hideMark/>
          </w:tcPr>
          <w:p w14:paraId="1D4026B9" w14:textId="77777777" w:rsidR="00AD32EB" w:rsidRPr="00AD32EB" w:rsidRDefault="00AD32EB" w:rsidP="00AD32EB">
            <w:r w:rsidRPr="00AD32EB">
              <w:t>8</w:t>
            </w:r>
          </w:p>
        </w:tc>
        <w:tc>
          <w:tcPr>
            <w:tcW w:w="2780" w:type="dxa"/>
            <w:hideMark/>
          </w:tcPr>
          <w:p w14:paraId="411A3D88" w14:textId="77777777" w:rsidR="00AD32EB" w:rsidRPr="00AD32EB" w:rsidRDefault="00AD32EB">
            <w:proofErr w:type="spellStart"/>
            <w:r w:rsidRPr="00AD32EB">
              <w:t>Brunnstrom</w:t>
            </w:r>
            <w:proofErr w:type="spellEnd"/>
            <w:r w:rsidRPr="00AD32EB">
              <w:t xml:space="preserve"> et al., 2004</w:t>
            </w:r>
          </w:p>
        </w:tc>
        <w:tc>
          <w:tcPr>
            <w:tcW w:w="2320" w:type="dxa"/>
            <w:hideMark/>
          </w:tcPr>
          <w:p w14:paraId="26B75855" w14:textId="77777777" w:rsidR="00AD32EB" w:rsidRPr="00AD32EB" w:rsidRDefault="00AD32EB" w:rsidP="00AD32EB">
            <w:r w:rsidRPr="00AD32EB">
              <w:t>Sweden</w:t>
            </w:r>
          </w:p>
        </w:tc>
        <w:tc>
          <w:tcPr>
            <w:tcW w:w="3600" w:type="dxa"/>
            <w:hideMark/>
          </w:tcPr>
          <w:p w14:paraId="62C48B1F" w14:textId="77777777" w:rsidR="00AD32EB" w:rsidRPr="00AD32EB" w:rsidRDefault="00AD32EB" w:rsidP="00AD32EB">
            <w:r w:rsidRPr="00AD32EB">
              <w:t>46 (ns)</w:t>
            </w:r>
          </w:p>
        </w:tc>
        <w:tc>
          <w:tcPr>
            <w:tcW w:w="4120" w:type="dxa"/>
            <w:hideMark/>
          </w:tcPr>
          <w:p w14:paraId="291A00BA" w14:textId="77777777" w:rsidR="00AD32EB" w:rsidRPr="00AD32EB" w:rsidRDefault="00AD32EB" w:rsidP="00AD32EB">
            <w:r w:rsidRPr="00AD32EB">
              <w:t>76 (ns)</w:t>
            </w:r>
          </w:p>
        </w:tc>
        <w:tc>
          <w:tcPr>
            <w:tcW w:w="3240" w:type="dxa"/>
            <w:hideMark/>
          </w:tcPr>
          <w:p w14:paraId="659A9897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6DCBB75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0D107935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045BF3AD" w14:textId="77777777" w:rsidTr="00AD32EB">
        <w:trPr>
          <w:trHeight w:val="312"/>
        </w:trPr>
        <w:tc>
          <w:tcPr>
            <w:tcW w:w="1080" w:type="dxa"/>
            <w:hideMark/>
          </w:tcPr>
          <w:p w14:paraId="36B150AC" w14:textId="77777777" w:rsidR="00AD32EB" w:rsidRPr="00AD32EB" w:rsidRDefault="00AD32EB" w:rsidP="00AD32EB">
            <w:r w:rsidRPr="00AD32EB">
              <w:t>9</w:t>
            </w:r>
          </w:p>
        </w:tc>
        <w:tc>
          <w:tcPr>
            <w:tcW w:w="2780" w:type="dxa"/>
            <w:hideMark/>
          </w:tcPr>
          <w:p w14:paraId="4B70A815" w14:textId="77777777" w:rsidR="00AD32EB" w:rsidRPr="00AD32EB" w:rsidRDefault="00AD32EB" w:rsidP="00AD32EB">
            <w:r w:rsidRPr="00AD32EB">
              <w:t>Burns et al., 2021</w:t>
            </w:r>
          </w:p>
        </w:tc>
        <w:tc>
          <w:tcPr>
            <w:tcW w:w="2320" w:type="dxa"/>
            <w:hideMark/>
          </w:tcPr>
          <w:p w14:paraId="3BED000D" w14:textId="77777777" w:rsidR="00AD32EB" w:rsidRPr="00AD32EB" w:rsidRDefault="00AD32EB" w:rsidP="00AD32EB">
            <w:r w:rsidRPr="00AD32EB">
              <w:t>U.K.</w:t>
            </w:r>
          </w:p>
        </w:tc>
        <w:tc>
          <w:tcPr>
            <w:tcW w:w="3600" w:type="dxa"/>
            <w:hideMark/>
          </w:tcPr>
          <w:p w14:paraId="0E27C512" w14:textId="77777777" w:rsidR="00AD32EB" w:rsidRPr="00AD32EB" w:rsidRDefault="00AD32EB" w:rsidP="00AD32EB">
            <w:r w:rsidRPr="00AD32EB">
              <w:t>158,133 (54%)</w:t>
            </w:r>
          </w:p>
        </w:tc>
        <w:tc>
          <w:tcPr>
            <w:tcW w:w="4120" w:type="dxa"/>
            <w:hideMark/>
          </w:tcPr>
          <w:p w14:paraId="26C00EEB" w14:textId="77777777" w:rsidR="00AD32EB" w:rsidRPr="00AD32EB" w:rsidRDefault="00AD32EB" w:rsidP="00AD32EB">
            <w:r w:rsidRPr="00AD32EB">
              <w:t>Range 37-73 (ns)</w:t>
            </w:r>
          </w:p>
        </w:tc>
        <w:tc>
          <w:tcPr>
            <w:tcW w:w="3240" w:type="dxa"/>
            <w:hideMark/>
          </w:tcPr>
          <w:p w14:paraId="31091CDF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45A56623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54C1F5C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25405016" w14:textId="77777777" w:rsidTr="00AD32EB">
        <w:trPr>
          <w:trHeight w:val="312"/>
        </w:trPr>
        <w:tc>
          <w:tcPr>
            <w:tcW w:w="1080" w:type="dxa"/>
            <w:hideMark/>
          </w:tcPr>
          <w:p w14:paraId="569FF303" w14:textId="77777777" w:rsidR="00AD32EB" w:rsidRPr="00AD32EB" w:rsidRDefault="00AD32EB" w:rsidP="00AD32EB">
            <w:r w:rsidRPr="00AD32EB">
              <w:t>10</w:t>
            </w:r>
          </w:p>
        </w:tc>
        <w:tc>
          <w:tcPr>
            <w:tcW w:w="2780" w:type="dxa"/>
            <w:hideMark/>
          </w:tcPr>
          <w:p w14:paraId="513A98A6" w14:textId="77777777" w:rsidR="00AD32EB" w:rsidRPr="00AD32EB" w:rsidRDefault="00AD32EB" w:rsidP="00AD32EB">
            <w:proofErr w:type="spellStart"/>
            <w:r w:rsidRPr="00AD32EB">
              <w:t>Canazei</w:t>
            </w:r>
            <w:proofErr w:type="spellEnd"/>
            <w:r w:rsidRPr="00AD32EB">
              <w:t xml:space="preserve"> et al., 2019</w:t>
            </w:r>
          </w:p>
        </w:tc>
        <w:tc>
          <w:tcPr>
            <w:tcW w:w="2320" w:type="dxa"/>
            <w:hideMark/>
          </w:tcPr>
          <w:p w14:paraId="4FFEFAFC" w14:textId="77777777" w:rsidR="00AD32EB" w:rsidRPr="00AD32EB" w:rsidRDefault="00AD32EB" w:rsidP="00AD32EB">
            <w:r w:rsidRPr="00AD32EB">
              <w:t>Austria</w:t>
            </w:r>
          </w:p>
        </w:tc>
        <w:tc>
          <w:tcPr>
            <w:tcW w:w="3600" w:type="dxa"/>
            <w:hideMark/>
          </w:tcPr>
          <w:p w14:paraId="03EF77DB" w14:textId="77777777" w:rsidR="00AD32EB" w:rsidRPr="00AD32EB" w:rsidRDefault="00AD32EB" w:rsidP="00AD32EB">
            <w:r w:rsidRPr="00AD32EB">
              <w:t>42 (53.6%)</w:t>
            </w:r>
          </w:p>
        </w:tc>
        <w:tc>
          <w:tcPr>
            <w:tcW w:w="4120" w:type="dxa"/>
            <w:hideMark/>
          </w:tcPr>
          <w:p w14:paraId="14D5CC07" w14:textId="77777777" w:rsidR="00AD32EB" w:rsidRPr="00AD32EB" w:rsidRDefault="00AD32EB" w:rsidP="00AD32EB">
            <w:r w:rsidRPr="00AD32EB">
              <w:t>46.62 (8.02)</w:t>
            </w:r>
          </w:p>
        </w:tc>
        <w:tc>
          <w:tcPr>
            <w:tcW w:w="3240" w:type="dxa"/>
            <w:hideMark/>
          </w:tcPr>
          <w:p w14:paraId="6900D63F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60282772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F7E2437" w14:textId="77777777" w:rsidR="00AD32EB" w:rsidRPr="00AD32EB" w:rsidRDefault="00AD32EB" w:rsidP="00AD32EB">
            <w:r w:rsidRPr="00AD32EB">
              <w:t>Clinic</w:t>
            </w:r>
          </w:p>
        </w:tc>
      </w:tr>
      <w:tr w:rsidR="00AD32EB" w:rsidRPr="00AD32EB" w14:paraId="4F7CA034" w14:textId="77777777" w:rsidTr="00AD32EB">
        <w:trPr>
          <w:trHeight w:val="312"/>
        </w:trPr>
        <w:tc>
          <w:tcPr>
            <w:tcW w:w="1080" w:type="dxa"/>
            <w:hideMark/>
          </w:tcPr>
          <w:p w14:paraId="2F4D2A72" w14:textId="77777777" w:rsidR="00AD32EB" w:rsidRPr="00AD32EB" w:rsidRDefault="00AD32EB" w:rsidP="00AD32EB">
            <w:r w:rsidRPr="00AD32EB">
              <w:t>11</w:t>
            </w:r>
          </w:p>
        </w:tc>
        <w:tc>
          <w:tcPr>
            <w:tcW w:w="2780" w:type="dxa"/>
            <w:hideMark/>
          </w:tcPr>
          <w:p w14:paraId="3E6211B5" w14:textId="77777777" w:rsidR="00AD32EB" w:rsidRPr="00AD32EB" w:rsidRDefault="00AD32EB" w:rsidP="00AD32EB">
            <w:r w:rsidRPr="00AD32EB">
              <w:t>Chimed-Ochir et al., 2021</w:t>
            </w:r>
          </w:p>
        </w:tc>
        <w:tc>
          <w:tcPr>
            <w:tcW w:w="2320" w:type="dxa"/>
            <w:hideMark/>
          </w:tcPr>
          <w:p w14:paraId="534E32BB" w14:textId="77777777" w:rsidR="00AD32EB" w:rsidRPr="00AD32EB" w:rsidRDefault="00AD32EB" w:rsidP="00AD32EB">
            <w:r w:rsidRPr="00AD32EB">
              <w:t>Japan</w:t>
            </w:r>
          </w:p>
        </w:tc>
        <w:tc>
          <w:tcPr>
            <w:tcW w:w="3600" w:type="dxa"/>
            <w:hideMark/>
          </w:tcPr>
          <w:p w14:paraId="79FD11F0" w14:textId="77777777" w:rsidR="00AD32EB" w:rsidRPr="00AD32EB" w:rsidRDefault="00AD32EB" w:rsidP="00AD32EB">
            <w:r w:rsidRPr="00AD32EB">
              <w:t>2533 (53.6%)</w:t>
            </w:r>
          </w:p>
        </w:tc>
        <w:tc>
          <w:tcPr>
            <w:tcW w:w="4120" w:type="dxa"/>
            <w:hideMark/>
          </w:tcPr>
          <w:p w14:paraId="7CA61480" w14:textId="77777777" w:rsidR="00AD32EB" w:rsidRPr="00AD32EB" w:rsidRDefault="00AD32EB" w:rsidP="00AD32EB">
            <w:r w:rsidRPr="00AD32EB">
              <w:t>53.5 (14.2)</w:t>
            </w:r>
          </w:p>
        </w:tc>
        <w:tc>
          <w:tcPr>
            <w:tcW w:w="3240" w:type="dxa"/>
            <w:hideMark/>
          </w:tcPr>
          <w:p w14:paraId="0A6D7D7F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25742284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35CF053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38FCF61B" w14:textId="77777777" w:rsidTr="00AD32EB">
        <w:trPr>
          <w:trHeight w:val="624"/>
        </w:trPr>
        <w:tc>
          <w:tcPr>
            <w:tcW w:w="1080" w:type="dxa"/>
            <w:hideMark/>
          </w:tcPr>
          <w:p w14:paraId="7B1AD510" w14:textId="77777777" w:rsidR="00AD32EB" w:rsidRPr="00AD32EB" w:rsidRDefault="00AD32EB" w:rsidP="00AD32EB">
            <w:r w:rsidRPr="00AD32EB">
              <w:t>12</w:t>
            </w:r>
          </w:p>
        </w:tc>
        <w:tc>
          <w:tcPr>
            <w:tcW w:w="2780" w:type="dxa"/>
            <w:hideMark/>
          </w:tcPr>
          <w:p w14:paraId="4F6CAF69" w14:textId="77777777" w:rsidR="00AD32EB" w:rsidRPr="00AD32EB" w:rsidRDefault="00AD32EB" w:rsidP="00AD32EB">
            <w:r w:rsidRPr="00AD32EB">
              <w:t>Chirico et al., 2020</w:t>
            </w:r>
          </w:p>
        </w:tc>
        <w:tc>
          <w:tcPr>
            <w:tcW w:w="2320" w:type="dxa"/>
            <w:hideMark/>
          </w:tcPr>
          <w:p w14:paraId="17923EDE" w14:textId="77777777" w:rsidR="00AD32EB" w:rsidRPr="00AD32EB" w:rsidRDefault="00AD32EB" w:rsidP="00AD32EB">
            <w:r w:rsidRPr="00AD32EB">
              <w:t>Italy</w:t>
            </w:r>
          </w:p>
        </w:tc>
        <w:tc>
          <w:tcPr>
            <w:tcW w:w="3600" w:type="dxa"/>
            <w:hideMark/>
          </w:tcPr>
          <w:p w14:paraId="60827774" w14:textId="77777777" w:rsidR="00AD32EB" w:rsidRPr="00AD32EB" w:rsidRDefault="00AD32EB" w:rsidP="00AD32EB">
            <w:r w:rsidRPr="00AD32EB">
              <w:t>133 (Cases = 58%, controls = 53%)</w:t>
            </w:r>
          </w:p>
        </w:tc>
        <w:tc>
          <w:tcPr>
            <w:tcW w:w="4120" w:type="dxa"/>
            <w:hideMark/>
          </w:tcPr>
          <w:p w14:paraId="082D8ED0" w14:textId="77777777" w:rsidR="00AD32EB" w:rsidRPr="00AD32EB" w:rsidRDefault="00AD32EB" w:rsidP="00AD32EB">
            <w:r w:rsidRPr="00AD32EB">
              <w:t>Cases = 325 (11.4), controls = 30.9(11.6)</w:t>
            </w:r>
          </w:p>
        </w:tc>
        <w:tc>
          <w:tcPr>
            <w:tcW w:w="3240" w:type="dxa"/>
            <w:hideMark/>
          </w:tcPr>
          <w:p w14:paraId="56CC63BB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A1AD02D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71B146FB" w14:textId="77777777" w:rsidR="00AD32EB" w:rsidRPr="00AD32EB" w:rsidRDefault="00AD32EB" w:rsidP="00AD32EB">
            <w:r w:rsidRPr="00AD32EB">
              <w:t>In a park</w:t>
            </w:r>
          </w:p>
        </w:tc>
      </w:tr>
      <w:tr w:rsidR="00AD32EB" w:rsidRPr="00AD32EB" w14:paraId="727DD512" w14:textId="77777777" w:rsidTr="00AD32EB">
        <w:trPr>
          <w:trHeight w:val="312"/>
        </w:trPr>
        <w:tc>
          <w:tcPr>
            <w:tcW w:w="1080" w:type="dxa"/>
            <w:hideMark/>
          </w:tcPr>
          <w:p w14:paraId="5B7A4B70" w14:textId="77777777" w:rsidR="00AD32EB" w:rsidRPr="00AD32EB" w:rsidRDefault="00AD32EB" w:rsidP="00AD32EB">
            <w:r w:rsidRPr="00AD32EB">
              <w:t>13</w:t>
            </w:r>
          </w:p>
        </w:tc>
        <w:tc>
          <w:tcPr>
            <w:tcW w:w="2780" w:type="dxa"/>
            <w:hideMark/>
          </w:tcPr>
          <w:p w14:paraId="7DACFB86" w14:textId="77777777" w:rsidR="00AD32EB" w:rsidRPr="00AD32EB" w:rsidRDefault="00AD32EB" w:rsidP="00AD32EB">
            <w:proofErr w:type="spellStart"/>
            <w:r w:rsidRPr="00AD32EB">
              <w:t>Cupkova</w:t>
            </w:r>
            <w:proofErr w:type="spellEnd"/>
            <w:r w:rsidRPr="00AD32EB">
              <w:t xml:space="preserve"> et al., 2019</w:t>
            </w:r>
          </w:p>
        </w:tc>
        <w:tc>
          <w:tcPr>
            <w:tcW w:w="2320" w:type="dxa"/>
            <w:hideMark/>
          </w:tcPr>
          <w:p w14:paraId="703A3CD6" w14:textId="77777777" w:rsidR="00AD32EB" w:rsidRPr="00AD32EB" w:rsidRDefault="00AD32EB" w:rsidP="00AD32EB">
            <w:r w:rsidRPr="00AD32EB">
              <w:t>Slovakia</w:t>
            </w:r>
          </w:p>
        </w:tc>
        <w:tc>
          <w:tcPr>
            <w:tcW w:w="3600" w:type="dxa"/>
            <w:hideMark/>
          </w:tcPr>
          <w:p w14:paraId="053CD302" w14:textId="77777777" w:rsidR="00AD32EB" w:rsidRPr="00AD32EB" w:rsidRDefault="00AD32EB" w:rsidP="00AD32EB">
            <w:r w:rsidRPr="00AD32EB">
              <w:t>10 (ns)</w:t>
            </w:r>
          </w:p>
        </w:tc>
        <w:tc>
          <w:tcPr>
            <w:tcW w:w="4120" w:type="dxa"/>
            <w:hideMark/>
          </w:tcPr>
          <w:p w14:paraId="0977B18C" w14:textId="77777777" w:rsidR="00AD32EB" w:rsidRPr="00AD32EB" w:rsidRDefault="00AD32EB" w:rsidP="00AD32EB">
            <w:r w:rsidRPr="00AD32EB">
              <w:t>ns (ns)</w:t>
            </w:r>
          </w:p>
        </w:tc>
        <w:tc>
          <w:tcPr>
            <w:tcW w:w="3240" w:type="dxa"/>
            <w:hideMark/>
          </w:tcPr>
          <w:p w14:paraId="4FE2F5B7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50F94D9D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07235B9A" w14:textId="77777777" w:rsidR="00AD32EB" w:rsidRPr="00AD32EB" w:rsidRDefault="00AD32EB" w:rsidP="00AD32EB">
            <w:r w:rsidRPr="00AD32EB">
              <w:t>Office</w:t>
            </w:r>
          </w:p>
        </w:tc>
      </w:tr>
      <w:tr w:rsidR="00AD32EB" w:rsidRPr="00AD32EB" w14:paraId="727D2408" w14:textId="77777777" w:rsidTr="00AD32EB">
        <w:trPr>
          <w:trHeight w:val="624"/>
        </w:trPr>
        <w:tc>
          <w:tcPr>
            <w:tcW w:w="1080" w:type="dxa"/>
            <w:hideMark/>
          </w:tcPr>
          <w:p w14:paraId="6064013C" w14:textId="77777777" w:rsidR="00AD32EB" w:rsidRPr="00AD32EB" w:rsidRDefault="00AD32EB" w:rsidP="00AD32EB">
            <w:r w:rsidRPr="00AD32EB">
              <w:lastRenderedPageBreak/>
              <w:t>14</w:t>
            </w:r>
          </w:p>
        </w:tc>
        <w:tc>
          <w:tcPr>
            <w:tcW w:w="2780" w:type="dxa"/>
            <w:hideMark/>
          </w:tcPr>
          <w:p w14:paraId="779031A3" w14:textId="77777777" w:rsidR="00AD32EB" w:rsidRPr="00AD32EB" w:rsidRDefault="00AD32EB" w:rsidP="00AD32EB">
            <w:r w:rsidRPr="00AD32EB">
              <w:t>Dauphinais et al., 2012</w:t>
            </w:r>
          </w:p>
        </w:tc>
        <w:tc>
          <w:tcPr>
            <w:tcW w:w="2320" w:type="dxa"/>
            <w:hideMark/>
          </w:tcPr>
          <w:p w14:paraId="71CD280F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6686AC60" w14:textId="77777777" w:rsidR="00AD32EB" w:rsidRPr="00AD32EB" w:rsidRDefault="00AD32EB" w:rsidP="00AD32EB">
            <w:r w:rsidRPr="00AD32EB">
              <w:t>38 (74%)</w:t>
            </w:r>
          </w:p>
        </w:tc>
        <w:tc>
          <w:tcPr>
            <w:tcW w:w="4120" w:type="dxa"/>
            <w:hideMark/>
          </w:tcPr>
          <w:p w14:paraId="578FD27D" w14:textId="77777777" w:rsidR="00AD32EB" w:rsidRPr="00AD32EB" w:rsidRDefault="00AD32EB" w:rsidP="00AD32EB">
            <w:r w:rsidRPr="00AD32EB">
              <w:t>Cases: 42.4 (12.4), controls =  43.1 (16.0)</w:t>
            </w:r>
          </w:p>
        </w:tc>
        <w:tc>
          <w:tcPr>
            <w:tcW w:w="3240" w:type="dxa"/>
            <w:hideMark/>
          </w:tcPr>
          <w:p w14:paraId="438AE9AA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332F9F2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5AB94EE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3CDDDDC3" w14:textId="77777777" w:rsidTr="00AD32EB">
        <w:trPr>
          <w:trHeight w:val="312"/>
        </w:trPr>
        <w:tc>
          <w:tcPr>
            <w:tcW w:w="1080" w:type="dxa"/>
            <w:hideMark/>
          </w:tcPr>
          <w:p w14:paraId="45DC423D" w14:textId="77777777" w:rsidR="00AD32EB" w:rsidRPr="00AD32EB" w:rsidRDefault="00AD32EB" w:rsidP="00AD32EB">
            <w:r w:rsidRPr="00AD32EB">
              <w:t>15</w:t>
            </w:r>
          </w:p>
        </w:tc>
        <w:tc>
          <w:tcPr>
            <w:tcW w:w="2780" w:type="dxa"/>
            <w:hideMark/>
          </w:tcPr>
          <w:p w14:paraId="2DE5F767" w14:textId="77777777" w:rsidR="00AD32EB" w:rsidRPr="00AD32EB" w:rsidRDefault="00AD32EB" w:rsidP="00AD32EB">
            <w:r w:rsidRPr="00AD32EB">
              <w:t xml:space="preserve">De </w:t>
            </w:r>
            <w:proofErr w:type="spellStart"/>
            <w:r w:rsidRPr="00AD32EB">
              <w:t>Kort</w:t>
            </w:r>
            <w:proofErr w:type="spellEnd"/>
            <w:r w:rsidRPr="00AD32EB">
              <w:t xml:space="preserve"> et al., 2010</w:t>
            </w:r>
          </w:p>
        </w:tc>
        <w:tc>
          <w:tcPr>
            <w:tcW w:w="2320" w:type="dxa"/>
            <w:hideMark/>
          </w:tcPr>
          <w:p w14:paraId="6A50EAB4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3D48F5C0" w14:textId="77777777" w:rsidR="00AD32EB" w:rsidRPr="00AD32EB" w:rsidRDefault="00AD32EB" w:rsidP="00AD32EB">
            <w:r w:rsidRPr="00AD32EB">
              <w:t>315 (22%)</w:t>
            </w:r>
          </w:p>
        </w:tc>
        <w:tc>
          <w:tcPr>
            <w:tcW w:w="4120" w:type="dxa"/>
            <w:hideMark/>
          </w:tcPr>
          <w:p w14:paraId="330891FB" w14:textId="77777777" w:rsidR="00AD32EB" w:rsidRPr="00AD32EB" w:rsidRDefault="00AD32EB" w:rsidP="00AD32EB">
            <w:r w:rsidRPr="00AD32EB">
              <w:t>45 (10.23)</w:t>
            </w:r>
          </w:p>
        </w:tc>
        <w:tc>
          <w:tcPr>
            <w:tcW w:w="3240" w:type="dxa"/>
            <w:hideMark/>
          </w:tcPr>
          <w:p w14:paraId="6AD50BBE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A3075C2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00223F2A" w14:textId="77777777" w:rsidR="00AD32EB" w:rsidRPr="00AD32EB" w:rsidRDefault="00AD32EB" w:rsidP="00AD32EB">
            <w:r w:rsidRPr="00AD32EB">
              <w:t>Office</w:t>
            </w:r>
          </w:p>
        </w:tc>
      </w:tr>
      <w:tr w:rsidR="00AD32EB" w:rsidRPr="00AD32EB" w14:paraId="5FD46961" w14:textId="77777777" w:rsidTr="00AD32EB">
        <w:trPr>
          <w:trHeight w:val="312"/>
        </w:trPr>
        <w:tc>
          <w:tcPr>
            <w:tcW w:w="1080" w:type="dxa"/>
            <w:hideMark/>
          </w:tcPr>
          <w:p w14:paraId="269161D4" w14:textId="77777777" w:rsidR="00AD32EB" w:rsidRPr="00AD32EB" w:rsidRDefault="00AD32EB" w:rsidP="00AD32EB">
            <w:r w:rsidRPr="00AD32EB">
              <w:t>16</w:t>
            </w:r>
          </w:p>
        </w:tc>
        <w:tc>
          <w:tcPr>
            <w:tcW w:w="2780" w:type="dxa"/>
            <w:hideMark/>
          </w:tcPr>
          <w:p w14:paraId="3262B7AA" w14:textId="77777777" w:rsidR="00AD32EB" w:rsidRPr="00AD32EB" w:rsidRDefault="00AD32EB" w:rsidP="00AD32EB">
            <w:r w:rsidRPr="00AD32EB">
              <w:t>De Rui et al., 2015</w:t>
            </w:r>
          </w:p>
        </w:tc>
        <w:tc>
          <w:tcPr>
            <w:tcW w:w="2320" w:type="dxa"/>
            <w:hideMark/>
          </w:tcPr>
          <w:p w14:paraId="102CD0B3" w14:textId="77777777" w:rsidR="00AD32EB" w:rsidRPr="00AD32EB" w:rsidRDefault="00AD32EB" w:rsidP="00AD32EB">
            <w:r w:rsidRPr="00AD32EB">
              <w:t>Italy</w:t>
            </w:r>
          </w:p>
        </w:tc>
        <w:tc>
          <w:tcPr>
            <w:tcW w:w="3600" w:type="dxa"/>
            <w:hideMark/>
          </w:tcPr>
          <w:p w14:paraId="224F11A3" w14:textId="77777777" w:rsidR="00AD32EB" w:rsidRPr="00AD32EB" w:rsidRDefault="00AD32EB" w:rsidP="00AD32EB">
            <w:r w:rsidRPr="00AD32EB">
              <w:t>12 (25%)</w:t>
            </w:r>
          </w:p>
        </w:tc>
        <w:tc>
          <w:tcPr>
            <w:tcW w:w="4120" w:type="dxa"/>
            <w:hideMark/>
          </w:tcPr>
          <w:p w14:paraId="4E644CF1" w14:textId="77777777" w:rsidR="00AD32EB" w:rsidRPr="00AD32EB" w:rsidRDefault="00AD32EB" w:rsidP="00AD32EB">
            <w:r w:rsidRPr="00AD32EB">
              <w:t>59 (15)</w:t>
            </w:r>
          </w:p>
        </w:tc>
        <w:tc>
          <w:tcPr>
            <w:tcW w:w="3240" w:type="dxa"/>
            <w:hideMark/>
          </w:tcPr>
          <w:p w14:paraId="78E89243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D4016F1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6EBCE61A" w14:textId="77777777" w:rsidR="00AD32EB" w:rsidRPr="00AD32EB" w:rsidRDefault="00AD32EB" w:rsidP="00AD32EB">
            <w:r w:rsidRPr="00AD32EB">
              <w:t>Hospital</w:t>
            </w:r>
          </w:p>
        </w:tc>
      </w:tr>
      <w:tr w:rsidR="00AD32EB" w:rsidRPr="00AD32EB" w14:paraId="06D07E6A" w14:textId="77777777" w:rsidTr="00AD32EB">
        <w:trPr>
          <w:trHeight w:val="624"/>
        </w:trPr>
        <w:tc>
          <w:tcPr>
            <w:tcW w:w="1080" w:type="dxa"/>
            <w:hideMark/>
          </w:tcPr>
          <w:p w14:paraId="72DBAAD7" w14:textId="77777777" w:rsidR="00AD32EB" w:rsidRPr="00AD32EB" w:rsidRDefault="00AD32EB" w:rsidP="00AD32EB">
            <w:r w:rsidRPr="00AD32EB">
              <w:t>17</w:t>
            </w:r>
          </w:p>
        </w:tc>
        <w:tc>
          <w:tcPr>
            <w:tcW w:w="2780" w:type="dxa"/>
            <w:hideMark/>
          </w:tcPr>
          <w:p w14:paraId="7035FCED" w14:textId="77777777" w:rsidR="00AD32EB" w:rsidRPr="00AD32EB" w:rsidRDefault="00AD32EB" w:rsidP="00AD32EB">
            <w:r w:rsidRPr="00AD32EB">
              <w:t>Denk et al., 2015</w:t>
            </w:r>
          </w:p>
        </w:tc>
        <w:tc>
          <w:tcPr>
            <w:tcW w:w="2320" w:type="dxa"/>
            <w:hideMark/>
          </w:tcPr>
          <w:p w14:paraId="623515FE" w14:textId="77777777" w:rsidR="00AD32EB" w:rsidRPr="00AD32EB" w:rsidRDefault="00AD32EB" w:rsidP="00AD32EB">
            <w:r w:rsidRPr="00AD32EB">
              <w:t>Austria</w:t>
            </w:r>
          </w:p>
        </w:tc>
        <w:tc>
          <w:tcPr>
            <w:tcW w:w="3600" w:type="dxa"/>
            <w:hideMark/>
          </w:tcPr>
          <w:p w14:paraId="2999A1E4" w14:textId="77777777" w:rsidR="00AD32EB" w:rsidRPr="00AD32EB" w:rsidRDefault="00AD32EB" w:rsidP="00AD32EB">
            <w:r w:rsidRPr="00AD32EB">
              <w:t>48 (78.9)</w:t>
            </w:r>
          </w:p>
        </w:tc>
        <w:tc>
          <w:tcPr>
            <w:tcW w:w="4120" w:type="dxa"/>
            <w:hideMark/>
          </w:tcPr>
          <w:p w14:paraId="05E481E5" w14:textId="77777777" w:rsidR="00AD32EB" w:rsidRPr="00AD32EB" w:rsidRDefault="00AD32EB" w:rsidP="00AD32EB">
            <w:r w:rsidRPr="00AD32EB">
              <w:t>29.6 (8.6)</w:t>
            </w:r>
          </w:p>
        </w:tc>
        <w:tc>
          <w:tcPr>
            <w:tcW w:w="3240" w:type="dxa"/>
            <w:hideMark/>
          </w:tcPr>
          <w:p w14:paraId="2A57EE68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A61D8D0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66C74C8C" w14:textId="77777777" w:rsidR="00AD32EB" w:rsidRPr="00AD32EB" w:rsidRDefault="00AD32EB" w:rsidP="00AD32EB">
            <w:r w:rsidRPr="00AD32EB">
              <w:t>Examination room as a shop</w:t>
            </w:r>
          </w:p>
        </w:tc>
      </w:tr>
      <w:tr w:rsidR="00AD32EB" w:rsidRPr="00AD32EB" w14:paraId="1F8E049A" w14:textId="77777777" w:rsidTr="00AD32EB">
        <w:trPr>
          <w:trHeight w:val="312"/>
        </w:trPr>
        <w:tc>
          <w:tcPr>
            <w:tcW w:w="1080" w:type="dxa"/>
            <w:hideMark/>
          </w:tcPr>
          <w:p w14:paraId="078E5D09" w14:textId="77777777" w:rsidR="00AD32EB" w:rsidRPr="00AD32EB" w:rsidRDefault="00AD32EB" w:rsidP="00AD32EB">
            <w:r w:rsidRPr="00AD32EB">
              <w:t>18</w:t>
            </w:r>
          </w:p>
        </w:tc>
        <w:tc>
          <w:tcPr>
            <w:tcW w:w="2780" w:type="dxa"/>
            <w:hideMark/>
          </w:tcPr>
          <w:p w14:paraId="7B93E268" w14:textId="77777777" w:rsidR="00AD32EB" w:rsidRPr="00AD32EB" w:rsidRDefault="00AD32EB" w:rsidP="00AD32EB">
            <w:r w:rsidRPr="00AD32EB">
              <w:t>Falkenberg et al., 2019</w:t>
            </w:r>
          </w:p>
        </w:tc>
        <w:tc>
          <w:tcPr>
            <w:tcW w:w="2320" w:type="dxa"/>
            <w:hideMark/>
          </w:tcPr>
          <w:p w14:paraId="73619C33" w14:textId="77777777" w:rsidR="00AD32EB" w:rsidRPr="00AD32EB" w:rsidRDefault="00AD32EB" w:rsidP="00AD32EB">
            <w:r w:rsidRPr="00AD32EB">
              <w:t>Norway</w:t>
            </w:r>
          </w:p>
        </w:tc>
        <w:tc>
          <w:tcPr>
            <w:tcW w:w="3600" w:type="dxa"/>
            <w:hideMark/>
          </w:tcPr>
          <w:p w14:paraId="02B24A71" w14:textId="77777777" w:rsidR="00AD32EB" w:rsidRPr="00AD32EB" w:rsidRDefault="00AD32EB" w:rsidP="00AD32EB">
            <w:r w:rsidRPr="00AD32EB">
              <w:t>60 (52%)</w:t>
            </w:r>
          </w:p>
        </w:tc>
        <w:tc>
          <w:tcPr>
            <w:tcW w:w="4120" w:type="dxa"/>
            <w:hideMark/>
          </w:tcPr>
          <w:p w14:paraId="0CDE728C" w14:textId="77777777" w:rsidR="00AD32EB" w:rsidRPr="00AD32EB" w:rsidRDefault="00AD32EB" w:rsidP="00AD32EB">
            <w:r w:rsidRPr="00AD32EB">
              <w:t>77 (ns)</w:t>
            </w:r>
          </w:p>
        </w:tc>
        <w:tc>
          <w:tcPr>
            <w:tcW w:w="3240" w:type="dxa"/>
            <w:hideMark/>
          </w:tcPr>
          <w:p w14:paraId="4CDD1FC1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5A18171A" w14:textId="77777777" w:rsidR="00AD32EB" w:rsidRPr="00AD32EB" w:rsidRDefault="00AD32EB" w:rsidP="00AD32EB">
            <w:r w:rsidRPr="00AD32EB">
              <w:t>Quasi -RCT</w:t>
            </w:r>
          </w:p>
        </w:tc>
        <w:tc>
          <w:tcPr>
            <w:tcW w:w="2560" w:type="dxa"/>
            <w:hideMark/>
          </w:tcPr>
          <w:p w14:paraId="693B35DB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43FF2FFC" w14:textId="77777777" w:rsidTr="00AD32EB">
        <w:trPr>
          <w:trHeight w:val="312"/>
        </w:trPr>
        <w:tc>
          <w:tcPr>
            <w:tcW w:w="1080" w:type="dxa"/>
            <w:hideMark/>
          </w:tcPr>
          <w:p w14:paraId="26534CF5" w14:textId="77777777" w:rsidR="00AD32EB" w:rsidRPr="00AD32EB" w:rsidRDefault="00AD32EB" w:rsidP="00AD32EB">
            <w:r w:rsidRPr="00AD32EB">
              <w:t>19</w:t>
            </w:r>
          </w:p>
        </w:tc>
        <w:tc>
          <w:tcPr>
            <w:tcW w:w="2780" w:type="dxa"/>
            <w:hideMark/>
          </w:tcPr>
          <w:p w14:paraId="64BC11A4" w14:textId="77777777" w:rsidR="00AD32EB" w:rsidRPr="00AD32EB" w:rsidRDefault="00AD32EB" w:rsidP="00AD32EB">
            <w:r w:rsidRPr="00AD32EB">
              <w:t>Friedman et al., 2009</w:t>
            </w:r>
          </w:p>
        </w:tc>
        <w:tc>
          <w:tcPr>
            <w:tcW w:w="2320" w:type="dxa"/>
            <w:hideMark/>
          </w:tcPr>
          <w:p w14:paraId="1DFDBB17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29FF1429" w14:textId="77777777" w:rsidR="00AD32EB" w:rsidRPr="00AD32EB" w:rsidRDefault="00AD32EB" w:rsidP="00AD32EB">
            <w:r w:rsidRPr="00AD32EB">
              <w:t>51 (71%)</w:t>
            </w:r>
          </w:p>
        </w:tc>
        <w:tc>
          <w:tcPr>
            <w:tcW w:w="4120" w:type="dxa"/>
            <w:hideMark/>
          </w:tcPr>
          <w:p w14:paraId="39B52237" w14:textId="77777777" w:rsidR="00AD32EB" w:rsidRPr="00AD32EB" w:rsidRDefault="00AD32EB" w:rsidP="00AD32EB">
            <w:r w:rsidRPr="00AD32EB">
              <w:t>63.6 (7.1)</w:t>
            </w:r>
          </w:p>
        </w:tc>
        <w:tc>
          <w:tcPr>
            <w:tcW w:w="3240" w:type="dxa"/>
            <w:hideMark/>
          </w:tcPr>
          <w:p w14:paraId="74EE7018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A4F39EF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4C6E7159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14D8BF7E" w14:textId="77777777" w:rsidTr="00AD32EB">
        <w:trPr>
          <w:trHeight w:val="624"/>
        </w:trPr>
        <w:tc>
          <w:tcPr>
            <w:tcW w:w="1080" w:type="dxa"/>
            <w:hideMark/>
          </w:tcPr>
          <w:p w14:paraId="2FE0A96B" w14:textId="77777777" w:rsidR="00AD32EB" w:rsidRPr="00AD32EB" w:rsidRDefault="00AD32EB" w:rsidP="00AD32EB">
            <w:r w:rsidRPr="00AD32EB">
              <w:t>20</w:t>
            </w:r>
          </w:p>
        </w:tc>
        <w:tc>
          <w:tcPr>
            <w:tcW w:w="2780" w:type="dxa"/>
            <w:hideMark/>
          </w:tcPr>
          <w:p w14:paraId="58D043AA" w14:textId="77777777" w:rsidR="00AD32EB" w:rsidRPr="00AD32EB" w:rsidRDefault="00AD32EB" w:rsidP="00AD32EB">
            <w:r w:rsidRPr="00AD32EB">
              <w:t>Gabel et al., 2013</w:t>
            </w:r>
          </w:p>
        </w:tc>
        <w:tc>
          <w:tcPr>
            <w:tcW w:w="2320" w:type="dxa"/>
            <w:hideMark/>
          </w:tcPr>
          <w:p w14:paraId="48C0A9C6" w14:textId="77777777" w:rsidR="00AD32EB" w:rsidRPr="00AD32EB" w:rsidRDefault="00AD32EB" w:rsidP="00AD32EB">
            <w:r w:rsidRPr="00AD32EB">
              <w:t>Switzerland, Germany, France</w:t>
            </w:r>
          </w:p>
        </w:tc>
        <w:tc>
          <w:tcPr>
            <w:tcW w:w="3600" w:type="dxa"/>
            <w:noWrap/>
            <w:hideMark/>
          </w:tcPr>
          <w:p w14:paraId="223DE2AE" w14:textId="77777777" w:rsidR="00AD32EB" w:rsidRPr="00AD32EB" w:rsidRDefault="00AD32EB" w:rsidP="00AD32EB">
            <w:r w:rsidRPr="00AD32EB">
              <w:t>17 (0%)</w:t>
            </w:r>
          </w:p>
        </w:tc>
        <w:tc>
          <w:tcPr>
            <w:tcW w:w="4120" w:type="dxa"/>
            <w:hideMark/>
          </w:tcPr>
          <w:p w14:paraId="3B2DE735" w14:textId="77777777" w:rsidR="00AD32EB" w:rsidRPr="00AD32EB" w:rsidRDefault="00AD32EB" w:rsidP="00AD32EB">
            <w:r w:rsidRPr="00AD32EB">
              <w:t>23.12 (SEM = 0.82)</w:t>
            </w:r>
          </w:p>
        </w:tc>
        <w:tc>
          <w:tcPr>
            <w:tcW w:w="3240" w:type="dxa"/>
            <w:hideMark/>
          </w:tcPr>
          <w:p w14:paraId="6B0BA65B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38F9E38D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659B60AD" w14:textId="77777777" w:rsidR="00AD32EB" w:rsidRPr="00AD32EB" w:rsidRDefault="00AD32EB" w:rsidP="00AD32EB">
            <w:r w:rsidRPr="00AD32EB">
              <w:t>Bedroom in a laboratory</w:t>
            </w:r>
          </w:p>
        </w:tc>
      </w:tr>
      <w:tr w:rsidR="00AD32EB" w:rsidRPr="00AD32EB" w14:paraId="39A199FA" w14:textId="77777777" w:rsidTr="00AD32EB">
        <w:trPr>
          <w:trHeight w:val="312"/>
        </w:trPr>
        <w:tc>
          <w:tcPr>
            <w:tcW w:w="1080" w:type="dxa"/>
            <w:hideMark/>
          </w:tcPr>
          <w:p w14:paraId="5A36F4CD" w14:textId="77777777" w:rsidR="00AD32EB" w:rsidRPr="00AD32EB" w:rsidRDefault="00AD32EB" w:rsidP="00AD32EB">
            <w:r w:rsidRPr="00AD32EB">
              <w:t>21</w:t>
            </w:r>
          </w:p>
        </w:tc>
        <w:tc>
          <w:tcPr>
            <w:tcW w:w="2780" w:type="dxa"/>
            <w:hideMark/>
          </w:tcPr>
          <w:p w14:paraId="095A46E0" w14:textId="77777777" w:rsidR="00AD32EB" w:rsidRPr="00AD32EB" w:rsidRDefault="00AD32EB" w:rsidP="00AD32EB">
            <w:r w:rsidRPr="00AD32EB">
              <w:t>Gandelman et al., 2012</w:t>
            </w:r>
          </w:p>
        </w:tc>
        <w:tc>
          <w:tcPr>
            <w:tcW w:w="2320" w:type="dxa"/>
            <w:hideMark/>
          </w:tcPr>
          <w:p w14:paraId="675DB027" w14:textId="77777777" w:rsidR="00AD32EB" w:rsidRPr="00AD32EB" w:rsidRDefault="00AD32EB" w:rsidP="00AD32EB">
            <w:r w:rsidRPr="00AD32EB">
              <w:t>Uruguay</w:t>
            </w:r>
          </w:p>
        </w:tc>
        <w:tc>
          <w:tcPr>
            <w:tcW w:w="3600" w:type="dxa"/>
            <w:hideMark/>
          </w:tcPr>
          <w:p w14:paraId="103BAB87" w14:textId="77777777" w:rsidR="00AD32EB" w:rsidRPr="00AD32EB" w:rsidRDefault="00AD32EB" w:rsidP="00AD32EB">
            <w:r w:rsidRPr="00AD32EB">
              <w:t>1437 (ns)</w:t>
            </w:r>
          </w:p>
        </w:tc>
        <w:tc>
          <w:tcPr>
            <w:tcW w:w="4120" w:type="dxa"/>
            <w:hideMark/>
          </w:tcPr>
          <w:p w14:paraId="5C3007F9" w14:textId="77777777" w:rsidR="00AD32EB" w:rsidRPr="00AD32EB" w:rsidRDefault="00AD32EB" w:rsidP="00AD32EB">
            <w:r w:rsidRPr="00AD32EB">
              <w:t>ns (ns)</w:t>
            </w:r>
          </w:p>
        </w:tc>
        <w:tc>
          <w:tcPr>
            <w:tcW w:w="3240" w:type="dxa"/>
            <w:hideMark/>
          </w:tcPr>
          <w:p w14:paraId="39AEC28F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006ABF65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1A3D3832" w14:textId="77777777" w:rsidR="00AD32EB" w:rsidRPr="00AD32EB" w:rsidRDefault="00AD32EB" w:rsidP="00AD32EB">
            <w:r w:rsidRPr="00AD32EB">
              <w:t>ns</w:t>
            </w:r>
          </w:p>
        </w:tc>
      </w:tr>
      <w:tr w:rsidR="00AD32EB" w:rsidRPr="00AD32EB" w14:paraId="241EDCC5" w14:textId="77777777" w:rsidTr="00AD32EB">
        <w:trPr>
          <w:trHeight w:val="312"/>
        </w:trPr>
        <w:tc>
          <w:tcPr>
            <w:tcW w:w="1080" w:type="dxa"/>
            <w:hideMark/>
          </w:tcPr>
          <w:p w14:paraId="079CD990" w14:textId="77777777" w:rsidR="00AD32EB" w:rsidRPr="00AD32EB" w:rsidRDefault="00AD32EB" w:rsidP="00AD32EB">
            <w:r w:rsidRPr="00AD32EB">
              <w:t>22</w:t>
            </w:r>
          </w:p>
        </w:tc>
        <w:tc>
          <w:tcPr>
            <w:tcW w:w="2780" w:type="dxa"/>
            <w:hideMark/>
          </w:tcPr>
          <w:p w14:paraId="27531AEB" w14:textId="77777777" w:rsidR="00AD32EB" w:rsidRPr="00AD32EB" w:rsidRDefault="00AD32EB" w:rsidP="00AD32EB">
            <w:r w:rsidRPr="00AD32EB">
              <w:t>Gao et al., 2020</w:t>
            </w:r>
          </w:p>
        </w:tc>
        <w:tc>
          <w:tcPr>
            <w:tcW w:w="2320" w:type="dxa"/>
            <w:hideMark/>
          </w:tcPr>
          <w:p w14:paraId="3A3C664A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3A2CF236" w14:textId="77777777" w:rsidR="00AD32EB" w:rsidRPr="00AD32EB" w:rsidRDefault="00AD32EB" w:rsidP="00AD32EB">
            <w:r w:rsidRPr="00AD32EB">
              <w:t>1156 (50.17%)</w:t>
            </w:r>
          </w:p>
        </w:tc>
        <w:tc>
          <w:tcPr>
            <w:tcW w:w="4120" w:type="dxa"/>
            <w:hideMark/>
          </w:tcPr>
          <w:p w14:paraId="6954C679" w14:textId="77777777" w:rsidR="00AD32EB" w:rsidRPr="00AD32EB" w:rsidRDefault="00AD32EB" w:rsidP="00AD32EB">
            <w:r w:rsidRPr="00AD32EB">
              <w:t>48.51</w:t>
            </w:r>
          </w:p>
        </w:tc>
        <w:tc>
          <w:tcPr>
            <w:tcW w:w="3240" w:type="dxa"/>
            <w:hideMark/>
          </w:tcPr>
          <w:p w14:paraId="744F0D62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17C16B5B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240342F" w14:textId="77777777" w:rsidR="00AD32EB" w:rsidRPr="00AD32EB" w:rsidRDefault="00AD32EB" w:rsidP="00AD32EB">
            <w:r w:rsidRPr="00AD32EB">
              <w:t>Outside</w:t>
            </w:r>
          </w:p>
        </w:tc>
      </w:tr>
      <w:tr w:rsidR="00AD32EB" w:rsidRPr="00AD32EB" w14:paraId="2288E8DD" w14:textId="77777777" w:rsidTr="00AD32EB">
        <w:trPr>
          <w:trHeight w:val="624"/>
        </w:trPr>
        <w:tc>
          <w:tcPr>
            <w:tcW w:w="1080" w:type="dxa"/>
            <w:hideMark/>
          </w:tcPr>
          <w:p w14:paraId="4F084868" w14:textId="77777777" w:rsidR="00AD32EB" w:rsidRPr="00AD32EB" w:rsidRDefault="00AD32EB" w:rsidP="00AD32EB">
            <w:r w:rsidRPr="00AD32EB">
              <w:t>23</w:t>
            </w:r>
          </w:p>
        </w:tc>
        <w:tc>
          <w:tcPr>
            <w:tcW w:w="2780" w:type="dxa"/>
            <w:hideMark/>
          </w:tcPr>
          <w:p w14:paraId="0BCEABA1" w14:textId="77777777" w:rsidR="00AD32EB" w:rsidRPr="00AD32EB" w:rsidRDefault="00AD32EB" w:rsidP="00AD32EB">
            <w:r w:rsidRPr="00AD32EB">
              <w:t>Gloor et al., 2018</w:t>
            </w:r>
          </w:p>
        </w:tc>
        <w:tc>
          <w:tcPr>
            <w:tcW w:w="2320" w:type="dxa"/>
            <w:hideMark/>
          </w:tcPr>
          <w:p w14:paraId="129AFDE8" w14:textId="77777777" w:rsidR="00AD32EB" w:rsidRPr="00AD32EB" w:rsidRDefault="00AD32EB" w:rsidP="00AD32EB">
            <w:r w:rsidRPr="00AD32EB">
              <w:t>Germany, Switzerland, U.S.A.</w:t>
            </w:r>
          </w:p>
        </w:tc>
        <w:tc>
          <w:tcPr>
            <w:tcW w:w="3600" w:type="dxa"/>
            <w:hideMark/>
          </w:tcPr>
          <w:p w14:paraId="5F0B6C85" w14:textId="77777777" w:rsidR="00AD32EB" w:rsidRPr="00AD32EB" w:rsidRDefault="00AD32EB" w:rsidP="00AD32EB">
            <w:r w:rsidRPr="00AD32EB">
              <w:t>17 (60%)</w:t>
            </w:r>
          </w:p>
        </w:tc>
        <w:tc>
          <w:tcPr>
            <w:tcW w:w="4120" w:type="dxa"/>
            <w:hideMark/>
          </w:tcPr>
          <w:p w14:paraId="544F0FD8" w14:textId="77777777" w:rsidR="00AD32EB" w:rsidRPr="00AD32EB" w:rsidRDefault="00AD32EB" w:rsidP="00AD32EB">
            <w:r w:rsidRPr="00AD32EB">
              <w:t>29 (ns)</w:t>
            </w:r>
          </w:p>
        </w:tc>
        <w:tc>
          <w:tcPr>
            <w:tcW w:w="3240" w:type="dxa"/>
            <w:hideMark/>
          </w:tcPr>
          <w:p w14:paraId="781FB006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72B0DF39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06707017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59684EF6" w14:textId="77777777" w:rsidTr="00AD32EB">
        <w:trPr>
          <w:trHeight w:val="312"/>
        </w:trPr>
        <w:tc>
          <w:tcPr>
            <w:tcW w:w="1080" w:type="dxa"/>
            <w:hideMark/>
          </w:tcPr>
          <w:p w14:paraId="795A3D33" w14:textId="77777777" w:rsidR="00AD32EB" w:rsidRPr="00AD32EB" w:rsidRDefault="00AD32EB" w:rsidP="00AD32EB">
            <w:r w:rsidRPr="00AD32EB">
              <w:t>24</w:t>
            </w:r>
          </w:p>
        </w:tc>
        <w:tc>
          <w:tcPr>
            <w:tcW w:w="2780" w:type="dxa"/>
            <w:hideMark/>
          </w:tcPr>
          <w:p w14:paraId="15EAC258" w14:textId="77777777" w:rsidR="00AD32EB" w:rsidRPr="00AD32EB" w:rsidRDefault="00AD32EB" w:rsidP="00AD32EB">
            <w:r w:rsidRPr="00AD32EB">
              <w:t>Grander et al., 2006</w:t>
            </w:r>
          </w:p>
        </w:tc>
        <w:tc>
          <w:tcPr>
            <w:tcW w:w="2320" w:type="dxa"/>
            <w:hideMark/>
          </w:tcPr>
          <w:p w14:paraId="6A2E6456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10CC2431" w14:textId="77777777" w:rsidR="00AD32EB" w:rsidRPr="00AD32EB" w:rsidRDefault="00AD32EB" w:rsidP="00AD32EB">
            <w:r w:rsidRPr="00AD32EB">
              <w:t>459 (100%)</w:t>
            </w:r>
          </w:p>
        </w:tc>
        <w:tc>
          <w:tcPr>
            <w:tcW w:w="4120" w:type="dxa"/>
            <w:hideMark/>
          </w:tcPr>
          <w:p w14:paraId="02952354" w14:textId="77777777" w:rsidR="00AD32EB" w:rsidRPr="00AD32EB" w:rsidRDefault="00AD32EB" w:rsidP="00AD32EB">
            <w:r w:rsidRPr="00AD32EB">
              <w:t>67.68 (7.86)</w:t>
            </w:r>
          </w:p>
        </w:tc>
        <w:tc>
          <w:tcPr>
            <w:tcW w:w="3240" w:type="dxa"/>
            <w:hideMark/>
          </w:tcPr>
          <w:p w14:paraId="2E78F17C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70D4DCB7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312451F1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2170498A" w14:textId="77777777" w:rsidTr="00AD32EB">
        <w:trPr>
          <w:trHeight w:val="312"/>
        </w:trPr>
        <w:tc>
          <w:tcPr>
            <w:tcW w:w="1080" w:type="dxa"/>
            <w:hideMark/>
          </w:tcPr>
          <w:p w14:paraId="11AA06FE" w14:textId="77777777" w:rsidR="00AD32EB" w:rsidRPr="00AD32EB" w:rsidRDefault="00AD32EB" w:rsidP="00AD32EB">
            <w:r w:rsidRPr="00AD32EB">
              <w:lastRenderedPageBreak/>
              <w:t>25</w:t>
            </w:r>
          </w:p>
        </w:tc>
        <w:tc>
          <w:tcPr>
            <w:tcW w:w="2780" w:type="dxa"/>
            <w:hideMark/>
          </w:tcPr>
          <w:p w14:paraId="42DAE6A9" w14:textId="77777777" w:rsidR="00AD32EB" w:rsidRPr="00AD32EB" w:rsidRDefault="00AD32EB" w:rsidP="00AD32EB">
            <w:r w:rsidRPr="00AD32EB">
              <w:t>Grimaldi et al., 2008</w:t>
            </w:r>
          </w:p>
        </w:tc>
        <w:tc>
          <w:tcPr>
            <w:tcW w:w="2320" w:type="dxa"/>
            <w:hideMark/>
          </w:tcPr>
          <w:p w14:paraId="62CFB78F" w14:textId="77777777" w:rsidR="00AD32EB" w:rsidRPr="00AD32EB" w:rsidRDefault="00AD32EB" w:rsidP="00AD32EB">
            <w:r w:rsidRPr="00AD32EB">
              <w:t>Finland</w:t>
            </w:r>
          </w:p>
        </w:tc>
        <w:tc>
          <w:tcPr>
            <w:tcW w:w="3600" w:type="dxa"/>
            <w:hideMark/>
          </w:tcPr>
          <w:p w14:paraId="55C1E4CE" w14:textId="77777777" w:rsidR="00AD32EB" w:rsidRPr="00AD32EB" w:rsidRDefault="00AD32EB" w:rsidP="00AD32EB">
            <w:r w:rsidRPr="00AD32EB">
              <w:t>7979 (ns)</w:t>
            </w:r>
          </w:p>
        </w:tc>
        <w:tc>
          <w:tcPr>
            <w:tcW w:w="4120" w:type="dxa"/>
            <w:hideMark/>
          </w:tcPr>
          <w:p w14:paraId="0A73965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240" w:type="dxa"/>
            <w:hideMark/>
          </w:tcPr>
          <w:p w14:paraId="0F5B69D7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40F8159A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08618D24" w14:textId="77777777" w:rsidR="00AD32EB" w:rsidRPr="00AD32EB" w:rsidRDefault="00AD32EB" w:rsidP="00AD32EB">
            <w:r w:rsidRPr="00AD32EB">
              <w:t>Home and office light</w:t>
            </w:r>
          </w:p>
        </w:tc>
      </w:tr>
      <w:tr w:rsidR="00AD32EB" w:rsidRPr="00AD32EB" w14:paraId="75478099" w14:textId="77777777" w:rsidTr="00AD32EB">
        <w:trPr>
          <w:trHeight w:val="312"/>
        </w:trPr>
        <w:tc>
          <w:tcPr>
            <w:tcW w:w="1080" w:type="dxa"/>
            <w:hideMark/>
          </w:tcPr>
          <w:p w14:paraId="6BC1F418" w14:textId="77777777" w:rsidR="00AD32EB" w:rsidRPr="00AD32EB" w:rsidRDefault="00AD32EB" w:rsidP="00AD32EB">
            <w:r w:rsidRPr="00AD32EB">
              <w:t>26</w:t>
            </w:r>
          </w:p>
        </w:tc>
        <w:tc>
          <w:tcPr>
            <w:tcW w:w="2780" w:type="dxa"/>
            <w:hideMark/>
          </w:tcPr>
          <w:p w14:paraId="0ABE2912" w14:textId="77777777" w:rsidR="00AD32EB" w:rsidRPr="00AD32EB" w:rsidRDefault="00AD32EB" w:rsidP="00AD32EB">
            <w:r w:rsidRPr="00AD32EB">
              <w:t>Harrisson et al., 2020</w:t>
            </w:r>
          </w:p>
        </w:tc>
        <w:tc>
          <w:tcPr>
            <w:tcW w:w="2320" w:type="dxa"/>
            <w:hideMark/>
          </w:tcPr>
          <w:p w14:paraId="3C3A3DD4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2162C0E3" w14:textId="77777777" w:rsidR="00AD32EB" w:rsidRPr="00AD32EB" w:rsidRDefault="00AD32EB" w:rsidP="00AD32EB">
            <w:r w:rsidRPr="00AD32EB">
              <w:t>19 (100%)</w:t>
            </w:r>
          </w:p>
        </w:tc>
        <w:tc>
          <w:tcPr>
            <w:tcW w:w="4120" w:type="dxa"/>
            <w:hideMark/>
          </w:tcPr>
          <w:p w14:paraId="648E9A41" w14:textId="77777777" w:rsidR="00AD32EB" w:rsidRPr="00AD32EB" w:rsidRDefault="00AD32EB" w:rsidP="00AD32EB">
            <w:r w:rsidRPr="00AD32EB">
              <w:t>34.74</w:t>
            </w:r>
          </w:p>
        </w:tc>
        <w:tc>
          <w:tcPr>
            <w:tcW w:w="3240" w:type="dxa"/>
            <w:hideMark/>
          </w:tcPr>
          <w:p w14:paraId="4DC0AEFE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4061804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28D4582D" w14:textId="77777777" w:rsidR="00AD32EB" w:rsidRPr="00AD32EB" w:rsidRDefault="00AD32EB" w:rsidP="00AD32EB">
            <w:r w:rsidRPr="00AD32EB">
              <w:t>Hospital</w:t>
            </w:r>
          </w:p>
        </w:tc>
      </w:tr>
      <w:tr w:rsidR="00AD32EB" w:rsidRPr="00AD32EB" w14:paraId="6FE92A50" w14:textId="77777777" w:rsidTr="00AD32EB">
        <w:trPr>
          <w:trHeight w:val="312"/>
        </w:trPr>
        <w:tc>
          <w:tcPr>
            <w:tcW w:w="1080" w:type="dxa"/>
            <w:hideMark/>
          </w:tcPr>
          <w:p w14:paraId="531D6E02" w14:textId="77777777" w:rsidR="00AD32EB" w:rsidRPr="00AD32EB" w:rsidRDefault="00AD32EB" w:rsidP="00AD32EB">
            <w:r w:rsidRPr="00AD32EB">
              <w:t>27</w:t>
            </w:r>
          </w:p>
        </w:tc>
        <w:tc>
          <w:tcPr>
            <w:tcW w:w="2780" w:type="dxa"/>
            <w:hideMark/>
          </w:tcPr>
          <w:p w14:paraId="2B122974" w14:textId="77777777" w:rsidR="00AD32EB" w:rsidRPr="00AD32EB" w:rsidRDefault="00AD32EB" w:rsidP="00AD32EB">
            <w:proofErr w:type="spellStart"/>
            <w:r w:rsidRPr="00AD32EB">
              <w:t>Ichimori</w:t>
            </w:r>
            <w:proofErr w:type="spellEnd"/>
            <w:r w:rsidRPr="00AD32EB">
              <w:t xml:space="preserve"> et al., 2013</w:t>
            </w:r>
          </w:p>
        </w:tc>
        <w:tc>
          <w:tcPr>
            <w:tcW w:w="2320" w:type="dxa"/>
            <w:hideMark/>
          </w:tcPr>
          <w:p w14:paraId="72CD221A" w14:textId="77777777" w:rsidR="00AD32EB" w:rsidRPr="00AD32EB" w:rsidRDefault="00AD32EB" w:rsidP="00AD32EB">
            <w:r w:rsidRPr="00AD32EB">
              <w:t>Japan</w:t>
            </w:r>
          </w:p>
        </w:tc>
        <w:tc>
          <w:tcPr>
            <w:tcW w:w="3600" w:type="dxa"/>
            <w:hideMark/>
          </w:tcPr>
          <w:p w14:paraId="42A22CEA" w14:textId="77777777" w:rsidR="00AD32EB" w:rsidRPr="00AD32EB" w:rsidRDefault="00AD32EB" w:rsidP="00AD32EB">
            <w:r w:rsidRPr="00AD32EB">
              <w:t>24 (87.50%)</w:t>
            </w:r>
          </w:p>
        </w:tc>
        <w:tc>
          <w:tcPr>
            <w:tcW w:w="4120" w:type="dxa"/>
            <w:hideMark/>
          </w:tcPr>
          <w:p w14:paraId="62A1F562" w14:textId="77777777" w:rsidR="00AD32EB" w:rsidRPr="00AD32EB" w:rsidRDefault="00AD32EB" w:rsidP="00AD32EB">
            <w:r w:rsidRPr="00AD32EB">
              <w:t>83.8 (4.2)</w:t>
            </w:r>
          </w:p>
        </w:tc>
        <w:tc>
          <w:tcPr>
            <w:tcW w:w="3240" w:type="dxa"/>
            <w:hideMark/>
          </w:tcPr>
          <w:p w14:paraId="7A4F8B69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58A4410A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30600D40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03E8EBED" w14:textId="77777777" w:rsidTr="00AD32EB">
        <w:trPr>
          <w:trHeight w:val="312"/>
        </w:trPr>
        <w:tc>
          <w:tcPr>
            <w:tcW w:w="1080" w:type="dxa"/>
            <w:hideMark/>
          </w:tcPr>
          <w:p w14:paraId="5F0925A3" w14:textId="77777777" w:rsidR="00AD32EB" w:rsidRPr="00AD32EB" w:rsidRDefault="00AD32EB" w:rsidP="00AD32EB">
            <w:r w:rsidRPr="00AD32EB">
              <w:t>28</w:t>
            </w:r>
          </w:p>
        </w:tc>
        <w:tc>
          <w:tcPr>
            <w:tcW w:w="2780" w:type="dxa"/>
            <w:hideMark/>
          </w:tcPr>
          <w:p w14:paraId="7CF5D1AD" w14:textId="77777777" w:rsidR="00AD32EB" w:rsidRPr="00AD32EB" w:rsidRDefault="00AD32EB" w:rsidP="00AD32EB">
            <w:r w:rsidRPr="00AD32EB">
              <w:t>Jones, 2018</w:t>
            </w:r>
          </w:p>
        </w:tc>
        <w:tc>
          <w:tcPr>
            <w:tcW w:w="2320" w:type="dxa"/>
            <w:hideMark/>
          </w:tcPr>
          <w:p w14:paraId="7D79D686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4627DC79" w14:textId="77777777" w:rsidR="00AD32EB" w:rsidRPr="00AD32EB" w:rsidRDefault="00AD32EB" w:rsidP="00AD32EB">
            <w:r w:rsidRPr="00AD32EB">
              <w:t>338.37 (61%)</w:t>
            </w:r>
          </w:p>
        </w:tc>
        <w:tc>
          <w:tcPr>
            <w:tcW w:w="4120" w:type="dxa"/>
            <w:hideMark/>
          </w:tcPr>
          <w:p w14:paraId="0241E94C" w14:textId="77777777" w:rsidR="00AD32EB" w:rsidRPr="00AD32EB" w:rsidRDefault="00AD32EB" w:rsidP="00AD32EB">
            <w:r w:rsidRPr="00AD32EB">
              <w:t>53.29 (16.43)</w:t>
            </w:r>
          </w:p>
        </w:tc>
        <w:tc>
          <w:tcPr>
            <w:tcW w:w="3240" w:type="dxa"/>
            <w:hideMark/>
          </w:tcPr>
          <w:p w14:paraId="359FCC32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4E696DDC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3DA87DA5" w14:textId="77777777" w:rsidR="00AD32EB" w:rsidRPr="00AD32EB" w:rsidRDefault="00AD32EB" w:rsidP="00AD32EB">
            <w:r w:rsidRPr="00AD32EB">
              <w:t>ns</w:t>
            </w:r>
          </w:p>
        </w:tc>
      </w:tr>
      <w:tr w:rsidR="00AD32EB" w:rsidRPr="00AD32EB" w14:paraId="3260AEAE" w14:textId="77777777" w:rsidTr="00AD32EB">
        <w:trPr>
          <w:trHeight w:val="624"/>
        </w:trPr>
        <w:tc>
          <w:tcPr>
            <w:tcW w:w="1080" w:type="dxa"/>
            <w:hideMark/>
          </w:tcPr>
          <w:p w14:paraId="19AF936E" w14:textId="77777777" w:rsidR="00AD32EB" w:rsidRPr="00AD32EB" w:rsidRDefault="00AD32EB" w:rsidP="00AD32EB">
            <w:r w:rsidRPr="00AD32EB">
              <w:t>29</w:t>
            </w:r>
          </w:p>
        </w:tc>
        <w:tc>
          <w:tcPr>
            <w:tcW w:w="2780" w:type="dxa"/>
            <w:hideMark/>
          </w:tcPr>
          <w:p w14:paraId="7FB79C81" w14:textId="37E9C5DE" w:rsidR="00AD32EB" w:rsidRPr="00AD32EB" w:rsidRDefault="00AD32EB" w:rsidP="00AD32EB">
            <w:r w:rsidRPr="00AD32EB">
              <w:t>Kim et al., 202</w:t>
            </w:r>
            <w:r w:rsidR="00396ECB">
              <w:t>2</w:t>
            </w:r>
          </w:p>
        </w:tc>
        <w:tc>
          <w:tcPr>
            <w:tcW w:w="2320" w:type="dxa"/>
            <w:hideMark/>
          </w:tcPr>
          <w:p w14:paraId="41FBEDE2" w14:textId="77777777" w:rsidR="00AD32EB" w:rsidRPr="00AD32EB" w:rsidRDefault="00AD32EB" w:rsidP="00AD32EB">
            <w:r w:rsidRPr="00AD32EB">
              <w:t>South Korea</w:t>
            </w:r>
          </w:p>
        </w:tc>
        <w:tc>
          <w:tcPr>
            <w:tcW w:w="3600" w:type="dxa"/>
            <w:hideMark/>
          </w:tcPr>
          <w:p w14:paraId="78E1DC07" w14:textId="77777777" w:rsidR="00AD32EB" w:rsidRPr="00AD32EB" w:rsidRDefault="00AD32EB" w:rsidP="00AD32EB">
            <w:r w:rsidRPr="00AD32EB">
              <w:t>56 (BLT = 40.7%, placebo = 44.8%)</w:t>
            </w:r>
          </w:p>
        </w:tc>
        <w:tc>
          <w:tcPr>
            <w:tcW w:w="4120" w:type="dxa"/>
            <w:hideMark/>
          </w:tcPr>
          <w:p w14:paraId="0BC2EC16" w14:textId="77777777" w:rsidR="00AD32EB" w:rsidRPr="00AD32EB" w:rsidRDefault="00AD32EB" w:rsidP="00AD32EB">
            <w:r w:rsidRPr="00AD32EB">
              <w:t>BLT = 65.15 (13.52), placebo = 66.9 (10.92)</w:t>
            </w:r>
          </w:p>
        </w:tc>
        <w:tc>
          <w:tcPr>
            <w:tcW w:w="3240" w:type="dxa"/>
            <w:hideMark/>
          </w:tcPr>
          <w:p w14:paraId="4FE7BF10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899B610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0BEA30D9" w14:textId="77777777" w:rsidR="00AD32EB" w:rsidRPr="00AD32EB" w:rsidRDefault="00AD32EB" w:rsidP="00AD32EB">
            <w:r w:rsidRPr="00AD32EB">
              <w:t>Hospital</w:t>
            </w:r>
          </w:p>
        </w:tc>
      </w:tr>
      <w:tr w:rsidR="00AD32EB" w:rsidRPr="00AD32EB" w14:paraId="578BFC75" w14:textId="77777777" w:rsidTr="00AD32EB">
        <w:trPr>
          <w:trHeight w:val="312"/>
        </w:trPr>
        <w:tc>
          <w:tcPr>
            <w:tcW w:w="1080" w:type="dxa"/>
            <w:hideMark/>
          </w:tcPr>
          <w:p w14:paraId="421A0561" w14:textId="77777777" w:rsidR="00AD32EB" w:rsidRPr="00AD32EB" w:rsidRDefault="00AD32EB" w:rsidP="00AD32EB">
            <w:r w:rsidRPr="00AD32EB">
              <w:t>30</w:t>
            </w:r>
          </w:p>
        </w:tc>
        <w:tc>
          <w:tcPr>
            <w:tcW w:w="2780" w:type="dxa"/>
            <w:hideMark/>
          </w:tcPr>
          <w:p w14:paraId="7B4D2E9B" w14:textId="77777777" w:rsidR="00AD32EB" w:rsidRPr="00AD32EB" w:rsidRDefault="00AD32EB" w:rsidP="00AD32EB">
            <w:r w:rsidRPr="00AD32EB">
              <w:t>Korman et al., 2021</w:t>
            </w:r>
          </w:p>
        </w:tc>
        <w:tc>
          <w:tcPr>
            <w:tcW w:w="2320" w:type="dxa"/>
            <w:hideMark/>
          </w:tcPr>
          <w:p w14:paraId="5B01DE60" w14:textId="77777777" w:rsidR="00AD32EB" w:rsidRPr="00AD32EB" w:rsidRDefault="00AD32EB" w:rsidP="00AD32EB">
            <w:r w:rsidRPr="00AD32EB">
              <w:t>40 nationalities</w:t>
            </w:r>
          </w:p>
        </w:tc>
        <w:tc>
          <w:tcPr>
            <w:tcW w:w="3600" w:type="dxa"/>
            <w:hideMark/>
          </w:tcPr>
          <w:p w14:paraId="71BD02A1" w14:textId="77777777" w:rsidR="00AD32EB" w:rsidRPr="00AD32EB" w:rsidRDefault="00AD32EB" w:rsidP="00AD32EB">
            <w:r w:rsidRPr="00AD32EB">
              <w:t>7.517 (68.2)</w:t>
            </w:r>
          </w:p>
        </w:tc>
        <w:tc>
          <w:tcPr>
            <w:tcW w:w="4120" w:type="dxa"/>
            <w:hideMark/>
          </w:tcPr>
          <w:p w14:paraId="7B1AE10E" w14:textId="77777777" w:rsidR="00AD32EB" w:rsidRPr="00AD32EB" w:rsidRDefault="00AD32EB" w:rsidP="00AD32EB">
            <w:r w:rsidRPr="00AD32EB">
              <w:t>38.5 (14.8)</w:t>
            </w:r>
          </w:p>
        </w:tc>
        <w:tc>
          <w:tcPr>
            <w:tcW w:w="3240" w:type="dxa"/>
            <w:hideMark/>
          </w:tcPr>
          <w:p w14:paraId="5138DEFB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0DCF17A2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5CCA4A29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5F9C385F" w14:textId="77777777" w:rsidTr="00AD32EB">
        <w:trPr>
          <w:trHeight w:val="312"/>
        </w:trPr>
        <w:tc>
          <w:tcPr>
            <w:tcW w:w="1080" w:type="dxa"/>
            <w:hideMark/>
          </w:tcPr>
          <w:p w14:paraId="3060EE1F" w14:textId="77777777" w:rsidR="00AD32EB" w:rsidRPr="00AD32EB" w:rsidRDefault="00AD32EB" w:rsidP="00AD32EB">
            <w:r w:rsidRPr="00AD32EB">
              <w:t>31</w:t>
            </w:r>
          </w:p>
        </w:tc>
        <w:tc>
          <w:tcPr>
            <w:tcW w:w="2780" w:type="dxa"/>
            <w:hideMark/>
          </w:tcPr>
          <w:p w14:paraId="119BD808" w14:textId="77777777" w:rsidR="00AD32EB" w:rsidRPr="00AD32EB" w:rsidRDefault="00AD32EB" w:rsidP="00AD32EB">
            <w:r w:rsidRPr="00AD32EB">
              <w:t>Lan et al., 2021</w:t>
            </w:r>
          </w:p>
        </w:tc>
        <w:tc>
          <w:tcPr>
            <w:tcW w:w="2320" w:type="dxa"/>
            <w:hideMark/>
          </w:tcPr>
          <w:p w14:paraId="22BB6A4C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0AE9B2B7" w14:textId="77777777" w:rsidR="00AD32EB" w:rsidRPr="00AD32EB" w:rsidRDefault="00AD32EB" w:rsidP="00AD32EB">
            <w:r w:rsidRPr="00AD32EB">
              <w:t>24 (27%)</w:t>
            </w:r>
          </w:p>
        </w:tc>
        <w:tc>
          <w:tcPr>
            <w:tcW w:w="4120" w:type="dxa"/>
            <w:hideMark/>
          </w:tcPr>
          <w:p w14:paraId="4279C66F" w14:textId="77777777" w:rsidR="00AD32EB" w:rsidRPr="00AD32EB" w:rsidRDefault="00AD32EB" w:rsidP="00AD32EB">
            <w:r w:rsidRPr="00AD32EB">
              <w:t>20-29 (ns)</w:t>
            </w:r>
          </w:p>
        </w:tc>
        <w:tc>
          <w:tcPr>
            <w:tcW w:w="3240" w:type="dxa"/>
            <w:hideMark/>
          </w:tcPr>
          <w:p w14:paraId="54BE73C1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296B8E61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1E41DBDC" w14:textId="77777777" w:rsidR="00AD32EB" w:rsidRPr="00AD32EB" w:rsidRDefault="00AD32EB" w:rsidP="00AD32EB">
            <w:r w:rsidRPr="00AD32EB">
              <w:t>Experimental room</w:t>
            </w:r>
          </w:p>
        </w:tc>
      </w:tr>
      <w:tr w:rsidR="00AD32EB" w:rsidRPr="00AD32EB" w14:paraId="5CC6D7A5" w14:textId="77777777" w:rsidTr="00AD32EB">
        <w:trPr>
          <w:trHeight w:val="312"/>
        </w:trPr>
        <w:tc>
          <w:tcPr>
            <w:tcW w:w="1080" w:type="dxa"/>
            <w:hideMark/>
          </w:tcPr>
          <w:p w14:paraId="072B9039" w14:textId="77777777" w:rsidR="00AD32EB" w:rsidRPr="00AD32EB" w:rsidRDefault="00AD32EB" w:rsidP="00AD32EB">
            <w:r w:rsidRPr="00AD32EB">
              <w:t>32</w:t>
            </w:r>
          </w:p>
        </w:tc>
        <w:tc>
          <w:tcPr>
            <w:tcW w:w="2780" w:type="dxa"/>
            <w:hideMark/>
          </w:tcPr>
          <w:p w14:paraId="2D4889EA" w14:textId="71664941" w:rsidR="00AD32EB" w:rsidRPr="00AD32EB" w:rsidRDefault="00AD32EB" w:rsidP="00AD32EB">
            <w:r w:rsidRPr="00AD32EB">
              <w:t>Lee et al., 2013</w:t>
            </w:r>
          </w:p>
        </w:tc>
        <w:tc>
          <w:tcPr>
            <w:tcW w:w="2320" w:type="dxa"/>
            <w:hideMark/>
          </w:tcPr>
          <w:p w14:paraId="52DF9A1E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67284F02" w14:textId="77777777" w:rsidR="00AD32EB" w:rsidRPr="00AD32EB" w:rsidRDefault="00AD32EB" w:rsidP="00AD32EB">
            <w:r w:rsidRPr="00AD32EB">
              <w:t>30 (100%)</w:t>
            </w:r>
          </w:p>
        </w:tc>
        <w:tc>
          <w:tcPr>
            <w:tcW w:w="4120" w:type="dxa"/>
            <w:hideMark/>
          </w:tcPr>
          <w:p w14:paraId="106BDEF7" w14:textId="77777777" w:rsidR="00AD32EB" w:rsidRPr="00AD32EB" w:rsidRDefault="00AD32EB" w:rsidP="00AD32EB">
            <w:r w:rsidRPr="00AD32EB">
              <w:t>26.5 (6.3)</w:t>
            </w:r>
          </w:p>
        </w:tc>
        <w:tc>
          <w:tcPr>
            <w:tcW w:w="3240" w:type="dxa"/>
            <w:hideMark/>
          </w:tcPr>
          <w:p w14:paraId="1555580A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61F34DA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63B5207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21D61371" w14:textId="77777777" w:rsidTr="00AD32EB">
        <w:trPr>
          <w:trHeight w:val="624"/>
        </w:trPr>
        <w:tc>
          <w:tcPr>
            <w:tcW w:w="1080" w:type="dxa"/>
            <w:hideMark/>
          </w:tcPr>
          <w:p w14:paraId="534BAD95" w14:textId="77777777" w:rsidR="00AD32EB" w:rsidRPr="00AD32EB" w:rsidRDefault="00AD32EB" w:rsidP="00AD32EB">
            <w:r w:rsidRPr="00AD32EB">
              <w:t>33</w:t>
            </w:r>
          </w:p>
        </w:tc>
        <w:tc>
          <w:tcPr>
            <w:tcW w:w="2780" w:type="dxa"/>
            <w:hideMark/>
          </w:tcPr>
          <w:p w14:paraId="194F0266" w14:textId="77777777" w:rsidR="00AD32EB" w:rsidRPr="00AD32EB" w:rsidRDefault="00AD32EB" w:rsidP="00AD32EB">
            <w:proofErr w:type="spellStart"/>
            <w:r w:rsidRPr="00AD32EB">
              <w:t>Leichtfried</w:t>
            </w:r>
            <w:proofErr w:type="spellEnd"/>
            <w:r w:rsidRPr="00AD32EB">
              <w:t xml:space="preserve"> et al., 2014</w:t>
            </w:r>
          </w:p>
        </w:tc>
        <w:tc>
          <w:tcPr>
            <w:tcW w:w="2320" w:type="dxa"/>
            <w:hideMark/>
          </w:tcPr>
          <w:p w14:paraId="071BD1A9" w14:textId="77777777" w:rsidR="00AD32EB" w:rsidRPr="00AD32EB" w:rsidRDefault="00AD32EB" w:rsidP="00AD32EB">
            <w:r w:rsidRPr="00AD32EB">
              <w:t>Austria</w:t>
            </w:r>
          </w:p>
        </w:tc>
        <w:tc>
          <w:tcPr>
            <w:tcW w:w="3600" w:type="dxa"/>
            <w:hideMark/>
          </w:tcPr>
          <w:p w14:paraId="5146E243" w14:textId="77777777" w:rsidR="00AD32EB" w:rsidRPr="00AD32EB" w:rsidRDefault="00AD32EB" w:rsidP="00AD32EB">
            <w:r w:rsidRPr="00AD32EB">
              <w:t>105 (ns)</w:t>
            </w:r>
          </w:p>
        </w:tc>
        <w:tc>
          <w:tcPr>
            <w:tcW w:w="4120" w:type="dxa"/>
            <w:hideMark/>
          </w:tcPr>
          <w:p w14:paraId="27630214" w14:textId="77777777" w:rsidR="00AD32EB" w:rsidRPr="00AD32EB" w:rsidRDefault="00AD32EB" w:rsidP="00AD32EB">
            <w:r w:rsidRPr="00AD32EB">
              <w:t>Controls = 52,5, cases = 50.5, sham = 47.0</w:t>
            </w:r>
          </w:p>
        </w:tc>
        <w:tc>
          <w:tcPr>
            <w:tcW w:w="3240" w:type="dxa"/>
            <w:hideMark/>
          </w:tcPr>
          <w:p w14:paraId="1C5375A9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8D5974E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451A6D0B" w14:textId="77777777" w:rsidR="00AD32EB" w:rsidRPr="00AD32EB" w:rsidRDefault="00AD32EB" w:rsidP="00AD32EB">
            <w:r w:rsidRPr="00AD32EB">
              <w:t>Clinic</w:t>
            </w:r>
          </w:p>
        </w:tc>
      </w:tr>
      <w:tr w:rsidR="00AD32EB" w:rsidRPr="00AD32EB" w14:paraId="144802F1" w14:textId="77777777" w:rsidTr="00AD32EB">
        <w:trPr>
          <w:trHeight w:val="312"/>
        </w:trPr>
        <w:tc>
          <w:tcPr>
            <w:tcW w:w="1080" w:type="dxa"/>
            <w:hideMark/>
          </w:tcPr>
          <w:p w14:paraId="2CB4A4BA" w14:textId="77777777" w:rsidR="00AD32EB" w:rsidRPr="00AD32EB" w:rsidRDefault="00AD32EB" w:rsidP="00AD32EB">
            <w:r w:rsidRPr="00AD32EB">
              <w:t>34</w:t>
            </w:r>
          </w:p>
        </w:tc>
        <w:tc>
          <w:tcPr>
            <w:tcW w:w="2780" w:type="dxa"/>
            <w:hideMark/>
          </w:tcPr>
          <w:p w14:paraId="292042C5" w14:textId="77777777" w:rsidR="00AD32EB" w:rsidRPr="00AD32EB" w:rsidRDefault="00AD32EB" w:rsidP="00AD32EB">
            <w:proofErr w:type="spellStart"/>
            <w:r w:rsidRPr="00AD32EB">
              <w:t>Leppamaki</w:t>
            </w:r>
            <w:proofErr w:type="spellEnd"/>
            <w:r w:rsidRPr="00AD32EB">
              <w:t xml:space="preserve"> et al., 2002</w:t>
            </w:r>
          </w:p>
        </w:tc>
        <w:tc>
          <w:tcPr>
            <w:tcW w:w="2320" w:type="dxa"/>
            <w:hideMark/>
          </w:tcPr>
          <w:p w14:paraId="55AE592E" w14:textId="77777777" w:rsidR="00AD32EB" w:rsidRPr="00AD32EB" w:rsidRDefault="00AD32EB" w:rsidP="00AD32EB">
            <w:r w:rsidRPr="00AD32EB">
              <w:t>Finland</w:t>
            </w:r>
          </w:p>
        </w:tc>
        <w:tc>
          <w:tcPr>
            <w:tcW w:w="3600" w:type="dxa"/>
            <w:hideMark/>
          </w:tcPr>
          <w:p w14:paraId="1CA01CD8" w14:textId="77777777" w:rsidR="00AD32EB" w:rsidRPr="00AD32EB" w:rsidRDefault="00AD32EB" w:rsidP="00AD32EB">
            <w:r w:rsidRPr="00AD32EB">
              <w:t>98 (87%)</w:t>
            </w:r>
          </w:p>
        </w:tc>
        <w:tc>
          <w:tcPr>
            <w:tcW w:w="4120" w:type="dxa"/>
            <w:hideMark/>
          </w:tcPr>
          <w:p w14:paraId="457F49DC" w14:textId="77777777" w:rsidR="00AD32EB" w:rsidRPr="00AD32EB" w:rsidRDefault="00AD32EB" w:rsidP="00AD32EB">
            <w:r w:rsidRPr="00AD32EB">
              <w:t>43.4 (9.6)</w:t>
            </w:r>
          </w:p>
        </w:tc>
        <w:tc>
          <w:tcPr>
            <w:tcW w:w="3240" w:type="dxa"/>
            <w:hideMark/>
          </w:tcPr>
          <w:p w14:paraId="3F414A06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6C19E7F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0CEA5192" w14:textId="77777777" w:rsidR="00AD32EB" w:rsidRPr="00AD32EB" w:rsidRDefault="00AD32EB" w:rsidP="00AD32EB">
            <w:r w:rsidRPr="00AD32EB">
              <w:t>Gym</w:t>
            </w:r>
          </w:p>
        </w:tc>
      </w:tr>
      <w:tr w:rsidR="00AD32EB" w:rsidRPr="00AD32EB" w14:paraId="08BC5942" w14:textId="77777777" w:rsidTr="00AD32EB">
        <w:trPr>
          <w:trHeight w:val="624"/>
        </w:trPr>
        <w:tc>
          <w:tcPr>
            <w:tcW w:w="1080" w:type="dxa"/>
            <w:hideMark/>
          </w:tcPr>
          <w:p w14:paraId="29A5942B" w14:textId="77777777" w:rsidR="00AD32EB" w:rsidRPr="00AD32EB" w:rsidRDefault="00AD32EB" w:rsidP="00AD32EB">
            <w:r w:rsidRPr="00AD32EB">
              <w:t>35</w:t>
            </w:r>
          </w:p>
        </w:tc>
        <w:tc>
          <w:tcPr>
            <w:tcW w:w="2780" w:type="dxa"/>
            <w:hideMark/>
          </w:tcPr>
          <w:p w14:paraId="50320D70" w14:textId="77777777" w:rsidR="00AD32EB" w:rsidRPr="00AD32EB" w:rsidRDefault="00AD32EB" w:rsidP="00AD32EB">
            <w:r w:rsidRPr="00AD32EB">
              <w:t>Leung et al., 2017</w:t>
            </w:r>
          </w:p>
        </w:tc>
        <w:tc>
          <w:tcPr>
            <w:tcW w:w="2320" w:type="dxa"/>
            <w:hideMark/>
          </w:tcPr>
          <w:p w14:paraId="2B3A5708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7829A379" w14:textId="77777777" w:rsidR="00AD32EB" w:rsidRPr="00AD32EB" w:rsidRDefault="00AD32EB" w:rsidP="00AD32EB">
            <w:r w:rsidRPr="00AD32EB">
              <w:t>348 (59.2%)</w:t>
            </w:r>
          </w:p>
        </w:tc>
        <w:tc>
          <w:tcPr>
            <w:tcW w:w="4120" w:type="dxa"/>
            <w:hideMark/>
          </w:tcPr>
          <w:p w14:paraId="7071436D" w14:textId="77777777" w:rsidR="00AD32EB" w:rsidRPr="00AD32EB" w:rsidRDefault="00AD32EB" w:rsidP="00AD32EB">
            <w:r w:rsidRPr="00AD32EB">
              <w:t xml:space="preserve">Three age categories: 60–69, </w:t>
            </w:r>
            <w:r w:rsidRPr="00AD32EB">
              <w:lastRenderedPageBreak/>
              <w:t>70–79 and 80 years or above (SD = ns)</w:t>
            </w:r>
          </w:p>
        </w:tc>
        <w:tc>
          <w:tcPr>
            <w:tcW w:w="3240" w:type="dxa"/>
            <w:hideMark/>
          </w:tcPr>
          <w:p w14:paraId="4434B125" w14:textId="77777777" w:rsidR="00AD32EB" w:rsidRPr="00AD32EB" w:rsidRDefault="00AD32EB" w:rsidP="00AD32EB">
            <w:r w:rsidRPr="00AD32EB">
              <w:lastRenderedPageBreak/>
              <w:t>Observational</w:t>
            </w:r>
          </w:p>
        </w:tc>
        <w:tc>
          <w:tcPr>
            <w:tcW w:w="1920" w:type="dxa"/>
            <w:hideMark/>
          </w:tcPr>
          <w:p w14:paraId="347CBEB8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30AD705C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61873C09" w14:textId="77777777" w:rsidTr="00AD32EB">
        <w:trPr>
          <w:trHeight w:val="624"/>
        </w:trPr>
        <w:tc>
          <w:tcPr>
            <w:tcW w:w="1080" w:type="dxa"/>
            <w:hideMark/>
          </w:tcPr>
          <w:p w14:paraId="3CB8F8AB" w14:textId="77777777" w:rsidR="00AD32EB" w:rsidRPr="00AD32EB" w:rsidRDefault="00AD32EB" w:rsidP="00AD32EB">
            <w:r w:rsidRPr="00AD32EB">
              <w:t>36</w:t>
            </w:r>
          </w:p>
        </w:tc>
        <w:tc>
          <w:tcPr>
            <w:tcW w:w="2780" w:type="dxa"/>
            <w:hideMark/>
          </w:tcPr>
          <w:p w14:paraId="1F287ABC" w14:textId="77777777" w:rsidR="00AD32EB" w:rsidRPr="00AD32EB" w:rsidRDefault="00AD32EB" w:rsidP="00AD32EB">
            <w:r w:rsidRPr="00AD32EB">
              <w:t>Leung et al., 2019</w:t>
            </w:r>
          </w:p>
        </w:tc>
        <w:tc>
          <w:tcPr>
            <w:tcW w:w="2320" w:type="dxa"/>
            <w:hideMark/>
          </w:tcPr>
          <w:p w14:paraId="6EF94421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6BB78AEA" w14:textId="77777777" w:rsidR="00AD32EB" w:rsidRPr="00AD32EB" w:rsidRDefault="00AD32EB" w:rsidP="00AD32EB">
            <w:r w:rsidRPr="00AD32EB">
              <w:t>365 (64.7%)</w:t>
            </w:r>
          </w:p>
        </w:tc>
        <w:tc>
          <w:tcPr>
            <w:tcW w:w="4120" w:type="dxa"/>
            <w:hideMark/>
          </w:tcPr>
          <w:p w14:paraId="7B59269E" w14:textId="77777777" w:rsidR="00AD32EB" w:rsidRPr="00AD32EB" w:rsidRDefault="00AD32EB" w:rsidP="00AD32EB">
            <w:r w:rsidRPr="00AD32EB">
              <w:t>Three ranges: 60–69, 70–79 and above 79 (ns)</w:t>
            </w:r>
          </w:p>
        </w:tc>
        <w:tc>
          <w:tcPr>
            <w:tcW w:w="3240" w:type="dxa"/>
            <w:hideMark/>
          </w:tcPr>
          <w:p w14:paraId="262B8618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6EC40295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0A41359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23175EF5" w14:textId="77777777" w:rsidTr="00AD32EB">
        <w:trPr>
          <w:trHeight w:val="624"/>
        </w:trPr>
        <w:tc>
          <w:tcPr>
            <w:tcW w:w="1080" w:type="dxa"/>
            <w:hideMark/>
          </w:tcPr>
          <w:p w14:paraId="1C17051B" w14:textId="77777777" w:rsidR="00AD32EB" w:rsidRPr="00AD32EB" w:rsidRDefault="00AD32EB" w:rsidP="00AD32EB">
            <w:r w:rsidRPr="00AD32EB">
              <w:t>37</w:t>
            </w:r>
          </w:p>
        </w:tc>
        <w:tc>
          <w:tcPr>
            <w:tcW w:w="2780" w:type="dxa"/>
            <w:hideMark/>
          </w:tcPr>
          <w:p w14:paraId="3A2B9C80" w14:textId="77777777" w:rsidR="00AD32EB" w:rsidRPr="00AD32EB" w:rsidRDefault="00AD32EB" w:rsidP="00AD32EB">
            <w:r w:rsidRPr="00AD32EB">
              <w:t>Leung et al., 2019</w:t>
            </w:r>
          </w:p>
        </w:tc>
        <w:tc>
          <w:tcPr>
            <w:tcW w:w="2320" w:type="dxa"/>
            <w:hideMark/>
          </w:tcPr>
          <w:p w14:paraId="361F9D1D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75DB275E" w14:textId="77777777" w:rsidR="00AD32EB" w:rsidRPr="00AD32EB" w:rsidRDefault="00AD32EB" w:rsidP="00AD32EB">
            <w:r w:rsidRPr="00AD32EB">
              <w:t>96 (79.2%)</w:t>
            </w:r>
          </w:p>
        </w:tc>
        <w:tc>
          <w:tcPr>
            <w:tcW w:w="4120" w:type="dxa"/>
            <w:hideMark/>
          </w:tcPr>
          <w:p w14:paraId="73822613" w14:textId="77777777" w:rsidR="00AD32EB" w:rsidRPr="00AD32EB" w:rsidRDefault="00AD32EB" w:rsidP="00AD32EB">
            <w:r w:rsidRPr="00AD32EB">
              <w:t>Three ranges: 60-70, 71-80, and over 81 (ns)</w:t>
            </w:r>
          </w:p>
        </w:tc>
        <w:tc>
          <w:tcPr>
            <w:tcW w:w="3240" w:type="dxa"/>
            <w:hideMark/>
          </w:tcPr>
          <w:p w14:paraId="62FB9A84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69639E48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2DBC1250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53EC091B" w14:textId="77777777" w:rsidTr="00AD32EB">
        <w:trPr>
          <w:trHeight w:val="312"/>
        </w:trPr>
        <w:tc>
          <w:tcPr>
            <w:tcW w:w="1080" w:type="dxa"/>
            <w:hideMark/>
          </w:tcPr>
          <w:p w14:paraId="52A292F4" w14:textId="77777777" w:rsidR="00AD32EB" w:rsidRPr="00AD32EB" w:rsidRDefault="00AD32EB" w:rsidP="00AD32EB">
            <w:r w:rsidRPr="00AD32EB">
              <w:t>38</w:t>
            </w:r>
          </w:p>
        </w:tc>
        <w:tc>
          <w:tcPr>
            <w:tcW w:w="2780" w:type="dxa"/>
            <w:hideMark/>
          </w:tcPr>
          <w:p w14:paraId="41EC6C16" w14:textId="77777777" w:rsidR="00AD32EB" w:rsidRPr="00AD32EB" w:rsidRDefault="00AD32EB" w:rsidP="00AD32EB">
            <w:r w:rsidRPr="00AD32EB">
              <w:t>Madsen et al., 2021</w:t>
            </w:r>
          </w:p>
        </w:tc>
        <w:tc>
          <w:tcPr>
            <w:tcW w:w="2320" w:type="dxa"/>
            <w:hideMark/>
          </w:tcPr>
          <w:p w14:paraId="25FB72D8" w14:textId="77777777" w:rsidR="00AD32EB" w:rsidRPr="00AD32EB" w:rsidRDefault="00AD32EB" w:rsidP="00AD32EB">
            <w:r w:rsidRPr="00AD32EB">
              <w:t>Denmark</w:t>
            </w:r>
          </w:p>
        </w:tc>
        <w:tc>
          <w:tcPr>
            <w:tcW w:w="3600" w:type="dxa"/>
            <w:hideMark/>
          </w:tcPr>
          <w:p w14:paraId="3A717CB2" w14:textId="77777777" w:rsidR="00AD32EB" w:rsidRPr="00AD32EB" w:rsidRDefault="00AD32EB" w:rsidP="00AD32EB">
            <w:r w:rsidRPr="00AD32EB">
              <w:t>18 (61%)</w:t>
            </w:r>
          </w:p>
        </w:tc>
        <w:tc>
          <w:tcPr>
            <w:tcW w:w="4120" w:type="dxa"/>
            <w:hideMark/>
          </w:tcPr>
          <w:p w14:paraId="2EC9834B" w14:textId="77777777" w:rsidR="00AD32EB" w:rsidRPr="00AD32EB" w:rsidRDefault="00AD32EB" w:rsidP="00AD32EB">
            <w:r w:rsidRPr="00AD32EB">
              <w:t>53 (ns)</w:t>
            </w:r>
          </w:p>
        </w:tc>
        <w:tc>
          <w:tcPr>
            <w:tcW w:w="3240" w:type="dxa"/>
            <w:hideMark/>
          </w:tcPr>
          <w:p w14:paraId="03BEAACB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4AAD95B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696146F5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25927CBE" w14:textId="77777777" w:rsidTr="00AD32EB">
        <w:trPr>
          <w:trHeight w:val="624"/>
        </w:trPr>
        <w:tc>
          <w:tcPr>
            <w:tcW w:w="1080" w:type="dxa"/>
            <w:hideMark/>
          </w:tcPr>
          <w:p w14:paraId="2126446D" w14:textId="77777777" w:rsidR="00AD32EB" w:rsidRPr="00AD32EB" w:rsidRDefault="00AD32EB" w:rsidP="00AD32EB">
            <w:r w:rsidRPr="00AD32EB">
              <w:t>39</w:t>
            </w:r>
          </w:p>
        </w:tc>
        <w:tc>
          <w:tcPr>
            <w:tcW w:w="2780" w:type="dxa"/>
            <w:hideMark/>
          </w:tcPr>
          <w:p w14:paraId="541BC77D" w14:textId="77777777" w:rsidR="00AD32EB" w:rsidRPr="00AD32EB" w:rsidRDefault="00AD32EB" w:rsidP="00AD32EB">
            <w:r w:rsidRPr="00AD32EB">
              <w:t>Martiny et al., 2005</w:t>
            </w:r>
          </w:p>
        </w:tc>
        <w:tc>
          <w:tcPr>
            <w:tcW w:w="2320" w:type="dxa"/>
            <w:hideMark/>
          </w:tcPr>
          <w:p w14:paraId="48C0E199" w14:textId="77777777" w:rsidR="00AD32EB" w:rsidRPr="00AD32EB" w:rsidRDefault="00AD32EB" w:rsidP="00AD32EB">
            <w:r w:rsidRPr="00AD32EB">
              <w:t>Denmark</w:t>
            </w:r>
          </w:p>
        </w:tc>
        <w:tc>
          <w:tcPr>
            <w:tcW w:w="3600" w:type="dxa"/>
            <w:hideMark/>
          </w:tcPr>
          <w:p w14:paraId="2A9B8698" w14:textId="77777777" w:rsidR="00AD32EB" w:rsidRPr="00AD32EB" w:rsidRDefault="00AD32EB" w:rsidP="00AD32EB">
            <w:r w:rsidRPr="00AD32EB">
              <w:t>102 (67%, dim light condition, 71% bright light condition)</w:t>
            </w:r>
          </w:p>
        </w:tc>
        <w:tc>
          <w:tcPr>
            <w:tcW w:w="4120" w:type="dxa"/>
            <w:hideMark/>
          </w:tcPr>
          <w:p w14:paraId="2B875128" w14:textId="77777777" w:rsidR="00AD32EB" w:rsidRPr="00AD32EB" w:rsidRDefault="00AD32EB" w:rsidP="00AD32EB">
            <w:r w:rsidRPr="00AD32EB">
              <w:t>Dim light = 45,9 (16.1). Bright light = 43.1 (15.8)</w:t>
            </w:r>
          </w:p>
        </w:tc>
        <w:tc>
          <w:tcPr>
            <w:tcW w:w="3240" w:type="dxa"/>
            <w:hideMark/>
          </w:tcPr>
          <w:p w14:paraId="01414081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3F544797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F4B4493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5DDF54CC" w14:textId="77777777" w:rsidTr="00AD32EB">
        <w:trPr>
          <w:trHeight w:val="624"/>
        </w:trPr>
        <w:tc>
          <w:tcPr>
            <w:tcW w:w="1080" w:type="dxa"/>
            <w:hideMark/>
          </w:tcPr>
          <w:p w14:paraId="7FC8477B" w14:textId="77777777" w:rsidR="00AD32EB" w:rsidRPr="00AD32EB" w:rsidRDefault="00AD32EB" w:rsidP="00AD32EB">
            <w:r w:rsidRPr="00AD32EB">
              <w:t>40</w:t>
            </w:r>
          </w:p>
        </w:tc>
        <w:tc>
          <w:tcPr>
            <w:tcW w:w="2780" w:type="dxa"/>
            <w:hideMark/>
          </w:tcPr>
          <w:p w14:paraId="416B3E4F" w14:textId="1DC79F14" w:rsidR="00AD32EB" w:rsidRPr="00AD32EB" w:rsidRDefault="00AD32EB" w:rsidP="00AD32EB">
            <w:r w:rsidRPr="00AD32EB">
              <w:t>Michalak et al., 20</w:t>
            </w:r>
            <w:r w:rsidR="00D5483F">
              <w:t>0</w:t>
            </w:r>
            <w:r w:rsidRPr="00AD32EB">
              <w:t>7</w:t>
            </w:r>
          </w:p>
        </w:tc>
        <w:tc>
          <w:tcPr>
            <w:tcW w:w="2320" w:type="dxa"/>
            <w:hideMark/>
          </w:tcPr>
          <w:p w14:paraId="4A4223A8" w14:textId="77777777" w:rsidR="00AD32EB" w:rsidRPr="00AD32EB" w:rsidRDefault="00AD32EB" w:rsidP="00AD32EB">
            <w:r w:rsidRPr="00AD32EB">
              <w:t>Canada</w:t>
            </w:r>
          </w:p>
        </w:tc>
        <w:tc>
          <w:tcPr>
            <w:tcW w:w="3600" w:type="dxa"/>
            <w:hideMark/>
          </w:tcPr>
          <w:p w14:paraId="665EBE65" w14:textId="77777777" w:rsidR="00AD32EB" w:rsidRPr="00AD32EB" w:rsidRDefault="00AD32EB" w:rsidP="00AD32EB">
            <w:r w:rsidRPr="00AD32EB">
              <w:t>96 (Light therapy = 64.6.  Fluoxetine = 68.8)</w:t>
            </w:r>
          </w:p>
        </w:tc>
        <w:tc>
          <w:tcPr>
            <w:tcW w:w="4120" w:type="dxa"/>
            <w:hideMark/>
          </w:tcPr>
          <w:p w14:paraId="5BBB04C7" w14:textId="77777777" w:rsidR="00AD32EB" w:rsidRPr="00AD32EB" w:rsidRDefault="00AD32EB" w:rsidP="00AD32EB">
            <w:r w:rsidRPr="00AD32EB">
              <w:t>Light therapy = 42.3 (9.2). Fluoxetine = 44.6 (1.3)</w:t>
            </w:r>
          </w:p>
        </w:tc>
        <w:tc>
          <w:tcPr>
            <w:tcW w:w="3240" w:type="dxa"/>
            <w:hideMark/>
          </w:tcPr>
          <w:p w14:paraId="30B32933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64405A60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3D7EE58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4814033C" w14:textId="77777777" w:rsidTr="00AD32EB">
        <w:trPr>
          <w:trHeight w:val="312"/>
        </w:trPr>
        <w:tc>
          <w:tcPr>
            <w:tcW w:w="1080" w:type="dxa"/>
            <w:hideMark/>
          </w:tcPr>
          <w:p w14:paraId="5BC5041A" w14:textId="77777777" w:rsidR="00AD32EB" w:rsidRPr="00AD32EB" w:rsidRDefault="00AD32EB" w:rsidP="00AD32EB">
            <w:r w:rsidRPr="00AD32EB">
              <w:t>41</w:t>
            </w:r>
          </w:p>
        </w:tc>
        <w:tc>
          <w:tcPr>
            <w:tcW w:w="2780" w:type="dxa"/>
            <w:hideMark/>
          </w:tcPr>
          <w:p w14:paraId="303B4C29" w14:textId="77777777" w:rsidR="00AD32EB" w:rsidRPr="00AD32EB" w:rsidRDefault="00AD32EB" w:rsidP="00AD32EB">
            <w:r w:rsidRPr="00AD32EB">
              <w:t>Mills et al., 2007</w:t>
            </w:r>
          </w:p>
        </w:tc>
        <w:tc>
          <w:tcPr>
            <w:tcW w:w="2320" w:type="dxa"/>
            <w:hideMark/>
          </w:tcPr>
          <w:p w14:paraId="6DE59E41" w14:textId="77777777" w:rsidR="00AD32EB" w:rsidRPr="00AD32EB" w:rsidRDefault="00AD32EB" w:rsidP="00AD32EB">
            <w:r w:rsidRPr="00AD32EB">
              <w:t>U.K.</w:t>
            </w:r>
          </w:p>
        </w:tc>
        <w:tc>
          <w:tcPr>
            <w:tcW w:w="3600" w:type="dxa"/>
            <w:hideMark/>
          </w:tcPr>
          <w:p w14:paraId="1CF509E5" w14:textId="77777777" w:rsidR="00AD32EB" w:rsidRPr="00AD32EB" w:rsidRDefault="00AD32EB" w:rsidP="00AD32EB">
            <w:r w:rsidRPr="00AD32EB">
              <w:t>69 (ns)</w:t>
            </w:r>
          </w:p>
        </w:tc>
        <w:tc>
          <w:tcPr>
            <w:tcW w:w="4120" w:type="dxa"/>
            <w:hideMark/>
          </w:tcPr>
          <w:p w14:paraId="7F89476A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240" w:type="dxa"/>
            <w:hideMark/>
          </w:tcPr>
          <w:p w14:paraId="5085BAAC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35573A6B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6E68DDDB" w14:textId="77777777" w:rsidR="00AD32EB" w:rsidRPr="00AD32EB" w:rsidRDefault="00AD32EB" w:rsidP="00AD32EB">
            <w:r w:rsidRPr="00AD32EB">
              <w:t>University institute</w:t>
            </w:r>
          </w:p>
        </w:tc>
      </w:tr>
      <w:tr w:rsidR="00AD32EB" w:rsidRPr="00AD32EB" w14:paraId="138496B1" w14:textId="77777777" w:rsidTr="00AD32EB">
        <w:trPr>
          <w:trHeight w:val="1248"/>
        </w:trPr>
        <w:tc>
          <w:tcPr>
            <w:tcW w:w="1080" w:type="dxa"/>
            <w:hideMark/>
          </w:tcPr>
          <w:p w14:paraId="42CCE532" w14:textId="77777777" w:rsidR="00AD32EB" w:rsidRPr="00AD32EB" w:rsidRDefault="00AD32EB" w:rsidP="00AD32EB">
            <w:r w:rsidRPr="00AD32EB">
              <w:t>42</w:t>
            </w:r>
          </w:p>
        </w:tc>
        <w:tc>
          <w:tcPr>
            <w:tcW w:w="2780" w:type="dxa"/>
            <w:hideMark/>
          </w:tcPr>
          <w:p w14:paraId="4981852E" w14:textId="77777777" w:rsidR="00AD32EB" w:rsidRPr="00AD32EB" w:rsidRDefault="00AD32EB" w:rsidP="00AD32EB">
            <w:r w:rsidRPr="00AD32EB">
              <w:t>Morton et al., 2021</w:t>
            </w:r>
          </w:p>
        </w:tc>
        <w:tc>
          <w:tcPr>
            <w:tcW w:w="2320" w:type="dxa"/>
            <w:hideMark/>
          </w:tcPr>
          <w:p w14:paraId="08DF23A2" w14:textId="77777777" w:rsidR="00AD32EB" w:rsidRPr="00AD32EB" w:rsidRDefault="00AD32EB" w:rsidP="00AD32EB">
            <w:r w:rsidRPr="00AD32EB">
              <w:t>Canada</w:t>
            </w:r>
          </w:p>
        </w:tc>
        <w:tc>
          <w:tcPr>
            <w:tcW w:w="3600" w:type="dxa"/>
            <w:hideMark/>
          </w:tcPr>
          <w:p w14:paraId="7366C33B" w14:textId="77777777" w:rsidR="00AD32EB" w:rsidRPr="00AD32EB" w:rsidRDefault="00AD32EB" w:rsidP="00AD32EB">
            <w:r w:rsidRPr="00AD32EB">
              <w:t>119 (Placebo = 73.3%, Fluoxetine = 70%, light mono = 53.1%, combination = 51.9%)</w:t>
            </w:r>
          </w:p>
        </w:tc>
        <w:tc>
          <w:tcPr>
            <w:tcW w:w="4120" w:type="dxa"/>
            <w:hideMark/>
          </w:tcPr>
          <w:p w14:paraId="485CB647" w14:textId="77777777" w:rsidR="00AD32EB" w:rsidRPr="00AD32EB" w:rsidRDefault="00AD32EB" w:rsidP="00AD32EB">
            <w:r w:rsidRPr="00AD32EB">
              <w:t>Placebo = 36.2(11.5), fluoxetine monotherapy = 37.8(11), light monotherapy=35.1(9.6), combination = 38.1(12.7)</w:t>
            </w:r>
          </w:p>
        </w:tc>
        <w:tc>
          <w:tcPr>
            <w:tcW w:w="3240" w:type="dxa"/>
            <w:hideMark/>
          </w:tcPr>
          <w:p w14:paraId="27C9A7C6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E361292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B735B5A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55BB9689" w14:textId="77777777" w:rsidTr="00AD32EB">
        <w:trPr>
          <w:trHeight w:val="312"/>
        </w:trPr>
        <w:tc>
          <w:tcPr>
            <w:tcW w:w="1080" w:type="dxa"/>
            <w:hideMark/>
          </w:tcPr>
          <w:p w14:paraId="6095B5AD" w14:textId="77777777" w:rsidR="00AD32EB" w:rsidRPr="00AD32EB" w:rsidRDefault="00AD32EB" w:rsidP="00AD32EB">
            <w:r w:rsidRPr="00AD32EB">
              <w:t>43</w:t>
            </w:r>
          </w:p>
        </w:tc>
        <w:tc>
          <w:tcPr>
            <w:tcW w:w="2780" w:type="dxa"/>
            <w:hideMark/>
          </w:tcPr>
          <w:p w14:paraId="6A67A295" w14:textId="77777777" w:rsidR="00AD32EB" w:rsidRPr="00AD32EB" w:rsidRDefault="00AD32EB" w:rsidP="00AD32EB">
            <w:r w:rsidRPr="00AD32EB">
              <w:t>Mottram et al., 2011</w:t>
            </w:r>
          </w:p>
        </w:tc>
        <w:tc>
          <w:tcPr>
            <w:tcW w:w="2320" w:type="dxa"/>
            <w:hideMark/>
          </w:tcPr>
          <w:p w14:paraId="24D52E2F" w14:textId="77777777" w:rsidR="00AD32EB" w:rsidRPr="00AD32EB" w:rsidRDefault="00AD32EB" w:rsidP="00AD32EB">
            <w:r w:rsidRPr="00AD32EB">
              <w:t>U.K.</w:t>
            </w:r>
          </w:p>
        </w:tc>
        <w:tc>
          <w:tcPr>
            <w:tcW w:w="3600" w:type="dxa"/>
            <w:hideMark/>
          </w:tcPr>
          <w:p w14:paraId="215984D0" w14:textId="77777777" w:rsidR="00AD32EB" w:rsidRPr="00AD32EB" w:rsidRDefault="00AD32EB" w:rsidP="00AD32EB">
            <w:r w:rsidRPr="00AD32EB">
              <w:t>15 (33.3%)</w:t>
            </w:r>
          </w:p>
        </w:tc>
        <w:tc>
          <w:tcPr>
            <w:tcW w:w="4120" w:type="dxa"/>
            <w:hideMark/>
          </w:tcPr>
          <w:p w14:paraId="0248DAD6" w14:textId="77777777" w:rsidR="00AD32EB" w:rsidRPr="00AD32EB" w:rsidRDefault="00AD32EB" w:rsidP="00AD32EB">
            <w:r w:rsidRPr="00AD32EB">
              <w:t>32.5 (8.0)</w:t>
            </w:r>
          </w:p>
        </w:tc>
        <w:tc>
          <w:tcPr>
            <w:tcW w:w="3240" w:type="dxa"/>
            <w:hideMark/>
          </w:tcPr>
          <w:p w14:paraId="3FFFEADB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57E1A65B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06B7D6E4" w14:textId="77777777" w:rsidR="00AD32EB" w:rsidRPr="00AD32EB" w:rsidRDefault="00AD32EB" w:rsidP="00AD32EB">
            <w:r w:rsidRPr="00AD32EB">
              <w:t>Bedroom</w:t>
            </w:r>
          </w:p>
        </w:tc>
      </w:tr>
      <w:tr w:rsidR="00AD32EB" w:rsidRPr="00AD32EB" w14:paraId="76457627" w14:textId="77777777" w:rsidTr="00AD32EB">
        <w:trPr>
          <w:trHeight w:val="624"/>
        </w:trPr>
        <w:tc>
          <w:tcPr>
            <w:tcW w:w="1080" w:type="dxa"/>
            <w:hideMark/>
          </w:tcPr>
          <w:p w14:paraId="188AD7F8" w14:textId="77777777" w:rsidR="00AD32EB" w:rsidRPr="00AD32EB" w:rsidRDefault="00AD32EB" w:rsidP="00AD32EB">
            <w:r w:rsidRPr="00AD32EB">
              <w:lastRenderedPageBreak/>
              <w:t>44</w:t>
            </w:r>
          </w:p>
        </w:tc>
        <w:tc>
          <w:tcPr>
            <w:tcW w:w="2780" w:type="dxa"/>
            <w:hideMark/>
          </w:tcPr>
          <w:p w14:paraId="218C028A" w14:textId="77777777" w:rsidR="00AD32EB" w:rsidRPr="00AD32EB" w:rsidRDefault="00AD32EB" w:rsidP="00AD32EB">
            <w:r w:rsidRPr="00AD32EB">
              <w:t>Najjar et al., 2014</w:t>
            </w:r>
          </w:p>
        </w:tc>
        <w:tc>
          <w:tcPr>
            <w:tcW w:w="2320" w:type="dxa"/>
            <w:hideMark/>
          </w:tcPr>
          <w:p w14:paraId="134A1983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1CC184F8" w14:textId="77777777" w:rsidR="00AD32EB" w:rsidRPr="00AD32EB" w:rsidRDefault="00AD32EB" w:rsidP="00AD32EB">
            <w:r w:rsidRPr="00AD32EB">
              <w:t>10 (20%)</w:t>
            </w:r>
          </w:p>
        </w:tc>
        <w:tc>
          <w:tcPr>
            <w:tcW w:w="4120" w:type="dxa"/>
            <w:hideMark/>
          </w:tcPr>
          <w:p w14:paraId="4716D16B" w14:textId="77777777" w:rsidR="00AD32EB" w:rsidRPr="00AD32EB" w:rsidRDefault="00AD32EB" w:rsidP="00AD32EB">
            <w:r w:rsidRPr="00AD32EB">
              <w:t>30 (2.1)</w:t>
            </w:r>
          </w:p>
        </w:tc>
        <w:tc>
          <w:tcPr>
            <w:tcW w:w="3240" w:type="dxa"/>
            <w:hideMark/>
          </w:tcPr>
          <w:p w14:paraId="516CDFF8" w14:textId="77777777" w:rsidR="00AD32EB" w:rsidRPr="00AD32EB" w:rsidRDefault="00AD32EB" w:rsidP="00AD32EB">
            <w:proofErr w:type="spellStart"/>
            <w:r w:rsidRPr="00AD32EB">
              <w:t>Interventionsl</w:t>
            </w:r>
            <w:proofErr w:type="spellEnd"/>
          </w:p>
        </w:tc>
        <w:tc>
          <w:tcPr>
            <w:tcW w:w="1920" w:type="dxa"/>
            <w:hideMark/>
          </w:tcPr>
          <w:p w14:paraId="58D90EB9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1A16C30C" w14:textId="77777777" w:rsidR="00AD32EB" w:rsidRPr="00AD32EB" w:rsidRDefault="00AD32EB" w:rsidP="00AD32EB">
            <w:r w:rsidRPr="00AD32EB">
              <w:t>Concordia base station, South Pole</w:t>
            </w:r>
          </w:p>
        </w:tc>
      </w:tr>
      <w:tr w:rsidR="00AD32EB" w:rsidRPr="00AD32EB" w14:paraId="281EA9E4" w14:textId="77777777" w:rsidTr="00AD32EB">
        <w:trPr>
          <w:trHeight w:val="312"/>
        </w:trPr>
        <w:tc>
          <w:tcPr>
            <w:tcW w:w="1080" w:type="dxa"/>
            <w:hideMark/>
          </w:tcPr>
          <w:p w14:paraId="61D2AB5B" w14:textId="77777777" w:rsidR="00AD32EB" w:rsidRPr="00AD32EB" w:rsidRDefault="00AD32EB" w:rsidP="00AD32EB">
            <w:r w:rsidRPr="00AD32EB">
              <w:t>45</w:t>
            </w:r>
          </w:p>
        </w:tc>
        <w:tc>
          <w:tcPr>
            <w:tcW w:w="2780" w:type="dxa"/>
            <w:hideMark/>
          </w:tcPr>
          <w:p w14:paraId="6A049F31" w14:textId="77777777" w:rsidR="00AD32EB" w:rsidRPr="00AD32EB" w:rsidRDefault="00AD32EB" w:rsidP="00AD32EB">
            <w:proofErr w:type="spellStart"/>
            <w:r w:rsidRPr="00AD32EB">
              <w:t>Nioi</w:t>
            </w:r>
            <w:proofErr w:type="spellEnd"/>
            <w:r w:rsidRPr="00AD32EB">
              <w:t xml:space="preserve"> et al., 2017</w:t>
            </w:r>
          </w:p>
        </w:tc>
        <w:tc>
          <w:tcPr>
            <w:tcW w:w="2320" w:type="dxa"/>
            <w:hideMark/>
          </w:tcPr>
          <w:p w14:paraId="4E5C1289" w14:textId="77777777" w:rsidR="00AD32EB" w:rsidRPr="00AD32EB" w:rsidRDefault="00AD32EB" w:rsidP="00AD32EB">
            <w:r w:rsidRPr="00AD32EB">
              <w:t>Scotland</w:t>
            </w:r>
          </w:p>
        </w:tc>
        <w:tc>
          <w:tcPr>
            <w:tcW w:w="3600" w:type="dxa"/>
            <w:hideMark/>
          </w:tcPr>
          <w:p w14:paraId="3D3FF5A6" w14:textId="77777777" w:rsidR="00AD32EB" w:rsidRPr="00AD32EB" w:rsidRDefault="00AD32EB" w:rsidP="00AD32EB">
            <w:r w:rsidRPr="00AD32EB">
              <w:t>16 (81%)</w:t>
            </w:r>
          </w:p>
        </w:tc>
        <w:tc>
          <w:tcPr>
            <w:tcW w:w="4120" w:type="dxa"/>
            <w:hideMark/>
          </w:tcPr>
          <w:p w14:paraId="59BFC003" w14:textId="77777777" w:rsidR="00AD32EB" w:rsidRPr="00AD32EB" w:rsidRDefault="00AD32EB" w:rsidP="00AD32EB">
            <w:r w:rsidRPr="00AD32EB">
              <w:t>Range: 72-99</w:t>
            </w:r>
          </w:p>
        </w:tc>
        <w:tc>
          <w:tcPr>
            <w:tcW w:w="3240" w:type="dxa"/>
            <w:hideMark/>
          </w:tcPr>
          <w:p w14:paraId="2C3623B5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3404B0D2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33002881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0282D546" w14:textId="77777777" w:rsidTr="00AD32EB">
        <w:trPr>
          <w:trHeight w:val="312"/>
        </w:trPr>
        <w:tc>
          <w:tcPr>
            <w:tcW w:w="1080" w:type="dxa"/>
            <w:hideMark/>
          </w:tcPr>
          <w:p w14:paraId="3B685F2E" w14:textId="77777777" w:rsidR="00AD32EB" w:rsidRPr="00AD32EB" w:rsidRDefault="00AD32EB" w:rsidP="00AD32EB">
            <w:r w:rsidRPr="00AD32EB">
              <w:t>46</w:t>
            </w:r>
          </w:p>
        </w:tc>
        <w:tc>
          <w:tcPr>
            <w:tcW w:w="2780" w:type="dxa"/>
            <w:hideMark/>
          </w:tcPr>
          <w:p w14:paraId="2E1828E6" w14:textId="77777777" w:rsidR="00AD32EB" w:rsidRPr="00AD32EB" w:rsidRDefault="00AD32EB" w:rsidP="00AD32EB">
            <w:r w:rsidRPr="00AD32EB">
              <w:t>Okkels et al., 2020</w:t>
            </w:r>
          </w:p>
        </w:tc>
        <w:tc>
          <w:tcPr>
            <w:tcW w:w="2320" w:type="dxa"/>
            <w:hideMark/>
          </w:tcPr>
          <w:p w14:paraId="6FE5DA71" w14:textId="77777777" w:rsidR="00AD32EB" w:rsidRPr="00AD32EB" w:rsidRDefault="00AD32EB" w:rsidP="00AD32EB">
            <w:r w:rsidRPr="00AD32EB">
              <w:t>Denmark</w:t>
            </w:r>
          </w:p>
        </w:tc>
        <w:tc>
          <w:tcPr>
            <w:tcW w:w="3600" w:type="dxa"/>
            <w:hideMark/>
          </w:tcPr>
          <w:p w14:paraId="5FFA078D" w14:textId="77777777" w:rsidR="00AD32EB" w:rsidRPr="00AD32EB" w:rsidRDefault="00AD32EB" w:rsidP="00AD32EB">
            <w:r w:rsidRPr="00AD32EB">
              <w:t>54 (Cases = 52%, controls = 52%)</w:t>
            </w:r>
          </w:p>
        </w:tc>
        <w:tc>
          <w:tcPr>
            <w:tcW w:w="4120" w:type="dxa"/>
            <w:hideMark/>
          </w:tcPr>
          <w:p w14:paraId="160098A6" w14:textId="77777777" w:rsidR="00AD32EB" w:rsidRPr="00AD32EB" w:rsidRDefault="00AD32EB" w:rsidP="00AD32EB">
            <w:r w:rsidRPr="00AD32EB">
              <w:t>Cases = 37.63, controls = 45.75</w:t>
            </w:r>
          </w:p>
        </w:tc>
        <w:tc>
          <w:tcPr>
            <w:tcW w:w="3240" w:type="dxa"/>
            <w:hideMark/>
          </w:tcPr>
          <w:p w14:paraId="2FECC56A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295E3453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E0A0C33" w14:textId="77777777" w:rsidR="00AD32EB" w:rsidRPr="00AD32EB" w:rsidRDefault="00AD32EB" w:rsidP="00AD32EB">
            <w:r w:rsidRPr="00AD32EB">
              <w:t>Psychiatric ward</w:t>
            </w:r>
          </w:p>
        </w:tc>
      </w:tr>
      <w:tr w:rsidR="00AD32EB" w:rsidRPr="00AD32EB" w14:paraId="43B4E3AA" w14:textId="77777777" w:rsidTr="00AD32EB">
        <w:trPr>
          <w:trHeight w:val="312"/>
        </w:trPr>
        <w:tc>
          <w:tcPr>
            <w:tcW w:w="1080" w:type="dxa"/>
            <w:hideMark/>
          </w:tcPr>
          <w:p w14:paraId="703CA29D" w14:textId="77777777" w:rsidR="00AD32EB" w:rsidRPr="00AD32EB" w:rsidRDefault="00AD32EB" w:rsidP="00AD32EB">
            <w:r w:rsidRPr="00AD32EB">
              <w:t>47</w:t>
            </w:r>
          </w:p>
        </w:tc>
        <w:tc>
          <w:tcPr>
            <w:tcW w:w="2780" w:type="dxa"/>
            <w:hideMark/>
          </w:tcPr>
          <w:p w14:paraId="6137461D" w14:textId="77777777" w:rsidR="00AD32EB" w:rsidRPr="00AD32EB" w:rsidRDefault="00AD32EB" w:rsidP="00AD32EB">
            <w:proofErr w:type="spellStart"/>
            <w:r w:rsidRPr="00AD32EB">
              <w:t>Partonen</w:t>
            </w:r>
            <w:proofErr w:type="spellEnd"/>
            <w:r w:rsidRPr="00AD32EB">
              <w:t xml:space="preserve"> et al., 1998</w:t>
            </w:r>
          </w:p>
        </w:tc>
        <w:tc>
          <w:tcPr>
            <w:tcW w:w="2320" w:type="dxa"/>
            <w:hideMark/>
          </w:tcPr>
          <w:p w14:paraId="2089B8A7" w14:textId="77777777" w:rsidR="00AD32EB" w:rsidRPr="00AD32EB" w:rsidRDefault="00AD32EB" w:rsidP="00AD32EB">
            <w:r w:rsidRPr="00AD32EB">
              <w:t>Finland</w:t>
            </w:r>
          </w:p>
        </w:tc>
        <w:tc>
          <w:tcPr>
            <w:tcW w:w="3600" w:type="dxa"/>
            <w:hideMark/>
          </w:tcPr>
          <w:p w14:paraId="5E7DAAA5" w14:textId="77777777" w:rsidR="00AD32EB" w:rsidRPr="00AD32EB" w:rsidRDefault="00AD32EB" w:rsidP="00AD32EB">
            <w:r w:rsidRPr="00AD32EB">
              <w:t>120 (88%)</w:t>
            </w:r>
          </w:p>
        </w:tc>
        <w:tc>
          <w:tcPr>
            <w:tcW w:w="4120" w:type="dxa"/>
            <w:hideMark/>
          </w:tcPr>
          <w:p w14:paraId="16085CD4" w14:textId="77777777" w:rsidR="00AD32EB" w:rsidRPr="00AD32EB" w:rsidRDefault="00AD32EB" w:rsidP="00AD32EB">
            <w:r w:rsidRPr="00AD32EB">
              <w:t>39.4 (9.6)</w:t>
            </w:r>
          </w:p>
        </w:tc>
        <w:tc>
          <w:tcPr>
            <w:tcW w:w="3240" w:type="dxa"/>
            <w:hideMark/>
          </w:tcPr>
          <w:p w14:paraId="59DDDF2C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2FC770A1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1389B92" w14:textId="77777777" w:rsidR="00AD32EB" w:rsidRPr="00AD32EB" w:rsidRDefault="00AD32EB" w:rsidP="00AD32EB">
            <w:r w:rsidRPr="00AD32EB">
              <w:t>Gym</w:t>
            </w:r>
          </w:p>
        </w:tc>
      </w:tr>
      <w:tr w:rsidR="00AD32EB" w:rsidRPr="00AD32EB" w14:paraId="39EB6515" w14:textId="77777777" w:rsidTr="00AD32EB">
        <w:trPr>
          <w:trHeight w:val="312"/>
        </w:trPr>
        <w:tc>
          <w:tcPr>
            <w:tcW w:w="1080" w:type="dxa"/>
            <w:hideMark/>
          </w:tcPr>
          <w:p w14:paraId="0D8ED05F" w14:textId="77777777" w:rsidR="00AD32EB" w:rsidRPr="00AD32EB" w:rsidRDefault="00AD32EB" w:rsidP="00AD32EB">
            <w:r w:rsidRPr="00AD32EB">
              <w:t>48</w:t>
            </w:r>
          </w:p>
        </w:tc>
        <w:tc>
          <w:tcPr>
            <w:tcW w:w="2780" w:type="dxa"/>
            <w:hideMark/>
          </w:tcPr>
          <w:p w14:paraId="3ADC774C" w14:textId="77777777" w:rsidR="00AD32EB" w:rsidRPr="00AD32EB" w:rsidRDefault="00AD32EB" w:rsidP="00AD32EB">
            <w:proofErr w:type="spellStart"/>
            <w:r w:rsidRPr="00AD32EB">
              <w:t>Partonen</w:t>
            </w:r>
            <w:proofErr w:type="spellEnd"/>
            <w:r w:rsidRPr="00AD32EB">
              <w:t xml:space="preserve"> et al., 2000</w:t>
            </w:r>
          </w:p>
        </w:tc>
        <w:tc>
          <w:tcPr>
            <w:tcW w:w="2320" w:type="dxa"/>
            <w:hideMark/>
          </w:tcPr>
          <w:p w14:paraId="36D96D96" w14:textId="77777777" w:rsidR="00AD32EB" w:rsidRPr="00AD32EB" w:rsidRDefault="00AD32EB" w:rsidP="00AD32EB">
            <w:r w:rsidRPr="00AD32EB">
              <w:t>Finland</w:t>
            </w:r>
          </w:p>
        </w:tc>
        <w:tc>
          <w:tcPr>
            <w:tcW w:w="3600" w:type="dxa"/>
            <w:hideMark/>
          </w:tcPr>
          <w:p w14:paraId="4E4DD833" w14:textId="77777777" w:rsidR="00AD32EB" w:rsidRPr="00AD32EB" w:rsidRDefault="00AD32EB" w:rsidP="00AD32EB">
            <w:r w:rsidRPr="00AD32EB">
              <w:t>145 (63%)</w:t>
            </w:r>
          </w:p>
        </w:tc>
        <w:tc>
          <w:tcPr>
            <w:tcW w:w="4120" w:type="dxa"/>
            <w:hideMark/>
          </w:tcPr>
          <w:p w14:paraId="1B6C0C06" w14:textId="77777777" w:rsidR="00AD32EB" w:rsidRPr="00AD32EB" w:rsidRDefault="00AD32EB" w:rsidP="00AD32EB">
            <w:r w:rsidRPr="00AD32EB">
              <w:t>41.2 (9.0)</w:t>
            </w:r>
          </w:p>
        </w:tc>
        <w:tc>
          <w:tcPr>
            <w:tcW w:w="3240" w:type="dxa"/>
            <w:hideMark/>
          </w:tcPr>
          <w:p w14:paraId="1B160073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361BED15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68630609" w14:textId="77777777" w:rsidR="00AD32EB" w:rsidRPr="00AD32EB" w:rsidRDefault="00AD32EB" w:rsidP="00AD32EB">
            <w:r w:rsidRPr="00AD32EB">
              <w:t>Office/Home</w:t>
            </w:r>
          </w:p>
        </w:tc>
      </w:tr>
      <w:tr w:rsidR="00AD32EB" w:rsidRPr="00AD32EB" w14:paraId="18176158" w14:textId="77777777" w:rsidTr="00AD32EB">
        <w:trPr>
          <w:trHeight w:val="312"/>
        </w:trPr>
        <w:tc>
          <w:tcPr>
            <w:tcW w:w="1080" w:type="dxa"/>
            <w:hideMark/>
          </w:tcPr>
          <w:p w14:paraId="169199FE" w14:textId="77777777" w:rsidR="00AD32EB" w:rsidRPr="00AD32EB" w:rsidRDefault="00AD32EB" w:rsidP="00AD32EB">
            <w:r w:rsidRPr="00AD32EB">
              <w:t>49</w:t>
            </w:r>
          </w:p>
        </w:tc>
        <w:tc>
          <w:tcPr>
            <w:tcW w:w="2780" w:type="dxa"/>
            <w:hideMark/>
          </w:tcPr>
          <w:p w14:paraId="6ACD6410" w14:textId="77777777" w:rsidR="00AD32EB" w:rsidRPr="00AD32EB" w:rsidRDefault="00AD32EB" w:rsidP="00AD32EB">
            <w:r w:rsidRPr="00AD32EB">
              <w:t>Paul et al., 2015</w:t>
            </w:r>
          </w:p>
        </w:tc>
        <w:tc>
          <w:tcPr>
            <w:tcW w:w="2320" w:type="dxa"/>
            <w:hideMark/>
          </w:tcPr>
          <w:p w14:paraId="64849BE4" w14:textId="77777777" w:rsidR="00AD32EB" w:rsidRPr="00AD32EB" w:rsidRDefault="00AD32EB" w:rsidP="00AD32EB">
            <w:r w:rsidRPr="00AD32EB">
              <w:t>Canada</w:t>
            </w:r>
          </w:p>
        </w:tc>
        <w:tc>
          <w:tcPr>
            <w:tcW w:w="3600" w:type="dxa"/>
            <w:hideMark/>
          </w:tcPr>
          <w:p w14:paraId="4E5D7130" w14:textId="77777777" w:rsidR="00AD32EB" w:rsidRPr="00AD32EB" w:rsidRDefault="00AD32EB" w:rsidP="00AD32EB">
            <w:r w:rsidRPr="00AD32EB">
              <w:t>13 (38%)</w:t>
            </w:r>
          </w:p>
        </w:tc>
        <w:tc>
          <w:tcPr>
            <w:tcW w:w="4120" w:type="dxa"/>
            <w:hideMark/>
          </w:tcPr>
          <w:p w14:paraId="71CC25D6" w14:textId="77777777" w:rsidR="00AD32EB" w:rsidRPr="00AD32EB" w:rsidRDefault="00AD32EB" w:rsidP="00AD32EB">
            <w:r w:rsidRPr="00AD32EB">
              <w:t>31.2 (6.3)</w:t>
            </w:r>
          </w:p>
        </w:tc>
        <w:tc>
          <w:tcPr>
            <w:tcW w:w="3240" w:type="dxa"/>
            <w:hideMark/>
          </w:tcPr>
          <w:p w14:paraId="3FD4760F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54C1E5E7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2D9DC18F" w14:textId="77777777" w:rsidR="00AD32EB" w:rsidRPr="00AD32EB" w:rsidRDefault="00AD32EB" w:rsidP="00AD32EB">
            <w:r w:rsidRPr="00AD32EB">
              <w:t>Canadian Forces station</w:t>
            </w:r>
          </w:p>
        </w:tc>
      </w:tr>
      <w:tr w:rsidR="00AD32EB" w:rsidRPr="00AD32EB" w14:paraId="4A11BD70" w14:textId="77777777" w:rsidTr="00AD32EB">
        <w:trPr>
          <w:trHeight w:val="312"/>
        </w:trPr>
        <w:tc>
          <w:tcPr>
            <w:tcW w:w="1080" w:type="dxa"/>
            <w:hideMark/>
          </w:tcPr>
          <w:p w14:paraId="53FE3101" w14:textId="77777777" w:rsidR="00AD32EB" w:rsidRPr="00AD32EB" w:rsidRDefault="00AD32EB" w:rsidP="00AD32EB">
            <w:r w:rsidRPr="00AD32EB">
              <w:t>50</w:t>
            </w:r>
          </w:p>
        </w:tc>
        <w:tc>
          <w:tcPr>
            <w:tcW w:w="2780" w:type="dxa"/>
            <w:hideMark/>
          </w:tcPr>
          <w:p w14:paraId="59AACA81" w14:textId="77777777" w:rsidR="00AD32EB" w:rsidRPr="00AD32EB" w:rsidRDefault="00AD32EB" w:rsidP="00AD32EB">
            <w:proofErr w:type="spellStart"/>
            <w:r w:rsidRPr="00AD32EB">
              <w:t>Plitnick</w:t>
            </w:r>
            <w:proofErr w:type="spellEnd"/>
            <w:r w:rsidRPr="00AD32EB">
              <w:t xml:space="preserve"> et al., 2010</w:t>
            </w:r>
          </w:p>
        </w:tc>
        <w:tc>
          <w:tcPr>
            <w:tcW w:w="2320" w:type="dxa"/>
            <w:hideMark/>
          </w:tcPr>
          <w:p w14:paraId="08279A39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72542AA3" w14:textId="77777777" w:rsidR="00AD32EB" w:rsidRPr="00AD32EB" w:rsidRDefault="00AD32EB" w:rsidP="00AD32EB">
            <w:r w:rsidRPr="00AD32EB">
              <w:t>22 (59%)</w:t>
            </w:r>
          </w:p>
        </w:tc>
        <w:tc>
          <w:tcPr>
            <w:tcW w:w="4120" w:type="dxa"/>
            <w:hideMark/>
          </w:tcPr>
          <w:p w14:paraId="21F49651" w14:textId="77777777" w:rsidR="00AD32EB" w:rsidRPr="00AD32EB" w:rsidRDefault="00AD32EB" w:rsidP="00AD32EB">
            <w:r w:rsidRPr="00AD32EB">
              <w:t>Range: 19-27 (ns)</w:t>
            </w:r>
          </w:p>
        </w:tc>
        <w:tc>
          <w:tcPr>
            <w:tcW w:w="3240" w:type="dxa"/>
            <w:hideMark/>
          </w:tcPr>
          <w:p w14:paraId="3F3778DE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E24B583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1544CC3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3296494B" w14:textId="77777777" w:rsidTr="00AD32EB">
        <w:trPr>
          <w:trHeight w:val="312"/>
        </w:trPr>
        <w:tc>
          <w:tcPr>
            <w:tcW w:w="1080" w:type="dxa"/>
            <w:hideMark/>
          </w:tcPr>
          <w:p w14:paraId="259D6168" w14:textId="77777777" w:rsidR="00AD32EB" w:rsidRPr="00AD32EB" w:rsidRDefault="00AD32EB" w:rsidP="00AD32EB">
            <w:r w:rsidRPr="00AD32EB">
              <w:t>51</w:t>
            </w:r>
          </w:p>
        </w:tc>
        <w:tc>
          <w:tcPr>
            <w:tcW w:w="2780" w:type="dxa"/>
            <w:hideMark/>
          </w:tcPr>
          <w:p w14:paraId="21AEA5F4" w14:textId="77777777" w:rsidR="00AD32EB" w:rsidRPr="00AD32EB" w:rsidRDefault="00AD32EB" w:rsidP="00AD32EB">
            <w:r w:rsidRPr="00AD32EB">
              <w:t>Premkumar et al., 2013</w:t>
            </w:r>
          </w:p>
        </w:tc>
        <w:tc>
          <w:tcPr>
            <w:tcW w:w="2320" w:type="dxa"/>
            <w:hideMark/>
          </w:tcPr>
          <w:p w14:paraId="44214CF2" w14:textId="77777777" w:rsidR="00AD32EB" w:rsidRPr="00AD32EB" w:rsidRDefault="00AD32EB" w:rsidP="00AD32EB">
            <w:r w:rsidRPr="00AD32EB">
              <w:t>India</w:t>
            </w:r>
          </w:p>
        </w:tc>
        <w:tc>
          <w:tcPr>
            <w:tcW w:w="3600" w:type="dxa"/>
            <w:hideMark/>
          </w:tcPr>
          <w:p w14:paraId="4C91A872" w14:textId="77777777" w:rsidR="00AD32EB" w:rsidRPr="00AD32EB" w:rsidRDefault="00AD32EB" w:rsidP="00AD32EB">
            <w:r w:rsidRPr="00AD32EB">
              <w:t>20 (0%)</w:t>
            </w:r>
          </w:p>
        </w:tc>
        <w:tc>
          <w:tcPr>
            <w:tcW w:w="4120" w:type="dxa"/>
            <w:hideMark/>
          </w:tcPr>
          <w:p w14:paraId="0AF7F0AA" w14:textId="77777777" w:rsidR="00AD32EB" w:rsidRPr="00AD32EB" w:rsidRDefault="00AD32EB" w:rsidP="00AD32EB">
            <w:r w:rsidRPr="00AD32EB">
              <w:t>39 (10.24)</w:t>
            </w:r>
          </w:p>
        </w:tc>
        <w:tc>
          <w:tcPr>
            <w:tcW w:w="3240" w:type="dxa"/>
            <w:hideMark/>
          </w:tcPr>
          <w:p w14:paraId="64D855AA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5A5B4588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A874606" w14:textId="77777777" w:rsidR="00AD32EB" w:rsidRPr="00AD32EB" w:rsidRDefault="00AD32EB" w:rsidP="00AD32EB">
            <w:proofErr w:type="spellStart"/>
            <w:r w:rsidRPr="00AD32EB">
              <w:t>Antartica</w:t>
            </w:r>
            <w:proofErr w:type="spellEnd"/>
          </w:p>
        </w:tc>
      </w:tr>
      <w:tr w:rsidR="00AD32EB" w:rsidRPr="00AD32EB" w14:paraId="3E58342E" w14:textId="77777777" w:rsidTr="00AD32EB">
        <w:trPr>
          <w:trHeight w:val="312"/>
        </w:trPr>
        <w:tc>
          <w:tcPr>
            <w:tcW w:w="1080" w:type="dxa"/>
            <w:hideMark/>
          </w:tcPr>
          <w:p w14:paraId="4A86987D" w14:textId="77777777" w:rsidR="00AD32EB" w:rsidRPr="00AD32EB" w:rsidRDefault="00AD32EB" w:rsidP="00AD32EB">
            <w:r w:rsidRPr="00AD32EB">
              <w:t>52</w:t>
            </w:r>
          </w:p>
        </w:tc>
        <w:tc>
          <w:tcPr>
            <w:tcW w:w="2780" w:type="dxa"/>
            <w:hideMark/>
          </w:tcPr>
          <w:p w14:paraId="2894CFE0" w14:textId="77777777" w:rsidR="00AD32EB" w:rsidRPr="00AD32EB" w:rsidRDefault="00AD32EB" w:rsidP="00AD32EB">
            <w:r w:rsidRPr="00AD32EB">
              <w:t>Rafie et al., 2018</w:t>
            </w:r>
          </w:p>
        </w:tc>
        <w:tc>
          <w:tcPr>
            <w:tcW w:w="2320" w:type="dxa"/>
            <w:hideMark/>
          </w:tcPr>
          <w:p w14:paraId="6FF77D65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04926E4D" w14:textId="77777777" w:rsidR="00AD32EB" w:rsidRPr="00AD32EB" w:rsidRDefault="00AD32EB" w:rsidP="00AD32EB">
            <w:r w:rsidRPr="00AD32EB">
              <w:t>172 (89%)</w:t>
            </w:r>
          </w:p>
        </w:tc>
        <w:tc>
          <w:tcPr>
            <w:tcW w:w="4120" w:type="dxa"/>
            <w:hideMark/>
          </w:tcPr>
          <w:p w14:paraId="009E34F3" w14:textId="77777777" w:rsidR="00AD32EB" w:rsidRPr="00AD32EB" w:rsidRDefault="00AD32EB" w:rsidP="00AD32EB">
            <w:r w:rsidRPr="00AD32EB">
              <w:t>59 (ns)</w:t>
            </w:r>
          </w:p>
        </w:tc>
        <w:tc>
          <w:tcPr>
            <w:tcW w:w="3240" w:type="dxa"/>
            <w:hideMark/>
          </w:tcPr>
          <w:p w14:paraId="506211DD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5D541EFB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F35645D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380E16C5" w14:textId="77777777" w:rsidTr="00AD32EB">
        <w:trPr>
          <w:trHeight w:val="312"/>
        </w:trPr>
        <w:tc>
          <w:tcPr>
            <w:tcW w:w="1080" w:type="dxa"/>
            <w:hideMark/>
          </w:tcPr>
          <w:p w14:paraId="58D68DDE" w14:textId="77777777" w:rsidR="00AD32EB" w:rsidRPr="00AD32EB" w:rsidRDefault="00AD32EB" w:rsidP="00AD32EB">
            <w:r w:rsidRPr="00AD32EB">
              <w:t>53</w:t>
            </w:r>
          </w:p>
        </w:tc>
        <w:tc>
          <w:tcPr>
            <w:tcW w:w="2780" w:type="dxa"/>
            <w:hideMark/>
          </w:tcPr>
          <w:p w14:paraId="3A0D7097" w14:textId="77777777" w:rsidR="00AD32EB" w:rsidRPr="00AD32EB" w:rsidRDefault="00AD32EB" w:rsidP="00AD32EB">
            <w:r w:rsidRPr="00AD32EB">
              <w:t>Rastad et al., 2011</w:t>
            </w:r>
          </w:p>
        </w:tc>
        <w:tc>
          <w:tcPr>
            <w:tcW w:w="2320" w:type="dxa"/>
            <w:hideMark/>
          </w:tcPr>
          <w:p w14:paraId="30A51CC2" w14:textId="77777777" w:rsidR="00AD32EB" w:rsidRPr="00AD32EB" w:rsidRDefault="00AD32EB" w:rsidP="00AD32EB">
            <w:r w:rsidRPr="00AD32EB">
              <w:t>Sweden</w:t>
            </w:r>
          </w:p>
        </w:tc>
        <w:tc>
          <w:tcPr>
            <w:tcW w:w="3600" w:type="dxa"/>
            <w:hideMark/>
          </w:tcPr>
          <w:p w14:paraId="494D1864" w14:textId="77777777" w:rsidR="00AD32EB" w:rsidRPr="00AD32EB" w:rsidRDefault="00AD32EB" w:rsidP="00AD32EB">
            <w:r w:rsidRPr="00AD32EB">
              <w:t>49 (ns)</w:t>
            </w:r>
          </w:p>
        </w:tc>
        <w:tc>
          <w:tcPr>
            <w:tcW w:w="4120" w:type="dxa"/>
            <w:hideMark/>
          </w:tcPr>
          <w:p w14:paraId="2DAD8CF8" w14:textId="77777777" w:rsidR="00AD32EB" w:rsidRPr="00AD32EB" w:rsidRDefault="00AD32EB" w:rsidP="00AD32EB">
            <w:r w:rsidRPr="00AD32EB">
              <w:t>45.8 (ns)</w:t>
            </w:r>
          </w:p>
        </w:tc>
        <w:tc>
          <w:tcPr>
            <w:tcW w:w="3240" w:type="dxa"/>
            <w:hideMark/>
          </w:tcPr>
          <w:p w14:paraId="7605DB5C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59BD4D62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4E4E9745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4FCF0618" w14:textId="77777777" w:rsidTr="00AD32EB">
        <w:trPr>
          <w:trHeight w:val="312"/>
        </w:trPr>
        <w:tc>
          <w:tcPr>
            <w:tcW w:w="1080" w:type="dxa"/>
            <w:hideMark/>
          </w:tcPr>
          <w:p w14:paraId="0F8C6234" w14:textId="77777777" w:rsidR="00AD32EB" w:rsidRPr="00AD32EB" w:rsidRDefault="00AD32EB" w:rsidP="00AD32EB">
            <w:r w:rsidRPr="00AD32EB">
              <w:t>54</w:t>
            </w:r>
          </w:p>
        </w:tc>
        <w:tc>
          <w:tcPr>
            <w:tcW w:w="2780" w:type="dxa"/>
            <w:hideMark/>
          </w:tcPr>
          <w:p w14:paraId="17A0282E" w14:textId="77777777" w:rsidR="00AD32EB" w:rsidRPr="00AD32EB" w:rsidRDefault="00AD32EB" w:rsidP="00AD32EB">
            <w:r w:rsidRPr="00AD32EB">
              <w:t>Rutten et al., 2019</w:t>
            </w:r>
          </w:p>
        </w:tc>
        <w:tc>
          <w:tcPr>
            <w:tcW w:w="2320" w:type="dxa"/>
            <w:hideMark/>
          </w:tcPr>
          <w:p w14:paraId="76322488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7CB05B9B" w14:textId="77777777" w:rsidR="00AD32EB" w:rsidRPr="00AD32EB" w:rsidRDefault="00AD32EB" w:rsidP="00AD32EB">
            <w:r w:rsidRPr="00AD32EB">
              <w:t>72 (Cases = 43%, controls = 46%)</w:t>
            </w:r>
          </w:p>
        </w:tc>
        <w:tc>
          <w:tcPr>
            <w:tcW w:w="4120" w:type="dxa"/>
            <w:hideMark/>
          </w:tcPr>
          <w:p w14:paraId="14B74039" w14:textId="77777777" w:rsidR="00AD32EB" w:rsidRPr="00AD32EB" w:rsidRDefault="00AD32EB" w:rsidP="00AD32EB">
            <w:r w:rsidRPr="00AD32EB">
              <w:t>Cases = 58.9, controls = 65.8</w:t>
            </w:r>
          </w:p>
        </w:tc>
        <w:tc>
          <w:tcPr>
            <w:tcW w:w="3240" w:type="dxa"/>
            <w:hideMark/>
          </w:tcPr>
          <w:p w14:paraId="5527885F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68A79128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F7893E7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59FC9EFE" w14:textId="77777777" w:rsidTr="00AD32EB">
        <w:trPr>
          <w:trHeight w:val="312"/>
        </w:trPr>
        <w:tc>
          <w:tcPr>
            <w:tcW w:w="1080" w:type="dxa"/>
            <w:hideMark/>
          </w:tcPr>
          <w:p w14:paraId="5429A640" w14:textId="77777777" w:rsidR="00AD32EB" w:rsidRPr="00AD32EB" w:rsidRDefault="00AD32EB" w:rsidP="00AD32EB">
            <w:r w:rsidRPr="00AD32EB">
              <w:t>55</w:t>
            </w:r>
          </w:p>
        </w:tc>
        <w:tc>
          <w:tcPr>
            <w:tcW w:w="2780" w:type="dxa"/>
            <w:hideMark/>
          </w:tcPr>
          <w:p w14:paraId="5CDBD5CA" w14:textId="4404748E" w:rsidR="00AD32EB" w:rsidRPr="00AD32EB" w:rsidRDefault="00AD32EB" w:rsidP="00AD32EB">
            <w:r w:rsidRPr="00AD32EB">
              <w:t>Sadic</w:t>
            </w:r>
            <w:r w:rsidR="00663A2B">
              <w:t>k</w:t>
            </w:r>
            <w:r w:rsidRPr="00AD32EB">
              <w:t xml:space="preserve"> et al., 2017</w:t>
            </w:r>
          </w:p>
        </w:tc>
        <w:tc>
          <w:tcPr>
            <w:tcW w:w="2320" w:type="dxa"/>
            <w:hideMark/>
          </w:tcPr>
          <w:p w14:paraId="78A59FD7" w14:textId="77777777" w:rsidR="00AD32EB" w:rsidRPr="00AD32EB" w:rsidRDefault="00AD32EB" w:rsidP="00AD32EB">
            <w:r w:rsidRPr="00AD32EB">
              <w:t>Canada</w:t>
            </w:r>
          </w:p>
        </w:tc>
        <w:tc>
          <w:tcPr>
            <w:tcW w:w="3600" w:type="dxa"/>
            <w:hideMark/>
          </w:tcPr>
          <w:p w14:paraId="04F1E5CF" w14:textId="77777777" w:rsidR="00AD32EB" w:rsidRPr="00AD32EB" w:rsidRDefault="00AD32EB" w:rsidP="00AD32EB">
            <w:r w:rsidRPr="00AD32EB">
              <w:t>234 (ns)</w:t>
            </w:r>
          </w:p>
        </w:tc>
        <w:tc>
          <w:tcPr>
            <w:tcW w:w="4120" w:type="dxa"/>
            <w:hideMark/>
          </w:tcPr>
          <w:p w14:paraId="4F09DC7D" w14:textId="77777777" w:rsidR="00AD32EB" w:rsidRPr="00AD32EB" w:rsidRDefault="00AD32EB" w:rsidP="00AD32EB">
            <w:r w:rsidRPr="00AD32EB">
              <w:t>ns (ns)</w:t>
            </w:r>
          </w:p>
        </w:tc>
        <w:tc>
          <w:tcPr>
            <w:tcW w:w="3240" w:type="dxa"/>
            <w:hideMark/>
          </w:tcPr>
          <w:p w14:paraId="485C7A48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1ECBF1F4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110DD04C" w14:textId="77777777" w:rsidR="00AD32EB" w:rsidRPr="00AD32EB" w:rsidRDefault="00AD32EB" w:rsidP="00AD32EB">
            <w:r w:rsidRPr="00AD32EB">
              <w:t>School</w:t>
            </w:r>
          </w:p>
        </w:tc>
      </w:tr>
      <w:tr w:rsidR="00AD32EB" w:rsidRPr="00AD32EB" w14:paraId="6C01577A" w14:textId="77777777" w:rsidTr="00AD32EB">
        <w:trPr>
          <w:trHeight w:val="624"/>
        </w:trPr>
        <w:tc>
          <w:tcPr>
            <w:tcW w:w="1080" w:type="dxa"/>
            <w:hideMark/>
          </w:tcPr>
          <w:p w14:paraId="4B6C56A1" w14:textId="77777777" w:rsidR="00AD32EB" w:rsidRPr="00AD32EB" w:rsidRDefault="00AD32EB" w:rsidP="00AD32EB">
            <w:r w:rsidRPr="00AD32EB">
              <w:lastRenderedPageBreak/>
              <w:t>56</w:t>
            </w:r>
          </w:p>
        </w:tc>
        <w:tc>
          <w:tcPr>
            <w:tcW w:w="2780" w:type="dxa"/>
            <w:hideMark/>
          </w:tcPr>
          <w:p w14:paraId="16444EF5" w14:textId="77777777" w:rsidR="00AD32EB" w:rsidRPr="00AD32EB" w:rsidRDefault="00AD32EB" w:rsidP="00AD32EB">
            <w:r w:rsidRPr="00AD32EB">
              <w:t>Sahni et al., 2017</w:t>
            </w:r>
          </w:p>
        </w:tc>
        <w:tc>
          <w:tcPr>
            <w:tcW w:w="2320" w:type="dxa"/>
            <w:hideMark/>
          </w:tcPr>
          <w:p w14:paraId="5595D921" w14:textId="77777777" w:rsidR="00AD32EB" w:rsidRPr="00AD32EB" w:rsidRDefault="00AD32EB" w:rsidP="00AD32EB">
            <w:r w:rsidRPr="00AD32EB">
              <w:t>U.K.</w:t>
            </w:r>
          </w:p>
        </w:tc>
        <w:tc>
          <w:tcPr>
            <w:tcW w:w="3600" w:type="dxa"/>
            <w:hideMark/>
          </w:tcPr>
          <w:p w14:paraId="70B7B5CE" w14:textId="77777777" w:rsidR="00AD32EB" w:rsidRPr="00AD32EB" w:rsidRDefault="00AD32EB" w:rsidP="00AD32EB">
            <w:r w:rsidRPr="00AD32EB">
              <w:t>46 (ns)</w:t>
            </w:r>
          </w:p>
        </w:tc>
        <w:tc>
          <w:tcPr>
            <w:tcW w:w="4120" w:type="dxa"/>
            <w:hideMark/>
          </w:tcPr>
          <w:p w14:paraId="52C6927A" w14:textId="77777777" w:rsidR="00AD32EB" w:rsidRPr="00AD32EB" w:rsidRDefault="00AD32EB" w:rsidP="00AD32EB">
            <w:r w:rsidRPr="00AD32EB">
              <w:t>Group A = 22.52 (3.66), Group B = 56.96 (5.07), Group C = 56.07 (10.15)</w:t>
            </w:r>
          </w:p>
        </w:tc>
        <w:tc>
          <w:tcPr>
            <w:tcW w:w="3240" w:type="dxa"/>
            <w:hideMark/>
          </w:tcPr>
          <w:p w14:paraId="26EE28DD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19A27842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08EC4AE1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2C87A1F5" w14:textId="77777777" w:rsidTr="00AD32EB">
        <w:trPr>
          <w:trHeight w:val="312"/>
        </w:trPr>
        <w:tc>
          <w:tcPr>
            <w:tcW w:w="1080" w:type="dxa"/>
            <w:hideMark/>
          </w:tcPr>
          <w:p w14:paraId="0A85D6F0" w14:textId="77777777" w:rsidR="00AD32EB" w:rsidRPr="00AD32EB" w:rsidRDefault="00AD32EB" w:rsidP="00AD32EB">
            <w:r w:rsidRPr="00AD32EB">
              <w:t>57</w:t>
            </w:r>
          </w:p>
        </w:tc>
        <w:tc>
          <w:tcPr>
            <w:tcW w:w="2780" w:type="dxa"/>
            <w:hideMark/>
          </w:tcPr>
          <w:p w14:paraId="4B937327" w14:textId="77777777" w:rsidR="00AD32EB" w:rsidRPr="00AD32EB" w:rsidRDefault="00AD32EB" w:rsidP="00AD32EB">
            <w:proofErr w:type="spellStart"/>
            <w:r w:rsidRPr="00AD32EB">
              <w:t>Sithravel</w:t>
            </w:r>
            <w:proofErr w:type="spellEnd"/>
            <w:r w:rsidRPr="00AD32EB">
              <w:t xml:space="preserve"> et al., 2018</w:t>
            </w:r>
          </w:p>
        </w:tc>
        <w:tc>
          <w:tcPr>
            <w:tcW w:w="2320" w:type="dxa"/>
            <w:hideMark/>
          </w:tcPr>
          <w:p w14:paraId="72B58152" w14:textId="77777777" w:rsidR="00AD32EB" w:rsidRPr="00AD32EB" w:rsidRDefault="00AD32EB" w:rsidP="00AD32EB">
            <w:r w:rsidRPr="00AD32EB">
              <w:t>Malaysia</w:t>
            </w:r>
          </w:p>
        </w:tc>
        <w:tc>
          <w:tcPr>
            <w:tcW w:w="3600" w:type="dxa"/>
            <w:hideMark/>
          </w:tcPr>
          <w:p w14:paraId="382F250B" w14:textId="77777777" w:rsidR="00AD32EB" w:rsidRPr="00AD32EB" w:rsidRDefault="00AD32EB" w:rsidP="00AD32EB">
            <w:r w:rsidRPr="00AD32EB">
              <w:t>45 (0%)</w:t>
            </w:r>
          </w:p>
        </w:tc>
        <w:tc>
          <w:tcPr>
            <w:tcW w:w="4120" w:type="dxa"/>
            <w:hideMark/>
          </w:tcPr>
          <w:p w14:paraId="03ACF363" w14:textId="77777777" w:rsidR="00AD32EB" w:rsidRPr="00AD32EB" w:rsidRDefault="00AD32EB" w:rsidP="00AD32EB">
            <w:r w:rsidRPr="00AD32EB">
              <w:t>26.0 (3.1)</w:t>
            </w:r>
          </w:p>
        </w:tc>
        <w:tc>
          <w:tcPr>
            <w:tcW w:w="3240" w:type="dxa"/>
            <w:hideMark/>
          </w:tcPr>
          <w:p w14:paraId="1D01CF05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696FB32D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D39C6AC" w14:textId="77777777" w:rsidR="00AD32EB" w:rsidRPr="00AD32EB" w:rsidRDefault="00AD32EB" w:rsidP="00AD32EB">
            <w:r w:rsidRPr="00AD32EB">
              <w:t>Computer laboratory</w:t>
            </w:r>
          </w:p>
        </w:tc>
      </w:tr>
      <w:tr w:rsidR="00AD32EB" w:rsidRPr="00AD32EB" w14:paraId="0AF4256F" w14:textId="77777777" w:rsidTr="00AD32EB">
        <w:trPr>
          <w:trHeight w:val="624"/>
        </w:trPr>
        <w:tc>
          <w:tcPr>
            <w:tcW w:w="1080" w:type="dxa"/>
            <w:hideMark/>
          </w:tcPr>
          <w:p w14:paraId="6A5CF603" w14:textId="77777777" w:rsidR="00AD32EB" w:rsidRPr="00AD32EB" w:rsidRDefault="00AD32EB" w:rsidP="00AD32EB">
            <w:r w:rsidRPr="00AD32EB">
              <w:t>58</w:t>
            </w:r>
          </w:p>
        </w:tc>
        <w:tc>
          <w:tcPr>
            <w:tcW w:w="2780" w:type="dxa"/>
            <w:hideMark/>
          </w:tcPr>
          <w:p w14:paraId="0B56D245" w14:textId="77777777" w:rsidR="00AD32EB" w:rsidRPr="00AD32EB" w:rsidRDefault="00AD32EB" w:rsidP="00AD32EB">
            <w:proofErr w:type="spellStart"/>
            <w:r w:rsidRPr="00AD32EB">
              <w:t>Slypechenco</w:t>
            </w:r>
            <w:proofErr w:type="spellEnd"/>
            <w:r w:rsidRPr="00AD32EB">
              <w:t xml:space="preserve"> et al., 2019</w:t>
            </w:r>
          </w:p>
        </w:tc>
        <w:tc>
          <w:tcPr>
            <w:tcW w:w="2320" w:type="dxa"/>
            <w:hideMark/>
          </w:tcPr>
          <w:p w14:paraId="1CCD5A3D" w14:textId="77777777" w:rsidR="00AD32EB" w:rsidRPr="00AD32EB" w:rsidRDefault="00AD32EB" w:rsidP="00AD32EB">
            <w:r w:rsidRPr="00AD32EB">
              <w:t>Canada</w:t>
            </w:r>
          </w:p>
        </w:tc>
        <w:tc>
          <w:tcPr>
            <w:tcW w:w="3600" w:type="dxa"/>
            <w:hideMark/>
          </w:tcPr>
          <w:p w14:paraId="0D0BA058" w14:textId="77777777" w:rsidR="00AD32EB" w:rsidRPr="00AD32EB" w:rsidRDefault="00AD32EB" w:rsidP="00AD32EB">
            <w:r w:rsidRPr="00AD32EB">
              <w:t>111 (ns)</w:t>
            </w:r>
          </w:p>
        </w:tc>
        <w:tc>
          <w:tcPr>
            <w:tcW w:w="4120" w:type="dxa"/>
            <w:hideMark/>
          </w:tcPr>
          <w:p w14:paraId="1212FCB4" w14:textId="77777777" w:rsidR="00AD32EB" w:rsidRPr="00AD32EB" w:rsidRDefault="00AD32EB" w:rsidP="00AD32EB">
            <w:r w:rsidRPr="00AD32EB">
              <w:t>Healthy participants = 30 (20), MDD = 39 (22.75), BP = 37 (17)</w:t>
            </w:r>
          </w:p>
        </w:tc>
        <w:tc>
          <w:tcPr>
            <w:tcW w:w="3240" w:type="dxa"/>
            <w:hideMark/>
          </w:tcPr>
          <w:p w14:paraId="7D7549B9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179A313A" w14:textId="77777777" w:rsidR="00AD32EB" w:rsidRPr="00AD32EB" w:rsidRDefault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115F2AA8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416284B2" w14:textId="77777777" w:rsidTr="00AD32EB">
        <w:trPr>
          <w:trHeight w:val="312"/>
        </w:trPr>
        <w:tc>
          <w:tcPr>
            <w:tcW w:w="1080" w:type="dxa"/>
            <w:hideMark/>
          </w:tcPr>
          <w:p w14:paraId="534CC1DB" w14:textId="77777777" w:rsidR="00AD32EB" w:rsidRPr="00AD32EB" w:rsidRDefault="00AD32EB" w:rsidP="00AD32EB">
            <w:r w:rsidRPr="00AD32EB">
              <w:t>59</w:t>
            </w:r>
          </w:p>
        </w:tc>
        <w:tc>
          <w:tcPr>
            <w:tcW w:w="2780" w:type="dxa"/>
            <w:hideMark/>
          </w:tcPr>
          <w:p w14:paraId="42B5C0AE" w14:textId="77777777" w:rsidR="00AD32EB" w:rsidRPr="00AD32EB" w:rsidRDefault="00AD32EB" w:rsidP="00AD32EB">
            <w:proofErr w:type="spellStart"/>
            <w:r w:rsidRPr="00AD32EB">
              <w:t>Smolders</w:t>
            </w:r>
            <w:proofErr w:type="spellEnd"/>
            <w:r w:rsidRPr="00AD32EB">
              <w:t xml:space="preserve"> et al., 2012</w:t>
            </w:r>
          </w:p>
        </w:tc>
        <w:tc>
          <w:tcPr>
            <w:tcW w:w="2320" w:type="dxa"/>
            <w:hideMark/>
          </w:tcPr>
          <w:p w14:paraId="51ADB00C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0F47983A" w14:textId="77777777" w:rsidR="00AD32EB" w:rsidRPr="00AD32EB" w:rsidRDefault="00AD32EB" w:rsidP="00AD32EB">
            <w:r w:rsidRPr="00AD32EB">
              <w:t>32 (41%)</w:t>
            </w:r>
          </w:p>
        </w:tc>
        <w:tc>
          <w:tcPr>
            <w:tcW w:w="4120" w:type="dxa"/>
            <w:hideMark/>
          </w:tcPr>
          <w:p w14:paraId="48A790B5" w14:textId="77777777" w:rsidR="00AD32EB" w:rsidRPr="00AD32EB" w:rsidRDefault="00AD32EB" w:rsidP="00AD32EB">
            <w:r w:rsidRPr="00AD32EB">
              <w:t>22 (4.0)</w:t>
            </w:r>
          </w:p>
        </w:tc>
        <w:tc>
          <w:tcPr>
            <w:tcW w:w="3240" w:type="dxa"/>
            <w:hideMark/>
          </w:tcPr>
          <w:p w14:paraId="5F674CF7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19007813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420B2A4C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0B428144" w14:textId="77777777" w:rsidTr="00AD32EB">
        <w:trPr>
          <w:trHeight w:val="312"/>
        </w:trPr>
        <w:tc>
          <w:tcPr>
            <w:tcW w:w="1080" w:type="dxa"/>
            <w:hideMark/>
          </w:tcPr>
          <w:p w14:paraId="7B896765" w14:textId="77777777" w:rsidR="00AD32EB" w:rsidRPr="00AD32EB" w:rsidRDefault="00AD32EB" w:rsidP="00AD32EB">
            <w:r w:rsidRPr="00AD32EB">
              <w:t>60</w:t>
            </w:r>
          </w:p>
        </w:tc>
        <w:tc>
          <w:tcPr>
            <w:tcW w:w="2780" w:type="dxa"/>
            <w:hideMark/>
          </w:tcPr>
          <w:p w14:paraId="61507983" w14:textId="77777777" w:rsidR="00AD32EB" w:rsidRPr="00AD32EB" w:rsidRDefault="00AD32EB" w:rsidP="00AD32EB">
            <w:proofErr w:type="spellStart"/>
            <w:r w:rsidRPr="00AD32EB">
              <w:t>Smolders</w:t>
            </w:r>
            <w:proofErr w:type="spellEnd"/>
            <w:r w:rsidRPr="00AD32EB">
              <w:t xml:space="preserve"> et al., 2014</w:t>
            </w:r>
          </w:p>
        </w:tc>
        <w:tc>
          <w:tcPr>
            <w:tcW w:w="2320" w:type="dxa"/>
            <w:hideMark/>
          </w:tcPr>
          <w:p w14:paraId="67527F1D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62E36448" w14:textId="77777777" w:rsidR="00AD32EB" w:rsidRPr="00AD32EB" w:rsidRDefault="00AD32EB" w:rsidP="00AD32EB">
            <w:r w:rsidRPr="00AD32EB">
              <w:t>28 (57%)</w:t>
            </w:r>
          </w:p>
        </w:tc>
        <w:tc>
          <w:tcPr>
            <w:tcW w:w="4120" w:type="dxa"/>
            <w:hideMark/>
          </w:tcPr>
          <w:p w14:paraId="488B1BD0" w14:textId="77777777" w:rsidR="00AD32EB" w:rsidRPr="00AD32EB" w:rsidRDefault="00AD32EB" w:rsidP="00AD32EB">
            <w:r w:rsidRPr="00AD32EB">
              <w:t>23 (4.1)</w:t>
            </w:r>
          </w:p>
        </w:tc>
        <w:tc>
          <w:tcPr>
            <w:tcW w:w="3240" w:type="dxa"/>
            <w:hideMark/>
          </w:tcPr>
          <w:p w14:paraId="1BB6C57E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DC33ED3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564E0C80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08CAB48F" w14:textId="77777777" w:rsidTr="00AD32EB">
        <w:trPr>
          <w:trHeight w:val="312"/>
        </w:trPr>
        <w:tc>
          <w:tcPr>
            <w:tcW w:w="1080" w:type="dxa"/>
            <w:hideMark/>
          </w:tcPr>
          <w:p w14:paraId="1165BD5C" w14:textId="77777777" w:rsidR="00AD32EB" w:rsidRPr="00AD32EB" w:rsidRDefault="00AD32EB" w:rsidP="00AD32EB">
            <w:r w:rsidRPr="00AD32EB">
              <w:t>61</w:t>
            </w:r>
          </w:p>
        </w:tc>
        <w:tc>
          <w:tcPr>
            <w:tcW w:w="2780" w:type="dxa"/>
            <w:hideMark/>
          </w:tcPr>
          <w:p w14:paraId="071E39FB" w14:textId="77777777" w:rsidR="00AD32EB" w:rsidRPr="00AD32EB" w:rsidRDefault="00AD32EB" w:rsidP="00AD32EB">
            <w:proofErr w:type="spellStart"/>
            <w:r w:rsidRPr="00AD32EB">
              <w:t>Starreveld</w:t>
            </w:r>
            <w:proofErr w:type="spellEnd"/>
            <w:r w:rsidRPr="00AD32EB">
              <w:t xml:space="preserve"> et al., 2021</w:t>
            </w:r>
          </w:p>
        </w:tc>
        <w:tc>
          <w:tcPr>
            <w:tcW w:w="2320" w:type="dxa"/>
            <w:hideMark/>
          </w:tcPr>
          <w:p w14:paraId="2DA31792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64CBF728" w14:textId="77777777" w:rsidR="00AD32EB" w:rsidRPr="00AD32EB" w:rsidRDefault="00AD32EB" w:rsidP="00AD32EB">
            <w:r w:rsidRPr="00AD32EB">
              <w:t>166 (59.6)</w:t>
            </w:r>
          </w:p>
        </w:tc>
        <w:tc>
          <w:tcPr>
            <w:tcW w:w="4120" w:type="dxa"/>
            <w:hideMark/>
          </w:tcPr>
          <w:p w14:paraId="7FD59F6E" w14:textId="77777777" w:rsidR="00AD32EB" w:rsidRPr="00AD32EB" w:rsidRDefault="00AD32EB" w:rsidP="00AD32EB">
            <w:r w:rsidRPr="00AD32EB">
              <w:t>45.7 (12.2)</w:t>
            </w:r>
          </w:p>
        </w:tc>
        <w:tc>
          <w:tcPr>
            <w:tcW w:w="3240" w:type="dxa"/>
            <w:hideMark/>
          </w:tcPr>
          <w:p w14:paraId="4152405D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B7BFDF0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2EC9A4F9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76C089FB" w14:textId="77777777" w:rsidTr="00AD32EB">
        <w:trPr>
          <w:trHeight w:val="312"/>
        </w:trPr>
        <w:tc>
          <w:tcPr>
            <w:tcW w:w="1080" w:type="dxa"/>
            <w:hideMark/>
          </w:tcPr>
          <w:p w14:paraId="637D8C17" w14:textId="77777777" w:rsidR="00AD32EB" w:rsidRPr="00AD32EB" w:rsidRDefault="00AD32EB" w:rsidP="00AD32EB">
            <w:r w:rsidRPr="00AD32EB">
              <w:t>62</w:t>
            </w:r>
          </w:p>
        </w:tc>
        <w:tc>
          <w:tcPr>
            <w:tcW w:w="2780" w:type="dxa"/>
            <w:hideMark/>
          </w:tcPr>
          <w:p w14:paraId="62744CC2" w14:textId="77777777" w:rsidR="00AD32EB" w:rsidRPr="00AD32EB" w:rsidRDefault="00AD32EB" w:rsidP="00AD32EB">
            <w:r w:rsidRPr="00AD32EB">
              <w:t>Stemer et al., 2015</w:t>
            </w:r>
          </w:p>
        </w:tc>
        <w:tc>
          <w:tcPr>
            <w:tcW w:w="2320" w:type="dxa"/>
            <w:hideMark/>
          </w:tcPr>
          <w:p w14:paraId="22B198BA" w14:textId="77777777" w:rsidR="00AD32EB" w:rsidRPr="00AD32EB" w:rsidRDefault="00AD32EB" w:rsidP="00AD32EB">
            <w:r w:rsidRPr="00AD32EB">
              <w:t>Ostrea</w:t>
            </w:r>
          </w:p>
        </w:tc>
        <w:tc>
          <w:tcPr>
            <w:tcW w:w="3600" w:type="dxa"/>
            <w:hideMark/>
          </w:tcPr>
          <w:p w14:paraId="123CE0C7" w14:textId="77777777" w:rsidR="00AD32EB" w:rsidRPr="00AD32EB" w:rsidRDefault="00AD32EB" w:rsidP="00AD32EB">
            <w:r w:rsidRPr="00AD32EB">
              <w:t>29 (0%)</w:t>
            </w:r>
          </w:p>
        </w:tc>
        <w:tc>
          <w:tcPr>
            <w:tcW w:w="4120" w:type="dxa"/>
            <w:hideMark/>
          </w:tcPr>
          <w:p w14:paraId="4487F787" w14:textId="77777777" w:rsidR="00AD32EB" w:rsidRPr="00AD32EB" w:rsidRDefault="00AD32EB" w:rsidP="00AD32EB">
            <w:r w:rsidRPr="00AD32EB">
              <w:t>26.4 (5.1)</w:t>
            </w:r>
          </w:p>
        </w:tc>
        <w:tc>
          <w:tcPr>
            <w:tcW w:w="3240" w:type="dxa"/>
            <w:hideMark/>
          </w:tcPr>
          <w:p w14:paraId="2F2FC997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57556DA3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035BE082" w14:textId="77777777" w:rsidR="00AD32EB" w:rsidRPr="00AD32EB" w:rsidRDefault="00AD32EB" w:rsidP="00AD32EB">
            <w:r w:rsidRPr="00AD32EB">
              <w:t>Hospital</w:t>
            </w:r>
          </w:p>
        </w:tc>
      </w:tr>
      <w:tr w:rsidR="00AD32EB" w:rsidRPr="00AD32EB" w14:paraId="33933D8A" w14:textId="77777777" w:rsidTr="00AD32EB">
        <w:trPr>
          <w:trHeight w:val="312"/>
        </w:trPr>
        <w:tc>
          <w:tcPr>
            <w:tcW w:w="1080" w:type="dxa"/>
            <w:hideMark/>
          </w:tcPr>
          <w:p w14:paraId="537A4936" w14:textId="77777777" w:rsidR="00AD32EB" w:rsidRPr="00AD32EB" w:rsidRDefault="00AD32EB" w:rsidP="00AD32EB">
            <w:r w:rsidRPr="00AD32EB">
              <w:t>63</w:t>
            </w:r>
          </w:p>
        </w:tc>
        <w:tc>
          <w:tcPr>
            <w:tcW w:w="2780" w:type="dxa"/>
            <w:hideMark/>
          </w:tcPr>
          <w:p w14:paraId="15576D2B" w14:textId="77777777" w:rsidR="00AD32EB" w:rsidRPr="00AD32EB" w:rsidRDefault="00AD32EB" w:rsidP="00AD32EB">
            <w:r w:rsidRPr="00AD32EB">
              <w:t>Sundararajan et al., 2021</w:t>
            </w:r>
          </w:p>
        </w:tc>
        <w:tc>
          <w:tcPr>
            <w:tcW w:w="2320" w:type="dxa"/>
            <w:hideMark/>
          </w:tcPr>
          <w:p w14:paraId="5603C836" w14:textId="77777777" w:rsidR="00AD32EB" w:rsidRPr="00AD32EB" w:rsidRDefault="00AD32EB" w:rsidP="00AD32EB">
            <w:r w:rsidRPr="00AD32EB">
              <w:t>Uganda</w:t>
            </w:r>
          </w:p>
        </w:tc>
        <w:tc>
          <w:tcPr>
            <w:tcW w:w="3600" w:type="dxa"/>
            <w:hideMark/>
          </w:tcPr>
          <w:p w14:paraId="6A24A54B" w14:textId="77777777" w:rsidR="00AD32EB" w:rsidRPr="00AD32EB" w:rsidRDefault="00AD32EB" w:rsidP="00AD32EB">
            <w:r w:rsidRPr="00AD32EB">
              <w:t>80 (100%)</w:t>
            </w:r>
          </w:p>
        </w:tc>
        <w:tc>
          <w:tcPr>
            <w:tcW w:w="4120" w:type="dxa"/>
            <w:hideMark/>
          </w:tcPr>
          <w:p w14:paraId="1AE61ABF" w14:textId="77777777" w:rsidR="00AD32EB" w:rsidRPr="00AD32EB" w:rsidRDefault="00AD32EB" w:rsidP="00AD32EB">
            <w:r w:rsidRPr="00AD32EB">
              <w:t>23-60 (ns)</w:t>
            </w:r>
          </w:p>
        </w:tc>
        <w:tc>
          <w:tcPr>
            <w:tcW w:w="3240" w:type="dxa"/>
            <w:hideMark/>
          </w:tcPr>
          <w:p w14:paraId="089CC577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15022ED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7A589684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71D14702" w14:textId="77777777" w:rsidTr="00AD32EB">
        <w:trPr>
          <w:trHeight w:val="312"/>
        </w:trPr>
        <w:tc>
          <w:tcPr>
            <w:tcW w:w="1080" w:type="dxa"/>
            <w:hideMark/>
          </w:tcPr>
          <w:p w14:paraId="32ACB89E" w14:textId="77777777" w:rsidR="00AD32EB" w:rsidRPr="00AD32EB" w:rsidRDefault="00AD32EB" w:rsidP="00AD32EB">
            <w:r w:rsidRPr="00AD32EB">
              <w:t>64</w:t>
            </w:r>
          </w:p>
        </w:tc>
        <w:tc>
          <w:tcPr>
            <w:tcW w:w="2780" w:type="dxa"/>
            <w:hideMark/>
          </w:tcPr>
          <w:p w14:paraId="273344F1" w14:textId="77777777" w:rsidR="00AD32EB" w:rsidRPr="00AD32EB" w:rsidRDefault="00AD32EB" w:rsidP="00AD32EB">
            <w:r w:rsidRPr="00AD32EB">
              <w:t>Taylor et al., 2009</w:t>
            </w:r>
          </w:p>
        </w:tc>
        <w:tc>
          <w:tcPr>
            <w:tcW w:w="2320" w:type="dxa"/>
            <w:hideMark/>
          </w:tcPr>
          <w:p w14:paraId="74E88639" w14:textId="77777777" w:rsidR="00AD32EB" w:rsidRPr="00AD32EB" w:rsidRDefault="00AD32EB" w:rsidP="00AD32EB">
            <w:r w:rsidRPr="00AD32EB">
              <w:t>U.S.A.</w:t>
            </w:r>
          </w:p>
        </w:tc>
        <w:tc>
          <w:tcPr>
            <w:tcW w:w="3600" w:type="dxa"/>
            <w:hideMark/>
          </w:tcPr>
          <w:p w14:paraId="17722D26" w14:textId="77777777" w:rsidR="00AD32EB" w:rsidRPr="00AD32EB" w:rsidRDefault="00AD32EB" w:rsidP="00AD32EB">
            <w:r w:rsidRPr="00AD32EB">
              <w:t>19 (100%)</w:t>
            </w:r>
          </w:p>
        </w:tc>
        <w:tc>
          <w:tcPr>
            <w:tcW w:w="4120" w:type="dxa"/>
            <w:hideMark/>
          </w:tcPr>
          <w:p w14:paraId="123AC8C6" w14:textId="77777777" w:rsidR="00AD32EB" w:rsidRPr="00AD32EB" w:rsidRDefault="00AD32EB" w:rsidP="00AD32EB">
            <w:r w:rsidRPr="00AD32EB">
              <w:t>48.0 (7.9)</w:t>
            </w:r>
          </w:p>
        </w:tc>
        <w:tc>
          <w:tcPr>
            <w:tcW w:w="3240" w:type="dxa"/>
            <w:hideMark/>
          </w:tcPr>
          <w:p w14:paraId="74350FB8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32A90419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90F0F79" w14:textId="77777777" w:rsidR="00AD32EB" w:rsidRPr="00AD32EB" w:rsidRDefault="00AD32EB" w:rsidP="00AD32EB">
            <w:r w:rsidRPr="00AD32EB">
              <w:t>Tanning bed</w:t>
            </w:r>
          </w:p>
        </w:tc>
      </w:tr>
      <w:tr w:rsidR="00AD32EB" w:rsidRPr="00AD32EB" w14:paraId="3B5B84CE" w14:textId="77777777" w:rsidTr="00AD32EB">
        <w:trPr>
          <w:trHeight w:val="624"/>
        </w:trPr>
        <w:tc>
          <w:tcPr>
            <w:tcW w:w="1080" w:type="dxa"/>
            <w:hideMark/>
          </w:tcPr>
          <w:p w14:paraId="049DFE75" w14:textId="77777777" w:rsidR="00AD32EB" w:rsidRPr="00AD32EB" w:rsidRDefault="00AD32EB" w:rsidP="00AD32EB">
            <w:r w:rsidRPr="00AD32EB">
              <w:lastRenderedPageBreak/>
              <w:t>65</w:t>
            </w:r>
          </w:p>
        </w:tc>
        <w:tc>
          <w:tcPr>
            <w:tcW w:w="2780" w:type="dxa"/>
            <w:hideMark/>
          </w:tcPr>
          <w:p w14:paraId="3C37832E" w14:textId="77777777" w:rsidR="00AD32EB" w:rsidRPr="00AD32EB" w:rsidRDefault="00AD32EB" w:rsidP="00AD32EB">
            <w:r w:rsidRPr="00AD32EB">
              <w:t>Turco et al., 2018</w:t>
            </w:r>
          </w:p>
        </w:tc>
        <w:tc>
          <w:tcPr>
            <w:tcW w:w="2320" w:type="dxa"/>
            <w:hideMark/>
          </w:tcPr>
          <w:p w14:paraId="38B049C9" w14:textId="77777777" w:rsidR="00AD32EB" w:rsidRPr="00AD32EB" w:rsidRDefault="00AD32EB" w:rsidP="00AD32EB">
            <w:r w:rsidRPr="00AD32EB">
              <w:t>Italy</w:t>
            </w:r>
          </w:p>
        </w:tc>
        <w:tc>
          <w:tcPr>
            <w:tcW w:w="3600" w:type="dxa"/>
            <w:hideMark/>
          </w:tcPr>
          <w:p w14:paraId="5E0B8832" w14:textId="77777777" w:rsidR="00AD32EB" w:rsidRPr="00AD32EB" w:rsidRDefault="00AD32EB" w:rsidP="00AD32EB">
            <w:r w:rsidRPr="00AD32EB">
              <w:t>PBC = 13, healthy = 6, cirrhosis = 7</w:t>
            </w:r>
          </w:p>
        </w:tc>
        <w:tc>
          <w:tcPr>
            <w:tcW w:w="4120" w:type="dxa"/>
            <w:hideMark/>
          </w:tcPr>
          <w:p w14:paraId="7B74E0BE" w14:textId="77777777" w:rsidR="00AD32EB" w:rsidRPr="00AD32EB" w:rsidRDefault="00AD32EB" w:rsidP="00AD32EB">
            <w:r w:rsidRPr="00AD32EB">
              <w:t>PBC = 53 (10), healthy = 57 (14), cirrhosis = 57 (12).</w:t>
            </w:r>
          </w:p>
        </w:tc>
        <w:tc>
          <w:tcPr>
            <w:tcW w:w="3240" w:type="dxa"/>
            <w:hideMark/>
          </w:tcPr>
          <w:p w14:paraId="4DDEDF85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A31CCF3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63908C19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6C5BF7B3" w14:textId="77777777" w:rsidTr="00AD32EB">
        <w:trPr>
          <w:trHeight w:val="624"/>
        </w:trPr>
        <w:tc>
          <w:tcPr>
            <w:tcW w:w="1080" w:type="dxa"/>
            <w:hideMark/>
          </w:tcPr>
          <w:p w14:paraId="4102B7FD" w14:textId="77777777" w:rsidR="00AD32EB" w:rsidRPr="00AD32EB" w:rsidRDefault="00AD32EB" w:rsidP="00AD32EB">
            <w:r w:rsidRPr="00AD32EB">
              <w:t>66</w:t>
            </w:r>
          </w:p>
        </w:tc>
        <w:tc>
          <w:tcPr>
            <w:tcW w:w="2780" w:type="dxa"/>
            <w:hideMark/>
          </w:tcPr>
          <w:p w14:paraId="205946FE" w14:textId="77777777" w:rsidR="00AD32EB" w:rsidRPr="00AD32EB" w:rsidRDefault="00AD32EB" w:rsidP="00AD32EB">
            <w:r w:rsidRPr="00AD32EB">
              <w:t xml:space="preserve">Van </w:t>
            </w:r>
            <w:proofErr w:type="spellStart"/>
            <w:r w:rsidRPr="00AD32EB">
              <w:t>Duijnhoven</w:t>
            </w:r>
            <w:proofErr w:type="spellEnd"/>
            <w:r w:rsidRPr="00AD32EB">
              <w:t xml:space="preserve"> et al., 2018</w:t>
            </w:r>
          </w:p>
        </w:tc>
        <w:tc>
          <w:tcPr>
            <w:tcW w:w="2320" w:type="dxa"/>
            <w:hideMark/>
          </w:tcPr>
          <w:p w14:paraId="1C054F33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12BC119A" w14:textId="77777777" w:rsidR="00AD32EB" w:rsidRPr="00AD32EB" w:rsidRDefault="00AD32EB" w:rsidP="00AD32EB">
            <w:r w:rsidRPr="00AD32EB">
              <w:t>(PBC = 100%, healthy = 33.3, cirrhosis = 14%)</w:t>
            </w:r>
          </w:p>
        </w:tc>
        <w:tc>
          <w:tcPr>
            <w:tcW w:w="4120" w:type="dxa"/>
            <w:hideMark/>
          </w:tcPr>
          <w:p w14:paraId="53FBEBA7" w14:textId="77777777" w:rsidR="00AD32EB" w:rsidRPr="00AD32EB" w:rsidRDefault="00AD32EB" w:rsidP="00AD32EB">
            <w:r w:rsidRPr="00AD32EB">
              <w:t>median age 35-44 (ns)</w:t>
            </w:r>
          </w:p>
        </w:tc>
        <w:tc>
          <w:tcPr>
            <w:tcW w:w="3240" w:type="dxa"/>
            <w:hideMark/>
          </w:tcPr>
          <w:p w14:paraId="028C540B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5C80CC76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5430B9FD" w14:textId="77777777" w:rsidR="00AD32EB" w:rsidRPr="00AD32EB" w:rsidRDefault="00AD32EB" w:rsidP="00AD32EB">
            <w:r w:rsidRPr="00AD32EB">
              <w:t>Office</w:t>
            </w:r>
          </w:p>
        </w:tc>
      </w:tr>
      <w:tr w:rsidR="00AD32EB" w:rsidRPr="00AD32EB" w14:paraId="3CF95B83" w14:textId="77777777" w:rsidTr="00AD32EB">
        <w:trPr>
          <w:trHeight w:val="312"/>
        </w:trPr>
        <w:tc>
          <w:tcPr>
            <w:tcW w:w="1080" w:type="dxa"/>
            <w:hideMark/>
          </w:tcPr>
          <w:p w14:paraId="1F3A713C" w14:textId="77777777" w:rsidR="00AD32EB" w:rsidRPr="00AD32EB" w:rsidRDefault="00AD32EB" w:rsidP="00AD32EB">
            <w:r w:rsidRPr="00AD32EB">
              <w:t>67</w:t>
            </w:r>
          </w:p>
        </w:tc>
        <w:tc>
          <w:tcPr>
            <w:tcW w:w="2780" w:type="dxa"/>
            <w:hideMark/>
          </w:tcPr>
          <w:p w14:paraId="2016D128" w14:textId="77777777" w:rsidR="00AD32EB" w:rsidRPr="00AD32EB" w:rsidRDefault="00AD32EB" w:rsidP="00AD32EB">
            <w:r w:rsidRPr="00AD32EB">
              <w:t>Viola et al., 2008</w:t>
            </w:r>
          </w:p>
        </w:tc>
        <w:tc>
          <w:tcPr>
            <w:tcW w:w="2320" w:type="dxa"/>
            <w:hideMark/>
          </w:tcPr>
          <w:p w14:paraId="2662B483" w14:textId="77777777" w:rsidR="00AD32EB" w:rsidRPr="00AD32EB" w:rsidRDefault="00AD32EB" w:rsidP="00AD32EB">
            <w:r w:rsidRPr="00AD32EB">
              <w:t>Netherlands</w:t>
            </w:r>
          </w:p>
        </w:tc>
        <w:tc>
          <w:tcPr>
            <w:tcW w:w="3600" w:type="dxa"/>
            <w:hideMark/>
          </w:tcPr>
          <w:p w14:paraId="33B3DC48" w14:textId="77777777" w:rsidR="00AD32EB" w:rsidRPr="00AD32EB" w:rsidRDefault="00AD32EB" w:rsidP="00AD32EB">
            <w:r w:rsidRPr="00AD32EB">
              <w:t>46 (52%)</w:t>
            </w:r>
          </w:p>
        </w:tc>
        <w:tc>
          <w:tcPr>
            <w:tcW w:w="4120" w:type="dxa"/>
            <w:hideMark/>
          </w:tcPr>
          <w:p w14:paraId="16169611" w14:textId="77777777" w:rsidR="00AD32EB" w:rsidRPr="00AD32EB" w:rsidRDefault="00AD32EB" w:rsidP="00AD32EB">
            <w:r w:rsidRPr="00AD32EB">
              <w:t>36.4 (10.2)</w:t>
            </w:r>
          </w:p>
        </w:tc>
        <w:tc>
          <w:tcPr>
            <w:tcW w:w="3240" w:type="dxa"/>
            <w:hideMark/>
          </w:tcPr>
          <w:p w14:paraId="7B87D0D4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2463603C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136FA428" w14:textId="77777777" w:rsidR="00AD32EB" w:rsidRPr="00AD32EB" w:rsidRDefault="00AD32EB" w:rsidP="00AD32EB">
            <w:r w:rsidRPr="00AD32EB">
              <w:t>Office</w:t>
            </w:r>
          </w:p>
        </w:tc>
      </w:tr>
      <w:tr w:rsidR="00AD32EB" w:rsidRPr="00AD32EB" w14:paraId="1E66F019" w14:textId="77777777" w:rsidTr="00AD32EB">
        <w:trPr>
          <w:trHeight w:val="312"/>
        </w:trPr>
        <w:tc>
          <w:tcPr>
            <w:tcW w:w="1080" w:type="dxa"/>
            <w:hideMark/>
          </w:tcPr>
          <w:p w14:paraId="45388748" w14:textId="77777777" w:rsidR="00AD32EB" w:rsidRPr="00AD32EB" w:rsidRDefault="00AD32EB" w:rsidP="00AD32EB">
            <w:r w:rsidRPr="00AD32EB">
              <w:t>68</w:t>
            </w:r>
          </w:p>
        </w:tc>
        <w:tc>
          <w:tcPr>
            <w:tcW w:w="2780" w:type="dxa"/>
            <w:hideMark/>
          </w:tcPr>
          <w:p w14:paraId="24AAB511" w14:textId="77777777" w:rsidR="00AD32EB" w:rsidRPr="00AD32EB" w:rsidRDefault="00AD32EB" w:rsidP="00AD32EB">
            <w:r w:rsidRPr="00AD32EB">
              <w:t>Wang et al., 2021</w:t>
            </w:r>
          </w:p>
        </w:tc>
        <w:tc>
          <w:tcPr>
            <w:tcW w:w="2320" w:type="dxa"/>
            <w:hideMark/>
          </w:tcPr>
          <w:p w14:paraId="43F113D5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1292B73C" w14:textId="77777777" w:rsidR="00AD32EB" w:rsidRPr="00AD32EB" w:rsidRDefault="00AD32EB" w:rsidP="00AD32EB">
            <w:r w:rsidRPr="00AD32EB">
              <w:t>94 (ns)</w:t>
            </w:r>
          </w:p>
        </w:tc>
        <w:tc>
          <w:tcPr>
            <w:tcW w:w="4120" w:type="dxa"/>
            <w:hideMark/>
          </w:tcPr>
          <w:p w14:paraId="218C3F02" w14:textId="77777777" w:rsidR="00AD32EB" w:rsidRPr="00AD32EB" w:rsidRDefault="00AD32EB" w:rsidP="00AD32EB">
            <w:r w:rsidRPr="00AD32EB">
              <w:t>47.6 (5.37)</w:t>
            </w:r>
          </w:p>
        </w:tc>
        <w:tc>
          <w:tcPr>
            <w:tcW w:w="3240" w:type="dxa"/>
            <w:hideMark/>
          </w:tcPr>
          <w:p w14:paraId="1C59EAC6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40906680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EB91BA8" w14:textId="77777777" w:rsidR="00AD32EB" w:rsidRPr="00AD32EB" w:rsidRDefault="00AD32EB" w:rsidP="00AD32EB">
            <w:r w:rsidRPr="00AD32EB">
              <w:t>Anywhere</w:t>
            </w:r>
          </w:p>
        </w:tc>
      </w:tr>
      <w:tr w:rsidR="00AD32EB" w:rsidRPr="00AD32EB" w14:paraId="03929DB3" w14:textId="77777777" w:rsidTr="00AD32EB">
        <w:trPr>
          <w:trHeight w:val="312"/>
        </w:trPr>
        <w:tc>
          <w:tcPr>
            <w:tcW w:w="1080" w:type="dxa"/>
            <w:hideMark/>
          </w:tcPr>
          <w:p w14:paraId="6E15B07E" w14:textId="77777777" w:rsidR="00AD32EB" w:rsidRPr="00AD32EB" w:rsidRDefault="00AD32EB" w:rsidP="00AD32EB">
            <w:r w:rsidRPr="00AD32EB">
              <w:t>69</w:t>
            </w:r>
          </w:p>
        </w:tc>
        <w:tc>
          <w:tcPr>
            <w:tcW w:w="2780" w:type="dxa"/>
            <w:hideMark/>
          </w:tcPr>
          <w:p w14:paraId="5120C191" w14:textId="77777777" w:rsidR="00AD32EB" w:rsidRPr="00AD32EB" w:rsidRDefault="00AD32EB" w:rsidP="00AD32EB">
            <w:r w:rsidRPr="00AD32EB">
              <w:t>West et al., 2019</w:t>
            </w:r>
          </w:p>
        </w:tc>
        <w:tc>
          <w:tcPr>
            <w:tcW w:w="2320" w:type="dxa"/>
            <w:hideMark/>
          </w:tcPr>
          <w:p w14:paraId="70AEB1D0" w14:textId="77777777" w:rsidR="00AD32EB" w:rsidRPr="00AD32EB" w:rsidRDefault="00AD32EB" w:rsidP="00AD32EB">
            <w:r w:rsidRPr="00AD32EB">
              <w:t>Denmark</w:t>
            </w:r>
          </w:p>
        </w:tc>
        <w:tc>
          <w:tcPr>
            <w:tcW w:w="3600" w:type="dxa"/>
            <w:hideMark/>
          </w:tcPr>
          <w:p w14:paraId="78E8661B" w14:textId="77777777" w:rsidR="00AD32EB" w:rsidRPr="00AD32EB" w:rsidRDefault="00AD32EB" w:rsidP="00AD32EB">
            <w:r w:rsidRPr="00AD32EB">
              <w:t>70 (66%)</w:t>
            </w:r>
          </w:p>
        </w:tc>
        <w:tc>
          <w:tcPr>
            <w:tcW w:w="4120" w:type="dxa"/>
            <w:hideMark/>
          </w:tcPr>
          <w:p w14:paraId="06A2093B" w14:textId="77777777" w:rsidR="00AD32EB" w:rsidRPr="00AD32EB" w:rsidRDefault="00AD32EB" w:rsidP="00AD32EB">
            <w:r w:rsidRPr="00AD32EB">
              <w:t>73 (ns)</w:t>
            </w:r>
          </w:p>
        </w:tc>
        <w:tc>
          <w:tcPr>
            <w:tcW w:w="3240" w:type="dxa"/>
            <w:hideMark/>
          </w:tcPr>
          <w:p w14:paraId="1148D3CF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31F26898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3BA35221" w14:textId="77777777" w:rsidR="00AD32EB" w:rsidRPr="00AD32EB" w:rsidRDefault="00AD32EB" w:rsidP="00AD32EB">
            <w:r w:rsidRPr="00AD32EB">
              <w:t>Rehabilitation hospital</w:t>
            </w:r>
          </w:p>
        </w:tc>
      </w:tr>
      <w:tr w:rsidR="00AD32EB" w:rsidRPr="00AD32EB" w14:paraId="2DEA3B1C" w14:textId="77777777" w:rsidTr="00AD32EB">
        <w:trPr>
          <w:trHeight w:val="312"/>
        </w:trPr>
        <w:tc>
          <w:tcPr>
            <w:tcW w:w="1080" w:type="dxa"/>
            <w:hideMark/>
          </w:tcPr>
          <w:p w14:paraId="2AB88A1C" w14:textId="77777777" w:rsidR="00AD32EB" w:rsidRPr="00AD32EB" w:rsidRDefault="00AD32EB" w:rsidP="00AD32EB">
            <w:r w:rsidRPr="00AD32EB">
              <w:t>70</w:t>
            </w:r>
          </w:p>
        </w:tc>
        <w:tc>
          <w:tcPr>
            <w:tcW w:w="2780" w:type="dxa"/>
            <w:hideMark/>
          </w:tcPr>
          <w:p w14:paraId="049722DA" w14:textId="77777777" w:rsidR="00AD32EB" w:rsidRPr="00AD32EB" w:rsidRDefault="00AD32EB" w:rsidP="00AD32EB">
            <w:r w:rsidRPr="00AD32EB">
              <w:t>Williams et al., 2002</w:t>
            </w:r>
          </w:p>
        </w:tc>
        <w:tc>
          <w:tcPr>
            <w:tcW w:w="2320" w:type="dxa"/>
            <w:hideMark/>
          </w:tcPr>
          <w:p w14:paraId="3520AE08" w14:textId="77777777" w:rsidR="00AD32EB" w:rsidRPr="00AD32EB" w:rsidRDefault="00AD32EB" w:rsidP="00AD32EB">
            <w:r w:rsidRPr="00AD32EB">
              <w:t>U.K.</w:t>
            </w:r>
          </w:p>
        </w:tc>
        <w:tc>
          <w:tcPr>
            <w:tcW w:w="3600" w:type="dxa"/>
            <w:hideMark/>
          </w:tcPr>
          <w:p w14:paraId="41C14285" w14:textId="77777777" w:rsidR="00AD32EB" w:rsidRPr="00AD32EB" w:rsidRDefault="00AD32EB" w:rsidP="00AD32EB">
            <w:r w:rsidRPr="00AD32EB">
              <w:t>71 (38%)</w:t>
            </w:r>
          </w:p>
        </w:tc>
        <w:tc>
          <w:tcPr>
            <w:tcW w:w="4120" w:type="dxa"/>
            <w:hideMark/>
          </w:tcPr>
          <w:p w14:paraId="2E21CB73" w14:textId="77777777" w:rsidR="00AD32EB" w:rsidRPr="00AD32EB" w:rsidRDefault="00AD32EB" w:rsidP="00AD32EB">
            <w:r w:rsidRPr="00AD32EB">
              <w:t>44.5 (11.1)</w:t>
            </w:r>
          </w:p>
        </w:tc>
        <w:tc>
          <w:tcPr>
            <w:tcW w:w="3240" w:type="dxa"/>
            <w:hideMark/>
          </w:tcPr>
          <w:p w14:paraId="6186BA2A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08A0D0BA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1C741F87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6483215C" w14:textId="77777777" w:rsidTr="00AD32EB">
        <w:trPr>
          <w:trHeight w:val="312"/>
        </w:trPr>
        <w:tc>
          <w:tcPr>
            <w:tcW w:w="1080" w:type="dxa"/>
            <w:hideMark/>
          </w:tcPr>
          <w:p w14:paraId="0DEA7C70" w14:textId="77777777" w:rsidR="00AD32EB" w:rsidRPr="00AD32EB" w:rsidRDefault="00AD32EB" w:rsidP="00AD32EB">
            <w:r w:rsidRPr="00AD32EB">
              <w:t>71</w:t>
            </w:r>
          </w:p>
        </w:tc>
        <w:tc>
          <w:tcPr>
            <w:tcW w:w="2780" w:type="dxa"/>
            <w:hideMark/>
          </w:tcPr>
          <w:p w14:paraId="77B4914D" w14:textId="77777777" w:rsidR="00AD32EB" w:rsidRPr="00AD32EB" w:rsidRDefault="00AD32EB" w:rsidP="00AD32EB">
            <w:r w:rsidRPr="00AD32EB">
              <w:t>Wirz-Justice et al., 1986</w:t>
            </w:r>
          </w:p>
        </w:tc>
        <w:tc>
          <w:tcPr>
            <w:tcW w:w="2320" w:type="dxa"/>
            <w:hideMark/>
          </w:tcPr>
          <w:p w14:paraId="65373526" w14:textId="77777777" w:rsidR="00AD32EB" w:rsidRPr="00AD32EB" w:rsidRDefault="00AD32EB" w:rsidP="00AD32EB">
            <w:r w:rsidRPr="00AD32EB">
              <w:t>Switzerland</w:t>
            </w:r>
          </w:p>
        </w:tc>
        <w:tc>
          <w:tcPr>
            <w:tcW w:w="3600" w:type="dxa"/>
            <w:hideMark/>
          </w:tcPr>
          <w:p w14:paraId="11FEEE84" w14:textId="77777777" w:rsidR="00AD32EB" w:rsidRPr="00AD32EB" w:rsidRDefault="00AD32EB" w:rsidP="00AD32EB">
            <w:r w:rsidRPr="00AD32EB">
              <w:t>19 (61%)</w:t>
            </w:r>
          </w:p>
        </w:tc>
        <w:tc>
          <w:tcPr>
            <w:tcW w:w="4120" w:type="dxa"/>
            <w:hideMark/>
          </w:tcPr>
          <w:p w14:paraId="7C10ED28" w14:textId="77777777" w:rsidR="00AD32EB" w:rsidRPr="00AD32EB" w:rsidRDefault="00AD32EB" w:rsidP="00AD32EB">
            <w:r w:rsidRPr="00AD32EB">
              <w:t>42.4 (ns)</w:t>
            </w:r>
          </w:p>
        </w:tc>
        <w:tc>
          <w:tcPr>
            <w:tcW w:w="3240" w:type="dxa"/>
            <w:hideMark/>
          </w:tcPr>
          <w:p w14:paraId="30670201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7AC4BE8B" w14:textId="77777777" w:rsidR="00AD32EB" w:rsidRPr="00AD32EB" w:rsidRDefault="00AD32EB" w:rsidP="00AD32EB">
            <w:r w:rsidRPr="00AD32EB">
              <w:t>RCT</w:t>
            </w:r>
          </w:p>
        </w:tc>
        <w:tc>
          <w:tcPr>
            <w:tcW w:w="2560" w:type="dxa"/>
            <w:hideMark/>
          </w:tcPr>
          <w:p w14:paraId="68CEE70F" w14:textId="77777777" w:rsidR="00AD32EB" w:rsidRPr="00AD32EB" w:rsidRDefault="00AD32EB" w:rsidP="00AD32EB">
            <w:r w:rsidRPr="00AD32EB">
              <w:t>Home</w:t>
            </w:r>
          </w:p>
        </w:tc>
      </w:tr>
      <w:tr w:rsidR="00AD32EB" w:rsidRPr="00AD32EB" w14:paraId="46734545" w14:textId="77777777" w:rsidTr="00AD32EB">
        <w:trPr>
          <w:trHeight w:val="312"/>
        </w:trPr>
        <w:tc>
          <w:tcPr>
            <w:tcW w:w="1080" w:type="dxa"/>
            <w:hideMark/>
          </w:tcPr>
          <w:p w14:paraId="15A3AA61" w14:textId="77777777" w:rsidR="00AD32EB" w:rsidRPr="00AD32EB" w:rsidRDefault="00AD32EB" w:rsidP="00AD32EB">
            <w:r w:rsidRPr="00AD32EB">
              <w:t>72</w:t>
            </w:r>
          </w:p>
        </w:tc>
        <w:tc>
          <w:tcPr>
            <w:tcW w:w="2780" w:type="dxa"/>
            <w:hideMark/>
          </w:tcPr>
          <w:p w14:paraId="42CC0A8E" w14:textId="77777777" w:rsidR="00AD32EB" w:rsidRPr="00AD32EB" w:rsidRDefault="00AD32EB" w:rsidP="00AD32EB">
            <w:r w:rsidRPr="00AD32EB">
              <w:t>Yang et al., 2014</w:t>
            </w:r>
          </w:p>
        </w:tc>
        <w:tc>
          <w:tcPr>
            <w:tcW w:w="2320" w:type="dxa"/>
            <w:hideMark/>
          </w:tcPr>
          <w:p w14:paraId="28BDAFB8" w14:textId="77777777" w:rsidR="00AD32EB" w:rsidRPr="00AD32EB" w:rsidRDefault="00AD32EB" w:rsidP="00AD32EB">
            <w:r w:rsidRPr="00AD32EB">
              <w:t>Denmark</w:t>
            </w:r>
          </w:p>
        </w:tc>
        <w:tc>
          <w:tcPr>
            <w:tcW w:w="3600" w:type="dxa"/>
            <w:hideMark/>
          </w:tcPr>
          <w:p w14:paraId="100B0049" w14:textId="77777777" w:rsidR="00AD32EB" w:rsidRPr="00AD32EB" w:rsidRDefault="00AD32EB" w:rsidP="00AD32EB">
            <w:r w:rsidRPr="00AD32EB">
              <w:t>20 (50%)</w:t>
            </w:r>
          </w:p>
        </w:tc>
        <w:tc>
          <w:tcPr>
            <w:tcW w:w="4120" w:type="dxa"/>
            <w:hideMark/>
          </w:tcPr>
          <w:p w14:paraId="1116AD37" w14:textId="77777777" w:rsidR="00AD32EB" w:rsidRPr="00AD32EB" w:rsidRDefault="00AD32EB" w:rsidP="00AD32EB">
            <w:r w:rsidRPr="00AD32EB">
              <w:t>26.6 (3.2)</w:t>
            </w:r>
          </w:p>
        </w:tc>
        <w:tc>
          <w:tcPr>
            <w:tcW w:w="3240" w:type="dxa"/>
            <w:hideMark/>
          </w:tcPr>
          <w:p w14:paraId="2DFFCF67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49C473A4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10953086" w14:textId="77777777" w:rsidR="00AD32EB" w:rsidRPr="00AD32EB" w:rsidRDefault="00AD32EB" w:rsidP="00AD32EB">
            <w:r w:rsidRPr="00AD32EB">
              <w:t>Laboratory</w:t>
            </w:r>
          </w:p>
        </w:tc>
      </w:tr>
      <w:tr w:rsidR="00AD32EB" w:rsidRPr="00AD32EB" w14:paraId="70B1478D" w14:textId="77777777" w:rsidTr="00AD32EB">
        <w:trPr>
          <w:trHeight w:val="312"/>
        </w:trPr>
        <w:tc>
          <w:tcPr>
            <w:tcW w:w="1080" w:type="dxa"/>
            <w:hideMark/>
          </w:tcPr>
          <w:p w14:paraId="4F353192" w14:textId="77777777" w:rsidR="00AD32EB" w:rsidRPr="00AD32EB" w:rsidRDefault="00AD32EB" w:rsidP="00AD32EB">
            <w:r w:rsidRPr="00AD32EB">
              <w:t>73</w:t>
            </w:r>
          </w:p>
        </w:tc>
        <w:tc>
          <w:tcPr>
            <w:tcW w:w="2780" w:type="dxa"/>
            <w:hideMark/>
          </w:tcPr>
          <w:p w14:paraId="46BB8F25" w14:textId="77777777" w:rsidR="00AD32EB" w:rsidRPr="00AD32EB" w:rsidRDefault="00AD32EB" w:rsidP="00AD32EB">
            <w:r w:rsidRPr="00AD32EB">
              <w:t>Zhang et al., 2020</w:t>
            </w:r>
          </w:p>
        </w:tc>
        <w:tc>
          <w:tcPr>
            <w:tcW w:w="2320" w:type="dxa"/>
            <w:hideMark/>
          </w:tcPr>
          <w:p w14:paraId="246F67DE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60F078ED" w14:textId="77777777" w:rsidR="00AD32EB" w:rsidRPr="00AD32EB" w:rsidRDefault="00AD32EB" w:rsidP="00AD32EB">
            <w:r w:rsidRPr="00AD32EB">
              <w:t>4 (50%)</w:t>
            </w:r>
          </w:p>
        </w:tc>
        <w:tc>
          <w:tcPr>
            <w:tcW w:w="4120" w:type="dxa"/>
            <w:hideMark/>
          </w:tcPr>
          <w:p w14:paraId="045C0EAB" w14:textId="77777777" w:rsidR="00AD32EB" w:rsidRPr="00AD32EB" w:rsidRDefault="00AD32EB" w:rsidP="00AD32EB">
            <w:r w:rsidRPr="00AD32EB">
              <w:t>28 (ns)</w:t>
            </w:r>
          </w:p>
        </w:tc>
        <w:tc>
          <w:tcPr>
            <w:tcW w:w="3240" w:type="dxa"/>
            <w:hideMark/>
          </w:tcPr>
          <w:p w14:paraId="5AAB5F2E" w14:textId="77777777" w:rsidR="00AD32EB" w:rsidRPr="00AD32EB" w:rsidRDefault="00AD32EB" w:rsidP="00AD32EB">
            <w:r w:rsidRPr="00AD32EB">
              <w:t>Observational</w:t>
            </w:r>
          </w:p>
        </w:tc>
        <w:tc>
          <w:tcPr>
            <w:tcW w:w="1920" w:type="dxa"/>
            <w:hideMark/>
          </w:tcPr>
          <w:p w14:paraId="7B6F563A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2560" w:type="dxa"/>
            <w:hideMark/>
          </w:tcPr>
          <w:p w14:paraId="794BEC33" w14:textId="77777777" w:rsidR="00AD32EB" w:rsidRPr="00AD32EB" w:rsidRDefault="00AD32EB" w:rsidP="00AD32EB">
            <w:r w:rsidRPr="00AD32EB">
              <w:t>Laboratory bedroom</w:t>
            </w:r>
          </w:p>
        </w:tc>
      </w:tr>
      <w:tr w:rsidR="00AD32EB" w:rsidRPr="00AD32EB" w14:paraId="3062CAF8" w14:textId="77777777" w:rsidTr="00AD32EB">
        <w:trPr>
          <w:trHeight w:val="312"/>
        </w:trPr>
        <w:tc>
          <w:tcPr>
            <w:tcW w:w="1080" w:type="dxa"/>
            <w:hideMark/>
          </w:tcPr>
          <w:p w14:paraId="5C12E322" w14:textId="77777777" w:rsidR="00AD32EB" w:rsidRPr="00AD32EB" w:rsidRDefault="00AD32EB" w:rsidP="00AD32EB">
            <w:r w:rsidRPr="00AD32EB">
              <w:t>74</w:t>
            </w:r>
          </w:p>
        </w:tc>
        <w:tc>
          <w:tcPr>
            <w:tcW w:w="2780" w:type="dxa"/>
            <w:hideMark/>
          </w:tcPr>
          <w:p w14:paraId="5BA07361" w14:textId="77777777" w:rsidR="00AD32EB" w:rsidRPr="00AD32EB" w:rsidRDefault="00AD32EB" w:rsidP="00AD32EB">
            <w:r w:rsidRPr="00AD32EB">
              <w:t>Zhou et al., 2021</w:t>
            </w:r>
          </w:p>
        </w:tc>
        <w:tc>
          <w:tcPr>
            <w:tcW w:w="2320" w:type="dxa"/>
            <w:hideMark/>
          </w:tcPr>
          <w:p w14:paraId="35773CE3" w14:textId="77777777" w:rsidR="00AD32EB" w:rsidRPr="00AD32EB" w:rsidRDefault="00AD32EB" w:rsidP="00AD32EB">
            <w:r w:rsidRPr="00AD32EB">
              <w:t>China</w:t>
            </w:r>
          </w:p>
        </w:tc>
        <w:tc>
          <w:tcPr>
            <w:tcW w:w="3600" w:type="dxa"/>
            <w:hideMark/>
          </w:tcPr>
          <w:p w14:paraId="3A67927A" w14:textId="77777777" w:rsidR="00AD32EB" w:rsidRPr="00AD32EB" w:rsidRDefault="00AD32EB" w:rsidP="00AD32EB">
            <w:r w:rsidRPr="00AD32EB">
              <w:t>17 (65%)</w:t>
            </w:r>
          </w:p>
        </w:tc>
        <w:tc>
          <w:tcPr>
            <w:tcW w:w="4120" w:type="dxa"/>
            <w:hideMark/>
          </w:tcPr>
          <w:p w14:paraId="326B2D22" w14:textId="77777777" w:rsidR="00AD32EB" w:rsidRPr="00AD32EB" w:rsidRDefault="00AD32EB" w:rsidP="00AD32EB">
            <w:r w:rsidRPr="00AD32EB">
              <w:t>20.47 (ns)</w:t>
            </w:r>
          </w:p>
        </w:tc>
        <w:tc>
          <w:tcPr>
            <w:tcW w:w="3240" w:type="dxa"/>
            <w:hideMark/>
          </w:tcPr>
          <w:p w14:paraId="54AF50E2" w14:textId="77777777" w:rsidR="00AD32EB" w:rsidRPr="00AD32EB" w:rsidRDefault="00AD32EB" w:rsidP="00AD32EB">
            <w:r w:rsidRPr="00AD32EB">
              <w:t>Interventional</w:t>
            </w:r>
          </w:p>
        </w:tc>
        <w:tc>
          <w:tcPr>
            <w:tcW w:w="1920" w:type="dxa"/>
            <w:hideMark/>
          </w:tcPr>
          <w:p w14:paraId="64BEDEA4" w14:textId="77777777" w:rsidR="00AD32EB" w:rsidRPr="00AD32EB" w:rsidRDefault="00AD32EB" w:rsidP="00AD32EB">
            <w:r w:rsidRPr="00AD32EB">
              <w:t>Quasi-RCT</w:t>
            </w:r>
          </w:p>
        </w:tc>
        <w:tc>
          <w:tcPr>
            <w:tcW w:w="2560" w:type="dxa"/>
            <w:hideMark/>
          </w:tcPr>
          <w:p w14:paraId="0970330A" w14:textId="77777777" w:rsidR="00AD32EB" w:rsidRPr="00AD32EB" w:rsidRDefault="00AD32EB" w:rsidP="00AD32EB">
            <w:r w:rsidRPr="00AD32EB">
              <w:t>Laboratory</w:t>
            </w:r>
          </w:p>
        </w:tc>
      </w:tr>
    </w:tbl>
    <w:p w14:paraId="72D3640E" w14:textId="77777777" w:rsidR="00AD32EB" w:rsidRPr="00AD32EB" w:rsidRDefault="00AD32EB"/>
    <w:p w14:paraId="1EC6020D" w14:textId="77777777" w:rsidR="00AD32EB" w:rsidRDefault="00AD32EB">
      <w:pPr>
        <w:rPr>
          <w:lang w:val="en-US"/>
        </w:rPr>
      </w:pPr>
    </w:p>
    <w:p w14:paraId="5D89A232" w14:textId="77777777" w:rsidR="00AD32EB" w:rsidRDefault="00AD32EB">
      <w:pPr>
        <w:rPr>
          <w:lang w:val="en-US"/>
        </w:rPr>
      </w:pPr>
    </w:p>
    <w:p w14:paraId="73AE8E2E" w14:textId="04203B26" w:rsidR="00AD32EB" w:rsidRPr="00AD32EB" w:rsidRDefault="00AD32EB">
      <w:pPr>
        <w:rPr>
          <w:b/>
          <w:bCs/>
          <w:lang w:val="en-US"/>
        </w:rPr>
      </w:pPr>
      <w:r w:rsidRPr="00AD32EB">
        <w:rPr>
          <w:b/>
          <w:bCs/>
          <w:lang w:val="en-US"/>
        </w:rPr>
        <w:lastRenderedPageBreak/>
        <w:t>Study Characteristics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"/>
        <w:gridCol w:w="2058"/>
        <w:gridCol w:w="2058"/>
        <w:gridCol w:w="2657"/>
        <w:gridCol w:w="3134"/>
        <w:gridCol w:w="1121"/>
        <w:gridCol w:w="2099"/>
      </w:tblGrid>
      <w:tr w:rsidR="00AD32EB" w:rsidRPr="00AD32EB" w14:paraId="525EE2C0" w14:textId="77777777" w:rsidTr="00AD32EB">
        <w:trPr>
          <w:trHeight w:val="828"/>
        </w:trPr>
        <w:tc>
          <w:tcPr>
            <w:tcW w:w="1020" w:type="dxa"/>
            <w:noWrap/>
            <w:hideMark/>
          </w:tcPr>
          <w:p w14:paraId="3ACEE395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Number</w:t>
            </w:r>
          </w:p>
        </w:tc>
        <w:tc>
          <w:tcPr>
            <w:tcW w:w="2920" w:type="dxa"/>
            <w:noWrap/>
            <w:hideMark/>
          </w:tcPr>
          <w:p w14:paraId="2DFD9C47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Study (first author, year)</w:t>
            </w:r>
          </w:p>
        </w:tc>
        <w:tc>
          <w:tcPr>
            <w:tcW w:w="2920" w:type="dxa"/>
            <w:noWrap/>
            <w:hideMark/>
          </w:tcPr>
          <w:p w14:paraId="75611EC4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Time of year</w:t>
            </w:r>
          </w:p>
        </w:tc>
        <w:tc>
          <w:tcPr>
            <w:tcW w:w="3800" w:type="dxa"/>
            <w:noWrap/>
            <w:hideMark/>
          </w:tcPr>
          <w:p w14:paraId="29E63047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 xml:space="preserve">Light </w:t>
            </w:r>
            <w:proofErr w:type="spellStart"/>
            <w:r w:rsidRPr="00AD32EB">
              <w:rPr>
                <w:b/>
                <w:bCs/>
              </w:rPr>
              <w:t>color</w:t>
            </w:r>
            <w:proofErr w:type="spellEnd"/>
            <w:r w:rsidRPr="00AD32EB">
              <w:rPr>
                <w:b/>
                <w:bCs/>
              </w:rPr>
              <w:t xml:space="preserve"> (k)</w:t>
            </w:r>
          </w:p>
        </w:tc>
        <w:tc>
          <w:tcPr>
            <w:tcW w:w="4500" w:type="dxa"/>
            <w:noWrap/>
            <w:hideMark/>
          </w:tcPr>
          <w:p w14:paraId="7ED6DCFF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Light intensity (lx)</w:t>
            </w:r>
          </w:p>
        </w:tc>
        <w:tc>
          <w:tcPr>
            <w:tcW w:w="2260" w:type="dxa"/>
            <w:hideMark/>
          </w:tcPr>
          <w:p w14:paraId="13E90E3D" w14:textId="77777777" w:rsidR="00AD32EB" w:rsidRPr="00AD32EB" w:rsidRDefault="00AD32EB" w:rsidP="00AD32EB">
            <w:pPr>
              <w:rPr>
                <w:b/>
                <w:bCs/>
              </w:rPr>
            </w:pPr>
            <w:proofErr w:type="spellStart"/>
            <w:r w:rsidRPr="00AD32EB">
              <w:rPr>
                <w:b/>
                <w:bCs/>
              </w:rPr>
              <w:t>Melanopic</w:t>
            </w:r>
            <w:proofErr w:type="spellEnd"/>
            <w:r w:rsidRPr="00AD32EB">
              <w:rPr>
                <w:b/>
                <w:bCs/>
              </w:rPr>
              <w:t xml:space="preserve"> lux in the intervention </w:t>
            </w:r>
            <w:proofErr w:type="spellStart"/>
            <w:r w:rsidRPr="00AD32EB">
              <w:rPr>
                <w:b/>
                <w:bCs/>
              </w:rPr>
              <w:t>conditoin</w:t>
            </w:r>
            <w:proofErr w:type="spellEnd"/>
            <w:r w:rsidRPr="00AD32EB">
              <w:rPr>
                <w:b/>
                <w:bCs/>
              </w:rPr>
              <w:t xml:space="preserve"> (CIE-tool)</w:t>
            </w:r>
          </w:p>
        </w:tc>
        <w:tc>
          <w:tcPr>
            <w:tcW w:w="2980" w:type="dxa"/>
            <w:noWrap/>
            <w:hideMark/>
          </w:tcPr>
          <w:p w14:paraId="6ED3E757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Wellbeing measure</w:t>
            </w:r>
          </w:p>
        </w:tc>
      </w:tr>
      <w:tr w:rsidR="00AD32EB" w:rsidRPr="00AD32EB" w14:paraId="34943E8C" w14:textId="77777777" w:rsidTr="00AD32EB">
        <w:trPr>
          <w:trHeight w:val="624"/>
        </w:trPr>
        <w:tc>
          <w:tcPr>
            <w:tcW w:w="1020" w:type="dxa"/>
            <w:hideMark/>
          </w:tcPr>
          <w:p w14:paraId="1D2DBA31" w14:textId="77777777" w:rsidR="00AD32EB" w:rsidRPr="00AD32EB" w:rsidRDefault="00AD32EB" w:rsidP="00AD32EB">
            <w:r w:rsidRPr="00AD32EB">
              <w:t>1</w:t>
            </w:r>
          </w:p>
        </w:tc>
        <w:tc>
          <w:tcPr>
            <w:tcW w:w="2920" w:type="dxa"/>
            <w:hideMark/>
          </w:tcPr>
          <w:p w14:paraId="7E4CA67D" w14:textId="77777777" w:rsidR="00AD32EB" w:rsidRPr="00AD32EB" w:rsidRDefault="00AD32EB" w:rsidP="00AD32EB">
            <w:r w:rsidRPr="00AD32EB">
              <w:t>Aan het Rot., 2008</w:t>
            </w:r>
          </w:p>
        </w:tc>
        <w:tc>
          <w:tcPr>
            <w:tcW w:w="2920" w:type="dxa"/>
            <w:hideMark/>
          </w:tcPr>
          <w:p w14:paraId="5D9C0E8E" w14:textId="77777777" w:rsidR="00AD32EB" w:rsidRPr="00AD32EB" w:rsidRDefault="00AD32EB" w:rsidP="00AD32EB">
            <w:r w:rsidRPr="00AD32EB">
              <w:t>Winter – summer,  or summer - winter</w:t>
            </w:r>
          </w:p>
        </w:tc>
        <w:tc>
          <w:tcPr>
            <w:tcW w:w="3800" w:type="dxa"/>
            <w:hideMark/>
          </w:tcPr>
          <w:p w14:paraId="46E7553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33BE2ECD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22162AF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77A296E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01191BC4" w14:textId="77777777" w:rsidTr="00AD32EB">
        <w:trPr>
          <w:trHeight w:val="624"/>
        </w:trPr>
        <w:tc>
          <w:tcPr>
            <w:tcW w:w="1020" w:type="dxa"/>
            <w:hideMark/>
          </w:tcPr>
          <w:p w14:paraId="363055AE" w14:textId="77777777" w:rsidR="00AD32EB" w:rsidRPr="00AD32EB" w:rsidRDefault="00AD32EB" w:rsidP="00AD32EB">
            <w:r w:rsidRPr="00AD32EB">
              <w:t>2</w:t>
            </w:r>
          </w:p>
        </w:tc>
        <w:tc>
          <w:tcPr>
            <w:tcW w:w="2920" w:type="dxa"/>
            <w:hideMark/>
          </w:tcPr>
          <w:p w14:paraId="7753BF5C" w14:textId="77777777" w:rsidR="00AD32EB" w:rsidRPr="00AD32EB" w:rsidRDefault="00AD32EB" w:rsidP="00AD32EB">
            <w:r w:rsidRPr="00AD32EB">
              <w:t>Aan het Rot et al., 2017</w:t>
            </w:r>
          </w:p>
        </w:tc>
        <w:tc>
          <w:tcPr>
            <w:tcW w:w="2920" w:type="dxa"/>
            <w:hideMark/>
          </w:tcPr>
          <w:p w14:paraId="62E133BE" w14:textId="77777777" w:rsidR="00AD32EB" w:rsidRPr="00AD32EB" w:rsidRDefault="00AD32EB" w:rsidP="00AD32EB">
            <w:r w:rsidRPr="00AD32EB">
              <w:t>November &amp; May (Northern hemisphere, winter-spring)</w:t>
            </w:r>
          </w:p>
        </w:tc>
        <w:tc>
          <w:tcPr>
            <w:tcW w:w="3800" w:type="dxa"/>
            <w:hideMark/>
          </w:tcPr>
          <w:p w14:paraId="748ADBA8" w14:textId="77777777" w:rsidR="00AD32EB" w:rsidRPr="00AD32EB" w:rsidRDefault="00AD32EB" w:rsidP="00AD32EB">
            <w:r w:rsidRPr="00AD32EB">
              <w:t>Light therapy: 17.000K. Control:  5.000K</w:t>
            </w:r>
          </w:p>
        </w:tc>
        <w:tc>
          <w:tcPr>
            <w:tcW w:w="4500" w:type="dxa"/>
            <w:hideMark/>
          </w:tcPr>
          <w:p w14:paraId="0E19C1DB" w14:textId="77777777" w:rsidR="00AD32EB" w:rsidRPr="00AD32EB" w:rsidRDefault="00AD32EB" w:rsidP="00AD32EB">
            <w:r w:rsidRPr="00AD32EB">
              <w:t>Baseline = 220lx. Therapy = 5.000lx. Control = 200lx</w:t>
            </w:r>
          </w:p>
        </w:tc>
        <w:tc>
          <w:tcPr>
            <w:tcW w:w="2260" w:type="dxa"/>
            <w:hideMark/>
          </w:tcPr>
          <w:p w14:paraId="0D2EB1EC" w14:textId="77777777" w:rsidR="00AD32EB" w:rsidRPr="00AD32EB" w:rsidRDefault="00AD32EB" w:rsidP="00AD32EB">
            <w:r w:rsidRPr="00AD32EB">
              <w:t>3161,91</w:t>
            </w:r>
          </w:p>
        </w:tc>
        <w:tc>
          <w:tcPr>
            <w:tcW w:w="2980" w:type="dxa"/>
            <w:hideMark/>
          </w:tcPr>
          <w:p w14:paraId="536C6986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688DFD83" w14:textId="77777777" w:rsidTr="00AD32EB">
        <w:trPr>
          <w:trHeight w:val="624"/>
        </w:trPr>
        <w:tc>
          <w:tcPr>
            <w:tcW w:w="1020" w:type="dxa"/>
            <w:hideMark/>
          </w:tcPr>
          <w:p w14:paraId="3B4AD8C3" w14:textId="77777777" w:rsidR="00AD32EB" w:rsidRPr="00AD32EB" w:rsidRDefault="00AD32EB" w:rsidP="00AD32EB">
            <w:r w:rsidRPr="00AD32EB">
              <w:t>3</w:t>
            </w:r>
          </w:p>
        </w:tc>
        <w:tc>
          <w:tcPr>
            <w:tcW w:w="2920" w:type="dxa"/>
            <w:hideMark/>
          </w:tcPr>
          <w:p w14:paraId="416A9146" w14:textId="77777777" w:rsidR="00AD32EB" w:rsidRPr="00AD32EB" w:rsidRDefault="00AD32EB" w:rsidP="00AD32EB">
            <w:proofErr w:type="spellStart"/>
            <w:r w:rsidRPr="00AD32EB">
              <w:t>Adammson</w:t>
            </w:r>
            <w:proofErr w:type="spellEnd"/>
            <w:r w:rsidRPr="00AD32EB">
              <w:t xml:space="preserve"> et al., 2018</w:t>
            </w:r>
          </w:p>
        </w:tc>
        <w:tc>
          <w:tcPr>
            <w:tcW w:w="2920" w:type="dxa"/>
            <w:hideMark/>
          </w:tcPr>
          <w:p w14:paraId="305406F8" w14:textId="77777777" w:rsidR="00AD32EB" w:rsidRPr="00AD32EB" w:rsidRDefault="00AD32EB" w:rsidP="00AD32EB">
            <w:r w:rsidRPr="00AD32EB">
              <w:t>February - January (Northern hemisphere, winter)</w:t>
            </w:r>
          </w:p>
        </w:tc>
        <w:tc>
          <w:tcPr>
            <w:tcW w:w="3800" w:type="dxa"/>
            <w:hideMark/>
          </w:tcPr>
          <w:p w14:paraId="229C1816" w14:textId="77777777" w:rsidR="00AD32EB" w:rsidRPr="00AD32EB" w:rsidRDefault="00AD32EB" w:rsidP="00AD32EB">
            <w:r w:rsidRPr="00AD32EB">
              <w:t>3.000K – 3.500K</w:t>
            </w:r>
          </w:p>
        </w:tc>
        <w:tc>
          <w:tcPr>
            <w:tcW w:w="4500" w:type="dxa"/>
            <w:hideMark/>
          </w:tcPr>
          <w:p w14:paraId="5954BC1D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22C1804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7461D750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62B922BA" w14:textId="77777777" w:rsidTr="00AD32EB">
        <w:trPr>
          <w:trHeight w:val="312"/>
        </w:trPr>
        <w:tc>
          <w:tcPr>
            <w:tcW w:w="1020" w:type="dxa"/>
            <w:hideMark/>
          </w:tcPr>
          <w:p w14:paraId="2A4388B2" w14:textId="77777777" w:rsidR="00AD32EB" w:rsidRPr="00AD32EB" w:rsidRDefault="00AD32EB" w:rsidP="00AD32EB">
            <w:r w:rsidRPr="00AD32EB">
              <w:t>4</w:t>
            </w:r>
          </w:p>
        </w:tc>
        <w:tc>
          <w:tcPr>
            <w:tcW w:w="2920" w:type="dxa"/>
            <w:hideMark/>
          </w:tcPr>
          <w:p w14:paraId="7BDFE309" w14:textId="77777777" w:rsidR="00AD32EB" w:rsidRPr="00AD32EB" w:rsidRDefault="00AD32EB" w:rsidP="00AD32EB">
            <w:r w:rsidRPr="00AD32EB">
              <w:t>Amorim et al., 2017</w:t>
            </w:r>
          </w:p>
        </w:tc>
        <w:tc>
          <w:tcPr>
            <w:tcW w:w="2920" w:type="dxa"/>
            <w:hideMark/>
          </w:tcPr>
          <w:p w14:paraId="5715D052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7AE5C3F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5B9B9CF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7BE19F72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19AED1F3" w14:textId="77777777" w:rsidR="00AD32EB" w:rsidRPr="00AD32EB" w:rsidRDefault="00AD32EB" w:rsidP="00AD32EB">
            <w:r w:rsidRPr="00AD32EB">
              <w:t>Satisfaction with life scale</w:t>
            </w:r>
          </w:p>
        </w:tc>
      </w:tr>
      <w:tr w:rsidR="00AD32EB" w:rsidRPr="00AD32EB" w14:paraId="7E1BE203" w14:textId="77777777" w:rsidTr="00AD32EB">
        <w:trPr>
          <w:trHeight w:val="612"/>
        </w:trPr>
        <w:tc>
          <w:tcPr>
            <w:tcW w:w="1020" w:type="dxa"/>
            <w:hideMark/>
          </w:tcPr>
          <w:p w14:paraId="73763666" w14:textId="77777777" w:rsidR="00AD32EB" w:rsidRPr="00AD32EB" w:rsidRDefault="00AD32EB" w:rsidP="00AD32EB">
            <w:r w:rsidRPr="00AD32EB">
              <w:t>5</w:t>
            </w:r>
          </w:p>
        </w:tc>
        <w:tc>
          <w:tcPr>
            <w:tcW w:w="2920" w:type="dxa"/>
            <w:hideMark/>
          </w:tcPr>
          <w:p w14:paraId="1911D86D" w14:textId="77777777" w:rsidR="00AD32EB" w:rsidRPr="00AD32EB" w:rsidRDefault="00AD32EB" w:rsidP="00AD32EB">
            <w:r w:rsidRPr="00AD32EB">
              <w:t>Bajaj et al., 2021</w:t>
            </w:r>
          </w:p>
        </w:tc>
        <w:tc>
          <w:tcPr>
            <w:tcW w:w="2920" w:type="dxa"/>
            <w:hideMark/>
          </w:tcPr>
          <w:p w14:paraId="5CA87A5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4669D337" w14:textId="77777777" w:rsidR="00AD32EB" w:rsidRPr="00AD32EB" w:rsidRDefault="00AD32EB" w:rsidP="00AD32EB">
            <w:r w:rsidRPr="00AD32EB">
              <w:t>Blue = 469nm, amber = 578nm</w:t>
            </w:r>
          </w:p>
        </w:tc>
        <w:tc>
          <w:tcPr>
            <w:tcW w:w="4500" w:type="dxa"/>
            <w:hideMark/>
          </w:tcPr>
          <w:p w14:paraId="64D8B1A1" w14:textId="77777777" w:rsidR="00AD32EB" w:rsidRPr="00AD32EB" w:rsidRDefault="00AD32EB" w:rsidP="00AD32EB">
            <w:r w:rsidRPr="00AD32EB">
              <w:t>Blue = 214lx, amber = 188lx</w:t>
            </w:r>
          </w:p>
        </w:tc>
        <w:tc>
          <w:tcPr>
            <w:tcW w:w="2260" w:type="dxa"/>
            <w:hideMark/>
          </w:tcPr>
          <w:p w14:paraId="682366B8" w14:textId="77777777" w:rsidR="00AD32EB" w:rsidRPr="00AD32EB" w:rsidRDefault="00AD32EB" w:rsidP="00AD32EB">
            <w:r w:rsidRPr="00AD32EB">
              <w:t>135,33</w:t>
            </w:r>
          </w:p>
        </w:tc>
        <w:tc>
          <w:tcPr>
            <w:tcW w:w="2980" w:type="dxa"/>
            <w:hideMark/>
          </w:tcPr>
          <w:p w14:paraId="31289D00" w14:textId="77777777" w:rsidR="00AD32EB" w:rsidRPr="00AD32EB" w:rsidRDefault="00AD32EB" w:rsidP="00AD32EB">
            <w:r w:rsidRPr="00AD32EB">
              <w:t xml:space="preserve">Participants were asked about their predominant </w:t>
            </w:r>
            <w:proofErr w:type="spellStart"/>
            <w:r w:rsidRPr="00AD32EB">
              <w:t>moodstate</w:t>
            </w:r>
            <w:proofErr w:type="spellEnd"/>
            <w:r w:rsidRPr="00AD32EB">
              <w:t xml:space="preserve">, how they felt at that </w:t>
            </w:r>
            <w:r w:rsidRPr="00AD32EB">
              <w:lastRenderedPageBreak/>
              <w:t>time  = ANAM mood scale</w:t>
            </w:r>
          </w:p>
        </w:tc>
      </w:tr>
      <w:tr w:rsidR="00AD32EB" w:rsidRPr="00AD32EB" w14:paraId="1D1C0639" w14:textId="77777777" w:rsidTr="00AD32EB">
        <w:trPr>
          <w:trHeight w:val="1248"/>
        </w:trPr>
        <w:tc>
          <w:tcPr>
            <w:tcW w:w="1020" w:type="dxa"/>
            <w:hideMark/>
          </w:tcPr>
          <w:p w14:paraId="0EBA8534" w14:textId="77777777" w:rsidR="00AD32EB" w:rsidRPr="00AD32EB" w:rsidRDefault="00AD32EB" w:rsidP="00AD32EB">
            <w:r w:rsidRPr="00AD32EB">
              <w:lastRenderedPageBreak/>
              <w:t>6</w:t>
            </w:r>
          </w:p>
        </w:tc>
        <w:tc>
          <w:tcPr>
            <w:tcW w:w="2920" w:type="dxa"/>
            <w:hideMark/>
          </w:tcPr>
          <w:p w14:paraId="2494D5F6" w14:textId="77777777" w:rsidR="00AD32EB" w:rsidRPr="00AD32EB" w:rsidRDefault="00AD32EB" w:rsidP="00AD32EB">
            <w:r w:rsidRPr="00AD32EB">
              <w:t>Barba et al., 2018</w:t>
            </w:r>
          </w:p>
        </w:tc>
        <w:tc>
          <w:tcPr>
            <w:tcW w:w="2920" w:type="dxa"/>
            <w:hideMark/>
          </w:tcPr>
          <w:p w14:paraId="7CE10F7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611A2A0E" w14:textId="77777777" w:rsidR="00AD32EB" w:rsidRPr="00AD32EB" w:rsidRDefault="00AD32EB" w:rsidP="00AD32EB">
            <w:r w:rsidRPr="00AD32EB">
              <w:t>white light (not specified)</w:t>
            </w:r>
          </w:p>
        </w:tc>
        <w:tc>
          <w:tcPr>
            <w:tcW w:w="4500" w:type="dxa"/>
            <w:hideMark/>
          </w:tcPr>
          <w:p w14:paraId="43CC4A5B" w14:textId="77777777" w:rsidR="00AD32EB" w:rsidRPr="00AD32EB" w:rsidRDefault="00AD32EB" w:rsidP="00AD32EB">
            <w:r w:rsidRPr="00AD32EB">
              <w:t>Blue enriched = 1.176,54lx (SD = 60.55), dim light = 0.44lx (SD = 0.11)</w:t>
            </w:r>
          </w:p>
        </w:tc>
        <w:tc>
          <w:tcPr>
            <w:tcW w:w="2260" w:type="dxa"/>
            <w:hideMark/>
          </w:tcPr>
          <w:p w14:paraId="0F4D54C9" w14:textId="77777777" w:rsidR="00AD32EB" w:rsidRPr="00AD32EB" w:rsidRDefault="00AD32EB" w:rsidP="00AD32EB">
            <w:r w:rsidRPr="00AD32EB">
              <w:t>744,02</w:t>
            </w:r>
          </w:p>
        </w:tc>
        <w:tc>
          <w:tcPr>
            <w:tcW w:w="2980" w:type="dxa"/>
            <w:hideMark/>
          </w:tcPr>
          <w:p w14:paraId="24BA60B0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2AEF9958" w14:textId="77777777" w:rsidTr="00AD32EB">
        <w:trPr>
          <w:trHeight w:val="312"/>
        </w:trPr>
        <w:tc>
          <w:tcPr>
            <w:tcW w:w="1020" w:type="dxa"/>
            <w:hideMark/>
          </w:tcPr>
          <w:p w14:paraId="57277AB8" w14:textId="77777777" w:rsidR="00AD32EB" w:rsidRPr="00AD32EB" w:rsidRDefault="00AD32EB" w:rsidP="00AD32EB">
            <w:r w:rsidRPr="00AD32EB">
              <w:t>7</w:t>
            </w:r>
          </w:p>
        </w:tc>
        <w:tc>
          <w:tcPr>
            <w:tcW w:w="2920" w:type="dxa"/>
            <w:hideMark/>
          </w:tcPr>
          <w:p w14:paraId="209BBFA9" w14:textId="77777777" w:rsidR="00AD32EB" w:rsidRPr="00AD32EB" w:rsidRDefault="00AD32EB" w:rsidP="00AD32EB">
            <w:proofErr w:type="spellStart"/>
            <w:r w:rsidRPr="00AD32EB">
              <w:t>Bouberki</w:t>
            </w:r>
            <w:proofErr w:type="spellEnd"/>
            <w:r w:rsidRPr="00AD32EB">
              <w:t xml:space="preserve"> et al., 2014</w:t>
            </w:r>
          </w:p>
        </w:tc>
        <w:tc>
          <w:tcPr>
            <w:tcW w:w="2920" w:type="dxa"/>
            <w:hideMark/>
          </w:tcPr>
          <w:p w14:paraId="12146F9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3508D7DB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2F4DBFA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54BE545D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4B766CD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30129B8A" w14:textId="77777777" w:rsidTr="00AD32EB">
        <w:trPr>
          <w:trHeight w:val="936"/>
        </w:trPr>
        <w:tc>
          <w:tcPr>
            <w:tcW w:w="1020" w:type="dxa"/>
            <w:hideMark/>
          </w:tcPr>
          <w:p w14:paraId="44DA9AC3" w14:textId="77777777" w:rsidR="00AD32EB" w:rsidRPr="00AD32EB" w:rsidRDefault="00AD32EB" w:rsidP="00AD32EB">
            <w:r w:rsidRPr="00AD32EB">
              <w:t>8</w:t>
            </w:r>
          </w:p>
        </w:tc>
        <w:tc>
          <w:tcPr>
            <w:tcW w:w="2920" w:type="dxa"/>
            <w:hideMark/>
          </w:tcPr>
          <w:p w14:paraId="117003DC" w14:textId="77777777" w:rsidR="00AD32EB" w:rsidRPr="00AD32EB" w:rsidRDefault="00AD32EB" w:rsidP="00AD32EB">
            <w:proofErr w:type="spellStart"/>
            <w:r w:rsidRPr="00AD32EB">
              <w:t>Brunnstrom</w:t>
            </w:r>
            <w:proofErr w:type="spellEnd"/>
            <w:r w:rsidRPr="00AD32EB">
              <w:t xml:space="preserve"> et al., 2004</w:t>
            </w:r>
          </w:p>
        </w:tc>
        <w:tc>
          <w:tcPr>
            <w:tcW w:w="2920" w:type="dxa"/>
            <w:hideMark/>
          </w:tcPr>
          <w:p w14:paraId="1150BA4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610822B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1027D0C5" w14:textId="77777777" w:rsidR="00AD32EB" w:rsidRPr="00AD32EB" w:rsidRDefault="00AD32EB" w:rsidP="00AD32EB">
            <w:r w:rsidRPr="00AD32EB">
              <w:t>Differed per area in the house: between 400lx – 1.000lx</w:t>
            </w:r>
          </w:p>
        </w:tc>
        <w:tc>
          <w:tcPr>
            <w:tcW w:w="2260" w:type="dxa"/>
            <w:hideMark/>
          </w:tcPr>
          <w:p w14:paraId="6280E1B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055F3220" w14:textId="77777777" w:rsidR="00AD32EB" w:rsidRPr="00AD32EB" w:rsidRDefault="00AD32EB" w:rsidP="00AD32EB">
            <w:r w:rsidRPr="00AD32EB">
              <w:t>PGWB</w:t>
            </w:r>
          </w:p>
        </w:tc>
      </w:tr>
      <w:tr w:rsidR="00AD32EB" w:rsidRPr="00AD32EB" w14:paraId="1ED0945F" w14:textId="77777777" w:rsidTr="00AD32EB">
        <w:trPr>
          <w:trHeight w:val="312"/>
        </w:trPr>
        <w:tc>
          <w:tcPr>
            <w:tcW w:w="1020" w:type="dxa"/>
            <w:hideMark/>
          </w:tcPr>
          <w:p w14:paraId="54E5D386" w14:textId="77777777" w:rsidR="00AD32EB" w:rsidRPr="00AD32EB" w:rsidRDefault="00AD32EB" w:rsidP="00AD32EB">
            <w:r w:rsidRPr="00AD32EB">
              <w:t>9</w:t>
            </w:r>
          </w:p>
        </w:tc>
        <w:tc>
          <w:tcPr>
            <w:tcW w:w="2920" w:type="dxa"/>
            <w:hideMark/>
          </w:tcPr>
          <w:p w14:paraId="0FF0A615" w14:textId="77777777" w:rsidR="00AD32EB" w:rsidRPr="00AD32EB" w:rsidRDefault="00AD32EB" w:rsidP="00AD32EB">
            <w:r w:rsidRPr="00AD32EB">
              <w:t>Burns et al., 2021</w:t>
            </w:r>
          </w:p>
        </w:tc>
        <w:tc>
          <w:tcPr>
            <w:tcW w:w="2920" w:type="dxa"/>
            <w:hideMark/>
          </w:tcPr>
          <w:p w14:paraId="1E202469" w14:textId="77777777" w:rsidR="00AD32EB" w:rsidRPr="00AD32EB" w:rsidRDefault="00AD32EB" w:rsidP="00AD32EB">
            <w:r w:rsidRPr="00AD32EB">
              <w:t>Winter &amp; summer</w:t>
            </w:r>
          </w:p>
        </w:tc>
        <w:tc>
          <w:tcPr>
            <w:tcW w:w="3800" w:type="dxa"/>
            <w:hideMark/>
          </w:tcPr>
          <w:p w14:paraId="52218D2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C304C02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13E0CFD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3291CF75" w14:textId="77777777" w:rsidR="00AD32EB" w:rsidRPr="00AD32EB" w:rsidRDefault="00AD32EB" w:rsidP="00AD32EB">
            <w:r w:rsidRPr="00AD32EB">
              <w:t>Subjective happiness</w:t>
            </w:r>
          </w:p>
        </w:tc>
      </w:tr>
      <w:tr w:rsidR="00AD32EB" w:rsidRPr="00AD32EB" w14:paraId="18FA4FB2" w14:textId="77777777" w:rsidTr="00AD32EB">
        <w:trPr>
          <w:trHeight w:val="312"/>
        </w:trPr>
        <w:tc>
          <w:tcPr>
            <w:tcW w:w="1020" w:type="dxa"/>
            <w:hideMark/>
          </w:tcPr>
          <w:p w14:paraId="42D8C452" w14:textId="77777777" w:rsidR="00AD32EB" w:rsidRPr="00AD32EB" w:rsidRDefault="00AD32EB" w:rsidP="00AD32EB">
            <w:r w:rsidRPr="00AD32EB">
              <w:t>10</w:t>
            </w:r>
          </w:p>
        </w:tc>
        <w:tc>
          <w:tcPr>
            <w:tcW w:w="2920" w:type="dxa"/>
            <w:hideMark/>
          </w:tcPr>
          <w:p w14:paraId="10F06664" w14:textId="77777777" w:rsidR="00AD32EB" w:rsidRPr="00AD32EB" w:rsidRDefault="00AD32EB" w:rsidP="00AD32EB">
            <w:proofErr w:type="spellStart"/>
            <w:r w:rsidRPr="00AD32EB">
              <w:t>Canazei</w:t>
            </w:r>
            <w:proofErr w:type="spellEnd"/>
            <w:r w:rsidRPr="00AD32EB">
              <w:t xml:space="preserve"> et al., 2019</w:t>
            </w:r>
          </w:p>
        </w:tc>
        <w:tc>
          <w:tcPr>
            <w:tcW w:w="2920" w:type="dxa"/>
            <w:hideMark/>
          </w:tcPr>
          <w:p w14:paraId="7194D3AE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7589B3BE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3EC171D7" w14:textId="77777777" w:rsidR="00AD32EB" w:rsidRPr="00AD32EB" w:rsidRDefault="00AD32EB" w:rsidP="00AD32EB">
            <w:r w:rsidRPr="00AD32EB">
              <w:t>4.246lx</w:t>
            </w:r>
          </w:p>
        </w:tc>
        <w:tc>
          <w:tcPr>
            <w:tcW w:w="2260" w:type="dxa"/>
            <w:hideMark/>
          </w:tcPr>
          <w:p w14:paraId="1E391BA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0FE68148" w14:textId="77777777" w:rsidR="00AD32EB" w:rsidRPr="00AD32EB" w:rsidRDefault="00AD32EB" w:rsidP="00AD32EB">
            <w:r w:rsidRPr="00AD32EB">
              <w:t>Basler well-being</w:t>
            </w:r>
          </w:p>
        </w:tc>
      </w:tr>
      <w:tr w:rsidR="00AD32EB" w:rsidRPr="00AD32EB" w14:paraId="1B4D65D4" w14:textId="77777777" w:rsidTr="00AD32EB">
        <w:trPr>
          <w:trHeight w:val="624"/>
        </w:trPr>
        <w:tc>
          <w:tcPr>
            <w:tcW w:w="1020" w:type="dxa"/>
            <w:hideMark/>
          </w:tcPr>
          <w:p w14:paraId="55D01D67" w14:textId="77777777" w:rsidR="00AD32EB" w:rsidRPr="00AD32EB" w:rsidRDefault="00AD32EB" w:rsidP="00AD32EB">
            <w:r w:rsidRPr="00AD32EB">
              <w:t>11</w:t>
            </w:r>
          </w:p>
        </w:tc>
        <w:tc>
          <w:tcPr>
            <w:tcW w:w="2920" w:type="dxa"/>
            <w:hideMark/>
          </w:tcPr>
          <w:p w14:paraId="2C04EC09" w14:textId="77777777" w:rsidR="00AD32EB" w:rsidRPr="00AD32EB" w:rsidRDefault="00AD32EB" w:rsidP="00AD32EB">
            <w:r w:rsidRPr="00AD32EB">
              <w:t>Chimed-Ochir et al., 2021</w:t>
            </w:r>
          </w:p>
        </w:tc>
        <w:tc>
          <w:tcPr>
            <w:tcW w:w="2920" w:type="dxa"/>
            <w:hideMark/>
          </w:tcPr>
          <w:p w14:paraId="53DFD32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4CB4A71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497AACA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023DEB85" w14:textId="77777777" w:rsidR="00AD32EB" w:rsidRPr="00AD32EB" w:rsidRDefault="00AD32EB" w:rsidP="00AD32EB">
            <w:r w:rsidRPr="00AD32EB">
              <w:t>2685,1</w:t>
            </w:r>
          </w:p>
        </w:tc>
        <w:tc>
          <w:tcPr>
            <w:tcW w:w="2980" w:type="dxa"/>
            <w:hideMark/>
          </w:tcPr>
          <w:p w14:paraId="1C80FBED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0F5C4193" w14:textId="77777777" w:rsidTr="00AD32EB">
        <w:trPr>
          <w:trHeight w:val="312"/>
        </w:trPr>
        <w:tc>
          <w:tcPr>
            <w:tcW w:w="1020" w:type="dxa"/>
            <w:hideMark/>
          </w:tcPr>
          <w:p w14:paraId="03483F60" w14:textId="77777777" w:rsidR="00AD32EB" w:rsidRPr="00AD32EB" w:rsidRDefault="00AD32EB" w:rsidP="00AD32EB">
            <w:r w:rsidRPr="00AD32EB">
              <w:t>12</w:t>
            </w:r>
          </w:p>
        </w:tc>
        <w:tc>
          <w:tcPr>
            <w:tcW w:w="2920" w:type="dxa"/>
            <w:hideMark/>
          </w:tcPr>
          <w:p w14:paraId="05B3F2B0" w14:textId="77777777" w:rsidR="00AD32EB" w:rsidRPr="00AD32EB" w:rsidRDefault="00AD32EB" w:rsidP="00AD32EB">
            <w:r w:rsidRPr="00AD32EB">
              <w:t>Chirico et al., 2020</w:t>
            </w:r>
          </w:p>
        </w:tc>
        <w:tc>
          <w:tcPr>
            <w:tcW w:w="2920" w:type="dxa"/>
            <w:hideMark/>
          </w:tcPr>
          <w:p w14:paraId="6371EEE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24E60D4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2897A49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5C92529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7476DF2A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653D5E38" w14:textId="77777777" w:rsidTr="00AD32EB">
        <w:trPr>
          <w:trHeight w:val="624"/>
        </w:trPr>
        <w:tc>
          <w:tcPr>
            <w:tcW w:w="1020" w:type="dxa"/>
            <w:hideMark/>
          </w:tcPr>
          <w:p w14:paraId="614C6CDB" w14:textId="77777777" w:rsidR="00AD32EB" w:rsidRPr="00AD32EB" w:rsidRDefault="00AD32EB" w:rsidP="00AD32EB">
            <w:r w:rsidRPr="00AD32EB">
              <w:t>13</w:t>
            </w:r>
          </w:p>
        </w:tc>
        <w:tc>
          <w:tcPr>
            <w:tcW w:w="2920" w:type="dxa"/>
            <w:hideMark/>
          </w:tcPr>
          <w:p w14:paraId="4BF90033" w14:textId="77777777" w:rsidR="00AD32EB" w:rsidRPr="00AD32EB" w:rsidRDefault="00AD32EB" w:rsidP="00AD32EB">
            <w:proofErr w:type="spellStart"/>
            <w:r w:rsidRPr="00AD32EB">
              <w:t>Cupkova</w:t>
            </w:r>
            <w:proofErr w:type="spellEnd"/>
            <w:r w:rsidRPr="00AD32EB">
              <w:t xml:space="preserve"> et al., 2019</w:t>
            </w:r>
          </w:p>
        </w:tc>
        <w:tc>
          <w:tcPr>
            <w:tcW w:w="2920" w:type="dxa"/>
            <w:hideMark/>
          </w:tcPr>
          <w:p w14:paraId="2A897AE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773D73C4" w14:textId="77777777" w:rsidR="00AD32EB" w:rsidRPr="00AD32EB" w:rsidRDefault="00AD32EB" w:rsidP="00AD32EB">
            <w:r w:rsidRPr="00AD32EB">
              <w:t>blue, green, violet, red, yellow, orange.</w:t>
            </w:r>
          </w:p>
        </w:tc>
        <w:tc>
          <w:tcPr>
            <w:tcW w:w="4500" w:type="dxa"/>
            <w:hideMark/>
          </w:tcPr>
          <w:p w14:paraId="0B8F23B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0D59BA3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6487856" w14:textId="77777777" w:rsidR="00AD32EB" w:rsidRPr="00AD32EB" w:rsidRDefault="00AD32EB" w:rsidP="00AD32EB">
            <w:r w:rsidRPr="00AD32EB">
              <w:t>Overall wellbeing</w:t>
            </w:r>
          </w:p>
        </w:tc>
      </w:tr>
      <w:tr w:rsidR="00AD32EB" w:rsidRPr="00AD32EB" w14:paraId="5D5FC4F2" w14:textId="77777777" w:rsidTr="00AD32EB">
        <w:trPr>
          <w:trHeight w:val="312"/>
        </w:trPr>
        <w:tc>
          <w:tcPr>
            <w:tcW w:w="1020" w:type="dxa"/>
            <w:hideMark/>
          </w:tcPr>
          <w:p w14:paraId="7E548885" w14:textId="77777777" w:rsidR="00AD32EB" w:rsidRPr="00AD32EB" w:rsidRDefault="00AD32EB" w:rsidP="00AD32EB">
            <w:r w:rsidRPr="00AD32EB">
              <w:t>14</w:t>
            </w:r>
          </w:p>
        </w:tc>
        <w:tc>
          <w:tcPr>
            <w:tcW w:w="2920" w:type="dxa"/>
            <w:hideMark/>
          </w:tcPr>
          <w:p w14:paraId="0C065207" w14:textId="77777777" w:rsidR="00AD32EB" w:rsidRPr="00AD32EB" w:rsidRDefault="00AD32EB" w:rsidP="00AD32EB">
            <w:r w:rsidRPr="00AD32EB">
              <w:t>Dauphinais et al., 2012</w:t>
            </w:r>
          </w:p>
        </w:tc>
        <w:tc>
          <w:tcPr>
            <w:tcW w:w="2920" w:type="dxa"/>
            <w:hideMark/>
          </w:tcPr>
          <w:p w14:paraId="698585D2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426BBABB" w14:textId="77777777" w:rsidR="00AD32EB" w:rsidRPr="00AD32EB" w:rsidRDefault="00AD32EB" w:rsidP="00AD32EB">
            <w:r w:rsidRPr="00AD32EB">
              <w:t>4.000K</w:t>
            </w:r>
          </w:p>
        </w:tc>
        <w:tc>
          <w:tcPr>
            <w:tcW w:w="4500" w:type="dxa"/>
            <w:hideMark/>
          </w:tcPr>
          <w:p w14:paraId="39E771EC" w14:textId="77777777" w:rsidR="00AD32EB" w:rsidRPr="00AD32EB" w:rsidRDefault="00AD32EB" w:rsidP="00AD32EB">
            <w:r w:rsidRPr="00AD32EB">
              <w:t>7.000lx</w:t>
            </w:r>
          </w:p>
        </w:tc>
        <w:tc>
          <w:tcPr>
            <w:tcW w:w="2260" w:type="dxa"/>
            <w:hideMark/>
          </w:tcPr>
          <w:p w14:paraId="7F0A4A5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8D2E31E" w14:textId="77777777" w:rsidR="00AD32EB" w:rsidRPr="00AD32EB" w:rsidRDefault="00AD32EB" w:rsidP="00AD32EB">
            <w:r w:rsidRPr="00AD32EB">
              <w:t>Q-LES-Q</w:t>
            </w:r>
          </w:p>
        </w:tc>
      </w:tr>
      <w:tr w:rsidR="00AD32EB" w:rsidRPr="00AD32EB" w14:paraId="66079F66" w14:textId="77777777" w:rsidTr="00AD32EB">
        <w:trPr>
          <w:trHeight w:val="936"/>
        </w:trPr>
        <w:tc>
          <w:tcPr>
            <w:tcW w:w="1020" w:type="dxa"/>
            <w:hideMark/>
          </w:tcPr>
          <w:p w14:paraId="3E1369F5" w14:textId="77777777" w:rsidR="00AD32EB" w:rsidRPr="00AD32EB" w:rsidRDefault="00AD32EB" w:rsidP="00AD32EB">
            <w:r w:rsidRPr="00AD32EB">
              <w:t>15</w:t>
            </w:r>
          </w:p>
        </w:tc>
        <w:tc>
          <w:tcPr>
            <w:tcW w:w="2920" w:type="dxa"/>
            <w:hideMark/>
          </w:tcPr>
          <w:p w14:paraId="09D4A104" w14:textId="77777777" w:rsidR="00AD32EB" w:rsidRPr="00AD32EB" w:rsidRDefault="00AD32EB" w:rsidP="00AD32EB">
            <w:r w:rsidRPr="00AD32EB">
              <w:t xml:space="preserve">De </w:t>
            </w:r>
            <w:proofErr w:type="spellStart"/>
            <w:r w:rsidRPr="00AD32EB">
              <w:t>Kort</w:t>
            </w:r>
            <w:proofErr w:type="spellEnd"/>
            <w:r w:rsidRPr="00AD32EB">
              <w:t xml:space="preserve"> et al., 2010</w:t>
            </w:r>
          </w:p>
        </w:tc>
        <w:tc>
          <w:tcPr>
            <w:tcW w:w="2920" w:type="dxa"/>
            <w:hideMark/>
          </w:tcPr>
          <w:p w14:paraId="3D31D518" w14:textId="77777777" w:rsidR="00AD32EB" w:rsidRPr="00AD32EB" w:rsidRDefault="00AD32EB" w:rsidP="00AD32EB">
            <w:r w:rsidRPr="00AD32EB">
              <w:t>January, February, &amp; March (Northern hemisphere, winter)</w:t>
            </w:r>
          </w:p>
        </w:tc>
        <w:tc>
          <w:tcPr>
            <w:tcW w:w="3800" w:type="dxa"/>
            <w:hideMark/>
          </w:tcPr>
          <w:p w14:paraId="3BC8CDDD" w14:textId="77777777" w:rsidR="00AD32EB" w:rsidRPr="00AD32EB" w:rsidRDefault="00AD32EB" w:rsidP="00AD32EB">
            <w:r w:rsidRPr="00AD32EB">
              <w:t>From warm white (3.000K) to cool white (5.000K).</w:t>
            </w:r>
          </w:p>
        </w:tc>
        <w:tc>
          <w:tcPr>
            <w:tcW w:w="4500" w:type="dxa"/>
            <w:hideMark/>
          </w:tcPr>
          <w:p w14:paraId="218E7074" w14:textId="77777777" w:rsidR="00AD32EB" w:rsidRPr="00AD32EB" w:rsidRDefault="00AD32EB" w:rsidP="00AD32EB">
            <w:r w:rsidRPr="00AD32EB">
              <w:t>500lx – 700lx</w:t>
            </w:r>
          </w:p>
        </w:tc>
        <w:tc>
          <w:tcPr>
            <w:tcW w:w="2260" w:type="dxa"/>
            <w:hideMark/>
          </w:tcPr>
          <w:p w14:paraId="707CCB75" w14:textId="77777777" w:rsidR="00AD32EB" w:rsidRPr="00AD32EB" w:rsidRDefault="00AD32EB" w:rsidP="00AD32EB">
            <w:r w:rsidRPr="00AD32EB">
              <w:t>442,67</w:t>
            </w:r>
          </w:p>
        </w:tc>
        <w:tc>
          <w:tcPr>
            <w:tcW w:w="2980" w:type="dxa"/>
            <w:hideMark/>
          </w:tcPr>
          <w:p w14:paraId="7E9645FB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2E2C3548" w14:textId="77777777" w:rsidTr="00AD32EB">
        <w:trPr>
          <w:trHeight w:val="624"/>
        </w:trPr>
        <w:tc>
          <w:tcPr>
            <w:tcW w:w="1020" w:type="dxa"/>
            <w:hideMark/>
          </w:tcPr>
          <w:p w14:paraId="4D7AF794" w14:textId="77777777" w:rsidR="00AD32EB" w:rsidRPr="00AD32EB" w:rsidRDefault="00AD32EB" w:rsidP="00AD32EB">
            <w:r w:rsidRPr="00AD32EB">
              <w:lastRenderedPageBreak/>
              <w:t>16</w:t>
            </w:r>
          </w:p>
        </w:tc>
        <w:tc>
          <w:tcPr>
            <w:tcW w:w="2920" w:type="dxa"/>
            <w:hideMark/>
          </w:tcPr>
          <w:p w14:paraId="0178B559" w14:textId="77777777" w:rsidR="00AD32EB" w:rsidRPr="00AD32EB" w:rsidRDefault="00AD32EB" w:rsidP="00AD32EB">
            <w:r w:rsidRPr="00AD32EB">
              <w:t>De Rui et al., 2015</w:t>
            </w:r>
          </w:p>
        </w:tc>
        <w:tc>
          <w:tcPr>
            <w:tcW w:w="2920" w:type="dxa"/>
            <w:hideMark/>
          </w:tcPr>
          <w:p w14:paraId="0ED1BCE0" w14:textId="77777777" w:rsidR="00AD32EB" w:rsidRPr="00AD32EB" w:rsidRDefault="00AD32EB" w:rsidP="00AD32EB">
            <w:r w:rsidRPr="00AD32EB">
              <w:t>October - May (Northern hemisphere, winter, spring)</w:t>
            </w:r>
          </w:p>
        </w:tc>
        <w:tc>
          <w:tcPr>
            <w:tcW w:w="3800" w:type="dxa"/>
            <w:hideMark/>
          </w:tcPr>
          <w:p w14:paraId="1F4790EE" w14:textId="77777777" w:rsidR="00AD32EB" w:rsidRPr="00AD32EB" w:rsidRDefault="00AD32EB" w:rsidP="00AD32EB">
            <w:r w:rsidRPr="00AD32EB">
              <w:t>6.500K – 3.000K</w:t>
            </w:r>
          </w:p>
        </w:tc>
        <w:tc>
          <w:tcPr>
            <w:tcW w:w="4500" w:type="dxa"/>
            <w:hideMark/>
          </w:tcPr>
          <w:p w14:paraId="178FB83E" w14:textId="77777777" w:rsidR="00AD32EB" w:rsidRPr="00AD32EB" w:rsidRDefault="00AD32EB" w:rsidP="00AD32EB">
            <w:r w:rsidRPr="00AD32EB">
              <w:t>500lx or less</w:t>
            </w:r>
          </w:p>
        </w:tc>
        <w:tc>
          <w:tcPr>
            <w:tcW w:w="2260" w:type="dxa"/>
            <w:hideMark/>
          </w:tcPr>
          <w:p w14:paraId="7F9BE013" w14:textId="77777777" w:rsidR="00AD32EB" w:rsidRPr="00AD32EB" w:rsidRDefault="00AD32EB" w:rsidP="00AD32EB">
            <w:r w:rsidRPr="00AD32EB">
              <w:t>316,19</w:t>
            </w:r>
          </w:p>
        </w:tc>
        <w:tc>
          <w:tcPr>
            <w:tcW w:w="2980" w:type="dxa"/>
            <w:hideMark/>
          </w:tcPr>
          <w:p w14:paraId="19F02E48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351BEFC4" w14:textId="77777777" w:rsidTr="00AD32EB">
        <w:trPr>
          <w:trHeight w:val="624"/>
        </w:trPr>
        <w:tc>
          <w:tcPr>
            <w:tcW w:w="1020" w:type="dxa"/>
            <w:hideMark/>
          </w:tcPr>
          <w:p w14:paraId="7104DCAD" w14:textId="77777777" w:rsidR="00AD32EB" w:rsidRPr="00AD32EB" w:rsidRDefault="00AD32EB" w:rsidP="00AD32EB">
            <w:r w:rsidRPr="00AD32EB">
              <w:t>17</w:t>
            </w:r>
          </w:p>
        </w:tc>
        <w:tc>
          <w:tcPr>
            <w:tcW w:w="2920" w:type="dxa"/>
            <w:hideMark/>
          </w:tcPr>
          <w:p w14:paraId="6292CAA9" w14:textId="77777777" w:rsidR="00AD32EB" w:rsidRPr="00AD32EB" w:rsidRDefault="00AD32EB" w:rsidP="00AD32EB">
            <w:r w:rsidRPr="00AD32EB">
              <w:t>Denk et al., 2015</w:t>
            </w:r>
          </w:p>
        </w:tc>
        <w:tc>
          <w:tcPr>
            <w:tcW w:w="2920" w:type="dxa"/>
            <w:hideMark/>
          </w:tcPr>
          <w:p w14:paraId="3475B24D" w14:textId="77777777" w:rsidR="00AD32EB" w:rsidRPr="00AD32EB" w:rsidRDefault="00AD32EB" w:rsidP="00AD32EB">
            <w:r w:rsidRPr="00AD32EB">
              <w:t>Summer</w:t>
            </w:r>
          </w:p>
        </w:tc>
        <w:tc>
          <w:tcPr>
            <w:tcW w:w="3800" w:type="dxa"/>
            <w:hideMark/>
          </w:tcPr>
          <w:p w14:paraId="224605F2" w14:textId="77777777" w:rsidR="00AD32EB" w:rsidRPr="00AD32EB" w:rsidRDefault="00AD32EB" w:rsidP="00AD32EB">
            <w:r w:rsidRPr="00AD32EB">
              <w:t>Warm-white = 3.000K. Neutral-white = 4.200K</w:t>
            </w:r>
          </w:p>
        </w:tc>
        <w:tc>
          <w:tcPr>
            <w:tcW w:w="4500" w:type="dxa"/>
            <w:hideMark/>
          </w:tcPr>
          <w:p w14:paraId="735EE3D0" w14:textId="77777777" w:rsidR="00AD32EB" w:rsidRPr="00AD32EB" w:rsidRDefault="00AD32EB" w:rsidP="00AD32EB">
            <w:r w:rsidRPr="00AD32EB">
              <w:t>Warm-white = 1.240lx. Neutral-white = 1.180lx</w:t>
            </w:r>
          </w:p>
        </w:tc>
        <w:tc>
          <w:tcPr>
            <w:tcW w:w="2260" w:type="dxa"/>
            <w:hideMark/>
          </w:tcPr>
          <w:p w14:paraId="1A5686AB" w14:textId="77777777" w:rsidR="00AD32EB" w:rsidRPr="00AD32EB" w:rsidRDefault="00AD32EB" w:rsidP="00AD32EB">
            <w:r w:rsidRPr="00AD32EB">
              <w:t>784,15</w:t>
            </w:r>
          </w:p>
        </w:tc>
        <w:tc>
          <w:tcPr>
            <w:tcW w:w="2980" w:type="dxa"/>
            <w:hideMark/>
          </w:tcPr>
          <w:p w14:paraId="04791B60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3AD4B7ED" w14:textId="77777777" w:rsidTr="00AD32EB">
        <w:trPr>
          <w:trHeight w:val="936"/>
        </w:trPr>
        <w:tc>
          <w:tcPr>
            <w:tcW w:w="1020" w:type="dxa"/>
            <w:hideMark/>
          </w:tcPr>
          <w:p w14:paraId="0BCA0D65" w14:textId="77777777" w:rsidR="00AD32EB" w:rsidRPr="00AD32EB" w:rsidRDefault="00AD32EB" w:rsidP="00AD32EB">
            <w:r w:rsidRPr="00AD32EB">
              <w:t>18</w:t>
            </w:r>
          </w:p>
        </w:tc>
        <w:tc>
          <w:tcPr>
            <w:tcW w:w="2920" w:type="dxa"/>
            <w:hideMark/>
          </w:tcPr>
          <w:p w14:paraId="61709157" w14:textId="77777777" w:rsidR="00AD32EB" w:rsidRPr="00AD32EB" w:rsidRDefault="00AD32EB" w:rsidP="00AD32EB">
            <w:r w:rsidRPr="00AD32EB">
              <w:t>Falkenberg et al., 2019</w:t>
            </w:r>
          </w:p>
        </w:tc>
        <w:tc>
          <w:tcPr>
            <w:tcW w:w="2920" w:type="dxa"/>
            <w:hideMark/>
          </w:tcPr>
          <w:p w14:paraId="3684928B" w14:textId="77777777" w:rsidR="00AD32EB" w:rsidRPr="00AD32EB" w:rsidRDefault="00AD32EB" w:rsidP="00AD32EB">
            <w:r w:rsidRPr="00AD32EB">
              <w:t>October - February (Northern hemisphere, winter)</w:t>
            </w:r>
          </w:p>
        </w:tc>
        <w:tc>
          <w:tcPr>
            <w:tcW w:w="3800" w:type="dxa"/>
            <w:hideMark/>
          </w:tcPr>
          <w:p w14:paraId="16F6B37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114FB553" w14:textId="77777777" w:rsidR="00AD32EB" w:rsidRPr="00AD32EB" w:rsidRDefault="00AD32EB" w:rsidP="00AD32EB">
            <w:r w:rsidRPr="00AD32EB">
              <w:t>200lx, 100lx, or 50lx</w:t>
            </w:r>
          </w:p>
        </w:tc>
        <w:tc>
          <w:tcPr>
            <w:tcW w:w="2260" w:type="dxa"/>
            <w:hideMark/>
          </w:tcPr>
          <w:p w14:paraId="39EBE381" w14:textId="77777777" w:rsidR="00AD32EB" w:rsidRPr="00AD32EB" w:rsidRDefault="00AD32EB" w:rsidP="00AD32EB">
            <w:r w:rsidRPr="00AD32EB">
              <w:t>126,48</w:t>
            </w:r>
          </w:p>
        </w:tc>
        <w:tc>
          <w:tcPr>
            <w:tcW w:w="2980" w:type="dxa"/>
            <w:hideMark/>
          </w:tcPr>
          <w:p w14:paraId="2983A81A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199F8427" w14:textId="77777777" w:rsidTr="00AD32EB">
        <w:trPr>
          <w:trHeight w:val="312"/>
        </w:trPr>
        <w:tc>
          <w:tcPr>
            <w:tcW w:w="1020" w:type="dxa"/>
            <w:hideMark/>
          </w:tcPr>
          <w:p w14:paraId="0DA0C7B5" w14:textId="77777777" w:rsidR="00AD32EB" w:rsidRPr="00AD32EB" w:rsidRDefault="00AD32EB" w:rsidP="00AD32EB">
            <w:r w:rsidRPr="00AD32EB">
              <w:t>19</w:t>
            </w:r>
          </w:p>
        </w:tc>
        <w:tc>
          <w:tcPr>
            <w:tcW w:w="2920" w:type="dxa"/>
            <w:hideMark/>
          </w:tcPr>
          <w:p w14:paraId="6C1A1E9A" w14:textId="77777777" w:rsidR="00AD32EB" w:rsidRPr="00AD32EB" w:rsidRDefault="00AD32EB" w:rsidP="00AD32EB">
            <w:r w:rsidRPr="00AD32EB">
              <w:t>Friedman et al., 2009</w:t>
            </w:r>
          </w:p>
        </w:tc>
        <w:tc>
          <w:tcPr>
            <w:tcW w:w="2920" w:type="dxa"/>
            <w:hideMark/>
          </w:tcPr>
          <w:p w14:paraId="4114EE76" w14:textId="77777777" w:rsidR="00AD32EB" w:rsidRPr="00AD32EB" w:rsidRDefault="00AD32EB" w:rsidP="00AD32EB">
            <w:r w:rsidRPr="00AD32EB">
              <w:t>-</w:t>
            </w:r>
          </w:p>
        </w:tc>
        <w:tc>
          <w:tcPr>
            <w:tcW w:w="3800" w:type="dxa"/>
            <w:hideMark/>
          </w:tcPr>
          <w:p w14:paraId="5B0CE9BA" w14:textId="77777777" w:rsidR="00AD32EB" w:rsidRPr="00AD32EB" w:rsidRDefault="00AD32EB" w:rsidP="00AD32EB">
            <w:r w:rsidRPr="00AD32EB">
              <w:t>-</w:t>
            </w:r>
          </w:p>
        </w:tc>
        <w:tc>
          <w:tcPr>
            <w:tcW w:w="4500" w:type="dxa"/>
            <w:hideMark/>
          </w:tcPr>
          <w:p w14:paraId="196F5BA4" w14:textId="77777777" w:rsidR="00AD32EB" w:rsidRPr="00AD32EB" w:rsidRDefault="00AD32EB" w:rsidP="00AD32EB">
            <w:r w:rsidRPr="00AD32EB">
              <w:t>4.000lx versus 65lx</w:t>
            </w:r>
          </w:p>
        </w:tc>
        <w:tc>
          <w:tcPr>
            <w:tcW w:w="2260" w:type="dxa"/>
            <w:hideMark/>
          </w:tcPr>
          <w:p w14:paraId="601B589A" w14:textId="77777777" w:rsidR="00AD32EB" w:rsidRPr="00AD32EB" w:rsidRDefault="00AD32EB" w:rsidP="00AD32EB">
            <w:r w:rsidRPr="00AD32EB">
              <w:t>2529,53</w:t>
            </w:r>
          </w:p>
        </w:tc>
        <w:tc>
          <w:tcPr>
            <w:tcW w:w="2980" w:type="dxa"/>
            <w:hideMark/>
          </w:tcPr>
          <w:p w14:paraId="1422E45D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66378691" w14:textId="77777777" w:rsidTr="00AD32EB">
        <w:trPr>
          <w:trHeight w:val="624"/>
        </w:trPr>
        <w:tc>
          <w:tcPr>
            <w:tcW w:w="1020" w:type="dxa"/>
            <w:hideMark/>
          </w:tcPr>
          <w:p w14:paraId="179D80C5" w14:textId="77777777" w:rsidR="00AD32EB" w:rsidRPr="00AD32EB" w:rsidRDefault="00AD32EB" w:rsidP="00AD32EB">
            <w:r w:rsidRPr="00AD32EB">
              <w:t>20</w:t>
            </w:r>
          </w:p>
        </w:tc>
        <w:tc>
          <w:tcPr>
            <w:tcW w:w="2920" w:type="dxa"/>
            <w:hideMark/>
          </w:tcPr>
          <w:p w14:paraId="1061CCAD" w14:textId="77777777" w:rsidR="00AD32EB" w:rsidRPr="00AD32EB" w:rsidRDefault="00AD32EB" w:rsidP="00AD32EB">
            <w:r w:rsidRPr="00AD32EB">
              <w:t>Gabel et al., 2013</w:t>
            </w:r>
          </w:p>
        </w:tc>
        <w:tc>
          <w:tcPr>
            <w:tcW w:w="2920" w:type="dxa"/>
            <w:hideMark/>
          </w:tcPr>
          <w:p w14:paraId="12F5CACA" w14:textId="77777777" w:rsidR="00AD32EB" w:rsidRPr="00AD32EB" w:rsidRDefault="00AD32EB" w:rsidP="00AD32EB">
            <w:r w:rsidRPr="00AD32EB">
              <w:t>January - March (Northern hemisphere, winter)</w:t>
            </w:r>
          </w:p>
        </w:tc>
        <w:tc>
          <w:tcPr>
            <w:tcW w:w="3800" w:type="dxa"/>
            <w:hideMark/>
          </w:tcPr>
          <w:p w14:paraId="7A7154DC" w14:textId="77777777" w:rsidR="00AD32EB" w:rsidRPr="00AD32EB" w:rsidRDefault="00AD32EB" w:rsidP="00AD32EB">
            <w:r w:rsidRPr="00AD32EB">
              <w:t>Between 1.090K – 2.750K</w:t>
            </w:r>
          </w:p>
        </w:tc>
        <w:tc>
          <w:tcPr>
            <w:tcW w:w="4500" w:type="dxa"/>
            <w:hideMark/>
          </w:tcPr>
          <w:p w14:paraId="68D185F0" w14:textId="77777777" w:rsidR="00AD32EB" w:rsidRPr="00AD32EB" w:rsidRDefault="00AD32EB" w:rsidP="00AD32EB">
            <w:r w:rsidRPr="00AD32EB">
              <w:t>Between 1.2lx – 250lx</w:t>
            </w:r>
          </w:p>
        </w:tc>
        <w:tc>
          <w:tcPr>
            <w:tcW w:w="2260" w:type="dxa"/>
            <w:hideMark/>
          </w:tcPr>
          <w:p w14:paraId="490C3881" w14:textId="77777777" w:rsidR="00AD32EB" w:rsidRPr="00AD32EB" w:rsidRDefault="00AD32EB" w:rsidP="00AD32EB">
            <w:r w:rsidRPr="00AD32EB">
              <w:t>158,1</w:t>
            </w:r>
          </w:p>
        </w:tc>
        <w:tc>
          <w:tcPr>
            <w:tcW w:w="2980" w:type="dxa"/>
            <w:hideMark/>
          </w:tcPr>
          <w:p w14:paraId="74E0916A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474DDF79" w14:textId="77777777" w:rsidTr="00AD32EB">
        <w:trPr>
          <w:trHeight w:val="936"/>
        </w:trPr>
        <w:tc>
          <w:tcPr>
            <w:tcW w:w="1020" w:type="dxa"/>
            <w:hideMark/>
          </w:tcPr>
          <w:p w14:paraId="7B325AA3" w14:textId="77777777" w:rsidR="00AD32EB" w:rsidRPr="00AD32EB" w:rsidRDefault="00AD32EB" w:rsidP="00AD32EB">
            <w:r w:rsidRPr="00AD32EB">
              <w:t>21</w:t>
            </w:r>
          </w:p>
        </w:tc>
        <w:tc>
          <w:tcPr>
            <w:tcW w:w="2920" w:type="dxa"/>
            <w:hideMark/>
          </w:tcPr>
          <w:p w14:paraId="55CC29FB" w14:textId="77777777" w:rsidR="00AD32EB" w:rsidRPr="00AD32EB" w:rsidRDefault="00AD32EB" w:rsidP="00AD32EB">
            <w:r w:rsidRPr="00AD32EB">
              <w:t>Gandelman et al., 2012</w:t>
            </w:r>
          </w:p>
        </w:tc>
        <w:tc>
          <w:tcPr>
            <w:tcW w:w="2920" w:type="dxa"/>
            <w:hideMark/>
          </w:tcPr>
          <w:p w14:paraId="14736B5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2AE8897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35EE9D4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1E14A11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187478E0" w14:textId="77777777" w:rsidR="00AD32EB" w:rsidRPr="00AD32EB" w:rsidRDefault="00AD32EB" w:rsidP="00AD32EB">
            <w:r w:rsidRPr="00AD32EB">
              <w:t>Overall happiness (Longitudinal Survey of Australian Youth)</w:t>
            </w:r>
          </w:p>
        </w:tc>
      </w:tr>
      <w:tr w:rsidR="00AD32EB" w:rsidRPr="00AD32EB" w14:paraId="7AD80472" w14:textId="77777777" w:rsidTr="00AD32EB">
        <w:trPr>
          <w:trHeight w:val="312"/>
        </w:trPr>
        <w:tc>
          <w:tcPr>
            <w:tcW w:w="1020" w:type="dxa"/>
            <w:hideMark/>
          </w:tcPr>
          <w:p w14:paraId="11830458" w14:textId="77777777" w:rsidR="00AD32EB" w:rsidRPr="00AD32EB" w:rsidRDefault="00AD32EB" w:rsidP="00AD32EB">
            <w:r w:rsidRPr="00AD32EB">
              <w:t>22</w:t>
            </w:r>
          </w:p>
        </w:tc>
        <w:tc>
          <w:tcPr>
            <w:tcW w:w="2920" w:type="dxa"/>
            <w:hideMark/>
          </w:tcPr>
          <w:p w14:paraId="6A4A6035" w14:textId="77777777" w:rsidR="00AD32EB" w:rsidRPr="00AD32EB" w:rsidRDefault="00AD32EB" w:rsidP="00AD32EB">
            <w:r w:rsidRPr="00AD32EB">
              <w:t>Gao et al., 2020</w:t>
            </w:r>
          </w:p>
        </w:tc>
        <w:tc>
          <w:tcPr>
            <w:tcW w:w="2920" w:type="dxa"/>
            <w:hideMark/>
          </w:tcPr>
          <w:p w14:paraId="4259D2F4" w14:textId="77777777" w:rsidR="00AD32EB" w:rsidRPr="00AD32EB" w:rsidRDefault="00AD32EB" w:rsidP="00AD32EB">
            <w:r w:rsidRPr="00AD32EB">
              <w:t>Multiple seasons</w:t>
            </w:r>
          </w:p>
        </w:tc>
        <w:tc>
          <w:tcPr>
            <w:tcW w:w="3800" w:type="dxa"/>
            <w:hideMark/>
          </w:tcPr>
          <w:p w14:paraId="0AFEC49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AC8A88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2EF6FEF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549F3599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68685D37" w14:textId="77777777" w:rsidTr="00AD32EB">
        <w:trPr>
          <w:trHeight w:val="936"/>
        </w:trPr>
        <w:tc>
          <w:tcPr>
            <w:tcW w:w="1020" w:type="dxa"/>
            <w:hideMark/>
          </w:tcPr>
          <w:p w14:paraId="4C2F8FC3" w14:textId="77777777" w:rsidR="00AD32EB" w:rsidRPr="00AD32EB" w:rsidRDefault="00AD32EB" w:rsidP="00AD32EB">
            <w:r w:rsidRPr="00AD32EB">
              <w:t>23</w:t>
            </w:r>
          </w:p>
        </w:tc>
        <w:tc>
          <w:tcPr>
            <w:tcW w:w="2920" w:type="dxa"/>
            <w:hideMark/>
          </w:tcPr>
          <w:p w14:paraId="57AAF98A" w14:textId="77777777" w:rsidR="00AD32EB" w:rsidRPr="00AD32EB" w:rsidRDefault="00AD32EB" w:rsidP="00AD32EB">
            <w:r w:rsidRPr="00AD32EB">
              <w:t>Gloor et al., 2018</w:t>
            </w:r>
          </w:p>
        </w:tc>
        <w:tc>
          <w:tcPr>
            <w:tcW w:w="2920" w:type="dxa"/>
            <w:hideMark/>
          </w:tcPr>
          <w:p w14:paraId="55340AD5" w14:textId="77777777" w:rsidR="00AD32EB" w:rsidRPr="00AD32EB" w:rsidRDefault="00AD32EB" w:rsidP="00AD32EB">
            <w:r w:rsidRPr="00AD32EB">
              <w:t>December - February (Northern hemisphere, winter)</w:t>
            </w:r>
          </w:p>
        </w:tc>
        <w:tc>
          <w:tcPr>
            <w:tcW w:w="3800" w:type="dxa"/>
            <w:hideMark/>
          </w:tcPr>
          <w:p w14:paraId="4890763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913872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2D34A9FA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5869A83F" w14:textId="77777777" w:rsidR="00AD32EB" w:rsidRPr="00AD32EB" w:rsidRDefault="00AD32EB" w:rsidP="00AD32EB">
            <w:r w:rsidRPr="00AD32EB">
              <w:t>Happiness circumplex model of affect</w:t>
            </w:r>
          </w:p>
        </w:tc>
      </w:tr>
      <w:tr w:rsidR="00AD32EB" w:rsidRPr="00AD32EB" w14:paraId="38EB6719" w14:textId="77777777" w:rsidTr="00AD32EB">
        <w:trPr>
          <w:trHeight w:val="1248"/>
        </w:trPr>
        <w:tc>
          <w:tcPr>
            <w:tcW w:w="1020" w:type="dxa"/>
            <w:hideMark/>
          </w:tcPr>
          <w:p w14:paraId="06CCE924" w14:textId="77777777" w:rsidR="00AD32EB" w:rsidRPr="00AD32EB" w:rsidRDefault="00AD32EB" w:rsidP="00AD32EB">
            <w:r w:rsidRPr="00AD32EB">
              <w:lastRenderedPageBreak/>
              <w:t>24</w:t>
            </w:r>
          </w:p>
        </w:tc>
        <w:tc>
          <w:tcPr>
            <w:tcW w:w="2920" w:type="dxa"/>
            <w:hideMark/>
          </w:tcPr>
          <w:p w14:paraId="7E18BB9A" w14:textId="77777777" w:rsidR="00AD32EB" w:rsidRPr="00AD32EB" w:rsidRDefault="00AD32EB" w:rsidP="00AD32EB">
            <w:r w:rsidRPr="00AD32EB">
              <w:t>Grander et al., 2006</w:t>
            </w:r>
          </w:p>
        </w:tc>
        <w:tc>
          <w:tcPr>
            <w:tcW w:w="2920" w:type="dxa"/>
            <w:hideMark/>
          </w:tcPr>
          <w:p w14:paraId="15E205A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1AFE763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2F09BA1A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2335520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F98EDE6" w14:textId="77777777" w:rsidR="00AD32EB" w:rsidRPr="00AD32EB" w:rsidRDefault="00AD32EB" w:rsidP="00AD32EB">
            <w:proofErr w:type="spellStart"/>
            <w:r w:rsidRPr="00AD32EB">
              <w:t>Cantril’s</w:t>
            </w:r>
            <w:proofErr w:type="spellEnd"/>
            <w:r w:rsidRPr="00AD32EB">
              <w:t xml:space="preserve"> Quality of life, 1-item satisfaction with life (1 item, Women’s health initiative)</w:t>
            </w:r>
          </w:p>
        </w:tc>
      </w:tr>
      <w:tr w:rsidR="00AD32EB" w:rsidRPr="00AD32EB" w14:paraId="640646B5" w14:textId="77777777" w:rsidTr="00AD32EB">
        <w:trPr>
          <w:trHeight w:val="312"/>
        </w:trPr>
        <w:tc>
          <w:tcPr>
            <w:tcW w:w="1020" w:type="dxa"/>
            <w:hideMark/>
          </w:tcPr>
          <w:p w14:paraId="39DEFC0E" w14:textId="77777777" w:rsidR="00AD32EB" w:rsidRPr="00AD32EB" w:rsidRDefault="00AD32EB" w:rsidP="00AD32EB">
            <w:r w:rsidRPr="00AD32EB">
              <w:t>25</w:t>
            </w:r>
          </w:p>
        </w:tc>
        <w:tc>
          <w:tcPr>
            <w:tcW w:w="2920" w:type="dxa"/>
            <w:hideMark/>
          </w:tcPr>
          <w:p w14:paraId="3A7873FC" w14:textId="77777777" w:rsidR="00AD32EB" w:rsidRPr="00AD32EB" w:rsidRDefault="00AD32EB" w:rsidP="00AD32EB">
            <w:r w:rsidRPr="00AD32EB">
              <w:t>Grimaldi et al., 2008</w:t>
            </w:r>
          </w:p>
        </w:tc>
        <w:tc>
          <w:tcPr>
            <w:tcW w:w="2920" w:type="dxa"/>
            <w:hideMark/>
          </w:tcPr>
          <w:p w14:paraId="3A066EA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23CFC9E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7582209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1C2A755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3E35A27" w14:textId="77777777" w:rsidR="00AD32EB" w:rsidRPr="00AD32EB" w:rsidRDefault="00AD32EB" w:rsidP="00AD32EB">
            <w:r w:rsidRPr="00AD32EB">
              <w:t>GHQ-12</w:t>
            </w:r>
          </w:p>
        </w:tc>
      </w:tr>
      <w:tr w:rsidR="00AD32EB" w:rsidRPr="00AD32EB" w14:paraId="7586C89E" w14:textId="77777777" w:rsidTr="00AD32EB">
        <w:trPr>
          <w:trHeight w:val="312"/>
        </w:trPr>
        <w:tc>
          <w:tcPr>
            <w:tcW w:w="1020" w:type="dxa"/>
            <w:hideMark/>
          </w:tcPr>
          <w:p w14:paraId="5FD384F7" w14:textId="77777777" w:rsidR="00AD32EB" w:rsidRPr="00AD32EB" w:rsidRDefault="00AD32EB" w:rsidP="00AD32EB">
            <w:r w:rsidRPr="00AD32EB">
              <w:t>26</w:t>
            </w:r>
          </w:p>
        </w:tc>
        <w:tc>
          <w:tcPr>
            <w:tcW w:w="2920" w:type="dxa"/>
            <w:hideMark/>
          </w:tcPr>
          <w:p w14:paraId="50A0D132" w14:textId="77777777" w:rsidR="00AD32EB" w:rsidRPr="00AD32EB" w:rsidRDefault="00AD32EB" w:rsidP="00AD32EB">
            <w:r w:rsidRPr="00AD32EB">
              <w:t>Harrisson et al., 2020</w:t>
            </w:r>
          </w:p>
        </w:tc>
        <w:tc>
          <w:tcPr>
            <w:tcW w:w="2920" w:type="dxa"/>
            <w:hideMark/>
          </w:tcPr>
          <w:p w14:paraId="4486405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6D5FD10D" w14:textId="77777777" w:rsidR="00AD32EB" w:rsidRPr="00AD32EB" w:rsidRDefault="00AD32EB" w:rsidP="00AD32EB">
            <w:r w:rsidRPr="00AD32EB">
              <w:t>White light (6.500K)</w:t>
            </w:r>
          </w:p>
        </w:tc>
        <w:tc>
          <w:tcPr>
            <w:tcW w:w="4500" w:type="dxa"/>
            <w:hideMark/>
          </w:tcPr>
          <w:p w14:paraId="0FE3D27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320CF02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3564C282" w14:textId="77777777" w:rsidR="00AD32EB" w:rsidRPr="00AD32EB" w:rsidRDefault="00AD32EB" w:rsidP="00AD32EB">
            <w:r w:rsidRPr="00AD32EB">
              <w:t>QLI</w:t>
            </w:r>
          </w:p>
        </w:tc>
      </w:tr>
      <w:tr w:rsidR="00AD32EB" w:rsidRPr="00AD32EB" w14:paraId="733D23A6" w14:textId="77777777" w:rsidTr="00AD32EB">
        <w:trPr>
          <w:trHeight w:val="624"/>
        </w:trPr>
        <w:tc>
          <w:tcPr>
            <w:tcW w:w="1020" w:type="dxa"/>
            <w:hideMark/>
          </w:tcPr>
          <w:p w14:paraId="4ECB5BF8" w14:textId="77777777" w:rsidR="00AD32EB" w:rsidRPr="00AD32EB" w:rsidRDefault="00AD32EB" w:rsidP="00AD32EB">
            <w:r w:rsidRPr="00AD32EB">
              <w:t>27</w:t>
            </w:r>
          </w:p>
        </w:tc>
        <w:tc>
          <w:tcPr>
            <w:tcW w:w="2920" w:type="dxa"/>
            <w:hideMark/>
          </w:tcPr>
          <w:p w14:paraId="6A941B9F" w14:textId="77777777" w:rsidR="00AD32EB" w:rsidRPr="00AD32EB" w:rsidRDefault="00AD32EB" w:rsidP="00AD32EB">
            <w:proofErr w:type="spellStart"/>
            <w:r w:rsidRPr="00AD32EB">
              <w:t>Ichimori</w:t>
            </w:r>
            <w:proofErr w:type="spellEnd"/>
            <w:r w:rsidRPr="00AD32EB">
              <w:t xml:space="preserve"> et al., 2013</w:t>
            </w:r>
          </w:p>
        </w:tc>
        <w:tc>
          <w:tcPr>
            <w:tcW w:w="2920" w:type="dxa"/>
            <w:hideMark/>
          </w:tcPr>
          <w:p w14:paraId="4EF49D7E" w14:textId="77777777" w:rsidR="00AD32EB" w:rsidRPr="00AD32EB" w:rsidRDefault="00AD32EB" w:rsidP="00AD32EB">
            <w:r w:rsidRPr="00AD32EB">
              <w:t>Januari- April (Northern hemisphere, winter)</w:t>
            </w:r>
          </w:p>
        </w:tc>
        <w:tc>
          <w:tcPr>
            <w:tcW w:w="3800" w:type="dxa"/>
            <w:hideMark/>
          </w:tcPr>
          <w:p w14:paraId="194AD8D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76DA9C9" w14:textId="77777777" w:rsidR="00AD32EB" w:rsidRPr="00AD32EB" w:rsidRDefault="00AD32EB" w:rsidP="00AD32EB">
            <w:r w:rsidRPr="00AD32EB">
              <w:t>Different levels throughout the day</w:t>
            </w:r>
          </w:p>
        </w:tc>
        <w:tc>
          <w:tcPr>
            <w:tcW w:w="2260" w:type="dxa"/>
            <w:hideMark/>
          </w:tcPr>
          <w:p w14:paraId="7517839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221516A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63EB2512" w14:textId="77777777" w:rsidTr="00AD32EB">
        <w:trPr>
          <w:trHeight w:val="624"/>
        </w:trPr>
        <w:tc>
          <w:tcPr>
            <w:tcW w:w="1020" w:type="dxa"/>
            <w:hideMark/>
          </w:tcPr>
          <w:p w14:paraId="0B8D96D6" w14:textId="77777777" w:rsidR="00AD32EB" w:rsidRPr="00AD32EB" w:rsidRDefault="00AD32EB" w:rsidP="00AD32EB">
            <w:r w:rsidRPr="00AD32EB">
              <w:t>28</w:t>
            </w:r>
          </w:p>
        </w:tc>
        <w:tc>
          <w:tcPr>
            <w:tcW w:w="2920" w:type="dxa"/>
            <w:hideMark/>
          </w:tcPr>
          <w:p w14:paraId="51E04936" w14:textId="77777777" w:rsidR="00AD32EB" w:rsidRPr="00AD32EB" w:rsidRDefault="00AD32EB" w:rsidP="00AD32EB">
            <w:r w:rsidRPr="00AD32EB">
              <w:t>Jones, 2018</w:t>
            </w:r>
          </w:p>
        </w:tc>
        <w:tc>
          <w:tcPr>
            <w:tcW w:w="2920" w:type="dxa"/>
            <w:hideMark/>
          </w:tcPr>
          <w:p w14:paraId="246582A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6552C31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33135BEB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08BA04F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635C385D" w14:textId="77777777" w:rsidR="00AD32EB" w:rsidRPr="00AD32EB" w:rsidRDefault="00AD32EB" w:rsidP="00AD32EB">
            <w:r w:rsidRPr="00AD32EB">
              <w:t>Satisfaction with Life (1 item), BRFSS</w:t>
            </w:r>
          </w:p>
        </w:tc>
      </w:tr>
      <w:tr w:rsidR="00AD32EB" w:rsidRPr="00AD32EB" w14:paraId="1E0D5113" w14:textId="77777777" w:rsidTr="00AD32EB">
        <w:trPr>
          <w:trHeight w:val="936"/>
        </w:trPr>
        <w:tc>
          <w:tcPr>
            <w:tcW w:w="1020" w:type="dxa"/>
            <w:hideMark/>
          </w:tcPr>
          <w:p w14:paraId="4EFA02D9" w14:textId="77777777" w:rsidR="00AD32EB" w:rsidRPr="00AD32EB" w:rsidRDefault="00AD32EB" w:rsidP="00AD32EB">
            <w:r w:rsidRPr="00AD32EB">
              <w:t>29</w:t>
            </w:r>
          </w:p>
        </w:tc>
        <w:tc>
          <w:tcPr>
            <w:tcW w:w="2920" w:type="dxa"/>
            <w:hideMark/>
          </w:tcPr>
          <w:p w14:paraId="684C1A78" w14:textId="4C98D157" w:rsidR="00AD32EB" w:rsidRPr="00AD32EB" w:rsidRDefault="00AD32EB" w:rsidP="00AD32EB">
            <w:r w:rsidRPr="00AD32EB">
              <w:t>Kim et al., 202</w:t>
            </w:r>
            <w:r w:rsidR="00396ECB">
              <w:t>2</w:t>
            </w:r>
          </w:p>
        </w:tc>
        <w:tc>
          <w:tcPr>
            <w:tcW w:w="2920" w:type="dxa"/>
            <w:hideMark/>
          </w:tcPr>
          <w:p w14:paraId="4AA04D0D" w14:textId="77777777" w:rsidR="00AD32EB" w:rsidRPr="00AD32EB" w:rsidRDefault="00AD32EB" w:rsidP="00AD32EB">
            <w:r w:rsidRPr="00AD32EB">
              <w:t>August 2016 – August 2018 (Northern hemisphere, summer)</w:t>
            </w:r>
          </w:p>
        </w:tc>
        <w:tc>
          <w:tcPr>
            <w:tcW w:w="3800" w:type="dxa"/>
            <w:hideMark/>
          </w:tcPr>
          <w:p w14:paraId="02B8D54D" w14:textId="77777777" w:rsidR="00AD32EB" w:rsidRPr="00AD32EB" w:rsidRDefault="00AD32EB" w:rsidP="00AD32EB">
            <w:r w:rsidRPr="00AD32EB">
              <w:t>Cool-white</w:t>
            </w:r>
          </w:p>
        </w:tc>
        <w:tc>
          <w:tcPr>
            <w:tcW w:w="4500" w:type="dxa"/>
            <w:hideMark/>
          </w:tcPr>
          <w:p w14:paraId="07DB9BD4" w14:textId="77777777" w:rsidR="00AD32EB" w:rsidRPr="00AD32EB" w:rsidRDefault="00AD32EB" w:rsidP="00AD32EB">
            <w:r w:rsidRPr="00AD32EB">
              <w:t>10.000lx vs 50lx</w:t>
            </w:r>
          </w:p>
        </w:tc>
        <w:tc>
          <w:tcPr>
            <w:tcW w:w="2260" w:type="dxa"/>
            <w:hideMark/>
          </w:tcPr>
          <w:p w14:paraId="0EF5D7FB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086B78FE" w14:textId="77777777" w:rsidR="00AD32EB" w:rsidRPr="00AD32EB" w:rsidRDefault="00AD32EB" w:rsidP="00AD32EB">
            <w:r w:rsidRPr="00AD32EB">
              <w:t>WHO-QoL</w:t>
            </w:r>
          </w:p>
        </w:tc>
      </w:tr>
      <w:tr w:rsidR="00AD32EB" w:rsidRPr="00AD32EB" w14:paraId="1C84B216" w14:textId="77777777" w:rsidTr="00AD32EB">
        <w:trPr>
          <w:trHeight w:val="312"/>
        </w:trPr>
        <w:tc>
          <w:tcPr>
            <w:tcW w:w="1020" w:type="dxa"/>
            <w:hideMark/>
          </w:tcPr>
          <w:p w14:paraId="7FEC08D9" w14:textId="77777777" w:rsidR="00AD32EB" w:rsidRPr="00AD32EB" w:rsidRDefault="00AD32EB" w:rsidP="00AD32EB">
            <w:r w:rsidRPr="00AD32EB">
              <w:t>30</w:t>
            </w:r>
          </w:p>
        </w:tc>
        <w:tc>
          <w:tcPr>
            <w:tcW w:w="2920" w:type="dxa"/>
            <w:hideMark/>
          </w:tcPr>
          <w:p w14:paraId="1D1C6535" w14:textId="77777777" w:rsidR="00AD32EB" w:rsidRPr="00AD32EB" w:rsidRDefault="00AD32EB" w:rsidP="00AD32EB">
            <w:r w:rsidRPr="00AD32EB">
              <w:t>Korman et al., 2021</w:t>
            </w:r>
          </w:p>
        </w:tc>
        <w:tc>
          <w:tcPr>
            <w:tcW w:w="2920" w:type="dxa"/>
            <w:hideMark/>
          </w:tcPr>
          <w:p w14:paraId="6563619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30A2E42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7418466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6252804A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121075D2" w14:textId="77777777" w:rsidR="00AD32EB" w:rsidRPr="00AD32EB" w:rsidRDefault="00AD32EB" w:rsidP="00AD32EB">
            <w:r w:rsidRPr="00AD32EB">
              <w:t>QoL</w:t>
            </w:r>
          </w:p>
        </w:tc>
      </w:tr>
      <w:tr w:rsidR="00AD32EB" w:rsidRPr="00AD32EB" w14:paraId="4059125B" w14:textId="77777777" w:rsidTr="00AD32EB">
        <w:trPr>
          <w:trHeight w:val="312"/>
        </w:trPr>
        <w:tc>
          <w:tcPr>
            <w:tcW w:w="1020" w:type="dxa"/>
            <w:hideMark/>
          </w:tcPr>
          <w:p w14:paraId="29B0C3B2" w14:textId="77777777" w:rsidR="00AD32EB" w:rsidRPr="00AD32EB" w:rsidRDefault="00AD32EB" w:rsidP="00AD32EB">
            <w:r w:rsidRPr="00AD32EB">
              <w:t>31</w:t>
            </w:r>
          </w:p>
        </w:tc>
        <w:tc>
          <w:tcPr>
            <w:tcW w:w="2920" w:type="dxa"/>
            <w:hideMark/>
          </w:tcPr>
          <w:p w14:paraId="7D504500" w14:textId="77777777" w:rsidR="00AD32EB" w:rsidRPr="00AD32EB" w:rsidRDefault="00AD32EB" w:rsidP="00AD32EB">
            <w:r w:rsidRPr="00AD32EB">
              <w:t>Lan et al., 2021</w:t>
            </w:r>
          </w:p>
        </w:tc>
        <w:tc>
          <w:tcPr>
            <w:tcW w:w="2920" w:type="dxa"/>
            <w:hideMark/>
          </w:tcPr>
          <w:p w14:paraId="0B73F9D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7B43F1FC" w14:textId="77777777" w:rsidR="00AD32EB" w:rsidRPr="00AD32EB" w:rsidRDefault="00AD32EB" w:rsidP="00AD32EB">
            <w:r w:rsidRPr="00AD32EB">
              <w:t>6.000K versus 3.000K</w:t>
            </w:r>
          </w:p>
        </w:tc>
        <w:tc>
          <w:tcPr>
            <w:tcW w:w="4500" w:type="dxa"/>
            <w:hideMark/>
          </w:tcPr>
          <w:p w14:paraId="78A744AF" w14:textId="77777777" w:rsidR="00AD32EB" w:rsidRPr="00AD32EB" w:rsidRDefault="00AD32EB" w:rsidP="00AD32EB">
            <w:r w:rsidRPr="00AD32EB">
              <w:t>300lx vs 2.000lx</w:t>
            </w:r>
          </w:p>
        </w:tc>
        <w:tc>
          <w:tcPr>
            <w:tcW w:w="2260" w:type="dxa"/>
            <w:hideMark/>
          </w:tcPr>
          <w:p w14:paraId="4402DC65" w14:textId="77777777" w:rsidR="00AD32EB" w:rsidRPr="00AD32EB" w:rsidRDefault="00AD32EB" w:rsidP="00AD32EB">
            <w:r w:rsidRPr="00AD32EB">
              <w:t>1264,77</w:t>
            </w:r>
          </w:p>
        </w:tc>
        <w:tc>
          <w:tcPr>
            <w:tcW w:w="2980" w:type="dxa"/>
            <w:hideMark/>
          </w:tcPr>
          <w:p w14:paraId="3CCDDB0B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1605D983" w14:textId="77777777" w:rsidTr="00AD32EB">
        <w:trPr>
          <w:trHeight w:val="624"/>
        </w:trPr>
        <w:tc>
          <w:tcPr>
            <w:tcW w:w="1020" w:type="dxa"/>
            <w:hideMark/>
          </w:tcPr>
          <w:p w14:paraId="34221356" w14:textId="77777777" w:rsidR="00AD32EB" w:rsidRPr="00AD32EB" w:rsidRDefault="00AD32EB" w:rsidP="00AD32EB">
            <w:r w:rsidRPr="00AD32EB">
              <w:t>32</w:t>
            </w:r>
          </w:p>
        </w:tc>
        <w:tc>
          <w:tcPr>
            <w:tcW w:w="2920" w:type="dxa"/>
            <w:hideMark/>
          </w:tcPr>
          <w:p w14:paraId="1A4CA1C3" w14:textId="77777777" w:rsidR="00AD32EB" w:rsidRPr="00AD32EB" w:rsidRDefault="00AD32EB" w:rsidP="00AD32EB">
            <w:r w:rsidRPr="00AD32EB">
              <w:t xml:space="preserve">Shih </w:t>
            </w:r>
            <w:proofErr w:type="spellStart"/>
            <w:r w:rsidRPr="00AD32EB">
              <w:t>yu</w:t>
            </w:r>
            <w:proofErr w:type="spellEnd"/>
            <w:r w:rsidRPr="00AD32EB">
              <w:t xml:space="preserve"> Lee et al., 2013</w:t>
            </w:r>
          </w:p>
        </w:tc>
        <w:tc>
          <w:tcPr>
            <w:tcW w:w="2920" w:type="dxa"/>
            <w:hideMark/>
          </w:tcPr>
          <w:p w14:paraId="08E66F5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0B490FC1" w14:textId="77777777" w:rsidR="00AD32EB" w:rsidRPr="00AD32EB" w:rsidRDefault="00AD32EB" w:rsidP="00AD32EB">
            <w:r w:rsidRPr="00AD32EB">
              <w:t>Blue-green (wavelengths 470-525 nm)</w:t>
            </w:r>
          </w:p>
        </w:tc>
        <w:tc>
          <w:tcPr>
            <w:tcW w:w="4500" w:type="dxa"/>
            <w:hideMark/>
          </w:tcPr>
          <w:p w14:paraId="0CEE21BA" w14:textId="77777777" w:rsidR="00AD32EB" w:rsidRPr="00AD32EB" w:rsidRDefault="00AD32EB" w:rsidP="00AD32EB">
            <w:r w:rsidRPr="00AD32EB">
              <w:t>8000lx</w:t>
            </w:r>
          </w:p>
        </w:tc>
        <w:tc>
          <w:tcPr>
            <w:tcW w:w="2260" w:type="dxa"/>
            <w:hideMark/>
          </w:tcPr>
          <w:p w14:paraId="2690A268" w14:textId="77777777" w:rsidR="00AD32EB" w:rsidRPr="00AD32EB" w:rsidRDefault="00AD32EB" w:rsidP="00AD32EB">
            <w:r w:rsidRPr="00AD32EB">
              <w:t>5059,06</w:t>
            </w:r>
          </w:p>
        </w:tc>
        <w:tc>
          <w:tcPr>
            <w:tcW w:w="2980" w:type="dxa"/>
            <w:hideMark/>
          </w:tcPr>
          <w:p w14:paraId="15B32E59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0C8692AC" w14:textId="77777777" w:rsidTr="00AD32EB">
        <w:trPr>
          <w:trHeight w:val="936"/>
        </w:trPr>
        <w:tc>
          <w:tcPr>
            <w:tcW w:w="1020" w:type="dxa"/>
            <w:hideMark/>
          </w:tcPr>
          <w:p w14:paraId="79762D82" w14:textId="77777777" w:rsidR="00AD32EB" w:rsidRPr="00AD32EB" w:rsidRDefault="00AD32EB" w:rsidP="00AD32EB">
            <w:r w:rsidRPr="00AD32EB">
              <w:lastRenderedPageBreak/>
              <w:t>33</w:t>
            </w:r>
          </w:p>
        </w:tc>
        <w:tc>
          <w:tcPr>
            <w:tcW w:w="2920" w:type="dxa"/>
            <w:hideMark/>
          </w:tcPr>
          <w:p w14:paraId="45BCD9E6" w14:textId="77777777" w:rsidR="00AD32EB" w:rsidRPr="00AD32EB" w:rsidRDefault="00AD32EB" w:rsidP="00AD32EB">
            <w:proofErr w:type="spellStart"/>
            <w:r w:rsidRPr="00AD32EB">
              <w:t>Leichtfried</w:t>
            </w:r>
            <w:proofErr w:type="spellEnd"/>
            <w:r w:rsidRPr="00AD32EB">
              <w:t xml:space="preserve"> et al., 2014</w:t>
            </w:r>
          </w:p>
        </w:tc>
        <w:tc>
          <w:tcPr>
            <w:tcW w:w="2920" w:type="dxa"/>
            <w:hideMark/>
          </w:tcPr>
          <w:p w14:paraId="7900283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1612BF43" w14:textId="77777777" w:rsidR="00AD32EB" w:rsidRPr="00AD32EB" w:rsidRDefault="00AD32EB" w:rsidP="00AD32EB">
            <w:r w:rsidRPr="00AD32EB">
              <w:t>6.500K,  colour rendering index of &gt; 90</w:t>
            </w:r>
          </w:p>
        </w:tc>
        <w:tc>
          <w:tcPr>
            <w:tcW w:w="4500" w:type="dxa"/>
            <w:hideMark/>
          </w:tcPr>
          <w:p w14:paraId="684030B3" w14:textId="77777777" w:rsidR="00AD32EB" w:rsidRPr="00AD32EB" w:rsidRDefault="00AD32EB" w:rsidP="00AD32EB">
            <w:r w:rsidRPr="00AD32EB">
              <w:t>Maximum horizontal and vertical illumination was 5.000lx and the maximum environmental luminance 1.500 cd/m3</w:t>
            </w:r>
          </w:p>
        </w:tc>
        <w:tc>
          <w:tcPr>
            <w:tcW w:w="2260" w:type="dxa"/>
            <w:hideMark/>
          </w:tcPr>
          <w:p w14:paraId="0199282F" w14:textId="77777777" w:rsidR="00AD32EB" w:rsidRPr="00AD32EB" w:rsidRDefault="00AD32EB" w:rsidP="00AD32EB">
            <w:r w:rsidRPr="00AD32EB">
              <w:t>3161,91</w:t>
            </w:r>
          </w:p>
        </w:tc>
        <w:tc>
          <w:tcPr>
            <w:tcW w:w="2980" w:type="dxa"/>
            <w:hideMark/>
          </w:tcPr>
          <w:p w14:paraId="6BA74ECA" w14:textId="77777777" w:rsidR="00AD32EB" w:rsidRPr="00AD32EB" w:rsidRDefault="00AD32EB" w:rsidP="00AD32EB">
            <w:r w:rsidRPr="00AD32EB">
              <w:t>WHO-5</w:t>
            </w:r>
          </w:p>
        </w:tc>
      </w:tr>
      <w:tr w:rsidR="00AD32EB" w:rsidRPr="00AD32EB" w14:paraId="775E620C" w14:textId="77777777" w:rsidTr="00AD32EB">
        <w:trPr>
          <w:trHeight w:val="1248"/>
        </w:trPr>
        <w:tc>
          <w:tcPr>
            <w:tcW w:w="1020" w:type="dxa"/>
            <w:hideMark/>
          </w:tcPr>
          <w:p w14:paraId="21B59618" w14:textId="77777777" w:rsidR="00AD32EB" w:rsidRPr="00AD32EB" w:rsidRDefault="00AD32EB" w:rsidP="00AD32EB">
            <w:r w:rsidRPr="00AD32EB">
              <w:t>34</w:t>
            </w:r>
          </w:p>
        </w:tc>
        <w:tc>
          <w:tcPr>
            <w:tcW w:w="2920" w:type="dxa"/>
            <w:hideMark/>
          </w:tcPr>
          <w:p w14:paraId="4E4BE6BE" w14:textId="77777777" w:rsidR="00AD32EB" w:rsidRPr="00AD32EB" w:rsidRDefault="00AD32EB" w:rsidP="00AD32EB">
            <w:proofErr w:type="spellStart"/>
            <w:r w:rsidRPr="00AD32EB">
              <w:t>Leppamaki</w:t>
            </w:r>
            <w:proofErr w:type="spellEnd"/>
            <w:r w:rsidRPr="00AD32EB">
              <w:t xml:space="preserve"> et al., 2002</w:t>
            </w:r>
          </w:p>
        </w:tc>
        <w:tc>
          <w:tcPr>
            <w:tcW w:w="2920" w:type="dxa"/>
            <w:hideMark/>
          </w:tcPr>
          <w:p w14:paraId="50DFE090" w14:textId="77777777" w:rsidR="00AD32EB" w:rsidRPr="00AD32EB" w:rsidRDefault="00AD32EB" w:rsidP="00AD32EB">
            <w:r w:rsidRPr="00AD32EB">
              <w:t>November - January (Northern hemisphere, winter)</w:t>
            </w:r>
          </w:p>
        </w:tc>
        <w:tc>
          <w:tcPr>
            <w:tcW w:w="3800" w:type="dxa"/>
            <w:hideMark/>
          </w:tcPr>
          <w:p w14:paraId="37B6D07A" w14:textId="77777777" w:rsidR="00AD32EB" w:rsidRPr="00AD32EB" w:rsidRDefault="00AD32EB" w:rsidP="00AD32EB">
            <w:r w:rsidRPr="00AD32EB">
              <w:t>6.000K</w:t>
            </w:r>
          </w:p>
        </w:tc>
        <w:tc>
          <w:tcPr>
            <w:tcW w:w="4500" w:type="dxa"/>
            <w:hideMark/>
          </w:tcPr>
          <w:p w14:paraId="7B689BD4" w14:textId="77777777" w:rsidR="00AD32EB" w:rsidRPr="00AD32EB" w:rsidRDefault="00AD32EB" w:rsidP="00AD32EB">
            <w:r w:rsidRPr="00AD32EB">
              <w:t>Aerobics in bright light = 2.500-4.000lx, aerobics in normal light = 400-600lx, or relaxing and stretching in normal light  = 400-600lx</w:t>
            </w:r>
          </w:p>
        </w:tc>
        <w:tc>
          <w:tcPr>
            <w:tcW w:w="2260" w:type="dxa"/>
            <w:hideMark/>
          </w:tcPr>
          <w:p w14:paraId="772F071A" w14:textId="77777777" w:rsidR="00AD32EB" w:rsidRPr="00AD32EB" w:rsidRDefault="00AD32EB" w:rsidP="00AD32EB">
            <w:r w:rsidRPr="00AD32EB">
              <w:t>2529,53</w:t>
            </w:r>
          </w:p>
        </w:tc>
        <w:tc>
          <w:tcPr>
            <w:tcW w:w="2980" w:type="dxa"/>
            <w:hideMark/>
          </w:tcPr>
          <w:p w14:paraId="623070A5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717CF8A2" w14:textId="77777777" w:rsidTr="00AD32EB">
        <w:trPr>
          <w:trHeight w:val="312"/>
        </w:trPr>
        <w:tc>
          <w:tcPr>
            <w:tcW w:w="1020" w:type="dxa"/>
            <w:hideMark/>
          </w:tcPr>
          <w:p w14:paraId="7AE46D14" w14:textId="77777777" w:rsidR="00AD32EB" w:rsidRPr="00AD32EB" w:rsidRDefault="00AD32EB" w:rsidP="00AD32EB">
            <w:r w:rsidRPr="00AD32EB">
              <w:t>35</w:t>
            </w:r>
          </w:p>
        </w:tc>
        <w:tc>
          <w:tcPr>
            <w:tcW w:w="2920" w:type="dxa"/>
            <w:hideMark/>
          </w:tcPr>
          <w:p w14:paraId="283988E2" w14:textId="77777777" w:rsidR="00AD32EB" w:rsidRPr="00AD32EB" w:rsidRDefault="00AD32EB" w:rsidP="00AD32EB">
            <w:r w:rsidRPr="00AD32EB">
              <w:t>Leung et al., 2017</w:t>
            </w:r>
          </w:p>
        </w:tc>
        <w:tc>
          <w:tcPr>
            <w:tcW w:w="2920" w:type="dxa"/>
            <w:hideMark/>
          </w:tcPr>
          <w:p w14:paraId="4245203E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70F2B1B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299835A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4F4F643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33C396CD" w14:textId="77777777" w:rsidR="00AD32EB" w:rsidRPr="00AD32EB" w:rsidRDefault="00AD32EB" w:rsidP="00AD32EB">
            <w:r w:rsidRPr="00AD32EB">
              <w:t>WHO-QoL</w:t>
            </w:r>
          </w:p>
        </w:tc>
      </w:tr>
      <w:tr w:rsidR="00AD32EB" w:rsidRPr="00AD32EB" w14:paraId="12C35EEF" w14:textId="77777777" w:rsidTr="00AD32EB">
        <w:trPr>
          <w:trHeight w:val="312"/>
        </w:trPr>
        <w:tc>
          <w:tcPr>
            <w:tcW w:w="1020" w:type="dxa"/>
            <w:hideMark/>
          </w:tcPr>
          <w:p w14:paraId="625B4799" w14:textId="77777777" w:rsidR="00AD32EB" w:rsidRPr="00AD32EB" w:rsidRDefault="00AD32EB" w:rsidP="00AD32EB">
            <w:r w:rsidRPr="00AD32EB">
              <w:t>36</w:t>
            </w:r>
          </w:p>
        </w:tc>
        <w:tc>
          <w:tcPr>
            <w:tcW w:w="2920" w:type="dxa"/>
            <w:hideMark/>
          </w:tcPr>
          <w:p w14:paraId="62D6B663" w14:textId="77777777" w:rsidR="00AD32EB" w:rsidRPr="00AD32EB" w:rsidRDefault="00AD32EB" w:rsidP="00AD32EB">
            <w:r w:rsidRPr="00AD32EB">
              <w:t>Leung et al., 2019</w:t>
            </w:r>
          </w:p>
        </w:tc>
        <w:tc>
          <w:tcPr>
            <w:tcW w:w="2920" w:type="dxa"/>
            <w:hideMark/>
          </w:tcPr>
          <w:p w14:paraId="621FCCD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7901CB3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54DCD90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377F1DFD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2AE4615" w14:textId="77777777" w:rsidR="00AD32EB" w:rsidRPr="00AD32EB" w:rsidRDefault="00AD32EB" w:rsidP="00AD32EB">
            <w:r w:rsidRPr="00AD32EB">
              <w:t>WHO-QoL</w:t>
            </w:r>
          </w:p>
        </w:tc>
      </w:tr>
      <w:tr w:rsidR="00AD32EB" w:rsidRPr="00AD32EB" w14:paraId="0807FB06" w14:textId="77777777" w:rsidTr="00AD32EB">
        <w:trPr>
          <w:trHeight w:val="312"/>
        </w:trPr>
        <w:tc>
          <w:tcPr>
            <w:tcW w:w="1020" w:type="dxa"/>
            <w:hideMark/>
          </w:tcPr>
          <w:p w14:paraId="6C1DBF5A" w14:textId="77777777" w:rsidR="00AD32EB" w:rsidRPr="00AD32EB" w:rsidRDefault="00AD32EB" w:rsidP="00AD32EB">
            <w:r w:rsidRPr="00AD32EB">
              <w:t>37</w:t>
            </w:r>
          </w:p>
        </w:tc>
        <w:tc>
          <w:tcPr>
            <w:tcW w:w="2920" w:type="dxa"/>
            <w:hideMark/>
          </w:tcPr>
          <w:p w14:paraId="4C42D94E" w14:textId="77777777" w:rsidR="00AD32EB" w:rsidRPr="00AD32EB" w:rsidRDefault="00AD32EB" w:rsidP="00AD32EB">
            <w:r w:rsidRPr="00AD32EB">
              <w:t>Leung et al., 2019</w:t>
            </w:r>
          </w:p>
        </w:tc>
        <w:tc>
          <w:tcPr>
            <w:tcW w:w="2920" w:type="dxa"/>
            <w:hideMark/>
          </w:tcPr>
          <w:p w14:paraId="3B9757A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380B9FF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3104232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06C4EB3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B7FFC89" w14:textId="77777777" w:rsidR="00AD32EB" w:rsidRPr="00AD32EB" w:rsidRDefault="00AD32EB" w:rsidP="00AD32EB">
            <w:r w:rsidRPr="00AD32EB">
              <w:t>WHO-QoL</w:t>
            </w:r>
          </w:p>
        </w:tc>
      </w:tr>
      <w:tr w:rsidR="00AD32EB" w:rsidRPr="00AD32EB" w14:paraId="3A5458B7" w14:textId="77777777" w:rsidTr="00AD32EB">
        <w:trPr>
          <w:trHeight w:val="936"/>
        </w:trPr>
        <w:tc>
          <w:tcPr>
            <w:tcW w:w="1020" w:type="dxa"/>
            <w:hideMark/>
          </w:tcPr>
          <w:p w14:paraId="3535D432" w14:textId="77777777" w:rsidR="00AD32EB" w:rsidRPr="00AD32EB" w:rsidRDefault="00AD32EB" w:rsidP="00AD32EB">
            <w:r w:rsidRPr="00AD32EB">
              <w:t>38</w:t>
            </w:r>
          </w:p>
        </w:tc>
        <w:tc>
          <w:tcPr>
            <w:tcW w:w="2920" w:type="dxa"/>
            <w:hideMark/>
          </w:tcPr>
          <w:p w14:paraId="6D1A52C9" w14:textId="77777777" w:rsidR="00AD32EB" w:rsidRPr="00AD32EB" w:rsidRDefault="00AD32EB" w:rsidP="00AD32EB">
            <w:r w:rsidRPr="00AD32EB">
              <w:t>Madsen et al., 2021</w:t>
            </w:r>
          </w:p>
        </w:tc>
        <w:tc>
          <w:tcPr>
            <w:tcW w:w="2920" w:type="dxa"/>
            <w:hideMark/>
          </w:tcPr>
          <w:p w14:paraId="25E6D3F2" w14:textId="77777777" w:rsidR="00AD32EB" w:rsidRPr="00AD32EB" w:rsidRDefault="00AD32EB" w:rsidP="00AD32EB">
            <w:r w:rsidRPr="00AD32EB">
              <w:t>November - February (Northern hemisphere, winter)</w:t>
            </w:r>
          </w:p>
        </w:tc>
        <w:tc>
          <w:tcPr>
            <w:tcW w:w="3800" w:type="dxa"/>
            <w:hideMark/>
          </w:tcPr>
          <w:p w14:paraId="235DA62F" w14:textId="77777777" w:rsidR="00AD32EB" w:rsidRPr="00AD32EB" w:rsidRDefault="00AD32EB" w:rsidP="00AD32EB">
            <w:r w:rsidRPr="00AD32EB">
              <w:t>4.000K</w:t>
            </w:r>
          </w:p>
        </w:tc>
        <w:tc>
          <w:tcPr>
            <w:tcW w:w="4500" w:type="dxa"/>
            <w:hideMark/>
          </w:tcPr>
          <w:p w14:paraId="5ABD268C" w14:textId="77777777" w:rsidR="00AD32EB" w:rsidRPr="00AD32EB" w:rsidRDefault="00AD32EB" w:rsidP="00AD32EB">
            <w:r w:rsidRPr="00AD32EB">
              <w:t>10.000lx</w:t>
            </w:r>
          </w:p>
        </w:tc>
        <w:tc>
          <w:tcPr>
            <w:tcW w:w="2260" w:type="dxa"/>
            <w:hideMark/>
          </w:tcPr>
          <w:p w14:paraId="257CC205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3E2C08A4" w14:textId="77777777" w:rsidR="00AD32EB" w:rsidRPr="00AD32EB" w:rsidRDefault="00AD32EB" w:rsidP="00AD32EB">
            <w:r w:rsidRPr="00AD32EB">
              <w:t>WHO-5</w:t>
            </w:r>
          </w:p>
        </w:tc>
      </w:tr>
      <w:tr w:rsidR="00AD32EB" w:rsidRPr="00AD32EB" w14:paraId="1C5423B2" w14:textId="77777777" w:rsidTr="00AD32EB">
        <w:trPr>
          <w:trHeight w:val="1248"/>
        </w:trPr>
        <w:tc>
          <w:tcPr>
            <w:tcW w:w="1020" w:type="dxa"/>
            <w:hideMark/>
          </w:tcPr>
          <w:p w14:paraId="50DC35DA" w14:textId="77777777" w:rsidR="00AD32EB" w:rsidRPr="00AD32EB" w:rsidRDefault="00AD32EB" w:rsidP="00AD32EB">
            <w:r w:rsidRPr="00AD32EB">
              <w:t>39</w:t>
            </w:r>
          </w:p>
        </w:tc>
        <w:tc>
          <w:tcPr>
            <w:tcW w:w="2920" w:type="dxa"/>
            <w:hideMark/>
          </w:tcPr>
          <w:p w14:paraId="2B0AD014" w14:textId="77777777" w:rsidR="00AD32EB" w:rsidRPr="00AD32EB" w:rsidRDefault="00AD32EB" w:rsidP="00AD32EB">
            <w:r w:rsidRPr="00AD32EB">
              <w:t>Martiny et al., 2005</w:t>
            </w:r>
          </w:p>
        </w:tc>
        <w:tc>
          <w:tcPr>
            <w:tcW w:w="2920" w:type="dxa"/>
            <w:hideMark/>
          </w:tcPr>
          <w:p w14:paraId="58DD479C" w14:textId="77777777" w:rsidR="00AD32EB" w:rsidRPr="00AD32EB" w:rsidRDefault="00AD32EB" w:rsidP="00AD32EB">
            <w:r w:rsidRPr="00AD32EB">
              <w:t>Group 1: November-</w:t>
            </w:r>
            <w:proofErr w:type="spellStart"/>
            <w:r w:rsidRPr="00AD32EB">
              <w:t>Febuary</w:t>
            </w:r>
            <w:proofErr w:type="spellEnd"/>
            <w:r w:rsidRPr="00AD32EB">
              <w:t>, Group 2: March - October (Northern hemisphere, winter, summer)</w:t>
            </w:r>
          </w:p>
        </w:tc>
        <w:tc>
          <w:tcPr>
            <w:tcW w:w="3800" w:type="dxa"/>
            <w:hideMark/>
          </w:tcPr>
          <w:p w14:paraId="3C111C4A" w14:textId="77777777" w:rsidR="00AD32EB" w:rsidRPr="00AD32EB" w:rsidRDefault="00AD32EB" w:rsidP="00AD32EB">
            <w:r w:rsidRPr="00AD32EB">
              <w:t>Bright white versus dim red</w:t>
            </w:r>
          </w:p>
        </w:tc>
        <w:tc>
          <w:tcPr>
            <w:tcW w:w="4500" w:type="dxa"/>
            <w:hideMark/>
          </w:tcPr>
          <w:p w14:paraId="77771CF2" w14:textId="77777777" w:rsidR="00AD32EB" w:rsidRPr="00AD32EB" w:rsidRDefault="00AD32EB" w:rsidP="00AD32EB">
            <w:r w:rsidRPr="00AD32EB">
              <w:t>10.000lx (bright white) versus 40lx (dim red)</w:t>
            </w:r>
          </w:p>
        </w:tc>
        <w:tc>
          <w:tcPr>
            <w:tcW w:w="2260" w:type="dxa"/>
            <w:hideMark/>
          </w:tcPr>
          <w:p w14:paraId="2F9E567E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6868ECDF" w14:textId="77777777" w:rsidR="00AD32EB" w:rsidRPr="00AD32EB" w:rsidRDefault="00AD32EB" w:rsidP="00AD32EB">
            <w:r w:rsidRPr="00AD32EB">
              <w:t>PGWB</w:t>
            </w:r>
          </w:p>
        </w:tc>
      </w:tr>
      <w:tr w:rsidR="00AD32EB" w:rsidRPr="00AD32EB" w14:paraId="121EA585" w14:textId="77777777" w:rsidTr="00AD32EB">
        <w:trPr>
          <w:trHeight w:val="312"/>
        </w:trPr>
        <w:tc>
          <w:tcPr>
            <w:tcW w:w="1020" w:type="dxa"/>
            <w:hideMark/>
          </w:tcPr>
          <w:p w14:paraId="62EA20BB" w14:textId="77777777" w:rsidR="00AD32EB" w:rsidRPr="00AD32EB" w:rsidRDefault="00AD32EB" w:rsidP="00AD32EB">
            <w:r w:rsidRPr="00AD32EB">
              <w:t>40</w:t>
            </w:r>
          </w:p>
        </w:tc>
        <w:tc>
          <w:tcPr>
            <w:tcW w:w="2920" w:type="dxa"/>
            <w:hideMark/>
          </w:tcPr>
          <w:p w14:paraId="4AF68132" w14:textId="26E95163" w:rsidR="00AD32EB" w:rsidRPr="00AD32EB" w:rsidRDefault="00AD32EB" w:rsidP="00AD32EB">
            <w:r w:rsidRPr="00AD32EB">
              <w:t>Michalak et al., 20</w:t>
            </w:r>
            <w:r w:rsidR="00D5483F">
              <w:t>0</w:t>
            </w:r>
            <w:r w:rsidRPr="00AD32EB">
              <w:t>7</w:t>
            </w:r>
          </w:p>
        </w:tc>
        <w:tc>
          <w:tcPr>
            <w:tcW w:w="2920" w:type="dxa"/>
            <w:hideMark/>
          </w:tcPr>
          <w:p w14:paraId="6DC73E24" w14:textId="77777777" w:rsidR="00AD32EB" w:rsidRPr="00AD32EB" w:rsidRDefault="00AD32EB" w:rsidP="00AD32EB">
            <w:r w:rsidRPr="00AD32EB">
              <w:t>Autumn - winter</w:t>
            </w:r>
          </w:p>
        </w:tc>
        <w:tc>
          <w:tcPr>
            <w:tcW w:w="3800" w:type="dxa"/>
            <w:hideMark/>
          </w:tcPr>
          <w:p w14:paraId="0FA7E943" w14:textId="77777777" w:rsidR="00AD32EB" w:rsidRPr="00AD32EB" w:rsidRDefault="00AD32EB" w:rsidP="00AD32EB">
            <w:r w:rsidRPr="00AD32EB">
              <w:t>-</w:t>
            </w:r>
          </w:p>
        </w:tc>
        <w:tc>
          <w:tcPr>
            <w:tcW w:w="4500" w:type="dxa"/>
            <w:hideMark/>
          </w:tcPr>
          <w:p w14:paraId="37AC5E52" w14:textId="77777777" w:rsidR="00AD32EB" w:rsidRPr="00AD32EB" w:rsidRDefault="00AD32EB" w:rsidP="00AD32EB">
            <w:r w:rsidRPr="00AD32EB">
              <w:t>10000lx</w:t>
            </w:r>
          </w:p>
        </w:tc>
        <w:tc>
          <w:tcPr>
            <w:tcW w:w="2260" w:type="dxa"/>
            <w:hideMark/>
          </w:tcPr>
          <w:p w14:paraId="6AAB455B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47909E88" w14:textId="77777777" w:rsidR="00AD32EB" w:rsidRPr="00AD32EB" w:rsidRDefault="00AD32EB" w:rsidP="00AD32EB">
            <w:r w:rsidRPr="00AD32EB">
              <w:t>Q-les-Q</w:t>
            </w:r>
          </w:p>
        </w:tc>
      </w:tr>
      <w:tr w:rsidR="00AD32EB" w:rsidRPr="00AD32EB" w14:paraId="47F17F85" w14:textId="77777777" w:rsidTr="00AD32EB">
        <w:trPr>
          <w:trHeight w:val="624"/>
        </w:trPr>
        <w:tc>
          <w:tcPr>
            <w:tcW w:w="1020" w:type="dxa"/>
            <w:hideMark/>
          </w:tcPr>
          <w:p w14:paraId="3CC09830" w14:textId="77777777" w:rsidR="00AD32EB" w:rsidRPr="00AD32EB" w:rsidRDefault="00AD32EB" w:rsidP="00AD32EB">
            <w:r w:rsidRPr="00AD32EB">
              <w:t>41</w:t>
            </w:r>
          </w:p>
        </w:tc>
        <w:tc>
          <w:tcPr>
            <w:tcW w:w="2920" w:type="dxa"/>
            <w:hideMark/>
          </w:tcPr>
          <w:p w14:paraId="439B3E1B" w14:textId="77777777" w:rsidR="00AD32EB" w:rsidRPr="00AD32EB" w:rsidRDefault="00AD32EB" w:rsidP="00AD32EB">
            <w:r w:rsidRPr="00AD32EB">
              <w:t>Mills et al., 2007</w:t>
            </w:r>
          </w:p>
        </w:tc>
        <w:tc>
          <w:tcPr>
            <w:tcW w:w="2920" w:type="dxa"/>
            <w:hideMark/>
          </w:tcPr>
          <w:p w14:paraId="35AA7564" w14:textId="77777777" w:rsidR="00AD32EB" w:rsidRPr="00AD32EB" w:rsidRDefault="00AD32EB" w:rsidP="00AD32EB">
            <w:r w:rsidRPr="00AD32EB">
              <w:t xml:space="preserve">February - May (Northern </w:t>
            </w:r>
            <w:r w:rsidRPr="00AD32EB">
              <w:lastRenderedPageBreak/>
              <w:t>hemisphere, spring)</w:t>
            </w:r>
          </w:p>
        </w:tc>
        <w:tc>
          <w:tcPr>
            <w:tcW w:w="3800" w:type="dxa"/>
            <w:hideMark/>
          </w:tcPr>
          <w:p w14:paraId="67664029" w14:textId="77777777" w:rsidR="00AD32EB" w:rsidRPr="00AD32EB" w:rsidRDefault="00AD32EB" w:rsidP="00AD32EB">
            <w:r w:rsidRPr="00AD32EB">
              <w:lastRenderedPageBreak/>
              <w:t>Intervention: 17.000K. Control = 2.900K</w:t>
            </w:r>
          </w:p>
        </w:tc>
        <w:tc>
          <w:tcPr>
            <w:tcW w:w="4500" w:type="dxa"/>
            <w:hideMark/>
          </w:tcPr>
          <w:p w14:paraId="58B865FF" w14:textId="77777777" w:rsidR="00AD32EB" w:rsidRPr="00AD32EB" w:rsidRDefault="00AD32EB" w:rsidP="00AD32EB">
            <w:r w:rsidRPr="00AD32EB">
              <w:t>Average horizontal illuminance: intervention: 311lx, control: 354lx.</w:t>
            </w:r>
          </w:p>
        </w:tc>
        <w:tc>
          <w:tcPr>
            <w:tcW w:w="2260" w:type="dxa"/>
            <w:hideMark/>
          </w:tcPr>
          <w:p w14:paraId="352DC034" w14:textId="77777777" w:rsidR="00AD32EB" w:rsidRPr="00AD32EB" w:rsidRDefault="00AD32EB" w:rsidP="00AD32EB">
            <w:r w:rsidRPr="00AD32EB">
              <w:t>196,67</w:t>
            </w:r>
          </w:p>
        </w:tc>
        <w:tc>
          <w:tcPr>
            <w:tcW w:w="2980" w:type="dxa"/>
            <w:hideMark/>
          </w:tcPr>
          <w:p w14:paraId="37335931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17158AC6" w14:textId="77777777" w:rsidTr="00AD32EB">
        <w:trPr>
          <w:trHeight w:val="312"/>
        </w:trPr>
        <w:tc>
          <w:tcPr>
            <w:tcW w:w="1020" w:type="dxa"/>
            <w:hideMark/>
          </w:tcPr>
          <w:p w14:paraId="16B5FF8A" w14:textId="77777777" w:rsidR="00AD32EB" w:rsidRPr="00AD32EB" w:rsidRDefault="00AD32EB" w:rsidP="00AD32EB">
            <w:r w:rsidRPr="00AD32EB">
              <w:t>42</w:t>
            </w:r>
          </w:p>
        </w:tc>
        <w:tc>
          <w:tcPr>
            <w:tcW w:w="2920" w:type="dxa"/>
            <w:hideMark/>
          </w:tcPr>
          <w:p w14:paraId="5F190C06" w14:textId="77777777" w:rsidR="00AD32EB" w:rsidRPr="00AD32EB" w:rsidRDefault="00AD32EB" w:rsidP="00AD32EB">
            <w:r w:rsidRPr="00AD32EB">
              <w:t>Morton et al., 2021</w:t>
            </w:r>
          </w:p>
        </w:tc>
        <w:tc>
          <w:tcPr>
            <w:tcW w:w="2920" w:type="dxa"/>
            <w:hideMark/>
          </w:tcPr>
          <w:p w14:paraId="5EEF398A" w14:textId="77777777" w:rsidR="00AD32EB" w:rsidRPr="00AD32EB" w:rsidRDefault="00AD32EB" w:rsidP="00AD32EB">
            <w:r w:rsidRPr="00AD32EB">
              <w:t>-</w:t>
            </w:r>
          </w:p>
        </w:tc>
        <w:tc>
          <w:tcPr>
            <w:tcW w:w="3800" w:type="dxa"/>
            <w:hideMark/>
          </w:tcPr>
          <w:p w14:paraId="1A7F4A89" w14:textId="77777777" w:rsidR="00AD32EB" w:rsidRPr="00AD32EB" w:rsidRDefault="00AD32EB" w:rsidP="00AD32EB">
            <w:r w:rsidRPr="00AD32EB">
              <w:t>4000K</w:t>
            </w:r>
          </w:p>
        </w:tc>
        <w:tc>
          <w:tcPr>
            <w:tcW w:w="4500" w:type="dxa"/>
            <w:hideMark/>
          </w:tcPr>
          <w:p w14:paraId="205B36B9" w14:textId="77777777" w:rsidR="00AD32EB" w:rsidRPr="00AD32EB" w:rsidRDefault="00AD32EB" w:rsidP="00AD32EB">
            <w:r w:rsidRPr="00AD32EB">
              <w:t>10.000 lx</w:t>
            </w:r>
          </w:p>
        </w:tc>
        <w:tc>
          <w:tcPr>
            <w:tcW w:w="2260" w:type="dxa"/>
            <w:hideMark/>
          </w:tcPr>
          <w:p w14:paraId="664F1F96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047BA92B" w14:textId="77777777" w:rsidR="00AD32EB" w:rsidRPr="00AD32EB" w:rsidRDefault="00AD32EB" w:rsidP="00AD32EB">
            <w:r w:rsidRPr="00AD32EB">
              <w:t>Q-les-Q</w:t>
            </w:r>
          </w:p>
        </w:tc>
      </w:tr>
      <w:tr w:rsidR="00AD32EB" w:rsidRPr="00AD32EB" w14:paraId="0410CA68" w14:textId="77777777" w:rsidTr="00AD32EB">
        <w:trPr>
          <w:trHeight w:val="624"/>
        </w:trPr>
        <w:tc>
          <w:tcPr>
            <w:tcW w:w="1020" w:type="dxa"/>
            <w:hideMark/>
          </w:tcPr>
          <w:p w14:paraId="30799197" w14:textId="77777777" w:rsidR="00AD32EB" w:rsidRPr="00AD32EB" w:rsidRDefault="00AD32EB" w:rsidP="00AD32EB">
            <w:r w:rsidRPr="00AD32EB">
              <w:t>43</w:t>
            </w:r>
          </w:p>
        </w:tc>
        <w:tc>
          <w:tcPr>
            <w:tcW w:w="2920" w:type="dxa"/>
            <w:hideMark/>
          </w:tcPr>
          <w:p w14:paraId="42D32885" w14:textId="77777777" w:rsidR="00AD32EB" w:rsidRPr="00AD32EB" w:rsidRDefault="00AD32EB" w:rsidP="00AD32EB">
            <w:r w:rsidRPr="00AD32EB">
              <w:t>Mottram et al., 2011</w:t>
            </w:r>
          </w:p>
        </w:tc>
        <w:tc>
          <w:tcPr>
            <w:tcW w:w="2920" w:type="dxa"/>
            <w:hideMark/>
          </w:tcPr>
          <w:p w14:paraId="39C647EA" w14:textId="77777777" w:rsidR="00AD32EB" w:rsidRPr="00AD32EB" w:rsidRDefault="00AD32EB" w:rsidP="00AD32EB">
            <w:r w:rsidRPr="00AD32EB">
              <w:t>March - October (Northern hemisphere, spring, summer)</w:t>
            </w:r>
          </w:p>
        </w:tc>
        <w:tc>
          <w:tcPr>
            <w:tcW w:w="3800" w:type="dxa"/>
            <w:hideMark/>
          </w:tcPr>
          <w:p w14:paraId="06C1AE6F" w14:textId="77777777" w:rsidR="00AD32EB" w:rsidRPr="00AD32EB" w:rsidRDefault="00AD32EB" w:rsidP="00AD32EB">
            <w:r w:rsidRPr="00AD32EB">
              <w:t>5.000K standard white light versus 17.000K blue enriched light</w:t>
            </w:r>
          </w:p>
        </w:tc>
        <w:tc>
          <w:tcPr>
            <w:tcW w:w="4500" w:type="dxa"/>
            <w:hideMark/>
          </w:tcPr>
          <w:p w14:paraId="4F4D844E" w14:textId="77777777" w:rsidR="00AD32EB" w:rsidRPr="00AD32EB" w:rsidRDefault="00AD32EB" w:rsidP="00AD32EB">
            <w:r w:rsidRPr="00AD32EB">
              <w:t>Differed per month. Average ranged from 40lx to 72lx</w:t>
            </w:r>
          </w:p>
        </w:tc>
        <w:tc>
          <w:tcPr>
            <w:tcW w:w="2260" w:type="dxa"/>
            <w:hideMark/>
          </w:tcPr>
          <w:p w14:paraId="6BD99613" w14:textId="77777777" w:rsidR="00AD32EB" w:rsidRPr="00AD32EB" w:rsidRDefault="00AD32EB" w:rsidP="00AD32EB">
            <w:r w:rsidRPr="00AD32EB">
              <w:t>45,53</w:t>
            </w:r>
          </w:p>
        </w:tc>
        <w:tc>
          <w:tcPr>
            <w:tcW w:w="2980" w:type="dxa"/>
            <w:hideMark/>
          </w:tcPr>
          <w:p w14:paraId="155F4CC4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1FF21FA9" w14:textId="77777777" w:rsidTr="00AD32EB">
        <w:trPr>
          <w:trHeight w:val="936"/>
        </w:trPr>
        <w:tc>
          <w:tcPr>
            <w:tcW w:w="1020" w:type="dxa"/>
            <w:hideMark/>
          </w:tcPr>
          <w:p w14:paraId="1331AB09" w14:textId="77777777" w:rsidR="00AD32EB" w:rsidRPr="00AD32EB" w:rsidRDefault="00AD32EB" w:rsidP="00AD32EB">
            <w:r w:rsidRPr="00AD32EB">
              <w:t>44</w:t>
            </w:r>
          </w:p>
        </w:tc>
        <w:tc>
          <w:tcPr>
            <w:tcW w:w="2920" w:type="dxa"/>
            <w:hideMark/>
          </w:tcPr>
          <w:p w14:paraId="737B3509" w14:textId="77777777" w:rsidR="00AD32EB" w:rsidRPr="00AD32EB" w:rsidRDefault="00AD32EB" w:rsidP="00AD32EB">
            <w:r w:rsidRPr="00AD32EB">
              <w:t>Najjar et al., 2014</w:t>
            </w:r>
          </w:p>
        </w:tc>
        <w:tc>
          <w:tcPr>
            <w:tcW w:w="2920" w:type="dxa"/>
            <w:hideMark/>
          </w:tcPr>
          <w:p w14:paraId="58AE8005" w14:textId="77777777" w:rsidR="00AD32EB" w:rsidRPr="00AD32EB" w:rsidRDefault="00AD32EB" w:rsidP="00AD32EB">
            <w:r w:rsidRPr="00AD32EB">
              <w:t>February - November (Northern hemisphere, spring, summer, fall)</w:t>
            </w:r>
          </w:p>
        </w:tc>
        <w:tc>
          <w:tcPr>
            <w:tcW w:w="3800" w:type="dxa"/>
            <w:hideMark/>
          </w:tcPr>
          <w:p w14:paraId="3972336E" w14:textId="77777777" w:rsidR="00AD32EB" w:rsidRPr="00AD32EB" w:rsidRDefault="00AD32EB" w:rsidP="00AD32EB">
            <w:r w:rsidRPr="00AD32EB">
              <w:t>Standard white light = 4.100K, Blue enriched light = 17.000K</w:t>
            </w:r>
          </w:p>
        </w:tc>
        <w:tc>
          <w:tcPr>
            <w:tcW w:w="4500" w:type="dxa"/>
            <w:hideMark/>
          </w:tcPr>
          <w:p w14:paraId="6D2BE736" w14:textId="77777777" w:rsidR="00AD32EB" w:rsidRPr="00AD32EB" w:rsidRDefault="00AD32EB" w:rsidP="00AD32EB">
            <w:r w:rsidRPr="00AD32EB">
              <w:t>Standard white light = 160 lx, Blue enriched light = 171 lx.</w:t>
            </w:r>
          </w:p>
        </w:tc>
        <w:tc>
          <w:tcPr>
            <w:tcW w:w="2260" w:type="dxa"/>
            <w:hideMark/>
          </w:tcPr>
          <w:p w14:paraId="4852042B" w14:textId="77777777" w:rsidR="00AD32EB" w:rsidRPr="00AD32EB" w:rsidRDefault="00AD32EB" w:rsidP="00AD32EB">
            <w:r w:rsidRPr="00AD32EB">
              <w:t>108,14</w:t>
            </w:r>
          </w:p>
        </w:tc>
        <w:tc>
          <w:tcPr>
            <w:tcW w:w="2980" w:type="dxa"/>
            <w:hideMark/>
          </w:tcPr>
          <w:p w14:paraId="0D76C1B6" w14:textId="77777777" w:rsidR="00AD32EB" w:rsidRPr="00AD32EB" w:rsidRDefault="00AD32EB" w:rsidP="00AD32EB">
            <w:r w:rsidRPr="00AD32EB">
              <w:t>Subjective well-being (O-T Neurobehavioral. Test battery)</w:t>
            </w:r>
          </w:p>
        </w:tc>
      </w:tr>
      <w:tr w:rsidR="00AD32EB" w:rsidRPr="00AD32EB" w14:paraId="0F1BD78F" w14:textId="77777777" w:rsidTr="00AD32EB">
        <w:trPr>
          <w:trHeight w:val="312"/>
        </w:trPr>
        <w:tc>
          <w:tcPr>
            <w:tcW w:w="1020" w:type="dxa"/>
            <w:hideMark/>
          </w:tcPr>
          <w:p w14:paraId="26B5673E" w14:textId="77777777" w:rsidR="00AD32EB" w:rsidRPr="00AD32EB" w:rsidRDefault="00AD32EB" w:rsidP="00AD32EB">
            <w:r w:rsidRPr="00AD32EB">
              <w:t>45</w:t>
            </w:r>
          </w:p>
        </w:tc>
        <w:tc>
          <w:tcPr>
            <w:tcW w:w="2920" w:type="dxa"/>
            <w:hideMark/>
          </w:tcPr>
          <w:p w14:paraId="18468EFE" w14:textId="77777777" w:rsidR="00AD32EB" w:rsidRPr="00AD32EB" w:rsidRDefault="00AD32EB" w:rsidP="00AD32EB">
            <w:proofErr w:type="spellStart"/>
            <w:r w:rsidRPr="00AD32EB">
              <w:t>Nioi</w:t>
            </w:r>
            <w:proofErr w:type="spellEnd"/>
            <w:r w:rsidRPr="00AD32EB">
              <w:t xml:space="preserve"> et al., 2017</w:t>
            </w:r>
          </w:p>
        </w:tc>
        <w:tc>
          <w:tcPr>
            <w:tcW w:w="2920" w:type="dxa"/>
            <w:hideMark/>
          </w:tcPr>
          <w:p w14:paraId="65E8551A" w14:textId="77777777" w:rsidR="00AD32EB" w:rsidRPr="00AD32EB" w:rsidRDefault="00AD32EB" w:rsidP="00AD32EB">
            <w:r w:rsidRPr="00AD32EB">
              <w:t>Summer &amp; winter</w:t>
            </w:r>
          </w:p>
        </w:tc>
        <w:tc>
          <w:tcPr>
            <w:tcW w:w="3800" w:type="dxa"/>
            <w:hideMark/>
          </w:tcPr>
          <w:p w14:paraId="1D15B47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4B81F6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06998FC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C2DAB92" w14:textId="77777777" w:rsidR="00AD32EB" w:rsidRPr="00AD32EB" w:rsidRDefault="00AD32EB" w:rsidP="00AD32EB">
            <w:r w:rsidRPr="00AD32EB">
              <w:t>WEMWBS</w:t>
            </w:r>
          </w:p>
        </w:tc>
      </w:tr>
      <w:tr w:rsidR="00AD32EB" w:rsidRPr="00AD32EB" w14:paraId="795DCF31" w14:textId="77777777" w:rsidTr="00AD32EB">
        <w:trPr>
          <w:trHeight w:val="936"/>
        </w:trPr>
        <w:tc>
          <w:tcPr>
            <w:tcW w:w="1020" w:type="dxa"/>
            <w:hideMark/>
          </w:tcPr>
          <w:p w14:paraId="3A29426B" w14:textId="77777777" w:rsidR="00AD32EB" w:rsidRPr="00AD32EB" w:rsidRDefault="00AD32EB" w:rsidP="00AD32EB">
            <w:r w:rsidRPr="00AD32EB">
              <w:t>46</w:t>
            </w:r>
          </w:p>
        </w:tc>
        <w:tc>
          <w:tcPr>
            <w:tcW w:w="2920" w:type="dxa"/>
            <w:hideMark/>
          </w:tcPr>
          <w:p w14:paraId="5BE5E8EC" w14:textId="77777777" w:rsidR="00AD32EB" w:rsidRPr="00AD32EB" w:rsidRDefault="00AD32EB" w:rsidP="00AD32EB">
            <w:r w:rsidRPr="00AD32EB">
              <w:t>Okkels et al., 2020</w:t>
            </w:r>
          </w:p>
        </w:tc>
        <w:tc>
          <w:tcPr>
            <w:tcW w:w="2920" w:type="dxa"/>
            <w:hideMark/>
          </w:tcPr>
          <w:p w14:paraId="1E258EB6" w14:textId="77777777" w:rsidR="00AD32EB" w:rsidRPr="00AD32EB" w:rsidRDefault="00AD32EB" w:rsidP="00AD32EB">
            <w:r w:rsidRPr="00AD32EB">
              <w:t>December 2015 &amp; January 2017 (Northern hemisphere, winter)</w:t>
            </w:r>
          </w:p>
        </w:tc>
        <w:tc>
          <w:tcPr>
            <w:tcW w:w="3800" w:type="dxa"/>
            <w:hideMark/>
          </w:tcPr>
          <w:p w14:paraId="21E0A1F4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41B1CC3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5CF3DA6E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120F8B40" w14:textId="77777777" w:rsidR="00AD32EB" w:rsidRPr="00AD32EB" w:rsidRDefault="00AD32EB" w:rsidP="00AD32EB">
            <w:r w:rsidRPr="00AD32EB">
              <w:t>WHO-5</w:t>
            </w:r>
          </w:p>
        </w:tc>
      </w:tr>
      <w:tr w:rsidR="00AD32EB" w:rsidRPr="00AD32EB" w14:paraId="06B9888A" w14:textId="77777777" w:rsidTr="00AD32EB">
        <w:trPr>
          <w:trHeight w:val="936"/>
        </w:trPr>
        <w:tc>
          <w:tcPr>
            <w:tcW w:w="1020" w:type="dxa"/>
            <w:hideMark/>
          </w:tcPr>
          <w:p w14:paraId="1EE28CCE" w14:textId="77777777" w:rsidR="00AD32EB" w:rsidRPr="00AD32EB" w:rsidRDefault="00AD32EB" w:rsidP="00AD32EB">
            <w:r w:rsidRPr="00AD32EB">
              <w:t>47</w:t>
            </w:r>
          </w:p>
        </w:tc>
        <w:tc>
          <w:tcPr>
            <w:tcW w:w="2920" w:type="dxa"/>
            <w:hideMark/>
          </w:tcPr>
          <w:p w14:paraId="74407401" w14:textId="77777777" w:rsidR="00AD32EB" w:rsidRPr="00AD32EB" w:rsidRDefault="00AD32EB" w:rsidP="00AD32EB">
            <w:proofErr w:type="spellStart"/>
            <w:r w:rsidRPr="00AD32EB">
              <w:t>Partonen</w:t>
            </w:r>
            <w:proofErr w:type="spellEnd"/>
            <w:r w:rsidRPr="00AD32EB">
              <w:t xml:space="preserve"> et al., 1998</w:t>
            </w:r>
          </w:p>
        </w:tc>
        <w:tc>
          <w:tcPr>
            <w:tcW w:w="2920" w:type="dxa"/>
            <w:hideMark/>
          </w:tcPr>
          <w:p w14:paraId="67AF3AE7" w14:textId="77777777" w:rsidR="00AD32EB" w:rsidRPr="00AD32EB" w:rsidRDefault="00AD32EB" w:rsidP="00AD32EB">
            <w:r w:rsidRPr="00AD32EB">
              <w:t>November - January (Northern hemisphere, winter)</w:t>
            </w:r>
          </w:p>
        </w:tc>
        <w:tc>
          <w:tcPr>
            <w:tcW w:w="3800" w:type="dxa"/>
            <w:hideMark/>
          </w:tcPr>
          <w:p w14:paraId="4873A987" w14:textId="77777777" w:rsidR="00AD32EB" w:rsidRPr="00AD32EB" w:rsidRDefault="00AD32EB" w:rsidP="00AD32EB">
            <w:r w:rsidRPr="00AD32EB">
              <w:t>6.000K</w:t>
            </w:r>
          </w:p>
        </w:tc>
        <w:tc>
          <w:tcPr>
            <w:tcW w:w="4500" w:type="dxa"/>
            <w:hideMark/>
          </w:tcPr>
          <w:p w14:paraId="183B7251" w14:textId="77777777" w:rsidR="00AD32EB" w:rsidRPr="00AD32EB" w:rsidRDefault="00AD32EB" w:rsidP="00AD32EB">
            <w:r w:rsidRPr="00AD32EB">
              <w:t>Group A: 2.500 – 4.000lx, group B: 400 – 600lx), group C: ns</w:t>
            </w:r>
          </w:p>
        </w:tc>
        <w:tc>
          <w:tcPr>
            <w:tcW w:w="2260" w:type="dxa"/>
            <w:hideMark/>
          </w:tcPr>
          <w:p w14:paraId="3B9D51D6" w14:textId="77777777" w:rsidR="00AD32EB" w:rsidRPr="00AD32EB" w:rsidRDefault="00AD32EB" w:rsidP="00AD32EB">
            <w:r w:rsidRPr="00AD32EB">
              <w:t>2529,53</w:t>
            </w:r>
          </w:p>
        </w:tc>
        <w:tc>
          <w:tcPr>
            <w:tcW w:w="2980" w:type="dxa"/>
            <w:hideMark/>
          </w:tcPr>
          <w:p w14:paraId="1D59525D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5A3DA1D7" w14:textId="77777777" w:rsidTr="00AD32EB">
        <w:trPr>
          <w:trHeight w:val="936"/>
        </w:trPr>
        <w:tc>
          <w:tcPr>
            <w:tcW w:w="1020" w:type="dxa"/>
            <w:hideMark/>
          </w:tcPr>
          <w:p w14:paraId="16B7C5F1" w14:textId="77777777" w:rsidR="00AD32EB" w:rsidRPr="00AD32EB" w:rsidRDefault="00AD32EB" w:rsidP="00AD32EB">
            <w:r w:rsidRPr="00AD32EB">
              <w:t>48</w:t>
            </w:r>
          </w:p>
        </w:tc>
        <w:tc>
          <w:tcPr>
            <w:tcW w:w="2920" w:type="dxa"/>
            <w:hideMark/>
          </w:tcPr>
          <w:p w14:paraId="23315DAF" w14:textId="77777777" w:rsidR="00AD32EB" w:rsidRPr="00AD32EB" w:rsidRDefault="00AD32EB" w:rsidP="00AD32EB">
            <w:proofErr w:type="spellStart"/>
            <w:r w:rsidRPr="00AD32EB">
              <w:t>Partonen</w:t>
            </w:r>
            <w:proofErr w:type="spellEnd"/>
            <w:r w:rsidRPr="00AD32EB">
              <w:t xml:space="preserve"> et al., 2000</w:t>
            </w:r>
          </w:p>
        </w:tc>
        <w:tc>
          <w:tcPr>
            <w:tcW w:w="2920" w:type="dxa"/>
            <w:hideMark/>
          </w:tcPr>
          <w:p w14:paraId="37E3BFB7" w14:textId="77777777" w:rsidR="00AD32EB" w:rsidRPr="00AD32EB" w:rsidRDefault="00AD32EB" w:rsidP="00AD32EB">
            <w:r w:rsidRPr="00AD32EB">
              <w:t>November – end of  February (Northern hemisphere, winter)</w:t>
            </w:r>
          </w:p>
        </w:tc>
        <w:tc>
          <w:tcPr>
            <w:tcW w:w="3800" w:type="dxa"/>
            <w:hideMark/>
          </w:tcPr>
          <w:p w14:paraId="373EB1B6" w14:textId="77777777" w:rsidR="00AD32EB" w:rsidRPr="00AD32EB" w:rsidRDefault="00AD32EB" w:rsidP="00AD32EB">
            <w:r w:rsidRPr="00AD32EB">
              <w:t>cool white (6.500K)</w:t>
            </w:r>
          </w:p>
        </w:tc>
        <w:tc>
          <w:tcPr>
            <w:tcW w:w="4500" w:type="dxa"/>
            <w:noWrap/>
            <w:hideMark/>
          </w:tcPr>
          <w:p w14:paraId="7B3471F9" w14:textId="77777777" w:rsidR="00AD32EB" w:rsidRPr="00AD32EB" w:rsidRDefault="00AD32EB" w:rsidP="00AD32EB">
            <w:r w:rsidRPr="00AD32EB">
              <w:t>2.500lx</w:t>
            </w:r>
          </w:p>
        </w:tc>
        <w:tc>
          <w:tcPr>
            <w:tcW w:w="2260" w:type="dxa"/>
            <w:hideMark/>
          </w:tcPr>
          <w:p w14:paraId="26055C03" w14:textId="77777777" w:rsidR="00AD32EB" w:rsidRPr="00AD32EB" w:rsidRDefault="00AD32EB" w:rsidP="00AD32EB">
            <w:r w:rsidRPr="00AD32EB">
              <w:t>1580,96</w:t>
            </w:r>
          </w:p>
        </w:tc>
        <w:tc>
          <w:tcPr>
            <w:tcW w:w="2980" w:type="dxa"/>
            <w:hideMark/>
          </w:tcPr>
          <w:p w14:paraId="36A7B0FD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3D88467E" w14:textId="77777777" w:rsidTr="00AD32EB">
        <w:trPr>
          <w:trHeight w:val="624"/>
        </w:trPr>
        <w:tc>
          <w:tcPr>
            <w:tcW w:w="1020" w:type="dxa"/>
            <w:hideMark/>
          </w:tcPr>
          <w:p w14:paraId="09769D56" w14:textId="77777777" w:rsidR="00AD32EB" w:rsidRPr="00AD32EB" w:rsidRDefault="00AD32EB" w:rsidP="00AD32EB">
            <w:r w:rsidRPr="00AD32EB">
              <w:lastRenderedPageBreak/>
              <w:t>49</w:t>
            </w:r>
          </w:p>
        </w:tc>
        <w:tc>
          <w:tcPr>
            <w:tcW w:w="2920" w:type="dxa"/>
            <w:hideMark/>
          </w:tcPr>
          <w:p w14:paraId="267E92C2" w14:textId="77777777" w:rsidR="00AD32EB" w:rsidRPr="00AD32EB" w:rsidRDefault="00AD32EB" w:rsidP="00AD32EB">
            <w:r w:rsidRPr="00AD32EB">
              <w:t>Paul et al., 2015</w:t>
            </w:r>
          </w:p>
        </w:tc>
        <w:tc>
          <w:tcPr>
            <w:tcW w:w="2920" w:type="dxa"/>
            <w:hideMark/>
          </w:tcPr>
          <w:p w14:paraId="60D0DDE3" w14:textId="77777777" w:rsidR="00AD32EB" w:rsidRPr="00AD32EB" w:rsidRDefault="00AD32EB" w:rsidP="00AD32EB">
            <w:r w:rsidRPr="00AD32EB">
              <w:t xml:space="preserve">January - </w:t>
            </w:r>
            <w:proofErr w:type="spellStart"/>
            <w:r w:rsidRPr="00AD32EB">
              <w:t>Febuary</w:t>
            </w:r>
            <w:proofErr w:type="spellEnd"/>
            <w:r w:rsidRPr="00AD32EB">
              <w:t xml:space="preserve"> (Northern hemisphere, winter)</w:t>
            </w:r>
          </w:p>
        </w:tc>
        <w:tc>
          <w:tcPr>
            <w:tcW w:w="3800" w:type="dxa"/>
            <w:hideMark/>
          </w:tcPr>
          <w:p w14:paraId="47DD3D42" w14:textId="77777777" w:rsidR="00AD32EB" w:rsidRPr="00AD32EB" w:rsidRDefault="00AD32EB" w:rsidP="00AD32EB">
            <w:r w:rsidRPr="00AD32EB">
              <w:t>-</w:t>
            </w:r>
          </w:p>
        </w:tc>
        <w:tc>
          <w:tcPr>
            <w:tcW w:w="4500" w:type="dxa"/>
            <w:hideMark/>
          </w:tcPr>
          <w:p w14:paraId="0D83E71E" w14:textId="77777777" w:rsidR="00AD32EB" w:rsidRPr="00AD32EB" w:rsidRDefault="00AD32EB" w:rsidP="00AD32EB">
            <w:r w:rsidRPr="00AD32EB">
              <w:t>8.000lx</w:t>
            </w:r>
          </w:p>
        </w:tc>
        <w:tc>
          <w:tcPr>
            <w:tcW w:w="2260" w:type="dxa"/>
            <w:hideMark/>
          </w:tcPr>
          <w:p w14:paraId="18463115" w14:textId="77777777" w:rsidR="00AD32EB" w:rsidRPr="00AD32EB" w:rsidRDefault="00AD32EB" w:rsidP="00AD32EB">
            <w:r w:rsidRPr="00AD32EB">
              <w:t>5059,06</w:t>
            </w:r>
          </w:p>
        </w:tc>
        <w:tc>
          <w:tcPr>
            <w:tcW w:w="2980" w:type="dxa"/>
            <w:hideMark/>
          </w:tcPr>
          <w:p w14:paraId="57D5BB88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3607E7D4" w14:textId="77777777" w:rsidTr="00AD32EB">
        <w:trPr>
          <w:trHeight w:val="624"/>
        </w:trPr>
        <w:tc>
          <w:tcPr>
            <w:tcW w:w="1020" w:type="dxa"/>
            <w:hideMark/>
          </w:tcPr>
          <w:p w14:paraId="300533CE" w14:textId="77777777" w:rsidR="00AD32EB" w:rsidRPr="00AD32EB" w:rsidRDefault="00AD32EB" w:rsidP="00AD32EB">
            <w:r w:rsidRPr="00AD32EB">
              <w:t>50</w:t>
            </w:r>
          </w:p>
        </w:tc>
        <w:tc>
          <w:tcPr>
            <w:tcW w:w="2920" w:type="dxa"/>
            <w:hideMark/>
          </w:tcPr>
          <w:p w14:paraId="52A12C1E" w14:textId="77777777" w:rsidR="00AD32EB" w:rsidRPr="00AD32EB" w:rsidRDefault="00AD32EB" w:rsidP="00AD32EB">
            <w:proofErr w:type="spellStart"/>
            <w:r w:rsidRPr="00AD32EB">
              <w:t>Plitnick</w:t>
            </w:r>
            <w:proofErr w:type="spellEnd"/>
            <w:r w:rsidRPr="00AD32EB">
              <w:t xml:space="preserve"> et al., 2010</w:t>
            </w:r>
          </w:p>
        </w:tc>
        <w:tc>
          <w:tcPr>
            <w:tcW w:w="2920" w:type="dxa"/>
            <w:hideMark/>
          </w:tcPr>
          <w:p w14:paraId="0C266347" w14:textId="77777777" w:rsidR="00AD32EB" w:rsidRPr="00AD32EB" w:rsidRDefault="00AD32EB" w:rsidP="00AD32EB">
            <w:r w:rsidRPr="00AD32EB">
              <w:t>February - March (Northern hemisphere, winter)</w:t>
            </w:r>
          </w:p>
        </w:tc>
        <w:tc>
          <w:tcPr>
            <w:tcW w:w="3800" w:type="dxa"/>
            <w:hideMark/>
          </w:tcPr>
          <w:p w14:paraId="37BB4F3E" w14:textId="77777777" w:rsidR="00AD32EB" w:rsidRPr="00AD32EB" w:rsidRDefault="00AD32EB" w:rsidP="00AD32EB">
            <w:r w:rsidRPr="00AD32EB">
              <w:t>Blue and red</w:t>
            </w:r>
          </w:p>
        </w:tc>
        <w:tc>
          <w:tcPr>
            <w:tcW w:w="4500" w:type="dxa"/>
            <w:hideMark/>
          </w:tcPr>
          <w:p w14:paraId="27DBDD0F" w14:textId="77777777" w:rsidR="00AD32EB" w:rsidRPr="00AD32EB" w:rsidRDefault="00AD32EB" w:rsidP="00AD32EB">
            <w:r w:rsidRPr="00AD32EB">
              <w:t>Dim light exposure = &lt;1lx, high light exposure = 40lx, low light exposure = 10lx</w:t>
            </w:r>
          </w:p>
        </w:tc>
        <w:tc>
          <w:tcPr>
            <w:tcW w:w="2260" w:type="dxa"/>
            <w:hideMark/>
          </w:tcPr>
          <w:p w14:paraId="38BC52A1" w14:textId="77777777" w:rsidR="00AD32EB" w:rsidRPr="00AD32EB" w:rsidRDefault="00AD32EB" w:rsidP="00AD32EB">
            <w:r w:rsidRPr="00AD32EB">
              <w:t>25,3</w:t>
            </w:r>
          </w:p>
        </w:tc>
        <w:tc>
          <w:tcPr>
            <w:tcW w:w="2980" w:type="dxa"/>
            <w:hideMark/>
          </w:tcPr>
          <w:p w14:paraId="2BBABD96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34382EE8" w14:textId="77777777" w:rsidTr="00AD32EB">
        <w:trPr>
          <w:trHeight w:val="312"/>
        </w:trPr>
        <w:tc>
          <w:tcPr>
            <w:tcW w:w="1020" w:type="dxa"/>
            <w:hideMark/>
          </w:tcPr>
          <w:p w14:paraId="68557CAA" w14:textId="77777777" w:rsidR="00AD32EB" w:rsidRPr="00AD32EB" w:rsidRDefault="00AD32EB" w:rsidP="00AD32EB">
            <w:r w:rsidRPr="00AD32EB">
              <w:t>51</w:t>
            </w:r>
          </w:p>
        </w:tc>
        <w:tc>
          <w:tcPr>
            <w:tcW w:w="2920" w:type="dxa"/>
            <w:hideMark/>
          </w:tcPr>
          <w:p w14:paraId="329C7EFE" w14:textId="77777777" w:rsidR="00AD32EB" w:rsidRPr="00AD32EB" w:rsidRDefault="00AD32EB" w:rsidP="00AD32EB">
            <w:r w:rsidRPr="00AD32EB">
              <w:t>Premkumar et al., 2013</w:t>
            </w:r>
          </w:p>
        </w:tc>
        <w:tc>
          <w:tcPr>
            <w:tcW w:w="2920" w:type="dxa"/>
            <w:hideMark/>
          </w:tcPr>
          <w:p w14:paraId="38C0AC11" w14:textId="77777777" w:rsidR="00AD32EB" w:rsidRPr="00AD32EB" w:rsidRDefault="00AD32EB" w:rsidP="00AD32EB">
            <w:r w:rsidRPr="00AD32EB">
              <w:t>Summer &amp; midwinter</w:t>
            </w:r>
          </w:p>
        </w:tc>
        <w:tc>
          <w:tcPr>
            <w:tcW w:w="3800" w:type="dxa"/>
            <w:hideMark/>
          </w:tcPr>
          <w:p w14:paraId="5295E13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5AECE68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4D55693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60B25372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0313EECB" w14:textId="77777777" w:rsidTr="00AD32EB">
        <w:trPr>
          <w:trHeight w:val="312"/>
        </w:trPr>
        <w:tc>
          <w:tcPr>
            <w:tcW w:w="1020" w:type="dxa"/>
            <w:hideMark/>
          </w:tcPr>
          <w:p w14:paraId="6A6C42BC" w14:textId="77777777" w:rsidR="00AD32EB" w:rsidRPr="00AD32EB" w:rsidRDefault="00AD32EB" w:rsidP="00AD32EB">
            <w:r w:rsidRPr="00AD32EB">
              <w:t>52</w:t>
            </w:r>
          </w:p>
        </w:tc>
        <w:tc>
          <w:tcPr>
            <w:tcW w:w="2920" w:type="dxa"/>
            <w:hideMark/>
          </w:tcPr>
          <w:p w14:paraId="564918F0" w14:textId="77777777" w:rsidR="00AD32EB" w:rsidRPr="00AD32EB" w:rsidRDefault="00AD32EB" w:rsidP="00AD32EB">
            <w:r w:rsidRPr="00AD32EB">
              <w:t>Rafie et al., 2018</w:t>
            </w:r>
          </w:p>
        </w:tc>
        <w:tc>
          <w:tcPr>
            <w:tcW w:w="2920" w:type="dxa"/>
            <w:hideMark/>
          </w:tcPr>
          <w:p w14:paraId="4D4E8594" w14:textId="77777777" w:rsidR="00AD32EB" w:rsidRPr="00AD32EB" w:rsidRDefault="00AD32EB" w:rsidP="00AD32EB">
            <w:r w:rsidRPr="00AD32EB">
              <w:t>-</w:t>
            </w:r>
          </w:p>
        </w:tc>
        <w:tc>
          <w:tcPr>
            <w:tcW w:w="3800" w:type="dxa"/>
            <w:hideMark/>
          </w:tcPr>
          <w:p w14:paraId="5867692A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123A476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60D1F76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720D4B70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12EDF11A" w14:textId="77777777" w:rsidTr="00AD32EB">
        <w:trPr>
          <w:trHeight w:val="312"/>
        </w:trPr>
        <w:tc>
          <w:tcPr>
            <w:tcW w:w="1020" w:type="dxa"/>
            <w:hideMark/>
          </w:tcPr>
          <w:p w14:paraId="2EBC92D3" w14:textId="77777777" w:rsidR="00AD32EB" w:rsidRPr="00AD32EB" w:rsidRDefault="00AD32EB" w:rsidP="00AD32EB">
            <w:r w:rsidRPr="00AD32EB">
              <w:t>53</w:t>
            </w:r>
          </w:p>
        </w:tc>
        <w:tc>
          <w:tcPr>
            <w:tcW w:w="2920" w:type="dxa"/>
            <w:hideMark/>
          </w:tcPr>
          <w:p w14:paraId="13598186" w14:textId="77777777" w:rsidR="00AD32EB" w:rsidRPr="00AD32EB" w:rsidRDefault="00AD32EB" w:rsidP="00AD32EB">
            <w:r w:rsidRPr="00AD32EB">
              <w:t>Rastad et al., 2011</w:t>
            </w:r>
          </w:p>
        </w:tc>
        <w:tc>
          <w:tcPr>
            <w:tcW w:w="2920" w:type="dxa"/>
            <w:hideMark/>
          </w:tcPr>
          <w:p w14:paraId="6BCAA621" w14:textId="77777777" w:rsidR="00AD32EB" w:rsidRPr="00AD32EB" w:rsidRDefault="00AD32EB" w:rsidP="00AD32EB">
            <w:r w:rsidRPr="00AD32EB">
              <w:t>Winter</w:t>
            </w:r>
          </w:p>
        </w:tc>
        <w:tc>
          <w:tcPr>
            <w:tcW w:w="3800" w:type="dxa"/>
            <w:hideMark/>
          </w:tcPr>
          <w:p w14:paraId="58541F8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2E4A21E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6D04A7E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66A9960A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1F9C3E41" w14:textId="77777777" w:rsidTr="00AD32EB">
        <w:trPr>
          <w:trHeight w:val="936"/>
        </w:trPr>
        <w:tc>
          <w:tcPr>
            <w:tcW w:w="1020" w:type="dxa"/>
            <w:hideMark/>
          </w:tcPr>
          <w:p w14:paraId="4D472266" w14:textId="77777777" w:rsidR="00AD32EB" w:rsidRPr="00AD32EB" w:rsidRDefault="00AD32EB" w:rsidP="00AD32EB">
            <w:r w:rsidRPr="00AD32EB">
              <w:t>54</w:t>
            </w:r>
          </w:p>
        </w:tc>
        <w:tc>
          <w:tcPr>
            <w:tcW w:w="2920" w:type="dxa"/>
            <w:hideMark/>
          </w:tcPr>
          <w:p w14:paraId="3CFF867C" w14:textId="77777777" w:rsidR="00AD32EB" w:rsidRPr="00AD32EB" w:rsidRDefault="00AD32EB" w:rsidP="00AD32EB">
            <w:r w:rsidRPr="00AD32EB">
              <w:t>Rutten et al., 2019</w:t>
            </w:r>
          </w:p>
        </w:tc>
        <w:tc>
          <w:tcPr>
            <w:tcW w:w="2920" w:type="dxa"/>
            <w:hideMark/>
          </w:tcPr>
          <w:p w14:paraId="31D71E50" w14:textId="77777777" w:rsidR="00AD32EB" w:rsidRPr="00AD32EB" w:rsidRDefault="00AD32EB" w:rsidP="00AD32EB">
            <w:r w:rsidRPr="00AD32EB">
              <w:t>July 2012 – January 2017 (Northern hemisphere, summer, fall)</w:t>
            </w:r>
          </w:p>
        </w:tc>
        <w:tc>
          <w:tcPr>
            <w:tcW w:w="3800" w:type="dxa"/>
            <w:hideMark/>
          </w:tcPr>
          <w:p w14:paraId="24B29FAE" w14:textId="77777777" w:rsidR="00AD32EB" w:rsidRPr="00AD32EB" w:rsidRDefault="00AD32EB" w:rsidP="00AD32EB">
            <w:r w:rsidRPr="00AD32EB">
              <w:t>BLT = 4.000K, control = ns</w:t>
            </w:r>
          </w:p>
        </w:tc>
        <w:tc>
          <w:tcPr>
            <w:tcW w:w="4500" w:type="dxa"/>
            <w:hideMark/>
          </w:tcPr>
          <w:p w14:paraId="73A4AE06" w14:textId="77777777" w:rsidR="00AD32EB" w:rsidRPr="00AD32EB" w:rsidRDefault="00AD32EB" w:rsidP="00AD32EB">
            <w:r w:rsidRPr="00AD32EB">
              <w:t>BLT = 10.000lx, control = 200lx</w:t>
            </w:r>
          </w:p>
        </w:tc>
        <w:tc>
          <w:tcPr>
            <w:tcW w:w="2260" w:type="dxa"/>
            <w:hideMark/>
          </w:tcPr>
          <w:p w14:paraId="0FB517E4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3162351C" w14:textId="77777777" w:rsidR="00AD32EB" w:rsidRPr="00AD32EB" w:rsidRDefault="00AD32EB" w:rsidP="00AD32EB">
            <w:r w:rsidRPr="00AD32EB">
              <w:t>WHO-5</w:t>
            </w:r>
          </w:p>
        </w:tc>
      </w:tr>
      <w:tr w:rsidR="00AD32EB" w:rsidRPr="00AD32EB" w14:paraId="13DFE537" w14:textId="77777777" w:rsidTr="00AD32EB">
        <w:trPr>
          <w:trHeight w:val="624"/>
        </w:trPr>
        <w:tc>
          <w:tcPr>
            <w:tcW w:w="1020" w:type="dxa"/>
            <w:hideMark/>
          </w:tcPr>
          <w:p w14:paraId="480CF73D" w14:textId="77777777" w:rsidR="00AD32EB" w:rsidRPr="00AD32EB" w:rsidRDefault="00AD32EB" w:rsidP="00AD32EB">
            <w:r w:rsidRPr="00AD32EB">
              <w:t>55</w:t>
            </w:r>
          </w:p>
        </w:tc>
        <w:tc>
          <w:tcPr>
            <w:tcW w:w="2920" w:type="dxa"/>
            <w:hideMark/>
          </w:tcPr>
          <w:p w14:paraId="3475BEC5" w14:textId="436145B8" w:rsidR="00AD32EB" w:rsidRPr="00AD32EB" w:rsidRDefault="00AD32EB" w:rsidP="00AD32EB">
            <w:r w:rsidRPr="00AD32EB">
              <w:t>Sadic</w:t>
            </w:r>
            <w:r w:rsidR="00663A2B">
              <w:t>k</w:t>
            </w:r>
            <w:r w:rsidRPr="00AD32EB">
              <w:t xml:space="preserve"> et al., 2017</w:t>
            </w:r>
          </w:p>
        </w:tc>
        <w:tc>
          <w:tcPr>
            <w:tcW w:w="2920" w:type="dxa"/>
            <w:hideMark/>
          </w:tcPr>
          <w:p w14:paraId="24245CB7" w14:textId="77777777" w:rsidR="00AD32EB" w:rsidRPr="00AD32EB" w:rsidRDefault="00AD32EB" w:rsidP="00AD32EB">
            <w:r w:rsidRPr="00AD32EB">
              <w:t>Winter</w:t>
            </w:r>
          </w:p>
        </w:tc>
        <w:tc>
          <w:tcPr>
            <w:tcW w:w="3800" w:type="dxa"/>
            <w:hideMark/>
          </w:tcPr>
          <w:p w14:paraId="2205A77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4DF5F836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70401F1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66F659CC" w14:textId="77777777" w:rsidR="00AD32EB" w:rsidRPr="00AD32EB" w:rsidRDefault="00AD32EB" w:rsidP="00AD32EB">
            <w:r w:rsidRPr="00AD32EB">
              <w:t>Ryff’s Psychological Well-being Scale</w:t>
            </w:r>
          </w:p>
        </w:tc>
      </w:tr>
      <w:tr w:rsidR="00AD32EB" w:rsidRPr="00AD32EB" w14:paraId="49AD9B66" w14:textId="77777777" w:rsidTr="00AD32EB">
        <w:trPr>
          <w:trHeight w:val="312"/>
        </w:trPr>
        <w:tc>
          <w:tcPr>
            <w:tcW w:w="1020" w:type="dxa"/>
            <w:hideMark/>
          </w:tcPr>
          <w:p w14:paraId="0F693D5C" w14:textId="77777777" w:rsidR="00AD32EB" w:rsidRPr="00AD32EB" w:rsidRDefault="00AD32EB" w:rsidP="00AD32EB">
            <w:r w:rsidRPr="00AD32EB">
              <w:t>56</w:t>
            </w:r>
          </w:p>
        </w:tc>
        <w:tc>
          <w:tcPr>
            <w:tcW w:w="2920" w:type="dxa"/>
            <w:hideMark/>
          </w:tcPr>
          <w:p w14:paraId="5363A5BF" w14:textId="77777777" w:rsidR="00AD32EB" w:rsidRPr="00AD32EB" w:rsidRDefault="00AD32EB" w:rsidP="00AD32EB">
            <w:r w:rsidRPr="00AD32EB">
              <w:t>Sahni et al., 2017</w:t>
            </w:r>
          </w:p>
        </w:tc>
        <w:tc>
          <w:tcPr>
            <w:tcW w:w="2920" w:type="dxa"/>
            <w:hideMark/>
          </w:tcPr>
          <w:p w14:paraId="30DA7A7D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4899C8AE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4EB488B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7EEC9ABB" w14:textId="77777777" w:rsidR="00AD32EB" w:rsidRPr="00AD32EB" w:rsidRDefault="00AD32EB" w:rsidP="00AD32EB">
            <w:r w:rsidRPr="00AD32EB">
              <w:t>50,59</w:t>
            </w:r>
          </w:p>
        </w:tc>
        <w:tc>
          <w:tcPr>
            <w:tcW w:w="2980" w:type="dxa"/>
            <w:hideMark/>
          </w:tcPr>
          <w:p w14:paraId="55F8ED1F" w14:textId="77777777" w:rsidR="00AD32EB" w:rsidRPr="00AD32EB" w:rsidRDefault="00AD32EB" w:rsidP="00AD32EB">
            <w:r w:rsidRPr="00AD32EB">
              <w:t>GHQ-12</w:t>
            </w:r>
          </w:p>
        </w:tc>
      </w:tr>
      <w:tr w:rsidR="00AD32EB" w:rsidRPr="00AD32EB" w14:paraId="7391BBC0" w14:textId="77777777" w:rsidTr="00AD32EB">
        <w:trPr>
          <w:trHeight w:val="936"/>
        </w:trPr>
        <w:tc>
          <w:tcPr>
            <w:tcW w:w="1020" w:type="dxa"/>
            <w:hideMark/>
          </w:tcPr>
          <w:p w14:paraId="242F696E" w14:textId="77777777" w:rsidR="00AD32EB" w:rsidRPr="00AD32EB" w:rsidRDefault="00AD32EB" w:rsidP="00AD32EB">
            <w:r w:rsidRPr="00AD32EB">
              <w:t>57</w:t>
            </w:r>
          </w:p>
        </w:tc>
        <w:tc>
          <w:tcPr>
            <w:tcW w:w="2920" w:type="dxa"/>
            <w:hideMark/>
          </w:tcPr>
          <w:p w14:paraId="49EC5E7A" w14:textId="77777777" w:rsidR="00AD32EB" w:rsidRPr="00AD32EB" w:rsidRDefault="00AD32EB" w:rsidP="00AD32EB">
            <w:proofErr w:type="spellStart"/>
            <w:r w:rsidRPr="00AD32EB">
              <w:t>Sithravel</w:t>
            </w:r>
            <w:proofErr w:type="spellEnd"/>
            <w:r w:rsidRPr="00AD32EB">
              <w:t xml:space="preserve"> et al., 2018</w:t>
            </w:r>
          </w:p>
        </w:tc>
        <w:tc>
          <w:tcPr>
            <w:tcW w:w="2920" w:type="dxa"/>
            <w:hideMark/>
          </w:tcPr>
          <w:p w14:paraId="0BF14D08" w14:textId="77777777" w:rsidR="00AD32EB" w:rsidRPr="00AD32EB" w:rsidRDefault="00AD32EB" w:rsidP="00AD32EB">
            <w:r w:rsidRPr="00AD32EB">
              <w:t>February (Northern hemisphere, winter)</w:t>
            </w:r>
          </w:p>
        </w:tc>
        <w:tc>
          <w:tcPr>
            <w:tcW w:w="3800" w:type="dxa"/>
            <w:hideMark/>
          </w:tcPr>
          <w:p w14:paraId="4324F629" w14:textId="77777777" w:rsidR="00AD32EB" w:rsidRPr="00AD32EB" w:rsidRDefault="00AD32EB" w:rsidP="00AD32EB">
            <w:r w:rsidRPr="00AD32EB">
              <w:t>6.500K</w:t>
            </w:r>
          </w:p>
        </w:tc>
        <w:tc>
          <w:tcPr>
            <w:tcW w:w="4500" w:type="dxa"/>
            <w:hideMark/>
          </w:tcPr>
          <w:p w14:paraId="7C045CF4" w14:textId="77777777" w:rsidR="00AD32EB" w:rsidRPr="00AD32EB" w:rsidRDefault="00AD32EB" w:rsidP="00AD32EB">
            <w:r w:rsidRPr="00AD32EB">
              <w:t>Constant condition = 500lx - 500lx, Intervention = 500lx-250lx, 500lx -740lx, 500lx-1000lx.</w:t>
            </w:r>
          </w:p>
        </w:tc>
        <w:tc>
          <w:tcPr>
            <w:tcW w:w="2260" w:type="dxa"/>
            <w:hideMark/>
          </w:tcPr>
          <w:p w14:paraId="4E6F0995" w14:textId="77777777" w:rsidR="00AD32EB" w:rsidRPr="00AD32EB" w:rsidRDefault="00AD32EB" w:rsidP="00AD32EB">
            <w:r w:rsidRPr="00AD32EB">
              <w:t>632,38</w:t>
            </w:r>
          </w:p>
        </w:tc>
        <w:tc>
          <w:tcPr>
            <w:tcW w:w="2980" w:type="dxa"/>
            <w:hideMark/>
          </w:tcPr>
          <w:p w14:paraId="14CF663C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743E4764" w14:textId="77777777" w:rsidTr="00AD32EB">
        <w:trPr>
          <w:trHeight w:val="312"/>
        </w:trPr>
        <w:tc>
          <w:tcPr>
            <w:tcW w:w="1020" w:type="dxa"/>
            <w:hideMark/>
          </w:tcPr>
          <w:p w14:paraId="38DC982E" w14:textId="77777777" w:rsidR="00AD32EB" w:rsidRPr="00AD32EB" w:rsidRDefault="00AD32EB" w:rsidP="00AD32EB">
            <w:r w:rsidRPr="00AD32EB">
              <w:t>58</w:t>
            </w:r>
          </w:p>
        </w:tc>
        <w:tc>
          <w:tcPr>
            <w:tcW w:w="2920" w:type="dxa"/>
            <w:hideMark/>
          </w:tcPr>
          <w:p w14:paraId="01C6F80D" w14:textId="77777777" w:rsidR="00AD32EB" w:rsidRPr="00AD32EB" w:rsidRDefault="00AD32EB" w:rsidP="00AD32EB">
            <w:proofErr w:type="spellStart"/>
            <w:r w:rsidRPr="00AD32EB">
              <w:t>Slypechenco</w:t>
            </w:r>
            <w:proofErr w:type="spellEnd"/>
            <w:r w:rsidRPr="00AD32EB">
              <w:t xml:space="preserve"> et al., 2019</w:t>
            </w:r>
          </w:p>
        </w:tc>
        <w:tc>
          <w:tcPr>
            <w:tcW w:w="2920" w:type="dxa"/>
            <w:hideMark/>
          </w:tcPr>
          <w:p w14:paraId="4926CE4F" w14:textId="77777777" w:rsidR="00AD32EB" w:rsidRPr="00AD32EB" w:rsidRDefault="00AD32EB" w:rsidP="00AD32EB">
            <w:r w:rsidRPr="00AD32EB">
              <w:t>Summer &amp; winter</w:t>
            </w:r>
          </w:p>
        </w:tc>
        <w:tc>
          <w:tcPr>
            <w:tcW w:w="3800" w:type="dxa"/>
            <w:hideMark/>
          </w:tcPr>
          <w:p w14:paraId="70C58065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3DB8F69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79199E8F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66E4D7F9" w14:textId="77777777" w:rsidR="00AD32EB" w:rsidRPr="00AD32EB" w:rsidRDefault="00AD32EB" w:rsidP="00AD32EB">
            <w:r w:rsidRPr="00AD32EB">
              <w:t>WHO-QoL</w:t>
            </w:r>
          </w:p>
        </w:tc>
      </w:tr>
      <w:tr w:rsidR="00AD32EB" w:rsidRPr="00AD32EB" w14:paraId="7F6B1BDE" w14:textId="77777777" w:rsidTr="00AD32EB">
        <w:trPr>
          <w:trHeight w:val="312"/>
        </w:trPr>
        <w:tc>
          <w:tcPr>
            <w:tcW w:w="1020" w:type="dxa"/>
            <w:hideMark/>
          </w:tcPr>
          <w:p w14:paraId="1445C2AA" w14:textId="77777777" w:rsidR="00AD32EB" w:rsidRPr="00AD32EB" w:rsidRDefault="00AD32EB" w:rsidP="00AD32EB">
            <w:r w:rsidRPr="00AD32EB">
              <w:t>59</w:t>
            </w:r>
          </w:p>
        </w:tc>
        <w:tc>
          <w:tcPr>
            <w:tcW w:w="2920" w:type="dxa"/>
            <w:hideMark/>
          </w:tcPr>
          <w:p w14:paraId="5349A6A2" w14:textId="77777777" w:rsidR="00AD32EB" w:rsidRPr="00AD32EB" w:rsidRDefault="00AD32EB" w:rsidP="00AD32EB">
            <w:proofErr w:type="spellStart"/>
            <w:r w:rsidRPr="00AD32EB">
              <w:t>Smolders</w:t>
            </w:r>
            <w:proofErr w:type="spellEnd"/>
            <w:r w:rsidRPr="00AD32EB">
              <w:t xml:space="preserve"> et al., 2012</w:t>
            </w:r>
          </w:p>
        </w:tc>
        <w:tc>
          <w:tcPr>
            <w:tcW w:w="2920" w:type="dxa"/>
            <w:hideMark/>
          </w:tcPr>
          <w:p w14:paraId="4B8A7B8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1AB0D7DC" w14:textId="77777777" w:rsidR="00AD32EB" w:rsidRPr="00AD32EB" w:rsidRDefault="00AD32EB" w:rsidP="00AD32EB">
            <w:r w:rsidRPr="00AD32EB">
              <w:t>4.000K</w:t>
            </w:r>
          </w:p>
        </w:tc>
        <w:tc>
          <w:tcPr>
            <w:tcW w:w="4500" w:type="dxa"/>
            <w:hideMark/>
          </w:tcPr>
          <w:p w14:paraId="0D55DE27" w14:textId="77777777" w:rsidR="00AD32EB" w:rsidRPr="00AD32EB" w:rsidRDefault="00AD32EB" w:rsidP="00AD32EB">
            <w:r w:rsidRPr="00AD32EB">
              <w:t>1000lx versus 200lx</w:t>
            </w:r>
          </w:p>
        </w:tc>
        <w:tc>
          <w:tcPr>
            <w:tcW w:w="2260" w:type="dxa"/>
            <w:hideMark/>
          </w:tcPr>
          <w:p w14:paraId="32383FBB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32F1C04D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06C8F3E0" w14:textId="77777777" w:rsidTr="00AD32EB">
        <w:trPr>
          <w:trHeight w:val="312"/>
        </w:trPr>
        <w:tc>
          <w:tcPr>
            <w:tcW w:w="1020" w:type="dxa"/>
            <w:hideMark/>
          </w:tcPr>
          <w:p w14:paraId="4B1901F1" w14:textId="77777777" w:rsidR="00AD32EB" w:rsidRPr="00AD32EB" w:rsidRDefault="00AD32EB" w:rsidP="00AD32EB">
            <w:r w:rsidRPr="00AD32EB">
              <w:lastRenderedPageBreak/>
              <w:t>60</w:t>
            </w:r>
          </w:p>
        </w:tc>
        <w:tc>
          <w:tcPr>
            <w:tcW w:w="2920" w:type="dxa"/>
            <w:hideMark/>
          </w:tcPr>
          <w:p w14:paraId="196C62C7" w14:textId="77777777" w:rsidR="00AD32EB" w:rsidRPr="00AD32EB" w:rsidRDefault="00AD32EB" w:rsidP="00AD32EB">
            <w:proofErr w:type="spellStart"/>
            <w:r w:rsidRPr="00AD32EB">
              <w:t>Smolders</w:t>
            </w:r>
            <w:proofErr w:type="spellEnd"/>
            <w:r w:rsidRPr="00AD32EB">
              <w:t xml:space="preserve"> et al., 2014</w:t>
            </w:r>
          </w:p>
        </w:tc>
        <w:tc>
          <w:tcPr>
            <w:tcW w:w="2920" w:type="dxa"/>
            <w:hideMark/>
          </w:tcPr>
          <w:p w14:paraId="6E16392B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659C0E65" w14:textId="77777777" w:rsidR="00AD32EB" w:rsidRPr="00AD32EB" w:rsidRDefault="00AD32EB" w:rsidP="00AD32EB">
            <w:r w:rsidRPr="00AD32EB">
              <w:t>4.000K</w:t>
            </w:r>
          </w:p>
        </w:tc>
        <w:tc>
          <w:tcPr>
            <w:tcW w:w="4500" w:type="dxa"/>
            <w:hideMark/>
          </w:tcPr>
          <w:p w14:paraId="2EE12890" w14:textId="77777777" w:rsidR="00AD32EB" w:rsidRPr="00AD32EB" w:rsidRDefault="00AD32EB" w:rsidP="00AD32EB">
            <w:r w:rsidRPr="00AD32EB">
              <w:t>1000lx versus 200lx</w:t>
            </w:r>
          </w:p>
        </w:tc>
        <w:tc>
          <w:tcPr>
            <w:tcW w:w="2260" w:type="dxa"/>
            <w:hideMark/>
          </w:tcPr>
          <w:p w14:paraId="0EDDD70F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6F901D82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26A4C02C" w14:textId="77777777" w:rsidTr="00AD32EB">
        <w:trPr>
          <w:trHeight w:val="624"/>
        </w:trPr>
        <w:tc>
          <w:tcPr>
            <w:tcW w:w="1020" w:type="dxa"/>
            <w:hideMark/>
          </w:tcPr>
          <w:p w14:paraId="66407E5D" w14:textId="77777777" w:rsidR="00AD32EB" w:rsidRPr="00AD32EB" w:rsidRDefault="00AD32EB" w:rsidP="00AD32EB">
            <w:r w:rsidRPr="00AD32EB">
              <w:t>61</w:t>
            </w:r>
          </w:p>
        </w:tc>
        <w:tc>
          <w:tcPr>
            <w:tcW w:w="2920" w:type="dxa"/>
            <w:hideMark/>
          </w:tcPr>
          <w:p w14:paraId="533C9325" w14:textId="77777777" w:rsidR="00AD32EB" w:rsidRPr="00AD32EB" w:rsidRDefault="00AD32EB" w:rsidP="00AD32EB">
            <w:proofErr w:type="spellStart"/>
            <w:r w:rsidRPr="00AD32EB">
              <w:t>Starreveld</w:t>
            </w:r>
            <w:proofErr w:type="spellEnd"/>
            <w:r w:rsidRPr="00AD32EB">
              <w:t xml:space="preserve"> et al., 2021</w:t>
            </w:r>
          </w:p>
        </w:tc>
        <w:tc>
          <w:tcPr>
            <w:tcW w:w="2920" w:type="dxa"/>
            <w:hideMark/>
          </w:tcPr>
          <w:p w14:paraId="55E5D8B8" w14:textId="77777777" w:rsidR="00AD32EB" w:rsidRPr="00AD32EB" w:rsidRDefault="00AD32EB" w:rsidP="00AD32EB">
            <w:r w:rsidRPr="00AD32EB">
              <w:t>October - March (Northern hemisphere, fall, winter)</w:t>
            </w:r>
          </w:p>
        </w:tc>
        <w:tc>
          <w:tcPr>
            <w:tcW w:w="3800" w:type="dxa"/>
            <w:hideMark/>
          </w:tcPr>
          <w:p w14:paraId="6DB7E25C" w14:textId="77777777" w:rsidR="00AD32EB" w:rsidRPr="00AD32EB" w:rsidRDefault="00AD32EB" w:rsidP="00AD32EB">
            <w:r w:rsidRPr="00AD32EB">
              <w:t>468-570nm</w:t>
            </w:r>
          </w:p>
        </w:tc>
        <w:tc>
          <w:tcPr>
            <w:tcW w:w="4500" w:type="dxa"/>
            <w:hideMark/>
          </w:tcPr>
          <w:p w14:paraId="4273C341" w14:textId="77777777" w:rsidR="00AD32EB" w:rsidRPr="00AD32EB" w:rsidRDefault="00AD32EB" w:rsidP="00AD32EB">
            <w:r w:rsidRPr="00AD32EB">
              <w:t>1.500lx for bright white light (BWL) versus 8lx for dim white light (DWL)</w:t>
            </w:r>
          </w:p>
        </w:tc>
        <w:tc>
          <w:tcPr>
            <w:tcW w:w="2260" w:type="dxa"/>
            <w:hideMark/>
          </w:tcPr>
          <w:p w14:paraId="6E167ABD" w14:textId="77777777" w:rsidR="00AD32EB" w:rsidRPr="00AD32EB" w:rsidRDefault="00AD32EB" w:rsidP="00AD32EB">
            <w:r w:rsidRPr="00AD32EB">
              <w:t>984,57</w:t>
            </w:r>
          </w:p>
        </w:tc>
        <w:tc>
          <w:tcPr>
            <w:tcW w:w="2980" w:type="dxa"/>
            <w:hideMark/>
          </w:tcPr>
          <w:p w14:paraId="6F6F949A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683D31F0" w14:textId="77777777" w:rsidTr="00AD32EB">
        <w:trPr>
          <w:trHeight w:val="624"/>
        </w:trPr>
        <w:tc>
          <w:tcPr>
            <w:tcW w:w="1020" w:type="dxa"/>
            <w:hideMark/>
          </w:tcPr>
          <w:p w14:paraId="196D24F0" w14:textId="77777777" w:rsidR="00AD32EB" w:rsidRPr="00AD32EB" w:rsidRDefault="00AD32EB" w:rsidP="00AD32EB">
            <w:r w:rsidRPr="00AD32EB">
              <w:t>62</w:t>
            </w:r>
          </w:p>
        </w:tc>
        <w:tc>
          <w:tcPr>
            <w:tcW w:w="2920" w:type="dxa"/>
            <w:hideMark/>
          </w:tcPr>
          <w:p w14:paraId="0B2ED392" w14:textId="77777777" w:rsidR="00AD32EB" w:rsidRPr="00AD32EB" w:rsidRDefault="00AD32EB" w:rsidP="00AD32EB">
            <w:r w:rsidRPr="00AD32EB">
              <w:t>Stemer et al., 2015</w:t>
            </w:r>
          </w:p>
        </w:tc>
        <w:tc>
          <w:tcPr>
            <w:tcW w:w="2920" w:type="dxa"/>
            <w:hideMark/>
          </w:tcPr>
          <w:p w14:paraId="1E774D5A" w14:textId="77777777" w:rsidR="00AD32EB" w:rsidRPr="00AD32EB" w:rsidRDefault="00AD32EB" w:rsidP="00AD32EB">
            <w:r w:rsidRPr="00AD32EB">
              <w:t xml:space="preserve">January - </w:t>
            </w:r>
            <w:proofErr w:type="spellStart"/>
            <w:r w:rsidRPr="00AD32EB">
              <w:t>Febuary</w:t>
            </w:r>
            <w:proofErr w:type="spellEnd"/>
            <w:r w:rsidRPr="00AD32EB">
              <w:t xml:space="preserve"> (Northern hemisphere, winter)</w:t>
            </w:r>
          </w:p>
        </w:tc>
        <w:tc>
          <w:tcPr>
            <w:tcW w:w="3800" w:type="dxa"/>
            <w:hideMark/>
          </w:tcPr>
          <w:p w14:paraId="61DF29D8" w14:textId="77777777" w:rsidR="00AD32EB" w:rsidRPr="00AD32EB" w:rsidRDefault="00AD32EB" w:rsidP="00AD32EB">
            <w:r w:rsidRPr="00AD32EB">
              <w:t>4.061K or 4.249K</w:t>
            </w:r>
          </w:p>
        </w:tc>
        <w:tc>
          <w:tcPr>
            <w:tcW w:w="4500" w:type="dxa"/>
            <w:hideMark/>
          </w:tcPr>
          <w:p w14:paraId="49552D7E" w14:textId="77777777" w:rsidR="00AD32EB" w:rsidRPr="00AD32EB" w:rsidRDefault="00AD32EB" w:rsidP="00AD32EB">
            <w:r w:rsidRPr="00AD32EB">
              <w:t>5.000lx versus 50lx</w:t>
            </w:r>
          </w:p>
        </w:tc>
        <w:tc>
          <w:tcPr>
            <w:tcW w:w="2260" w:type="dxa"/>
            <w:hideMark/>
          </w:tcPr>
          <w:p w14:paraId="63BF156F" w14:textId="77777777" w:rsidR="00AD32EB" w:rsidRPr="00AD32EB" w:rsidRDefault="00AD32EB" w:rsidP="00AD32EB">
            <w:r w:rsidRPr="00AD32EB">
              <w:t>3161,91</w:t>
            </w:r>
          </w:p>
        </w:tc>
        <w:tc>
          <w:tcPr>
            <w:tcW w:w="2980" w:type="dxa"/>
            <w:hideMark/>
          </w:tcPr>
          <w:p w14:paraId="34A63B49" w14:textId="77777777" w:rsidR="00AD32EB" w:rsidRPr="00AD32EB" w:rsidRDefault="00AD32EB" w:rsidP="00AD32EB">
            <w:r w:rsidRPr="00AD32EB">
              <w:t>Visual Analogue Scale for well-being</w:t>
            </w:r>
          </w:p>
        </w:tc>
      </w:tr>
      <w:tr w:rsidR="00AD32EB" w:rsidRPr="00AD32EB" w14:paraId="4E00994C" w14:textId="77777777" w:rsidTr="00AD32EB">
        <w:trPr>
          <w:trHeight w:val="312"/>
        </w:trPr>
        <w:tc>
          <w:tcPr>
            <w:tcW w:w="1020" w:type="dxa"/>
            <w:hideMark/>
          </w:tcPr>
          <w:p w14:paraId="0EB1BCE6" w14:textId="77777777" w:rsidR="00AD32EB" w:rsidRPr="00AD32EB" w:rsidRDefault="00AD32EB" w:rsidP="00AD32EB">
            <w:r w:rsidRPr="00AD32EB">
              <w:t>63</w:t>
            </w:r>
          </w:p>
        </w:tc>
        <w:tc>
          <w:tcPr>
            <w:tcW w:w="2920" w:type="dxa"/>
            <w:hideMark/>
          </w:tcPr>
          <w:p w14:paraId="53A88EEF" w14:textId="77777777" w:rsidR="00AD32EB" w:rsidRPr="00AD32EB" w:rsidRDefault="00AD32EB" w:rsidP="00AD32EB">
            <w:r w:rsidRPr="00AD32EB">
              <w:t>Sundararajan et al., 2021</w:t>
            </w:r>
          </w:p>
        </w:tc>
        <w:tc>
          <w:tcPr>
            <w:tcW w:w="2920" w:type="dxa"/>
            <w:hideMark/>
          </w:tcPr>
          <w:p w14:paraId="04803654" w14:textId="77777777" w:rsidR="00AD32EB" w:rsidRPr="00AD32EB" w:rsidRDefault="00AD32EB" w:rsidP="00AD32EB">
            <w:r w:rsidRPr="00AD32EB">
              <w:t>All year</w:t>
            </w:r>
          </w:p>
        </w:tc>
        <w:tc>
          <w:tcPr>
            <w:tcW w:w="3800" w:type="dxa"/>
            <w:hideMark/>
          </w:tcPr>
          <w:p w14:paraId="45B0DD4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2D25BF7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1C2E12F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E996691" w14:textId="77777777" w:rsidR="00AD32EB" w:rsidRPr="00AD32EB" w:rsidRDefault="00AD32EB" w:rsidP="00AD32EB">
            <w:r w:rsidRPr="00AD32EB">
              <w:t>EQ-5D</w:t>
            </w:r>
          </w:p>
        </w:tc>
      </w:tr>
      <w:tr w:rsidR="00AD32EB" w:rsidRPr="00AD32EB" w14:paraId="4CD1F04E" w14:textId="77777777" w:rsidTr="00AD32EB">
        <w:trPr>
          <w:trHeight w:val="312"/>
        </w:trPr>
        <w:tc>
          <w:tcPr>
            <w:tcW w:w="1020" w:type="dxa"/>
            <w:hideMark/>
          </w:tcPr>
          <w:p w14:paraId="0805E389" w14:textId="77777777" w:rsidR="00AD32EB" w:rsidRPr="00AD32EB" w:rsidRDefault="00AD32EB" w:rsidP="00AD32EB">
            <w:r w:rsidRPr="00AD32EB">
              <w:t>64</w:t>
            </w:r>
          </w:p>
        </w:tc>
        <w:tc>
          <w:tcPr>
            <w:tcW w:w="2920" w:type="dxa"/>
            <w:hideMark/>
          </w:tcPr>
          <w:p w14:paraId="64F6B9F6" w14:textId="77777777" w:rsidR="00AD32EB" w:rsidRPr="00AD32EB" w:rsidRDefault="00AD32EB" w:rsidP="00AD32EB">
            <w:r w:rsidRPr="00AD32EB">
              <w:t>Taylor et al., 2009</w:t>
            </w:r>
          </w:p>
        </w:tc>
        <w:tc>
          <w:tcPr>
            <w:tcW w:w="2920" w:type="dxa"/>
            <w:hideMark/>
          </w:tcPr>
          <w:p w14:paraId="6848FF3C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53749E1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3BE133B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4989D42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479C28B1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509ED266" w14:textId="77777777" w:rsidTr="00AD32EB">
        <w:trPr>
          <w:trHeight w:val="624"/>
        </w:trPr>
        <w:tc>
          <w:tcPr>
            <w:tcW w:w="1020" w:type="dxa"/>
            <w:hideMark/>
          </w:tcPr>
          <w:p w14:paraId="2CFCD0A8" w14:textId="77777777" w:rsidR="00AD32EB" w:rsidRPr="00AD32EB" w:rsidRDefault="00AD32EB" w:rsidP="00AD32EB">
            <w:r w:rsidRPr="00AD32EB">
              <w:t>65</w:t>
            </w:r>
          </w:p>
        </w:tc>
        <w:tc>
          <w:tcPr>
            <w:tcW w:w="2920" w:type="dxa"/>
            <w:hideMark/>
          </w:tcPr>
          <w:p w14:paraId="79DD7B38" w14:textId="77777777" w:rsidR="00AD32EB" w:rsidRPr="00AD32EB" w:rsidRDefault="00AD32EB" w:rsidP="00AD32EB">
            <w:r w:rsidRPr="00AD32EB">
              <w:t>Turco et al., 2018</w:t>
            </w:r>
          </w:p>
        </w:tc>
        <w:tc>
          <w:tcPr>
            <w:tcW w:w="2920" w:type="dxa"/>
            <w:hideMark/>
          </w:tcPr>
          <w:p w14:paraId="40CD0A68" w14:textId="77777777" w:rsidR="00AD32EB" w:rsidRPr="00AD32EB" w:rsidRDefault="00AD32EB" w:rsidP="00AD32EB">
            <w:r w:rsidRPr="00AD32EB">
              <w:t>January - March (Northern hemisphere, winter)</w:t>
            </w:r>
          </w:p>
        </w:tc>
        <w:tc>
          <w:tcPr>
            <w:tcW w:w="3800" w:type="dxa"/>
            <w:hideMark/>
          </w:tcPr>
          <w:p w14:paraId="1515036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622FAB01" w14:textId="77777777" w:rsidR="00AD32EB" w:rsidRPr="00AD32EB" w:rsidRDefault="00AD32EB" w:rsidP="00AD32EB">
            <w:r w:rsidRPr="00AD32EB">
              <w:t>1.0000lx</w:t>
            </w:r>
          </w:p>
        </w:tc>
        <w:tc>
          <w:tcPr>
            <w:tcW w:w="2260" w:type="dxa"/>
            <w:hideMark/>
          </w:tcPr>
          <w:p w14:paraId="59C02E7D" w14:textId="77777777" w:rsidR="00AD32EB" w:rsidRPr="00AD32EB" w:rsidRDefault="00AD32EB" w:rsidP="00AD32EB">
            <w:r w:rsidRPr="00AD32EB">
              <w:t>6323,83</w:t>
            </w:r>
          </w:p>
        </w:tc>
        <w:tc>
          <w:tcPr>
            <w:tcW w:w="2980" w:type="dxa"/>
            <w:hideMark/>
          </w:tcPr>
          <w:p w14:paraId="3CC4452E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423FA353" w14:textId="77777777" w:rsidTr="00AD32EB">
        <w:trPr>
          <w:trHeight w:val="624"/>
        </w:trPr>
        <w:tc>
          <w:tcPr>
            <w:tcW w:w="1020" w:type="dxa"/>
            <w:hideMark/>
          </w:tcPr>
          <w:p w14:paraId="77FA60FA" w14:textId="77777777" w:rsidR="00AD32EB" w:rsidRPr="00AD32EB" w:rsidRDefault="00AD32EB" w:rsidP="00AD32EB">
            <w:r w:rsidRPr="00AD32EB">
              <w:t>66</w:t>
            </w:r>
          </w:p>
        </w:tc>
        <w:tc>
          <w:tcPr>
            <w:tcW w:w="2920" w:type="dxa"/>
            <w:hideMark/>
          </w:tcPr>
          <w:p w14:paraId="5B67536D" w14:textId="77777777" w:rsidR="00AD32EB" w:rsidRPr="00AD32EB" w:rsidRDefault="00AD32EB" w:rsidP="00AD32EB">
            <w:r w:rsidRPr="00AD32EB">
              <w:t xml:space="preserve">Van </w:t>
            </w:r>
            <w:proofErr w:type="spellStart"/>
            <w:r w:rsidRPr="00AD32EB">
              <w:t>Duijnhoven</w:t>
            </w:r>
            <w:proofErr w:type="spellEnd"/>
            <w:r w:rsidRPr="00AD32EB">
              <w:t xml:space="preserve"> et al., 2018</w:t>
            </w:r>
          </w:p>
        </w:tc>
        <w:tc>
          <w:tcPr>
            <w:tcW w:w="2920" w:type="dxa"/>
            <w:hideMark/>
          </w:tcPr>
          <w:p w14:paraId="25F85923" w14:textId="77777777" w:rsidR="00AD32EB" w:rsidRPr="00AD32EB" w:rsidRDefault="00AD32EB" w:rsidP="00AD32EB">
            <w:r w:rsidRPr="00AD32EB">
              <w:t>May (Northern hemisphere, spring)</w:t>
            </w:r>
          </w:p>
        </w:tc>
        <w:tc>
          <w:tcPr>
            <w:tcW w:w="3800" w:type="dxa"/>
            <w:hideMark/>
          </w:tcPr>
          <w:p w14:paraId="438053B4" w14:textId="77777777" w:rsidR="00AD32EB" w:rsidRPr="00AD32EB" w:rsidRDefault="00AD32EB" w:rsidP="00AD32EB">
            <w:r w:rsidRPr="00AD32EB">
              <w:t>3.000K</w:t>
            </w:r>
          </w:p>
        </w:tc>
        <w:tc>
          <w:tcPr>
            <w:tcW w:w="4500" w:type="dxa"/>
            <w:hideMark/>
          </w:tcPr>
          <w:p w14:paraId="2D17FEE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0C99B31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7F78396A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5EAF3A65" w14:textId="77777777" w:rsidTr="00AD32EB">
        <w:trPr>
          <w:trHeight w:val="624"/>
        </w:trPr>
        <w:tc>
          <w:tcPr>
            <w:tcW w:w="1020" w:type="dxa"/>
            <w:hideMark/>
          </w:tcPr>
          <w:p w14:paraId="1E697EE5" w14:textId="77777777" w:rsidR="00AD32EB" w:rsidRPr="00AD32EB" w:rsidRDefault="00AD32EB" w:rsidP="00AD32EB">
            <w:r w:rsidRPr="00AD32EB">
              <w:t>67</w:t>
            </w:r>
          </w:p>
        </w:tc>
        <w:tc>
          <w:tcPr>
            <w:tcW w:w="2920" w:type="dxa"/>
            <w:hideMark/>
          </w:tcPr>
          <w:p w14:paraId="5035E591" w14:textId="77777777" w:rsidR="00AD32EB" w:rsidRPr="00AD32EB" w:rsidRDefault="00AD32EB" w:rsidP="00AD32EB">
            <w:r w:rsidRPr="00AD32EB">
              <w:t>Viola et al., 2008</w:t>
            </w:r>
          </w:p>
        </w:tc>
        <w:tc>
          <w:tcPr>
            <w:tcW w:w="2920" w:type="dxa"/>
            <w:hideMark/>
          </w:tcPr>
          <w:p w14:paraId="3EB4C55E" w14:textId="77777777" w:rsidR="00AD32EB" w:rsidRPr="00AD32EB" w:rsidRDefault="00AD32EB" w:rsidP="00AD32EB">
            <w:r w:rsidRPr="00AD32EB">
              <w:t>January - March (Northern hemisphere, winter)</w:t>
            </w:r>
          </w:p>
        </w:tc>
        <w:tc>
          <w:tcPr>
            <w:tcW w:w="3800" w:type="dxa"/>
            <w:hideMark/>
          </w:tcPr>
          <w:p w14:paraId="38046AE2" w14:textId="77777777" w:rsidR="00AD32EB" w:rsidRPr="00AD32EB" w:rsidRDefault="00AD32EB" w:rsidP="00AD32EB">
            <w:r w:rsidRPr="00AD32EB">
              <w:t>Compare blue enriched 17.000K versus white light 4.000K</w:t>
            </w:r>
          </w:p>
        </w:tc>
        <w:tc>
          <w:tcPr>
            <w:tcW w:w="4500" w:type="dxa"/>
            <w:hideMark/>
          </w:tcPr>
          <w:p w14:paraId="1C8541BC" w14:textId="77777777" w:rsidR="00AD32EB" w:rsidRPr="00AD32EB" w:rsidRDefault="00AD32EB" w:rsidP="00AD32EB">
            <w:r w:rsidRPr="00AD32EB">
              <w:t>Blue enriched condition = 310.35lx. White light condition = 421.07lx</w:t>
            </w:r>
          </w:p>
        </w:tc>
        <w:tc>
          <w:tcPr>
            <w:tcW w:w="2260" w:type="dxa"/>
            <w:hideMark/>
          </w:tcPr>
          <w:p w14:paraId="3F3796C6" w14:textId="77777777" w:rsidR="00AD32EB" w:rsidRPr="00AD32EB" w:rsidRDefault="00AD32EB" w:rsidP="00AD32EB">
            <w:r w:rsidRPr="00AD32EB">
              <w:t>196,26</w:t>
            </w:r>
          </w:p>
        </w:tc>
        <w:tc>
          <w:tcPr>
            <w:tcW w:w="2980" w:type="dxa"/>
            <w:hideMark/>
          </w:tcPr>
          <w:p w14:paraId="529FFCBA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37FF1D91" w14:textId="77777777" w:rsidTr="00AD32EB">
        <w:trPr>
          <w:trHeight w:val="624"/>
        </w:trPr>
        <w:tc>
          <w:tcPr>
            <w:tcW w:w="1020" w:type="dxa"/>
            <w:hideMark/>
          </w:tcPr>
          <w:p w14:paraId="036011D5" w14:textId="77777777" w:rsidR="00AD32EB" w:rsidRPr="00AD32EB" w:rsidRDefault="00AD32EB" w:rsidP="00AD32EB">
            <w:r w:rsidRPr="00AD32EB">
              <w:t>68</w:t>
            </w:r>
          </w:p>
        </w:tc>
        <w:tc>
          <w:tcPr>
            <w:tcW w:w="2920" w:type="dxa"/>
            <w:hideMark/>
          </w:tcPr>
          <w:p w14:paraId="1798C364" w14:textId="77777777" w:rsidR="00AD32EB" w:rsidRPr="00AD32EB" w:rsidRDefault="00AD32EB" w:rsidP="00AD32EB">
            <w:r w:rsidRPr="00AD32EB">
              <w:t>Wang et al., 2021</w:t>
            </w:r>
          </w:p>
        </w:tc>
        <w:tc>
          <w:tcPr>
            <w:tcW w:w="2920" w:type="dxa"/>
            <w:hideMark/>
          </w:tcPr>
          <w:p w14:paraId="5A8C90D8" w14:textId="77777777" w:rsidR="00AD32EB" w:rsidRPr="00AD32EB" w:rsidRDefault="00AD32EB" w:rsidP="00AD32EB">
            <w:r w:rsidRPr="00AD32EB">
              <w:t>February (Northern hemisphere, winter)</w:t>
            </w:r>
          </w:p>
        </w:tc>
        <w:tc>
          <w:tcPr>
            <w:tcW w:w="3800" w:type="dxa"/>
            <w:hideMark/>
          </w:tcPr>
          <w:p w14:paraId="5D9D8D2D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003DE7F8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61F8C8CB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03BFA54" w14:textId="77777777" w:rsidR="00AD32EB" w:rsidRPr="00AD32EB" w:rsidRDefault="00AD32EB" w:rsidP="00AD32EB">
            <w:r w:rsidRPr="00AD32EB">
              <w:t>Index of Well-being</w:t>
            </w:r>
          </w:p>
        </w:tc>
      </w:tr>
      <w:tr w:rsidR="00AD32EB" w:rsidRPr="00AD32EB" w14:paraId="62069FEC" w14:textId="77777777" w:rsidTr="00AD32EB">
        <w:trPr>
          <w:trHeight w:val="936"/>
        </w:trPr>
        <w:tc>
          <w:tcPr>
            <w:tcW w:w="1020" w:type="dxa"/>
            <w:hideMark/>
          </w:tcPr>
          <w:p w14:paraId="511E0E3B" w14:textId="77777777" w:rsidR="00AD32EB" w:rsidRPr="00AD32EB" w:rsidRDefault="00AD32EB" w:rsidP="00AD32EB">
            <w:r w:rsidRPr="00AD32EB">
              <w:lastRenderedPageBreak/>
              <w:t>69</w:t>
            </w:r>
          </w:p>
        </w:tc>
        <w:tc>
          <w:tcPr>
            <w:tcW w:w="2920" w:type="dxa"/>
            <w:hideMark/>
          </w:tcPr>
          <w:p w14:paraId="0914BD03" w14:textId="77777777" w:rsidR="00AD32EB" w:rsidRPr="00AD32EB" w:rsidRDefault="00AD32EB" w:rsidP="00AD32EB">
            <w:r w:rsidRPr="00AD32EB">
              <w:t>West et al., 2019</w:t>
            </w:r>
          </w:p>
        </w:tc>
        <w:tc>
          <w:tcPr>
            <w:tcW w:w="2920" w:type="dxa"/>
            <w:hideMark/>
          </w:tcPr>
          <w:p w14:paraId="7BA3CBD1" w14:textId="77777777" w:rsidR="00AD32EB" w:rsidRPr="00AD32EB" w:rsidRDefault="00AD32EB" w:rsidP="00AD32EB">
            <w:r w:rsidRPr="00AD32EB">
              <w:t>May 2014 - June  2015 (Northern hemisphere, spring)</w:t>
            </w:r>
          </w:p>
        </w:tc>
        <w:tc>
          <w:tcPr>
            <w:tcW w:w="3800" w:type="dxa"/>
            <w:hideMark/>
          </w:tcPr>
          <w:p w14:paraId="55CF05D0" w14:textId="77777777" w:rsidR="00AD32EB" w:rsidRPr="00AD32EB" w:rsidRDefault="00AD32EB" w:rsidP="00AD32EB">
            <w:r w:rsidRPr="00AD32EB">
              <w:t>Morning: 2.800K, noon = 6.000K, evening= 2.800K</w:t>
            </w:r>
          </w:p>
        </w:tc>
        <w:tc>
          <w:tcPr>
            <w:tcW w:w="4500" w:type="dxa"/>
            <w:hideMark/>
          </w:tcPr>
          <w:p w14:paraId="021EE43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7624E74A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00CA0AA2" w14:textId="77777777" w:rsidR="00AD32EB" w:rsidRPr="00AD32EB" w:rsidRDefault="00AD32EB" w:rsidP="00AD32EB">
            <w:r w:rsidRPr="00AD32EB">
              <w:t>WHO-5</w:t>
            </w:r>
          </w:p>
        </w:tc>
      </w:tr>
      <w:tr w:rsidR="00AD32EB" w:rsidRPr="00AD32EB" w14:paraId="4E1FE32E" w14:textId="77777777" w:rsidTr="00AD32EB">
        <w:trPr>
          <w:trHeight w:val="312"/>
        </w:trPr>
        <w:tc>
          <w:tcPr>
            <w:tcW w:w="1020" w:type="dxa"/>
            <w:hideMark/>
          </w:tcPr>
          <w:p w14:paraId="33320DFB" w14:textId="77777777" w:rsidR="00AD32EB" w:rsidRPr="00AD32EB" w:rsidRDefault="00AD32EB" w:rsidP="00AD32EB">
            <w:r w:rsidRPr="00AD32EB">
              <w:t>70</w:t>
            </w:r>
          </w:p>
        </w:tc>
        <w:tc>
          <w:tcPr>
            <w:tcW w:w="2920" w:type="dxa"/>
            <w:hideMark/>
          </w:tcPr>
          <w:p w14:paraId="224F350C" w14:textId="77777777" w:rsidR="00AD32EB" w:rsidRPr="00AD32EB" w:rsidRDefault="00AD32EB" w:rsidP="00AD32EB">
            <w:r w:rsidRPr="00AD32EB">
              <w:t>Williams et al., 2002</w:t>
            </w:r>
          </w:p>
        </w:tc>
        <w:tc>
          <w:tcPr>
            <w:tcW w:w="2920" w:type="dxa"/>
            <w:hideMark/>
          </w:tcPr>
          <w:p w14:paraId="53B2BF3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0B5D664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1928D94E" w14:textId="77777777" w:rsidR="00AD32EB" w:rsidRPr="00AD32EB" w:rsidRDefault="00AD32EB" w:rsidP="00AD32EB">
            <w:r w:rsidRPr="00AD32EB">
              <w:t>2.500lx</w:t>
            </w:r>
          </w:p>
        </w:tc>
        <w:tc>
          <w:tcPr>
            <w:tcW w:w="2260" w:type="dxa"/>
            <w:hideMark/>
          </w:tcPr>
          <w:p w14:paraId="4F254B52" w14:textId="77777777" w:rsidR="00AD32EB" w:rsidRPr="00AD32EB" w:rsidRDefault="00AD32EB" w:rsidP="00AD32EB">
            <w:r w:rsidRPr="00AD32EB">
              <w:t>1580,96</w:t>
            </w:r>
          </w:p>
        </w:tc>
        <w:tc>
          <w:tcPr>
            <w:tcW w:w="2980" w:type="dxa"/>
            <w:hideMark/>
          </w:tcPr>
          <w:p w14:paraId="64C7554A" w14:textId="77777777" w:rsidR="00AD32EB" w:rsidRPr="00AD32EB" w:rsidRDefault="00AD32EB" w:rsidP="00AD32EB">
            <w:r w:rsidRPr="00AD32EB">
              <w:t>SF-36</w:t>
            </w:r>
          </w:p>
        </w:tc>
      </w:tr>
      <w:tr w:rsidR="00AD32EB" w:rsidRPr="00AD32EB" w14:paraId="65E5A868" w14:textId="77777777" w:rsidTr="00AD32EB">
        <w:trPr>
          <w:trHeight w:val="936"/>
        </w:trPr>
        <w:tc>
          <w:tcPr>
            <w:tcW w:w="1020" w:type="dxa"/>
            <w:hideMark/>
          </w:tcPr>
          <w:p w14:paraId="385B39BF" w14:textId="77777777" w:rsidR="00AD32EB" w:rsidRPr="00AD32EB" w:rsidRDefault="00AD32EB" w:rsidP="00AD32EB">
            <w:r w:rsidRPr="00AD32EB">
              <w:t>71</w:t>
            </w:r>
          </w:p>
        </w:tc>
        <w:tc>
          <w:tcPr>
            <w:tcW w:w="2920" w:type="dxa"/>
            <w:hideMark/>
          </w:tcPr>
          <w:p w14:paraId="1EC32CA8" w14:textId="77777777" w:rsidR="00AD32EB" w:rsidRPr="00AD32EB" w:rsidRDefault="00AD32EB" w:rsidP="00AD32EB">
            <w:r w:rsidRPr="00AD32EB">
              <w:t>Wirz-Justice et al., 1986</w:t>
            </w:r>
          </w:p>
        </w:tc>
        <w:tc>
          <w:tcPr>
            <w:tcW w:w="2920" w:type="dxa"/>
            <w:hideMark/>
          </w:tcPr>
          <w:p w14:paraId="4094DB75" w14:textId="77777777" w:rsidR="00AD32EB" w:rsidRPr="00AD32EB" w:rsidRDefault="00AD32EB" w:rsidP="00AD32EB">
            <w:r w:rsidRPr="00AD32EB">
              <w:t>Started in October (ending ns, Northern hemisphere, fall)</w:t>
            </w:r>
          </w:p>
        </w:tc>
        <w:tc>
          <w:tcPr>
            <w:tcW w:w="3800" w:type="dxa"/>
            <w:hideMark/>
          </w:tcPr>
          <w:p w14:paraId="29B3FAB6" w14:textId="77777777" w:rsidR="00AD32EB" w:rsidRPr="00AD32EB" w:rsidRDefault="00AD32EB" w:rsidP="00AD32EB">
            <w:r w:rsidRPr="00AD32EB">
              <w:t>Bright white versus dim yellow</w:t>
            </w:r>
          </w:p>
        </w:tc>
        <w:tc>
          <w:tcPr>
            <w:tcW w:w="4500" w:type="dxa"/>
            <w:hideMark/>
          </w:tcPr>
          <w:p w14:paraId="78A5DE79" w14:textId="77777777" w:rsidR="00AD32EB" w:rsidRPr="00AD32EB" w:rsidRDefault="00AD32EB" w:rsidP="00AD32EB">
            <w:r w:rsidRPr="00AD32EB">
              <w:t>2.500lx versus 250lx</w:t>
            </w:r>
          </w:p>
        </w:tc>
        <w:tc>
          <w:tcPr>
            <w:tcW w:w="2260" w:type="dxa"/>
            <w:hideMark/>
          </w:tcPr>
          <w:p w14:paraId="0E54B74E" w14:textId="77777777" w:rsidR="00AD32EB" w:rsidRPr="00AD32EB" w:rsidRDefault="00AD32EB" w:rsidP="00AD32EB">
            <w:r w:rsidRPr="00AD32EB">
              <w:t>1580,96</w:t>
            </w:r>
          </w:p>
        </w:tc>
        <w:tc>
          <w:tcPr>
            <w:tcW w:w="2980" w:type="dxa"/>
            <w:hideMark/>
          </w:tcPr>
          <w:p w14:paraId="6308DBD0" w14:textId="77777777" w:rsidR="00AD32EB" w:rsidRPr="00AD32EB" w:rsidRDefault="00AD32EB" w:rsidP="00AD32EB">
            <w:r w:rsidRPr="00AD32EB">
              <w:t>Visual Analogue Scale for well-being</w:t>
            </w:r>
          </w:p>
        </w:tc>
      </w:tr>
      <w:tr w:rsidR="00AD32EB" w:rsidRPr="00AD32EB" w14:paraId="340E7970" w14:textId="77777777" w:rsidTr="00AD32EB">
        <w:trPr>
          <w:trHeight w:val="312"/>
        </w:trPr>
        <w:tc>
          <w:tcPr>
            <w:tcW w:w="1020" w:type="dxa"/>
            <w:hideMark/>
          </w:tcPr>
          <w:p w14:paraId="367A8290" w14:textId="77777777" w:rsidR="00AD32EB" w:rsidRPr="00AD32EB" w:rsidRDefault="00AD32EB" w:rsidP="00AD32EB">
            <w:r w:rsidRPr="00AD32EB">
              <w:t>72</w:t>
            </w:r>
          </w:p>
        </w:tc>
        <w:tc>
          <w:tcPr>
            <w:tcW w:w="2920" w:type="dxa"/>
            <w:hideMark/>
          </w:tcPr>
          <w:p w14:paraId="14EF8D8E" w14:textId="77777777" w:rsidR="00AD32EB" w:rsidRPr="00AD32EB" w:rsidRDefault="00AD32EB" w:rsidP="00AD32EB">
            <w:r w:rsidRPr="00AD32EB">
              <w:t>Yang et al., 2014</w:t>
            </w:r>
          </w:p>
        </w:tc>
        <w:tc>
          <w:tcPr>
            <w:tcW w:w="2920" w:type="dxa"/>
            <w:hideMark/>
          </w:tcPr>
          <w:p w14:paraId="45163FC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01988750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4500" w:type="dxa"/>
            <w:hideMark/>
          </w:tcPr>
          <w:p w14:paraId="538BC461" w14:textId="77777777" w:rsidR="00AD32EB" w:rsidRPr="00AD32EB" w:rsidRDefault="00AD32EB" w:rsidP="00AD32EB">
            <w:r w:rsidRPr="00AD32EB">
              <w:t>1000lx, 3000lx, 9000lx</w:t>
            </w:r>
          </w:p>
        </w:tc>
        <w:tc>
          <w:tcPr>
            <w:tcW w:w="2260" w:type="dxa"/>
            <w:hideMark/>
          </w:tcPr>
          <w:p w14:paraId="33F99F8C" w14:textId="77777777" w:rsidR="00AD32EB" w:rsidRPr="00AD32EB" w:rsidRDefault="00AD32EB" w:rsidP="00AD32EB">
            <w:r w:rsidRPr="00AD32EB">
              <w:t>5691,44</w:t>
            </w:r>
          </w:p>
        </w:tc>
        <w:tc>
          <w:tcPr>
            <w:tcW w:w="2980" w:type="dxa"/>
            <w:hideMark/>
          </w:tcPr>
          <w:p w14:paraId="0A6A88CB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579E0CAC" w14:textId="77777777" w:rsidTr="00AD32EB">
        <w:trPr>
          <w:trHeight w:val="624"/>
        </w:trPr>
        <w:tc>
          <w:tcPr>
            <w:tcW w:w="1020" w:type="dxa"/>
            <w:hideMark/>
          </w:tcPr>
          <w:p w14:paraId="2A557F2D" w14:textId="77777777" w:rsidR="00AD32EB" w:rsidRPr="00AD32EB" w:rsidRDefault="00AD32EB" w:rsidP="00AD32EB">
            <w:r w:rsidRPr="00AD32EB">
              <w:t>73</w:t>
            </w:r>
          </w:p>
        </w:tc>
        <w:tc>
          <w:tcPr>
            <w:tcW w:w="2920" w:type="dxa"/>
            <w:hideMark/>
          </w:tcPr>
          <w:p w14:paraId="2CFCB1BF" w14:textId="77777777" w:rsidR="00AD32EB" w:rsidRPr="00AD32EB" w:rsidRDefault="00AD32EB" w:rsidP="00AD32EB">
            <w:r w:rsidRPr="00AD32EB">
              <w:t>Zhang et al., 2020</w:t>
            </w:r>
          </w:p>
        </w:tc>
        <w:tc>
          <w:tcPr>
            <w:tcW w:w="2920" w:type="dxa"/>
            <w:hideMark/>
          </w:tcPr>
          <w:p w14:paraId="753BC267" w14:textId="77777777" w:rsidR="00AD32EB" w:rsidRPr="00AD32EB" w:rsidRDefault="00AD32EB" w:rsidP="00AD32EB">
            <w:r w:rsidRPr="00AD32EB">
              <w:t>March 2018 (Northern hemisphere, spring)</w:t>
            </w:r>
          </w:p>
        </w:tc>
        <w:tc>
          <w:tcPr>
            <w:tcW w:w="3800" w:type="dxa"/>
            <w:hideMark/>
          </w:tcPr>
          <w:p w14:paraId="109DD757" w14:textId="77777777" w:rsidR="00AD32EB" w:rsidRPr="00AD32EB" w:rsidRDefault="00AD32EB" w:rsidP="00AD32EB">
            <w:r w:rsidRPr="00AD32EB">
              <w:t>6.000K, 4.500K, or 3.000K.</w:t>
            </w:r>
          </w:p>
        </w:tc>
        <w:tc>
          <w:tcPr>
            <w:tcW w:w="4500" w:type="dxa"/>
            <w:hideMark/>
          </w:tcPr>
          <w:p w14:paraId="125AEA11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260" w:type="dxa"/>
            <w:hideMark/>
          </w:tcPr>
          <w:p w14:paraId="44D25043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535DFC1F" w14:textId="77777777" w:rsidR="00AD32EB" w:rsidRPr="00AD32EB" w:rsidRDefault="00AD32EB" w:rsidP="00AD32EB">
            <w:r w:rsidRPr="00AD32EB">
              <w:t>PANAS</w:t>
            </w:r>
          </w:p>
        </w:tc>
      </w:tr>
      <w:tr w:rsidR="00AD32EB" w:rsidRPr="00AD32EB" w14:paraId="63768987" w14:textId="77777777" w:rsidTr="00AD32EB">
        <w:trPr>
          <w:trHeight w:val="936"/>
        </w:trPr>
        <w:tc>
          <w:tcPr>
            <w:tcW w:w="1020" w:type="dxa"/>
            <w:hideMark/>
          </w:tcPr>
          <w:p w14:paraId="65591366" w14:textId="77777777" w:rsidR="00AD32EB" w:rsidRPr="00AD32EB" w:rsidRDefault="00AD32EB" w:rsidP="00AD32EB">
            <w:r w:rsidRPr="00AD32EB">
              <w:t>74</w:t>
            </w:r>
          </w:p>
        </w:tc>
        <w:tc>
          <w:tcPr>
            <w:tcW w:w="2920" w:type="dxa"/>
            <w:hideMark/>
          </w:tcPr>
          <w:p w14:paraId="254A25FE" w14:textId="77777777" w:rsidR="00AD32EB" w:rsidRPr="00AD32EB" w:rsidRDefault="00AD32EB" w:rsidP="00AD32EB">
            <w:r w:rsidRPr="00AD32EB">
              <w:t>Zhou et al., 2021</w:t>
            </w:r>
          </w:p>
        </w:tc>
        <w:tc>
          <w:tcPr>
            <w:tcW w:w="2920" w:type="dxa"/>
            <w:hideMark/>
          </w:tcPr>
          <w:p w14:paraId="28A0575E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3800" w:type="dxa"/>
            <w:hideMark/>
          </w:tcPr>
          <w:p w14:paraId="2A447FAD" w14:textId="77777777" w:rsidR="00AD32EB" w:rsidRPr="00AD32EB" w:rsidRDefault="00AD32EB" w:rsidP="00AD32EB">
            <w:r w:rsidRPr="00AD32EB">
              <w:t>1) Normal indoor light 4.000K, 2) normal indoor light 4.000K, 3) blue enriched bright light 6.500K</w:t>
            </w:r>
          </w:p>
        </w:tc>
        <w:tc>
          <w:tcPr>
            <w:tcW w:w="4500" w:type="dxa"/>
            <w:hideMark/>
          </w:tcPr>
          <w:p w14:paraId="20E2D11D" w14:textId="77777777" w:rsidR="00AD32EB" w:rsidRPr="00AD32EB" w:rsidRDefault="00AD32EB" w:rsidP="00AD32EB">
            <w:r w:rsidRPr="00AD32EB">
              <w:t>1)100lx, 2) normal indoor light 100lx, 3)blue enriched bright light 1.000lx</w:t>
            </w:r>
          </w:p>
        </w:tc>
        <w:tc>
          <w:tcPr>
            <w:tcW w:w="2260" w:type="dxa"/>
            <w:hideMark/>
          </w:tcPr>
          <w:p w14:paraId="387D0107" w14:textId="77777777" w:rsidR="00AD32EB" w:rsidRPr="00AD32EB" w:rsidRDefault="00AD32EB" w:rsidP="00AD32EB">
            <w:r w:rsidRPr="00AD32EB">
              <w:t>ns</w:t>
            </w:r>
          </w:p>
        </w:tc>
        <w:tc>
          <w:tcPr>
            <w:tcW w:w="2980" w:type="dxa"/>
            <w:hideMark/>
          </w:tcPr>
          <w:p w14:paraId="2E9D4BED" w14:textId="77777777" w:rsidR="00AD32EB" w:rsidRPr="00AD32EB" w:rsidRDefault="00AD32EB" w:rsidP="00AD32EB">
            <w:r w:rsidRPr="00AD32EB">
              <w:t>PANAS</w:t>
            </w:r>
          </w:p>
        </w:tc>
      </w:tr>
    </w:tbl>
    <w:p w14:paraId="6710365B" w14:textId="77777777" w:rsidR="00AD32EB" w:rsidRDefault="00AD32EB">
      <w:pPr>
        <w:rPr>
          <w:lang w:val="en-US"/>
        </w:rPr>
      </w:pPr>
    </w:p>
    <w:p w14:paraId="1DF86B57" w14:textId="77777777" w:rsidR="00AD32EB" w:rsidRDefault="00AD32EB">
      <w:pPr>
        <w:rPr>
          <w:lang w:val="en-US"/>
        </w:rPr>
      </w:pPr>
    </w:p>
    <w:p w14:paraId="0B516E7C" w14:textId="77777777" w:rsidR="00AD32EB" w:rsidRDefault="00AD32EB">
      <w:pPr>
        <w:rPr>
          <w:lang w:val="en-US"/>
        </w:rPr>
      </w:pPr>
    </w:p>
    <w:p w14:paraId="2B9020A8" w14:textId="77777777" w:rsidR="00AD32EB" w:rsidRDefault="00AD32EB">
      <w:pPr>
        <w:rPr>
          <w:lang w:val="en-US"/>
        </w:rPr>
      </w:pPr>
    </w:p>
    <w:p w14:paraId="17D3F463" w14:textId="77777777" w:rsidR="00AD32EB" w:rsidRDefault="00AD32EB">
      <w:pPr>
        <w:rPr>
          <w:lang w:val="en-US"/>
        </w:rPr>
      </w:pPr>
    </w:p>
    <w:p w14:paraId="474536BF" w14:textId="77777777" w:rsidR="00AD32EB" w:rsidRDefault="00AD32EB">
      <w:pPr>
        <w:rPr>
          <w:lang w:val="en-US"/>
        </w:rPr>
      </w:pPr>
    </w:p>
    <w:p w14:paraId="5D0EC09D" w14:textId="3BC14A07" w:rsidR="00AD32EB" w:rsidRPr="00AD32EB" w:rsidRDefault="00AD32EB">
      <w:pPr>
        <w:rPr>
          <w:b/>
          <w:bCs/>
          <w:lang w:val="en-US"/>
        </w:rPr>
      </w:pPr>
      <w:r w:rsidRPr="00AD32EB">
        <w:rPr>
          <w:b/>
          <w:bCs/>
          <w:lang w:val="en-US"/>
        </w:rPr>
        <w:lastRenderedPageBreak/>
        <w:t>Abbreviation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6160"/>
      </w:tblGrid>
      <w:tr w:rsidR="00AD32EB" w:rsidRPr="00AD32EB" w14:paraId="47D0774F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4D2EE553" w14:textId="77777777" w:rsidR="00AD32EB" w:rsidRPr="00AD32EB" w:rsidRDefault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Abbreviation</w:t>
            </w:r>
          </w:p>
        </w:tc>
        <w:tc>
          <w:tcPr>
            <w:tcW w:w="6160" w:type="dxa"/>
            <w:noWrap/>
            <w:hideMark/>
          </w:tcPr>
          <w:p w14:paraId="1B20790C" w14:textId="77777777" w:rsidR="00AD32EB" w:rsidRPr="00AD32EB" w:rsidRDefault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Meaning</w:t>
            </w:r>
          </w:p>
        </w:tc>
      </w:tr>
      <w:tr w:rsidR="00AD32EB" w:rsidRPr="00AD32EB" w14:paraId="59BF0A78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237DE326" w14:textId="77777777" w:rsidR="00AD32EB" w:rsidRPr="00AD32EB" w:rsidRDefault="00AD32EB">
            <w:r w:rsidRPr="00AD32EB">
              <w:t>SEM</w:t>
            </w:r>
          </w:p>
        </w:tc>
        <w:tc>
          <w:tcPr>
            <w:tcW w:w="6160" w:type="dxa"/>
            <w:noWrap/>
            <w:hideMark/>
          </w:tcPr>
          <w:p w14:paraId="2F7FED4A" w14:textId="77777777" w:rsidR="00AD32EB" w:rsidRPr="00AD32EB" w:rsidRDefault="00AD32EB">
            <w:r w:rsidRPr="00AD32EB">
              <w:t>Standard error of the mean</w:t>
            </w:r>
          </w:p>
        </w:tc>
      </w:tr>
      <w:tr w:rsidR="00AD32EB" w:rsidRPr="00AD32EB" w14:paraId="26F7163E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11018E97" w14:textId="77777777" w:rsidR="00AD32EB" w:rsidRPr="00AD32EB" w:rsidRDefault="00AD32EB">
            <w:r w:rsidRPr="00AD32EB">
              <w:t>BLT</w:t>
            </w:r>
          </w:p>
        </w:tc>
        <w:tc>
          <w:tcPr>
            <w:tcW w:w="6160" w:type="dxa"/>
            <w:noWrap/>
            <w:hideMark/>
          </w:tcPr>
          <w:p w14:paraId="03C7E70A" w14:textId="77777777" w:rsidR="00AD32EB" w:rsidRPr="00AD32EB" w:rsidRDefault="00AD32EB">
            <w:r w:rsidRPr="00AD32EB">
              <w:t>Bright light therapy</w:t>
            </w:r>
          </w:p>
        </w:tc>
      </w:tr>
      <w:tr w:rsidR="00AD32EB" w:rsidRPr="00AD32EB" w14:paraId="6F4DCCDB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701D176C" w14:textId="77777777" w:rsidR="00AD32EB" w:rsidRPr="00AD32EB" w:rsidRDefault="00AD32EB">
            <w:r w:rsidRPr="00AD32EB">
              <w:t>EQ-5D</w:t>
            </w:r>
          </w:p>
        </w:tc>
        <w:tc>
          <w:tcPr>
            <w:tcW w:w="6160" w:type="dxa"/>
            <w:noWrap/>
            <w:hideMark/>
          </w:tcPr>
          <w:p w14:paraId="27186E57" w14:textId="77777777" w:rsidR="00AD32EB" w:rsidRPr="00AD32EB" w:rsidRDefault="00AD32EB">
            <w:proofErr w:type="spellStart"/>
            <w:r w:rsidRPr="00AD32EB">
              <w:t>EuroQol</w:t>
            </w:r>
            <w:proofErr w:type="spellEnd"/>
            <w:r w:rsidRPr="00AD32EB">
              <w:t xml:space="preserve"> Five Dimensions Questionnaire</w:t>
            </w:r>
          </w:p>
        </w:tc>
      </w:tr>
      <w:tr w:rsidR="00AD32EB" w:rsidRPr="00AD32EB" w14:paraId="3B7AA881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16B8D1D1" w14:textId="77777777" w:rsidR="00AD32EB" w:rsidRPr="00AD32EB" w:rsidRDefault="00AD32EB">
            <w:r w:rsidRPr="00AD32EB">
              <w:t>GHQ-12</w:t>
            </w:r>
          </w:p>
        </w:tc>
        <w:tc>
          <w:tcPr>
            <w:tcW w:w="6160" w:type="dxa"/>
            <w:noWrap/>
            <w:hideMark/>
          </w:tcPr>
          <w:p w14:paraId="4B55F3E6" w14:textId="77777777" w:rsidR="00AD32EB" w:rsidRPr="00AD32EB" w:rsidRDefault="00AD32EB">
            <w:r w:rsidRPr="00AD32EB">
              <w:t>General Health Questionnaire</w:t>
            </w:r>
          </w:p>
        </w:tc>
      </w:tr>
      <w:tr w:rsidR="00AD32EB" w:rsidRPr="00AD32EB" w14:paraId="62F7792A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6B9F308E" w14:textId="77777777" w:rsidR="00AD32EB" w:rsidRPr="00AD32EB" w:rsidRDefault="00AD32EB">
            <w:r w:rsidRPr="00AD32EB">
              <w:t>PANAS</w:t>
            </w:r>
          </w:p>
        </w:tc>
        <w:tc>
          <w:tcPr>
            <w:tcW w:w="6160" w:type="dxa"/>
            <w:noWrap/>
            <w:hideMark/>
          </w:tcPr>
          <w:p w14:paraId="5516B3AB" w14:textId="77777777" w:rsidR="00AD32EB" w:rsidRPr="00AD32EB" w:rsidRDefault="00AD32EB">
            <w:proofErr w:type="spellStart"/>
            <w:r w:rsidRPr="00AD32EB">
              <w:t>Postivie</w:t>
            </w:r>
            <w:proofErr w:type="spellEnd"/>
            <w:r w:rsidRPr="00AD32EB">
              <w:t xml:space="preserve"> Affect Negative Affect Scale</w:t>
            </w:r>
          </w:p>
        </w:tc>
      </w:tr>
      <w:tr w:rsidR="00AD32EB" w:rsidRPr="00AD32EB" w14:paraId="1D845B52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4AF03C7D" w14:textId="77777777" w:rsidR="00AD32EB" w:rsidRPr="00AD32EB" w:rsidRDefault="00AD32EB">
            <w:r w:rsidRPr="00AD32EB">
              <w:t>PGWB</w:t>
            </w:r>
          </w:p>
        </w:tc>
        <w:tc>
          <w:tcPr>
            <w:tcW w:w="6160" w:type="dxa"/>
            <w:noWrap/>
            <w:hideMark/>
          </w:tcPr>
          <w:p w14:paraId="7D4D6764" w14:textId="77777777" w:rsidR="00AD32EB" w:rsidRPr="00AD32EB" w:rsidRDefault="00AD32EB">
            <w:r w:rsidRPr="00AD32EB">
              <w:t>Psychological General Well-being Index</w:t>
            </w:r>
          </w:p>
        </w:tc>
      </w:tr>
      <w:tr w:rsidR="00AD32EB" w:rsidRPr="00AD32EB" w14:paraId="7626705A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79B01328" w14:textId="77777777" w:rsidR="00AD32EB" w:rsidRPr="00AD32EB" w:rsidRDefault="00AD32EB">
            <w:r w:rsidRPr="00AD32EB">
              <w:t>Q-les-Q</w:t>
            </w:r>
          </w:p>
        </w:tc>
        <w:tc>
          <w:tcPr>
            <w:tcW w:w="6160" w:type="dxa"/>
            <w:noWrap/>
            <w:hideMark/>
          </w:tcPr>
          <w:p w14:paraId="72DBD279" w14:textId="77777777" w:rsidR="00AD32EB" w:rsidRPr="00AD32EB" w:rsidRDefault="00AD32EB">
            <w:r w:rsidRPr="00AD32EB">
              <w:t>Quality of Life Enjoyment and Satisfaction Questionnaire</w:t>
            </w:r>
          </w:p>
        </w:tc>
      </w:tr>
      <w:tr w:rsidR="00AD32EB" w:rsidRPr="00AD32EB" w14:paraId="62333584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3BB12B66" w14:textId="77777777" w:rsidR="00AD32EB" w:rsidRPr="00AD32EB" w:rsidRDefault="00AD32EB">
            <w:r w:rsidRPr="00AD32EB">
              <w:t>SF-36</w:t>
            </w:r>
          </w:p>
        </w:tc>
        <w:tc>
          <w:tcPr>
            <w:tcW w:w="6160" w:type="dxa"/>
            <w:noWrap/>
            <w:hideMark/>
          </w:tcPr>
          <w:p w14:paraId="16DAC7E4" w14:textId="77777777" w:rsidR="00AD32EB" w:rsidRPr="00AD32EB" w:rsidRDefault="00AD32EB">
            <w:r w:rsidRPr="00AD32EB">
              <w:t>36-Item Short Form Health Survey</w:t>
            </w:r>
          </w:p>
        </w:tc>
      </w:tr>
      <w:tr w:rsidR="00AD32EB" w:rsidRPr="00AD32EB" w14:paraId="06530B2E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6198F1ED" w14:textId="77777777" w:rsidR="00AD32EB" w:rsidRPr="00AD32EB" w:rsidRDefault="00AD32EB">
            <w:r w:rsidRPr="00AD32EB">
              <w:t>WEMWBS</w:t>
            </w:r>
          </w:p>
        </w:tc>
        <w:tc>
          <w:tcPr>
            <w:tcW w:w="6160" w:type="dxa"/>
            <w:noWrap/>
            <w:hideMark/>
          </w:tcPr>
          <w:p w14:paraId="4385FD4B" w14:textId="77777777" w:rsidR="00AD32EB" w:rsidRPr="00AD32EB" w:rsidRDefault="00AD32EB">
            <w:proofErr w:type="spellStart"/>
            <w:r w:rsidRPr="00AD32EB">
              <w:t>Warwich</w:t>
            </w:r>
            <w:proofErr w:type="spellEnd"/>
            <w:r w:rsidRPr="00AD32EB">
              <w:t>-Edinburgh Mental Wellbeing Scale</w:t>
            </w:r>
          </w:p>
        </w:tc>
      </w:tr>
      <w:tr w:rsidR="00AD32EB" w:rsidRPr="00AD32EB" w14:paraId="501DCA0A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3AE08A86" w14:textId="77777777" w:rsidR="00AD32EB" w:rsidRPr="00AD32EB" w:rsidRDefault="00AD32EB">
            <w:r w:rsidRPr="00AD32EB">
              <w:t>WHO-5</w:t>
            </w:r>
          </w:p>
        </w:tc>
        <w:tc>
          <w:tcPr>
            <w:tcW w:w="6160" w:type="dxa"/>
            <w:noWrap/>
            <w:hideMark/>
          </w:tcPr>
          <w:p w14:paraId="532F13F7" w14:textId="77777777" w:rsidR="00AD32EB" w:rsidRPr="00AD32EB" w:rsidRDefault="00AD32EB">
            <w:r w:rsidRPr="00AD32EB">
              <w:t>World Health Organisation - Five Well-being Index</w:t>
            </w:r>
          </w:p>
        </w:tc>
      </w:tr>
      <w:tr w:rsidR="00AD32EB" w:rsidRPr="00AD32EB" w14:paraId="756D0140" w14:textId="77777777" w:rsidTr="00AD32EB">
        <w:trPr>
          <w:trHeight w:val="288"/>
        </w:trPr>
        <w:tc>
          <w:tcPr>
            <w:tcW w:w="1580" w:type="dxa"/>
            <w:noWrap/>
            <w:hideMark/>
          </w:tcPr>
          <w:p w14:paraId="21DCBD46" w14:textId="77777777" w:rsidR="00AD32EB" w:rsidRPr="00AD32EB" w:rsidRDefault="00AD32EB">
            <w:r w:rsidRPr="00AD32EB">
              <w:t>WHO-QOL</w:t>
            </w:r>
          </w:p>
        </w:tc>
        <w:tc>
          <w:tcPr>
            <w:tcW w:w="6160" w:type="dxa"/>
            <w:noWrap/>
            <w:hideMark/>
          </w:tcPr>
          <w:p w14:paraId="2C55DF87" w14:textId="77777777" w:rsidR="00AD32EB" w:rsidRPr="00AD32EB" w:rsidRDefault="00AD32EB">
            <w:r w:rsidRPr="00AD32EB">
              <w:t>World Health Organisation - Quality of Life</w:t>
            </w:r>
          </w:p>
        </w:tc>
      </w:tr>
    </w:tbl>
    <w:p w14:paraId="118F093F" w14:textId="77777777" w:rsidR="00AD32EB" w:rsidRDefault="00AD32EB"/>
    <w:p w14:paraId="533E2E72" w14:textId="6F9400DB" w:rsidR="00AD32EB" w:rsidRPr="00AD32EB" w:rsidRDefault="00AD32EB">
      <w:pPr>
        <w:rPr>
          <w:b/>
          <w:bCs/>
        </w:rPr>
      </w:pPr>
      <w:r w:rsidRPr="00AD32EB">
        <w:rPr>
          <w:b/>
          <w:bCs/>
        </w:rPr>
        <w:t>Meta-</w:t>
      </w:r>
      <w:proofErr w:type="spellStart"/>
      <w:r w:rsidRPr="00AD32EB">
        <w:rPr>
          <w:b/>
          <w:bCs/>
        </w:rPr>
        <w:t>analyzed</w:t>
      </w:r>
      <w:proofErr w:type="spellEnd"/>
      <w:r w:rsidRPr="00AD32EB">
        <w:rPr>
          <w:b/>
          <w:bCs/>
        </w:rPr>
        <w:t xml:space="preserve">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2561"/>
        <w:gridCol w:w="2419"/>
        <w:gridCol w:w="1525"/>
        <w:gridCol w:w="2732"/>
        <w:gridCol w:w="3328"/>
      </w:tblGrid>
      <w:tr w:rsidR="00AD32EB" w:rsidRPr="00AD32EB" w14:paraId="73DAD9DF" w14:textId="77777777" w:rsidTr="00AD32EB">
        <w:trPr>
          <w:trHeight w:val="288"/>
        </w:trPr>
        <w:tc>
          <w:tcPr>
            <w:tcW w:w="1860" w:type="dxa"/>
            <w:noWrap/>
            <w:hideMark/>
          </w:tcPr>
          <w:p w14:paraId="33012F5C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Study (first author, year, RCT/Quasi-RCT</w:t>
            </w:r>
          </w:p>
        </w:tc>
        <w:tc>
          <w:tcPr>
            <w:tcW w:w="3520" w:type="dxa"/>
            <w:noWrap/>
            <w:hideMark/>
          </w:tcPr>
          <w:p w14:paraId="4F82A8C6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Treatment: cases</w:t>
            </w:r>
          </w:p>
        </w:tc>
        <w:tc>
          <w:tcPr>
            <w:tcW w:w="3320" w:type="dxa"/>
            <w:noWrap/>
            <w:hideMark/>
          </w:tcPr>
          <w:p w14:paraId="6291914A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Treatment: controls</w:t>
            </w:r>
          </w:p>
        </w:tc>
        <w:tc>
          <w:tcPr>
            <w:tcW w:w="2060" w:type="dxa"/>
            <w:noWrap/>
            <w:hideMark/>
          </w:tcPr>
          <w:p w14:paraId="057FAA2A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Wellbeing measure</w:t>
            </w:r>
          </w:p>
        </w:tc>
        <w:tc>
          <w:tcPr>
            <w:tcW w:w="3760" w:type="dxa"/>
            <w:noWrap/>
            <w:hideMark/>
          </w:tcPr>
          <w:p w14:paraId="0DAFBE6A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Control variables</w:t>
            </w:r>
          </w:p>
        </w:tc>
        <w:tc>
          <w:tcPr>
            <w:tcW w:w="4600" w:type="dxa"/>
            <w:noWrap/>
            <w:hideMark/>
          </w:tcPr>
          <w:p w14:paraId="2A28A1FB" w14:textId="77777777" w:rsidR="00AD32EB" w:rsidRPr="00AD32EB" w:rsidRDefault="00AD32EB" w:rsidP="00AD32EB">
            <w:pPr>
              <w:rPr>
                <w:b/>
                <w:bCs/>
              </w:rPr>
            </w:pPr>
            <w:r w:rsidRPr="00AD32EB">
              <w:rPr>
                <w:b/>
                <w:bCs/>
              </w:rPr>
              <w:t>Effect definition</w:t>
            </w:r>
          </w:p>
        </w:tc>
      </w:tr>
      <w:tr w:rsidR="00AD32EB" w:rsidRPr="00AD32EB" w14:paraId="593B90A4" w14:textId="77777777" w:rsidTr="00AD32EB">
        <w:trPr>
          <w:trHeight w:val="1248"/>
        </w:trPr>
        <w:tc>
          <w:tcPr>
            <w:tcW w:w="1860" w:type="dxa"/>
            <w:hideMark/>
          </w:tcPr>
          <w:p w14:paraId="2DE528FD" w14:textId="77777777" w:rsidR="00AD32EB" w:rsidRPr="00AD32EB" w:rsidRDefault="00AD32EB" w:rsidP="00AD32EB">
            <w:r w:rsidRPr="00AD32EB">
              <w:t>Aan het Rot et al., 2017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4B6237D1" w14:textId="77777777" w:rsidR="00AD32EB" w:rsidRPr="00AD32EB" w:rsidRDefault="00AD32EB" w:rsidP="00AD32EB">
            <w:r w:rsidRPr="00AD32EB">
              <w:t>17.000K, 5000lx</w:t>
            </w:r>
          </w:p>
        </w:tc>
        <w:tc>
          <w:tcPr>
            <w:tcW w:w="3320" w:type="dxa"/>
            <w:hideMark/>
          </w:tcPr>
          <w:p w14:paraId="120438D3" w14:textId="77777777" w:rsidR="00AD32EB" w:rsidRPr="00AD32EB" w:rsidRDefault="00AD32EB" w:rsidP="00AD32EB">
            <w:r w:rsidRPr="00AD32EB">
              <w:t>5000K, 200lx</w:t>
            </w:r>
          </w:p>
        </w:tc>
        <w:tc>
          <w:tcPr>
            <w:tcW w:w="2060" w:type="dxa"/>
            <w:hideMark/>
          </w:tcPr>
          <w:p w14:paraId="4704BFB5" w14:textId="77777777" w:rsidR="00AD32EB" w:rsidRPr="00AD32EB" w:rsidRDefault="00AD32EB" w:rsidP="00AD32EB">
            <w:r w:rsidRPr="00AD32EB">
              <w:t>PANAS</w:t>
            </w:r>
          </w:p>
        </w:tc>
        <w:tc>
          <w:tcPr>
            <w:tcW w:w="3760" w:type="dxa"/>
            <w:hideMark/>
          </w:tcPr>
          <w:p w14:paraId="1C3B606B" w14:textId="77777777" w:rsidR="00AD32EB" w:rsidRPr="00AD32EB" w:rsidRDefault="00AD32EB" w:rsidP="00AD32EB">
            <w:r w:rsidRPr="00AD32EB">
              <w:t>Regular ovulatory cycles, psychological/psychiatric treatments, medication use, light hypersensitivity, smoking</w:t>
            </w:r>
          </w:p>
        </w:tc>
        <w:tc>
          <w:tcPr>
            <w:tcW w:w="4600" w:type="dxa"/>
            <w:hideMark/>
          </w:tcPr>
          <w:p w14:paraId="2CEE9E4C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2106B1C0" w14:textId="77777777" w:rsidTr="00AD32EB">
        <w:trPr>
          <w:trHeight w:val="936"/>
        </w:trPr>
        <w:tc>
          <w:tcPr>
            <w:tcW w:w="1860" w:type="dxa"/>
            <w:hideMark/>
          </w:tcPr>
          <w:p w14:paraId="5D28C4E9" w14:textId="77777777" w:rsidR="00AD32EB" w:rsidRPr="00AD32EB" w:rsidRDefault="00AD32EB" w:rsidP="00AD32EB">
            <w:r w:rsidRPr="00AD32EB">
              <w:lastRenderedPageBreak/>
              <w:t>Bajaj et al., 2021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0016F69D" w14:textId="77777777" w:rsidR="00AD32EB" w:rsidRPr="00AD32EB" w:rsidRDefault="00AD32EB" w:rsidP="00AD32EB">
            <w:r w:rsidRPr="00AD32EB">
              <w:t>Bright light intervention: 469nm, 214lx</w:t>
            </w:r>
          </w:p>
        </w:tc>
        <w:tc>
          <w:tcPr>
            <w:tcW w:w="3320" w:type="dxa"/>
            <w:hideMark/>
          </w:tcPr>
          <w:p w14:paraId="0BFFA1F5" w14:textId="77777777" w:rsidR="00AD32EB" w:rsidRPr="00AD32EB" w:rsidRDefault="00AD32EB" w:rsidP="00AD32EB">
            <w:r w:rsidRPr="00AD32EB">
              <w:t>Dim light intervention: 578nm, 188lx</w:t>
            </w:r>
          </w:p>
        </w:tc>
        <w:tc>
          <w:tcPr>
            <w:tcW w:w="2060" w:type="dxa"/>
            <w:hideMark/>
          </w:tcPr>
          <w:p w14:paraId="68F4DAF7" w14:textId="77777777" w:rsidR="00AD32EB" w:rsidRPr="00AD32EB" w:rsidRDefault="00AD32EB" w:rsidP="00AD32EB">
            <w:r w:rsidRPr="00AD32EB">
              <w:t>ANAM mood scale</w:t>
            </w:r>
          </w:p>
        </w:tc>
        <w:tc>
          <w:tcPr>
            <w:tcW w:w="3760" w:type="dxa"/>
            <w:hideMark/>
          </w:tcPr>
          <w:p w14:paraId="14812E9D" w14:textId="77777777" w:rsidR="00AD32EB" w:rsidRPr="00AD32EB" w:rsidRDefault="00AD32EB" w:rsidP="00AD32EB">
            <w:r w:rsidRPr="00AD32EB">
              <w:t xml:space="preserve">Psychopathology, significant medical problems, use of psychotropic medications or </w:t>
            </w:r>
            <w:proofErr w:type="spellStart"/>
            <w:r w:rsidRPr="00AD32EB">
              <w:t>illicant</w:t>
            </w:r>
            <w:proofErr w:type="spellEnd"/>
            <w:r w:rsidRPr="00AD32EB">
              <w:t xml:space="preserve"> substances</w:t>
            </w:r>
          </w:p>
        </w:tc>
        <w:tc>
          <w:tcPr>
            <w:tcW w:w="4600" w:type="dxa"/>
            <w:hideMark/>
          </w:tcPr>
          <w:p w14:paraId="3AE5E81F" w14:textId="77777777" w:rsidR="00AD32EB" w:rsidRPr="00AD32EB" w:rsidRDefault="00AD32EB" w:rsidP="00AD32EB">
            <w:r w:rsidRPr="00AD32EB">
              <w:t>Within person:  Effect of baseline versus bright light intervention on wellbeing</w:t>
            </w:r>
          </w:p>
        </w:tc>
      </w:tr>
      <w:tr w:rsidR="00AD32EB" w:rsidRPr="00AD32EB" w14:paraId="2A08D93D" w14:textId="77777777" w:rsidTr="00AD32EB">
        <w:trPr>
          <w:trHeight w:val="1248"/>
        </w:trPr>
        <w:tc>
          <w:tcPr>
            <w:tcW w:w="1860" w:type="dxa"/>
            <w:hideMark/>
          </w:tcPr>
          <w:p w14:paraId="18DDC6FA" w14:textId="77777777" w:rsidR="00AD32EB" w:rsidRPr="00AD32EB" w:rsidRDefault="00AD32EB" w:rsidP="00AD32EB">
            <w:r w:rsidRPr="00AD32EB">
              <w:t>Barba et al., 2018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0F272F74" w14:textId="77777777" w:rsidR="00AD32EB" w:rsidRPr="00AD32EB" w:rsidRDefault="00AD32EB" w:rsidP="00AD32EB">
            <w:r w:rsidRPr="00AD32EB">
              <w:t>Blue-enriched, 1176.54lx</w:t>
            </w:r>
          </w:p>
        </w:tc>
        <w:tc>
          <w:tcPr>
            <w:tcW w:w="3320" w:type="dxa"/>
            <w:hideMark/>
          </w:tcPr>
          <w:p w14:paraId="6D542551" w14:textId="77777777" w:rsidR="00AD32EB" w:rsidRPr="00AD32EB" w:rsidRDefault="00AD32EB" w:rsidP="00AD32EB">
            <w:r w:rsidRPr="00AD32EB">
              <w:t>Dim, 0.44lx</w:t>
            </w:r>
          </w:p>
        </w:tc>
        <w:tc>
          <w:tcPr>
            <w:tcW w:w="2060" w:type="dxa"/>
            <w:hideMark/>
          </w:tcPr>
          <w:p w14:paraId="50288CC3" w14:textId="77777777" w:rsidR="00AD32EB" w:rsidRPr="00AD32EB" w:rsidRDefault="00AD32EB" w:rsidP="00AD32EB">
            <w:r w:rsidRPr="00AD32EB">
              <w:t>PANAS</w:t>
            </w:r>
          </w:p>
        </w:tc>
        <w:tc>
          <w:tcPr>
            <w:tcW w:w="3760" w:type="dxa"/>
            <w:hideMark/>
          </w:tcPr>
          <w:p w14:paraId="3EACE3E4" w14:textId="77777777" w:rsidR="00AD32EB" w:rsidRPr="00AD32EB" w:rsidRDefault="00AD32EB" w:rsidP="00AD32EB">
            <w:r w:rsidRPr="00AD32EB">
              <w:t>Psychoactive substances, chronotype, shift work, exercise, sleep, visual or other medical disorders, recent travel to other time zones</w:t>
            </w:r>
          </w:p>
        </w:tc>
        <w:tc>
          <w:tcPr>
            <w:tcW w:w="4600" w:type="dxa"/>
            <w:hideMark/>
          </w:tcPr>
          <w:p w14:paraId="09AF6D82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4C9D2B2D" w14:textId="77777777" w:rsidTr="00AD32EB">
        <w:trPr>
          <w:trHeight w:val="936"/>
        </w:trPr>
        <w:tc>
          <w:tcPr>
            <w:tcW w:w="1860" w:type="dxa"/>
            <w:hideMark/>
          </w:tcPr>
          <w:p w14:paraId="3082B7CD" w14:textId="77777777" w:rsidR="00AD32EB" w:rsidRPr="00AD32EB" w:rsidRDefault="00AD32EB" w:rsidP="00AD32EB">
            <w:proofErr w:type="spellStart"/>
            <w:r w:rsidRPr="00AD32EB">
              <w:t>Brunnstrom</w:t>
            </w:r>
            <w:proofErr w:type="spellEnd"/>
            <w:r w:rsidRPr="00AD32EB">
              <w:t xml:space="preserve"> et al., 2004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21D2079F" w14:textId="77777777" w:rsidR="00AD32EB" w:rsidRPr="00AD32EB" w:rsidRDefault="00AD32EB" w:rsidP="00AD32EB">
            <w:r w:rsidRPr="00AD32EB">
              <w:t>Improvement of lighting in the kitchen, bathroom, hall, and living room</w:t>
            </w:r>
          </w:p>
        </w:tc>
        <w:tc>
          <w:tcPr>
            <w:tcW w:w="3320" w:type="dxa"/>
            <w:hideMark/>
          </w:tcPr>
          <w:p w14:paraId="117B1191" w14:textId="77777777" w:rsidR="00AD32EB" w:rsidRPr="00AD32EB" w:rsidRDefault="00AD32EB" w:rsidP="00AD32EB">
            <w:r w:rsidRPr="00AD32EB">
              <w:t>Improvement of lighting in the kitchen, bathroom, and hall</w:t>
            </w:r>
          </w:p>
        </w:tc>
        <w:tc>
          <w:tcPr>
            <w:tcW w:w="2060" w:type="dxa"/>
            <w:hideMark/>
          </w:tcPr>
          <w:p w14:paraId="395DA0FF" w14:textId="77777777" w:rsidR="00AD32EB" w:rsidRPr="00AD32EB" w:rsidRDefault="00AD32EB" w:rsidP="00AD32EB">
            <w:r w:rsidRPr="00AD32EB">
              <w:t>PGWB</w:t>
            </w:r>
          </w:p>
        </w:tc>
        <w:tc>
          <w:tcPr>
            <w:tcW w:w="3760" w:type="dxa"/>
            <w:hideMark/>
          </w:tcPr>
          <w:p w14:paraId="57F62EC0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1A6C6CF8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301B1150" w14:textId="77777777" w:rsidTr="00AD32EB">
        <w:trPr>
          <w:trHeight w:val="936"/>
        </w:trPr>
        <w:tc>
          <w:tcPr>
            <w:tcW w:w="1860" w:type="dxa"/>
            <w:hideMark/>
          </w:tcPr>
          <w:p w14:paraId="448E4952" w14:textId="77777777" w:rsidR="00AD32EB" w:rsidRPr="00AD32EB" w:rsidRDefault="00AD32EB" w:rsidP="00AD32EB">
            <w:proofErr w:type="spellStart"/>
            <w:r w:rsidRPr="00AD32EB">
              <w:t>Canazei</w:t>
            </w:r>
            <w:proofErr w:type="spellEnd"/>
            <w:r w:rsidRPr="00AD32EB">
              <w:t xml:space="preserve"> et al., 2019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219F9ED1" w14:textId="77777777" w:rsidR="00AD32EB" w:rsidRPr="00AD32EB" w:rsidRDefault="00AD32EB" w:rsidP="00AD32EB">
            <w:r w:rsidRPr="00AD32EB">
              <w:t>Light treatment through a light booth, 4246lx</w:t>
            </w:r>
          </w:p>
        </w:tc>
        <w:tc>
          <w:tcPr>
            <w:tcW w:w="3320" w:type="dxa"/>
            <w:hideMark/>
          </w:tcPr>
          <w:p w14:paraId="039C6B1B" w14:textId="77777777" w:rsidR="00AD32EB" w:rsidRPr="00AD32EB" w:rsidRDefault="00AD32EB" w:rsidP="00AD32EB">
            <w:r w:rsidRPr="00AD32EB">
              <w:t>No light treatment</w:t>
            </w:r>
          </w:p>
        </w:tc>
        <w:tc>
          <w:tcPr>
            <w:tcW w:w="2060" w:type="dxa"/>
            <w:hideMark/>
          </w:tcPr>
          <w:p w14:paraId="22C5A09C" w14:textId="77777777" w:rsidR="00AD32EB" w:rsidRPr="00AD32EB" w:rsidRDefault="00AD32EB" w:rsidP="00AD32EB">
            <w:r w:rsidRPr="00AD32EB">
              <w:t>Basler well-being</w:t>
            </w:r>
          </w:p>
        </w:tc>
        <w:tc>
          <w:tcPr>
            <w:tcW w:w="3760" w:type="dxa"/>
            <w:hideMark/>
          </w:tcPr>
          <w:p w14:paraId="12AF442F" w14:textId="77777777" w:rsidR="00AD32EB" w:rsidRPr="00AD32EB" w:rsidRDefault="00AD32EB" w:rsidP="00AD32EB">
            <w:r w:rsidRPr="00AD32EB">
              <w:t>SPAQ score, MEQ score, similar rehabilitation programs</w:t>
            </w:r>
          </w:p>
        </w:tc>
        <w:tc>
          <w:tcPr>
            <w:tcW w:w="4600" w:type="dxa"/>
            <w:hideMark/>
          </w:tcPr>
          <w:p w14:paraId="68D78BCC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0CC6B2DD" w14:textId="77777777" w:rsidTr="00AD32EB">
        <w:trPr>
          <w:trHeight w:val="936"/>
        </w:trPr>
        <w:tc>
          <w:tcPr>
            <w:tcW w:w="1860" w:type="dxa"/>
            <w:hideMark/>
          </w:tcPr>
          <w:p w14:paraId="1973FBBD" w14:textId="77777777" w:rsidR="00AD32EB" w:rsidRPr="00AD32EB" w:rsidRDefault="00AD32EB" w:rsidP="00AD32EB">
            <w:r w:rsidRPr="00AD32EB">
              <w:t>Chirico et al., 2020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118D34B1" w14:textId="77777777" w:rsidR="00AD32EB" w:rsidRPr="00AD32EB" w:rsidRDefault="00AD32EB" w:rsidP="00AD32EB">
            <w:r w:rsidRPr="00AD32EB">
              <w:t>Activities in the dark</w:t>
            </w:r>
          </w:p>
        </w:tc>
        <w:tc>
          <w:tcPr>
            <w:tcW w:w="3320" w:type="dxa"/>
            <w:hideMark/>
          </w:tcPr>
          <w:p w14:paraId="712B1229" w14:textId="77777777" w:rsidR="00AD32EB" w:rsidRPr="00AD32EB" w:rsidRDefault="00AD32EB" w:rsidP="00AD32EB">
            <w:r w:rsidRPr="00AD32EB">
              <w:t>Activities in the presence of light</w:t>
            </w:r>
          </w:p>
        </w:tc>
        <w:tc>
          <w:tcPr>
            <w:tcW w:w="2060" w:type="dxa"/>
            <w:hideMark/>
          </w:tcPr>
          <w:p w14:paraId="1C64A103" w14:textId="77777777" w:rsidR="00AD32EB" w:rsidRPr="00AD32EB" w:rsidRDefault="00AD32EB" w:rsidP="00AD32EB">
            <w:r w:rsidRPr="00AD32EB">
              <w:t>PANAS</w:t>
            </w:r>
          </w:p>
        </w:tc>
        <w:tc>
          <w:tcPr>
            <w:tcW w:w="3760" w:type="dxa"/>
            <w:hideMark/>
          </w:tcPr>
          <w:p w14:paraId="5B81BC24" w14:textId="77777777" w:rsidR="00AD32EB" w:rsidRPr="00AD32EB" w:rsidRDefault="00AD32EB" w:rsidP="00AD32EB">
            <w:r w:rsidRPr="00AD32EB">
              <w:t>Openness to experience, need for structure</w:t>
            </w:r>
          </w:p>
        </w:tc>
        <w:tc>
          <w:tcPr>
            <w:tcW w:w="4600" w:type="dxa"/>
            <w:hideMark/>
          </w:tcPr>
          <w:p w14:paraId="1B1B98EE" w14:textId="77777777" w:rsidR="00AD32EB" w:rsidRPr="00AD32EB" w:rsidRDefault="00AD32EB" w:rsidP="00AD32EB">
            <w:r w:rsidRPr="00AD32EB">
              <w:t>Within person:  Effect of baseline versus bright light intervention on wellbeing</w:t>
            </w:r>
          </w:p>
        </w:tc>
      </w:tr>
      <w:tr w:rsidR="00AD32EB" w:rsidRPr="00AD32EB" w14:paraId="44224669" w14:textId="77777777" w:rsidTr="00AD32EB">
        <w:trPr>
          <w:trHeight w:val="936"/>
        </w:trPr>
        <w:tc>
          <w:tcPr>
            <w:tcW w:w="1860" w:type="dxa"/>
            <w:hideMark/>
          </w:tcPr>
          <w:p w14:paraId="3DC877F1" w14:textId="77777777" w:rsidR="00AD32EB" w:rsidRPr="00AD32EB" w:rsidRDefault="00AD32EB" w:rsidP="00AD32EB">
            <w:r w:rsidRPr="00AD32EB">
              <w:t xml:space="preserve">De </w:t>
            </w:r>
            <w:proofErr w:type="spellStart"/>
            <w:r w:rsidRPr="00AD32EB">
              <w:t>Kort</w:t>
            </w:r>
            <w:proofErr w:type="spellEnd"/>
            <w:r w:rsidRPr="00AD32EB">
              <w:t xml:space="preserve"> et al., 2010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4EAE201B" w14:textId="77777777" w:rsidR="00AD32EB" w:rsidRPr="00AD32EB" w:rsidRDefault="00AD32EB" w:rsidP="00AD32EB">
            <w:r w:rsidRPr="00AD32EB">
              <w:t>Dynamic lighting. Ranging from 3000K-4700K, 500lx-700lx</w:t>
            </w:r>
          </w:p>
        </w:tc>
        <w:tc>
          <w:tcPr>
            <w:tcW w:w="3320" w:type="dxa"/>
            <w:hideMark/>
          </w:tcPr>
          <w:p w14:paraId="0912978F" w14:textId="77777777" w:rsidR="00AD32EB" w:rsidRPr="00AD32EB" w:rsidRDefault="00AD32EB" w:rsidP="00AD32EB">
            <w:r w:rsidRPr="00AD32EB">
              <w:t>Static lighting. 3000K, 500lx</w:t>
            </w:r>
          </w:p>
        </w:tc>
        <w:tc>
          <w:tcPr>
            <w:tcW w:w="2060" w:type="dxa"/>
            <w:hideMark/>
          </w:tcPr>
          <w:p w14:paraId="294D0412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0AA1E615" w14:textId="77777777" w:rsidR="00AD32EB" w:rsidRPr="00AD32EB" w:rsidRDefault="00AD32EB" w:rsidP="00AD32EB">
            <w:r w:rsidRPr="00AD32EB">
              <w:t>Time of year</w:t>
            </w:r>
          </w:p>
        </w:tc>
        <w:tc>
          <w:tcPr>
            <w:tcW w:w="4600" w:type="dxa"/>
            <w:hideMark/>
          </w:tcPr>
          <w:p w14:paraId="0004684F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2386F23C" w14:textId="77777777" w:rsidTr="00AD32EB">
        <w:trPr>
          <w:trHeight w:val="936"/>
        </w:trPr>
        <w:tc>
          <w:tcPr>
            <w:tcW w:w="1860" w:type="dxa"/>
            <w:hideMark/>
          </w:tcPr>
          <w:p w14:paraId="71F40E53" w14:textId="77777777" w:rsidR="00AD32EB" w:rsidRPr="00AD32EB" w:rsidRDefault="00AD32EB" w:rsidP="00AD32EB">
            <w:r w:rsidRPr="00AD32EB">
              <w:t>De Rui et al., 2015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3AD6683C" w14:textId="77777777" w:rsidR="00AD32EB" w:rsidRPr="00AD32EB" w:rsidRDefault="00AD32EB" w:rsidP="00AD32EB">
            <w:r w:rsidRPr="00AD32EB">
              <w:t>Light intervention room (3000K-6500K, max 500lx)</w:t>
            </w:r>
          </w:p>
        </w:tc>
        <w:tc>
          <w:tcPr>
            <w:tcW w:w="3320" w:type="dxa"/>
            <w:hideMark/>
          </w:tcPr>
          <w:p w14:paraId="4E6996CB" w14:textId="77777777" w:rsidR="00AD32EB" w:rsidRPr="00AD32EB" w:rsidRDefault="00AD32EB" w:rsidP="00AD32EB">
            <w:r w:rsidRPr="00AD32EB">
              <w:t>Standard room (-)</w:t>
            </w:r>
          </w:p>
        </w:tc>
        <w:tc>
          <w:tcPr>
            <w:tcW w:w="2060" w:type="dxa"/>
            <w:hideMark/>
          </w:tcPr>
          <w:p w14:paraId="43CAD126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56C66BC1" w14:textId="77777777" w:rsidR="00AD32EB" w:rsidRPr="00AD32EB" w:rsidRDefault="00AD32EB" w:rsidP="00AD32EB">
            <w:r w:rsidRPr="00AD32EB">
              <w:t xml:space="preserve">Sleep-wake disturbances, shift </w:t>
            </w:r>
            <w:r w:rsidRPr="00AD32EB">
              <w:lastRenderedPageBreak/>
              <w:t>work, psychoactive or sleep affecting drugs</w:t>
            </w:r>
          </w:p>
        </w:tc>
        <w:tc>
          <w:tcPr>
            <w:tcW w:w="4600" w:type="dxa"/>
            <w:hideMark/>
          </w:tcPr>
          <w:p w14:paraId="1520B9DC" w14:textId="77777777" w:rsidR="00AD32EB" w:rsidRPr="00AD32EB" w:rsidRDefault="00AD32EB" w:rsidP="00AD32EB">
            <w:r w:rsidRPr="00AD32EB">
              <w:lastRenderedPageBreak/>
              <w:t>Effect of treatment condition on wellbeing</w:t>
            </w:r>
          </w:p>
        </w:tc>
      </w:tr>
      <w:tr w:rsidR="00AD32EB" w:rsidRPr="00AD32EB" w14:paraId="34D2D379" w14:textId="77777777" w:rsidTr="00AD32EB">
        <w:trPr>
          <w:trHeight w:val="624"/>
        </w:trPr>
        <w:tc>
          <w:tcPr>
            <w:tcW w:w="1860" w:type="dxa"/>
            <w:hideMark/>
          </w:tcPr>
          <w:p w14:paraId="0B079BF3" w14:textId="77777777" w:rsidR="00AD32EB" w:rsidRPr="00AD32EB" w:rsidRDefault="00AD32EB" w:rsidP="00AD32EB">
            <w:r w:rsidRPr="00AD32EB">
              <w:t>Denk et al., 2015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3DF67CF0" w14:textId="77777777" w:rsidR="00AD32EB" w:rsidRPr="00AD32EB" w:rsidRDefault="00AD32EB" w:rsidP="00AD32EB">
            <w:r w:rsidRPr="00AD32EB">
              <w:t>Warm-white 3000K, 1240lx</w:t>
            </w:r>
          </w:p>
        </w:tc>
        <w:tc>
          <w:tcPr>
            <w:tcW w:w="3320" w:type="dxa"/>
            <w:hideMark/>
          </w:tcPr>
          <w:p w14:paraId="3423DDDA" w14:textId="77777777" w:rsidR="00AD32EB" w:rsidRPr="00AD32EB" w:rsidRDefault="00AD32EB" w:rsidP="00AD32EB">
            <w:r w:rsidRPr="00AD32EB">
              <w:t>Neutral-white 4200K, 1180lx</w:t>
            </w:r>
          </w:p>
        </w:tc>
        <w:tc>
          <w:tcPr>
            <w:tcW w:w="2060" w:type="dxa"/>
            <w:hideMark/>
          </w:tcPr>
          <w:p w14:paraId="5F02C5CA" w14:textId="77777777" w:rsidR="00AD32EB" w:rsidRPr="00AD32EB" w:rsidRDefault="00AD32EB" w:rsidP="00AD32EB">
            <w:r w:rsidRPr="00AD32EB">
              <w:t>PANAS</w:t>
            </w:r>
          </w:p>
        </w:tc>
        <w:tc>
          <w:tcPr>
            <w:tcW w:w="3760" w:type="dxa"/>
            <w:hideMark/>
          </w:tcPr>
          <w:p w14:paraId="086ACF2C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049A76F9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6AA418DA" w14:textId="77777777" w:rsidTr="00AD32EB">
        <w:trPr>
          <w:trHeight w:val="936"/>
        </w:trPr>
        <w:tc>
          <w:tcPr>
            <w:tcW w:w="1860" w:type="dxa"/>
            <w:hideMark/>
          </w:tcPr>
          <w:p w14:paraId="17079875" w14:textId="77777777" w:rsidR="00AD32EB" w:rsidRPr="00AD32EB" w:rsidRDefault="00AD32EB" w:rsidP="00AD32EB">
            <w:r w:rsidRPr="00AD32EB">
              <w:t>Falkenberg et al., 2019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19708FA2" w14:textId="77777777" w:rsidR="00AD32EB" w:rsidRPr="00AD32EB" w:rsidRDefault="00AD32EB" w:rsidP="00AD32EB">
            <w:r w:rsidRPr="00AD32EB">
              <w:t>Optimized lighting conditions</w:t>
            </w:r>
          </w:p>
        </w:tc>
        <w:tc>
          <w:tcPr>
            <w:tcW w:w="3320" w:type="dxa"/>
            <w:hideMark/>
          </w:tcPr>
          <w:p w14:paraId="0E42E623" w14:textId="77777777" w:rsidR="00AD32EB" w:rsidRPr="00AD32EB" w:rsidRDefault="00AD32EB" w:rsidP="00AD32EB">
            <w:r w:rsidRPr="00AD32EB">
              <w:t>Standard conditions (baseline)</w:t>
            </w:r>
          </w:p>
        </w:tc>
        <w:tc>
          <w:tcPr>
            <w:tcW w:w="2060" w:type="dxa"/>
            <w:hideMark/>
          </w:tcPr>
          <w:p w14:paraId="37838D9B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4CDC3253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36836AC7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01409E0A" w14:textId="77777777" w:rsidTr="00AD32EB">
        <w:trPr>
          <w:trHeight w:val="936"/>
        </w:trPr>
        <w:tc>
          <w:tcPr>
            <w:tcW w:w="1860" w:type="dxa"/>
            <w:hideMark/>
          </w:tcPr>
          <w:p w14:paraId="345A44C1" w14:textId="77777777" w:rsidR="00AD32EB" w:rsidRPr="00AD32EB" w:rsidRDefault="00AD32EB" w:rsidP="00AD32EB">
            <w:r w:rsidRPr="00AD32EB">
              <w:t>Harrisson et al., 2020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060C66A0" w14:textId="77777777" w:rsidR="00AD32EB" w:rsidRPr="00AD32EB" w:rsidRDefault="00AD32EB" w:rsidP="00AD32EB">
            <w:r w:rsidRPr="00AD32EB">
              <w:t>Intervention: white light (6500K)</w:t>
            </w:r>
          </w:p>
        </w:tc>
        <w:tc>
          <w:tcPr>
            <w:tcW w:w="3320" w:type="dxa"/>
            <w:hideMark/>
          </w:tcPr>
          <w:p w14:paraId="24C9B8AE" w14:textId="77777777" w:rsidR="00AD32EB" w:rsidRPr="00AD32EB" w:rsidRDefault="00AD32EB" w:rsidP="00AD32EB">
            <w:r w:rsidRPr="00AD32EB">
              <w:t>Baseline: standard conditions</w:t>
            </w:r>
          </w:p>
        </w:tc>
        <w:tc>
          <w:tcPr>
            <w:tcW w:w="2060" w:type="dxa"/>
            <w:hideMark/>
          </w:tcPr>
          <w:p w14:paraId="69BEB9A9" w14:textId="77777777" w:rsidR="00AD32EB" w:rsidRPr="00AD32EB" w:rsidRDefault="00AD32EB" w:rsidP="00AD32EB">
            <w:r w:rsidRPr="00AD32EB">
              <w:t>QLI - daytime</w:t>
            </w:r>
          </w:p>
        </w:tc>
        <w:tc>
          <w:tcPr>
            <w:tcW w:w="3760" w:type="dxa"/>
            <w:hideMark/>
          </w:tcPr>
          <w:p w14:paraId="54E5690D" w14:textId="77777777" w:rsidR="00AD32EB" w:rsidRPr="00AD32EB" w:rsidRDefault="00AD32EB" w:rsidP="00AD32EB">
            <w:r w:rsidRPr="00AD32EB">
              <w:t>Shift type, vision condition</w:t>
            </w:r>
          </w:p>
        </w:tc>
        <w:tc>
          <w:tcPr>
            <w:tcW w:w="4600" w:type="dxa"/>
            <w:hideMark/>
          </w:tcPr>
          <w:p w14:paraId="7FFBFDB2" w14:textId="77777777" w:rsidR="00AD32EB" w:rsidRPr="00AD32EB" w:rsidRDefault="00AD32EB" w:rsidP="00AD32EB">
            <w:r w:rsidRPr="00AD32EB">
              <w:t>Within person:  Effect of treatment on wellbeing</w:t>
            </w:r>
          </w:p>
        </w:tc>
      </w:tr>
      <w:tr w:rsidR="00AD32EB" w:rsidRPr="00AD32EB" w14:paraId="4E9E0E2E" w14:textId="77777777" w:rsidTr="00AD32EB">
        <w:trPr>
          <w:trHeight w:val="624"/>
        </w:trPr>
        <w:tc>
          <w:tcPr>
            <w:tcW w:w="1860" w:type="dxa"/>
            <w:noWrap/>
            <w:hideMark/>
          </w:tcPr>
          <w:p w14:paraId="26FB893A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3520" w:type="dxa"/>
            <w:hideMark/>
          </w:tcPr>
          <w:p w14:paraId="1ACC3444" w14:textId="77777777" w:rsidR="00AD32EB" w:rsidRPr="00AD32EB" w:rsidRDefault="00AD32EB" w:rsidP="00AD32EB">
            <w:r w:rsidRPr="00AD32EB">
              <w:t>Intervention: white light (6500K)</w:t>
            </w:r>
          </w:p>
        </w:tc>
        <w:tc>
          <w:tcPr>
            <w:tcW w:w="3320" w:type="dxa"/>
            <w:hideMark/>
          </w:tcPr>
          <w:p w14:paraId="26FDCA8A" w14:textId="77777777" w:rsidR="00AD32EB" w:rsidRPr="00AD32EB" w:rsidRDefault="00AD32EB" w:rsidP="00AD32EB">
            <w:r w:rsidRPr="00AD32EB">
              <w:t>Baseline: standard conditions</w:t>
            </w:r>
          </w:p>
        </w:tc>
        <w:tc>
          <w:tcPr>
            <w:tcW w:w="2060" w:type="dxa"/>
            <w:hideMark/>
          </w:tcPr>
          <w:p w14:paraId="714FEA4E" w14:textId="77777777" w:rsidR="00AD32EB" w:rsidRPr="00AD32EB" w:rsidRDefault="00AD32EB" w:rsidP="00AD32EB">
            <w:r w:rsidRPr="00AD32EB">
              <w:t>QLI - nighttime</w:t>
            </w:r>
          </w:p>
        </w:tc>
        <w:tc>
          <w:tcPr>
            <w:tcW w:w="3760" w:type="dxa"/>
            <w:hideMark/>
          </w:tcPr>
          <w:p w14:paraId="21DCB68D" w14:textId="77777777" w:rsidR="00AD32EB" w:rsidRPr="00AD32EB" w:rsidRDefault="00AD32EB" w:rsidP="00AD32EB">
            <w:r w:rsidRPr="00AD32EB">
              <w:t>Shift type, vision condition</w:t>
            </w:r>
          </w:p>
        </w:tc>
        <w:tc>
          <w:tcPr>
            <w:tcW w:w="4600" w:type="dxa"/>
            <w:hideMark/>
          </w:tcPr>
          <w:p w14:paraId="2B53F300" w14:textId="77777777" w:rsidR="00AD32EB" w:rsidRPr="00AD32EB" w:rsidRDefault="00AD32EB" w:rsidP="00AD32EB">
            <w:r w:rsidRPr="00AD32EB">
              <w:t>Within person:  Effect of treatment on wellbeing</w:t>
            </w:r>
          </w:p>
        </w:tc>
      </w:tr>
      <w:tr w:rsidR="00AD32EB" w:rsidRPr="00AD32EB" w14:paraId="714C0630" w14:textId="77777777" w:rsidTr="00AD32EB">
        <w:trPr>
          <w:trHeight w:val="1248"/>
        </w:trPr>
        <w:tc>
          <w:tcPr>
            <w:tcW w:w="1860" w:type="dxa"/>
            <w:hideMark/>
          </w:tcPr>
          <w:p w14:paraId="2092E9FB" w14:textId="77777777" w:rsidR="00AD32EB" w:rsidRPr="00AD32EB" w:rsidRDefault="00AD32EB" w:rsidP="00AD32EB">
            <w:r w:rsidRPr="00AD32EB">
              <w:t>Kim et al., 2021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3F2711E8" w14:textId="77777777" w:rsidR="00AD32EB" w:rsidRPr="00AD32EB" w:rsidRDefault="00AD32EB" w:rsidP="00AD32EB">
            <w:r w:rsidRPr="00AD32EB">
              <w:t>Cool-white, 10.000lx</w:t>
            </w:r>
          </w:p>
        </w:tc>
        <w:tc>
          <w:tcPr>
            <w:tcW w:w="3320" w:type="dxa"/>
            <w:hideMark/>
          </w:tcPr>
          <w:p w14:paraId="58E6D54F" w14:textId="77777777" w:rsidR="00AD32EB" w:rsidRPr="00AD32EB" w:rsidRDefault="00AD32EB" w:rsidP="00AD32EB">
            <w:r w:rsidRPr="00AD32EB">
              <w:t>50lx</w:t>
            </w:r>
          </w:p>
        </w:tc>
        <w:tc>
          <w:tcPr>
            <w:tcW w:w="2060" w:type="dxa"/>
            <w:hideMark/>
          </w:tcPr>
          <w:p w14:paraId="2A922459" w14:textId="77777777" w:rsidR="00AD32EB" w:rsidRPr="00AD32EB" w:rsidRDefault="00AD32EB" w:rsidP="00AD32EB">
            <w:r w:rsidRPr="00AD32EB">
              <w:t>Overall WHO-QoL</w:t>
            </w:r>
          </w:p>
        </w:tc>
        <w:tc>
          <w:tcPr>
            <w:tcW w:w="3760" w:type="dxa"/>
            <w:hideMark/>
          </w:tcPr>
          <w:p w14:paraId="43892C58" w14:textId="77777777" w:rsidR="00AD32EB" w:rsidRPr="00AD32EB" w:rsidRDefault="00AD32EB" w:rsidP="00AD32EB">
            <w:r w:rsidRPr="00AD32EB">
              <w:t>Psychiatric/psychological disorders, insomnia disorder, sleeping pills or antidepressants, psychotropic medication</w:t>
            </w:r>
          </w:p>
        </w:tc>
        <w:tc>
          <w:tcPr>
            <w:tcW w:w="4600" w:type="dxa"/>
            <w:hideMark/>
          </w:tcPr>
          <w:p w14:paraId="007706C9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0C979EFB" w14:textId="77777777" w:rsidTr="00AD32EB">
        <w:trPr>
          <w:trHeight w:val="1248"/>
        </w:trPr>
        <w:tc>
          <w:tcPr>
            <w:tcW w:w="1860" w:type="dxa"/>
            <w:noWrap/>
            <w:hideMark/>
          </w:tcPr>
          <w:p w14:paraId="0C964FFC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3520" w:type="dxa"/>
            <w:hideMark/>
          </w:tcPr>
          <w:p w14:paraId="7D872ED1" w14:textId="77777777" w:rsidR="00AD32EB" w:rsidRPr="00AD32EB" w:rsidRDefault="00AD32EB" w:rsidP="00AD32EB">
            <w:r w:rsidRPr="00AD32EB">
              <w:t>Cool-white, 10.000lx</w:t>
            </w:r>
          </w:p>
        </w:tc>
        <w:tc>
          <w:tcPr>
            <w:tcW w:w="3320" w:type="dxa"/>
            <w:hideMark/>
          </w:tcPr>
          <w:p w14:paraId="461BF193" w14:textId="77777777" w:rsidR="00AD32EB" w:rsidRPr="00AD32EB" w:rsidRDefault="00AD32EB" w:rsidP="00AD32EB">
            <w:r w:rsidRPr="00AD32EB">
              <w:t>50lx</w:t>
            </w:r>
          </w:p>
        </w:tc>
        <w:tc>
          <w:tcPr>
            <w:tcW w:w="2060" w:type="dxa"/>
            <w:hideMark/>
          </w:tcPr>
          <w:p w14:paraId="390F72BD" w14:textId="77777777" w:rsidR="00AD32EB" w:rsidRPr="00AD32EB" w:rsidRDefault="00AD32EB" w:rsidP="00AD32EB">
            <w:r w:rsidRPr="00AD32EB">
              <w:t>Psychological WHO-QoL</w:t>
            </w:r>
          </w:p>
        </w:tc>
        <w:tc>
          <w:tcPr>
            <w:tcW w:w="3760" w:type="dxa"/>
            <w:hideMark/>
          </w:tcPr>
          <w:p w14:paraId="20B18A70" w14:textId="77777777" w:rsidR="00AD32EB" w:rsidRPr="00AD32EB" w:rsidRDefault="00AD32EB" w:rsidP="00AD32EB">
            <w:r w:rsidRPr="00AD32EB">
              <w:t>Psychiatric/psychological disorders, insomnia disorder, sleeping pills or antidepressants, psychotropic medication</w:t>
            </w:r>
          </w:p>
        </w:tc>
        <w:tc>
          <w:tcPr>
            <w:tcW w:w="4600" w:type="dxa"/>
            <w:hideMark/>
          </w:tcPr>
          <w:p w14:paraId="5618B2FE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60781881" w14:textId="77777777" w:rsidTr="00AD32EB">
        <w:trPr>
          <w:trHeight w:val="1248"/>
        </w:trPr>
        <w:tc>
          <w:tcPr>
            <w:tcW w:w="1860" w:type="dxa"/>
            <w:hideMark/>
          </w:tcPr>
          <w:p w14:paraId="2FBABB75" w14:textId="77777777" w:rsidR="00AD32EB" w:rsidRPr="00AD32EB" w:rsidRDefault="00AD32EB" w:rsidP="00AD32EB">
            <w:r w:rsidRPr="00AD32EB">
              <w:lastRenderedPageBreak/>
              <w:t xml:space="preserve">Shih </w:t>
            </w:r>
            <w:proofErr w:type="spellStart"/>
            <w:r w:rsidRPr="00AD32EB">
              <w:t>yu</w:t>
            </w:r>
            <w:proofErr w:type="spellEnd"/>
            <w:r w:rsidRPr="00AD32EB">
              <w:t xml:space="preserve"> Lee., 2013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29B63ACB" w14:textId="77777777" w:rsidR="00AD32EB" w:rsidRPr="00AD32EB" w:rsidRDefault="00AD32EB" w:rsidP="00AD32EB">
            <w:r w:rsidRPr="00AD32EB">
              <w:t>Blue-green, 8000lx</w:t>
            </w:r>
          </w:p>
        </w:tc>
        <w:tc>
          <w:tcPr>
            <w:tcW w:w="3320" w:type="dxa"/>
            <w:hideMark/>
          </w:tcPr>
          <w:p w14:paraId="4EFA3591" w14:textId="77777777" w:rsidR="00AD32EB" w:rsidRPr="00AD32EB" w:rsidRDefault="00AD32EB" w:rsidP="00AD32EB">
            <w:r w:rsidRPr="00AD32EB">
              <w:t>5lx</w:t>
            </w:r>
          </w:p>
        </w:tc>
        <w:tc>
          <w:tcPr>
            <w:tcW w:w="2060" w:type="dxa"/>
            <w:hideMark/>
          </w:tcPr>
          <w:p w14:paraId="6FE5E1E0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61174549" w14:textId="77777777" w:rsidR="00AD32EB" w:rsidRPr="00AD32EB" w:rsidRDefault="00AD32EB" w:rsidP="00AD32EB">
            <w:r w:rsidRPr="00AD32EB">
              <w:t xml:space="preserve">Sleep medication, sleep disorders, affective illness, history of shift work that had affected their circadian rhythm. </w:t>
            </w:r>
          </w:p>
        </w:tc>
        <w:tc>
          <w:tcPr>
            <w:tcW w:w="4600" w:type="dxa"/>
            <w:hideMark/>
          </w:tcPr>
          <w:p w14:paraId="54C9E58C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6A696DC9" w14:textId="77777777" w:rsidTr="00AD32EB">
        <w:trPr>
          <w:trHeight w:val="936"/>
        </w:trPr>
        <w:tc>
          <w:tcPr>
            <w:tcW w:w="1860" w:type="dxa"/>
            <w:hideMark/>
          </w:tcPr>
          <w:p w14:paraId="7A50F53C" w14:textId="77777777" w:rsidR="00AD32EB" w:rsidRPr="00AD32EB" w:rsidRDefault="00AD32EB" w:rsidP="00AD32EB">
            <w:proofErr w:type="spellStart"/>
            <w:r w:rsidRPr="00AD32EB">
              <w:t>Maddsen</w:t>
            </w:r>
            <w:proofErr w:type="spellEnd"/>
            <w:r w:rsidRPr="00AD32EB">
              <w:t xml:space="preserve"> et al., 2021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0EDCFFFA" w14:textId="77777777" w:rsidR="00AD32EB" w:rsidRPr="00AD32EB" w:rsidRDefault="00AD32EB" w:rsidP="00AD32EB">
            <w:r w:rsidRPr="00AD32EB">
              <w:t>4000K, 10.000lx</w:t>
            </w:r>
          </w:p>
        </w:tc>
        <w:tc>
          <w:tcPr>
            <w:tcW w:w="3320" w:type="dxa"/>
            <w:hideMark/>
          </w:tcPr>
          <w:p w14:paraId="4F54D2FD" w14:textId="77777777" w:rsidR="00AD32EB" w:rsidRPr="00AD32EB" w:rsidRDefault="00AD32EB" w:rsidP="00AD32EB">
            <w:r w:rsidRPr="00AD32EB">
              <w:t>Baseline</w:t>
            </w:r>
          </w:p>
        </w:tc>
        <w:tc>
          <w:tcPr>
            <w:tcW w:w="2060" w:type="dxa"/>
            <w:hideMark/>
          </w:tcPr>
          <w:p w14:paraId="042F2475" w14:textId="77777777" w:rsidR="00AD32EB" w:rsidRPr="00AD32EB" w:rsidRDefault="00AD32EB" w:rsidP="00AD32EB">
            <w:r w:rsidRPr="00AD32EB">
              <w:t>WHO-5</w:t>
            </w:r>
          </w:p>
        </w:tc>
        <w:tc>
          <w:tcPr>
            <w:tcW w:w="3760" w:type="dxa"/>
            <w:hideMark/>
          </w:tcPr>
          <w:p w14:paraId="1F96493D" w14:textId="77777777" w:rsidR="00AD32EB" w:rsidRPr="00AD32EB" w:rsidRDefault="00AD32EB" w:rsidP="00AD32EB">
            <w:r w:rsidRPr="00AD32EB">
              <w:t>Psychiatric disorders</w:t>
            </w:r>
          </w:p>
        </w:tc>
        <w:tc>
          <w:tcPr>
            <w:tcW w:w="4600" w:type="dxa"/>
            <w:hideMark/>
          </w:tcPr>
          <w:p w14:paraId="63846D7E" w14:textId="77777777" w:rsidR="00AD32EB" w:rsidRPr="00AD32EB" w:rsidRDefault="00AD32EB" w:rsidP="00AD32EB">
            <w:r w:rsidRPr="00AD32EB">
              <w:t>Within person:  Effect of treatment on wellbeing</w:t>
            </w:r>
          </w:p>
        </w:tc>
      </w:tr>
      <w:tr w:rsidR="00AD32EB" w:rsidRPr="00AD32EB" w14:paraId="0DC38773" w14:textId="77777777" w:rsidTr="00AD32EB">
        <w:trPr>
          <w:trHeight w:val="936"/>
        </w:trPr>
        <w:tc>
          <w:tcPr>
            <w:tcW w:w="1860" w:type="dxa"/>
            <w:hideMark/>
          </w:tcPr>
          <w:p w14:paraId="69A5B140" w14:textId="77777777" w:rsidR="00AD32EB" w:rsidRPr="00AD32EB" w:rsidRDefault="00AD32EB" w:rsidP="00AD32EB">
            <w:r w:rsidRPr="00AD32EB">
              <w:t>Martiny et al., 2005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148DE069" w14:textId="77777777" w:rsidR="00AD32EB" w:rsidRPr="00AD32EB" w:rsidRDefault="00AD32EB" w:rsidP="00AD32EB">
            <w:r w:rsidRPr="00AD32EB">
              <w:t>Bright white, 10.000lx</w:t>
            </w:r>
          </w:p>
        </w:tc>
        <w:tc>
          <w:tcPr>
            <w:tcW w:w="3320" w:type="dxa"/>
            <w:hideMark/>
          </w:tcPr>
          <w:p w14:paraId="21E6CECC" w14:textId="77777777" w:rsidR="00AD32EB" w:rsidRPr="00AD32EB" w:rsidRDefault="00AD32EB" w:rsidP="00AD32EB">
            <w:r w:rsidRPr="00AD32EB">
              <w:t>Dim red, 40lx</w:t>
            </w:r>
          </w:p>
        </w:tc>
        <w:tc>
          <w:tcPr>
            <w:tcW w:w="2060" w:type="dxa"/>
            <w:hideMark/>
          </w:tcPr>
          <w:p w14:paraId="2E9839DC" w14:textId="77777777" w:rsidR="00AD32EB" w:rsidRPr="00AD32EB" w:rsidRDefault="00AD32EB" w:rsidP="00AD32EB">
            <w:r w:rsidRPr="00AD32EB">
              <w:t>PGWB</w:t>
            </w:r>
          </w:p>
        </w:tc>
        <w:tc>
          <w:tcPr>
            <w:tcW w:w="3760" w:type="dxa"/>
            <w:hideMark/>
          </w:tcPr>
          <w:p w14:paraId="20F066EB" w14:textId="77777777" w:rsidR="00AD32EB" w:rsidRPr="00AD32EB" w:rsidRDefault="00AD32EB" w:rsidP="00AD32EB">
            <w:r w:rsidRPr="00AD32EB">
              <w:t>Seasonal depression, psychotic disorder, alcohol and drug abuse</w:t>
            </w:r>
          </w:p>
        </w:tc>
        <w:tc>
          <w:tcPr>
            <w:tcW w:w="4600" w:type="dxa"/>
            <w:hideMark/>
          </w:tcPr>
          <w:p w14:paraId="41A90F7A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534E73D7" w14:textId="77777777" w:rsidTr="00AD32EB">
        <w:trPr>
          <w:trHeight w:val="624"/>
        </w:trPr>
        <w:tc>
          <w:tcPr>
            <w:tcW w:w="1860" w:type="dxa"/>
            <w:hideMark/>
          </w:tcPr>
          <w:p w14:paraId="21300F3C" w14:textId="77777777" w:rsidR="00AD32EB" w:rsidRPr="00AD32EB" w:rsidRDefault="00AD32EB" w:rsidP="00AD32EB">
            <w:r w:rsidRPr="00AD32EB">
              <w:t>Mills et al., 2007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4BC53D13" w14:textId="77777777" w:rsidR="00AD32EB" w:rsidRPr="00AD32EB" w:rsidRDefault="00AD32EB" w:rsidP="00AD32EB">
            <w:r w:rsidRPr="00AD32EB">
              <w:t>Intervention: 17.000K, 311lx</w:t>
            </w:r>
          </w:p>
        </w:tc>
        <w:tc>
          <w:tcPr>
            <w:tcW w:w="3320" w:type="dxa"/>
            <w:hideMark/>
          </w:tcPr>
          <w:p w14:paraId="68C4D84B" w14:textId="77777777" w:rsidR="00AD32EB" w:rsidRPr="00AD32EB" w:rsidRDefault="00AD32EB" w:rsidP="00AD32EB">
            <w:r w:rsidRPr="00AD32EB">
              <w:t>Control: 2900K, 354lx</w:t>
            </w:r>
          </w:p>
        </w:tc>
        <w:tc>
          <w:tcPr>
            <w:tcW w:w="2060" w:type="dxa"/>
            <w:hideMark/>
          </w:tcPr>
          <w:p w14:paraId="62AA9FA4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46BB5415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1B958CFD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44430B63" w14:textId="77777777" w:rsidTr="00AD32EB">
        <w:trPr>
          <w:trHeight w:val="1248"/>
        </w:trPr>
        <w:tc>
          <w:tcPr>
            <w:tcW w:w="1860" w:type="dxa"/>
            <w:hideMark/>
          </w:tcPr>
          <w:p w14:paraId="03BEE636" w14:textId="77777777" w:rsidR="00AD32EB" w:rsidRPr="00AD32EB" w:rsidRDefault="00AD32EB" w:rsidP="00AD32EB">
            <w:r w:rsidRPr="00AD32EB">
              <w:t>Morton et al., 2021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4D9256B2" w14:textId="77777777" w:rsidR="00AD32EB" w:rsidRPr="00AD32EB" w:rsidRDefault="00AD32EB" w:rsidP="00AD32EB">
            <w:r w:rsidRPr="00AD32EB">
              <w:t>Intervention: 4000K, 10.000lx</w:t>
            </w:r>
          </w:p>
        </w:tc>
        <w:tc>
          <w:tcPr>
            <w:tcW w:w="3320" w:type="dxa"/>
            <w:hideMark/>
          </w:tcPr>
          <w:p w14:paraId="0214C388" w14:textId="77777777" w:rsidR="00AD32EB" w:rsidRPr="00AD32EB" w:rsidRDefault="00AD32EB" w:rsidP="00AD32EB">
            <w:r w:rsidRPr="00AD32EB">
              <w:t>Placebo (deactivated negative ion generator)</w:t>
            </w:r>
          </w:p>
        </w:tc>
        <w:tc>
          <w:tcPr>
            <w:tcW w:w="2060" w:type="dxa"/>
            <w:hideMark/>
          </w:tcPr>
          <w:p w14:paraId="719DFC37" w14:textId="77777777" w:rsidR="00AD32EB" w:rsidRPr="00AD32EB" w:rsidRDefault="00AD32EB" w:rsidP="00AD32EB">
            <w:r w:rsidRPr="00AD32EB">
              <w:t>Q-les-Q</w:t>
            </w:r>
          </w:p>
        </w:tc>
        <w:tc>
          <w:tcPr>
            <w:tcW w:w="3760" w:type="dxa"/>
            <w:hideMark/>
          </w:tcPr>
          <w:p w14:paraId="54E1B295" w14:textId="77777777" w:rsidR="00AD32EB" w:rsidRPr="00AD32EB" w:rsidRDefault="00AD32EB" w:rsidP="00AD32EB">
            <w:r w:rsidRPr="00AD32EB">
              <w:t>Seasonal pattern of depressive episodes, substance abuse, retinal disease, comorbid psychiatric disorders</w:t>
            </w:r>
          </w:p>
        </w:tc>
        <w:tc>
          <w:tcPr>
            <w:tcW w:w="4600" w:type="dxa"/>
            <w:hideMark/>
          </w:tcPr>
          <w:p w14:paraId="718CDE8F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212855EA" w14:textId="77777777" w:rsidTr="00AD32EB">
        <w:trPr>
          <w:trHeight w:val="1248"/>
        </w:trPr>
        <w:tc>
          <w:tcPr>
            <w:tcW w:w="1860" w:type="dxa"/>
            <w:hideMark/>
          </w:tcPr>
          <w:p w14:paraId="5B189D1F" w14:textId="77777777" w:rsidR="00AD32EB" w:rsidRPr="00AD32EB" w:rsidRDefault="00AD32EB" w:rsidP="00AD32EB">
            <w:r w:rsidRPr="00AD32EB">
              <w:t>Najjar et al., 2014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5A508507" w14:textId="77777777" w:rsidR="00AD32EB" w:rsidRPr="00AD32EB" w:rsidRDefault="00AD32EB" w:rsidP="00AD32EB">
            <w:r w:rsidRPr="00AD32EB">
              <w:t>Intervention: 17000K, 171lx</w:t>
            </w:r>
          </w:p>
        </w:tc>
        <w:tc>
          <w:tcPr>
            <w:tcW w:w="3320" w:type="dxa"/>
            <w:hideMark/>
          </w:tcPr>
          <w:p w14:paraId="5E0C446B" w14:textId="77777777" w:rsidR="00AD32EB" w:rsidRPr="00AD32EB" w:rsidRDefault="00AD32EB" w:rsidP="00AD32EB">
            <w:r w:rsidRPr="00AD32EB">
              <w:t>Baseline: 4100K, 160lx</w:t>
            </w:r>
          </w:p>
        </w:tc>
        <w:tc>
          <w:tcPr>
            <w:tcW w:w="2060" w:type="dxa"/>
            <w:hideMark/>
          </w:tcPr>
          <w:p w14:paraId="17A9A5C6" w14:textId="77777777" w:rsidR="00AD32EB" w:rsidRPr="00AD32EB" w:rsidRDefault="00AD32EB" w:rsidP="00AD32EB">
            <w:r w:rsidRPr="00AD32EB">
              <w:t>Subjective well-being (O-T Neurobehavioral. Test battery)</w:t>
            </w:r>
          </w:p>
        </w:tc>
        <w:tc>
          <w:tcPr>
            <w:tcW w:w="3760" w:type="dxa"/>
            <w:hideMark/>
          </w:tcPr>
          <w:p w14:paraId="62495BCB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335363CC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68A1BFCB" w14:textId="77777777" w:rsidTr="00AD32EB">
        <w:trPr>
          <w:trHeight w:val="936"/>
        </w:trPr>
        <w:tc>
          <w:tcPr>
            <w:tcW w:w="1860" w:type="dxa"/>
            <w:hideMark/>
          </w:tcPr>
          <w:p w14:paraId="2374AC74" w14:textId="77777777" w:rsidR="00AD32EB" w:rsidRPr="00AD32EB" w:rsidRDefault="00AD32EB" w:rsidP="00AD32EB">
            <w:r w:rsidRPr="00AD32EB">
              <w:t>Okkels et al., 2020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4E08ABB1" w14:textId="77777777" w:rsidR="00AD32EB" w:rsidRPr="00AD32EB" w:rsidRDefault="00AD32EB" w:rsidP="00AD32EB">
            <w:r w:rsidRPr="00AD32EB">
              <w:t>Intervention</w:t>
            </w:r>
          </w:p>
        </w:tc>
        <w:tc>
          <w:tcPr>
            <w:tcW w:w="3320" w:type="dxa"/>
            <w:hideMark/>
          </w:tcPr>
          <w:p w14:paraId="3DAF7F11" w14:textId="77777777" w:rsidR="00AD32EB" w:rsidRPr="00AD32EB" w:rsidRDefault="00AD32EB" w:rsidP="00AD32EB">
            <w:r w:rsidRPr="00AD32EB">
              <w:t>Control</w:t>
            </w:r>
          </w:p>
        </w:tc>
        <w:tc>
          <w:tcPr>
            <w:tcW w:w="2060" w:type="dxa"/>
            <w:hideMark/>
          </w:tcPr>
          <w:p w14:paraId="10AA79E2" w14:textId="77777777" w:rsidR="00AD32EB" w:rsidRPr="00AD32EB" w:rsidRDefault="00AD32EB" w:rsidP="00AD32EB">
            <w:r w:rsidRPr="00AD32EB">
              <w:t>WHO-5</w:t>
            </w:r>
          </w:p>
        </w:tc>
        <w:tc>
          <w:tcPr>
            <w:tcW w:w="3760" w:type="dxa"/>
            <w:hideMark/>
          </w:tcPr>
          <w:p w14:paraId="77128A3F" w14:textId="77777777" w:rsidR="00AD32EB" w:rsidRPr="00AD32EB" w:rsidRDefault="00AD32EB" w:rsidP="00AD32EB">
            <w:r w:rsidRPr="00AD32EB">
              <w:t>Psychosis, severe walking or eyesight disability</w:t>
            </w:r>
          </w:p>
        </w:tc>
        <w:tc>
          <w:tcPr>
            <w:tcW w:w="4600" w:type="dxa"/>
            <w:hideMark/>
          </w:tcPr>
          <w:p w14:paraId="1D4E871A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258FBB3D" w14:textId="77777777" w:rsidTr="00AD32EB">
        <w:trPr>
          <w:trHeight w:val="936"/>
        </w:trPr>
        <w:tc>
          <w:tcPr>
            <w:tcW w:w="1860" w:type="dxa"/>
            <w:hideMark/>
          </w:tcPr>
          <w:p w14:paraId="2047B64D" w14:textId="77777777" w:rsidR="00AD32EB" w:rsidRPr="00AD32EB" w:rsidRDefault="00AD32EB" w:rsidP="00AD32EB">
            <w:proofErr w:type="spellStart"/>
            <w:r w:rsidRPr="00AD32EB">
              <w:lastRenderedPageBreak/>
              <w:t>Partonen</w:t>
            </w:r>
            <w:proofErr w:type="spellEnd"/>
            <w:r w:rsidRPr="00AD32EB">
              <w:t xml:space="preserve"> et al., 1998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7A295C7F" w14:textId="77777777" w:rsidR="00AD32EB" w:rsidRPr="00AD32EB" w:rsidRDefault="00AD32EB" w:rsidP="00AD32EB">
            <w:r w:rsidRPr="00AD32EB">
              <w:t>2500-4000lx</w:t>
            </w:r>
          </w:p>
        </w:tc>
        <w:tc>
          <w:tcPr>
            <w:tcW w:w="3320" w:type="dxa"/>
            <w:hideMark/>
          </w:tcPr>
          <w:p w14:paraId="1FCE5AA4" w14:textId="77777777" w:rsidR="00AD32EB" w:rsidRPr="00AD32EB" w:rsidRDefault="00AD32EB" w:rsidP="00AD32EB">
            <w:r w:rsidRPr="00AD32EB">
              <w:t>400-600lx</w:t>
            </w:r>
          </w:p>
        </w:tc>
        <w:tc>
          <w:tcPr>
            <w:tcW w:w="2060" w:type="dxa"/>
            <w:hideMark/>
          </w:tcPr>
          <w:p w14:paraId="4A780BA3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7A633FAF" w14:textId="77777777" w:rsidR="00AD32EB" w:rsidRPr="00AD32EB" w:rsidRDefault="00AD32EB" w:rsidP="00AD32EB">
            <w:r w:rsidRPr="00AD32EB">
              <w:t>Aggressive eye disease, severe medical conditions, severe psychiatric disorders</w:t>
            </w:r>
          </w:p>
        </w:tc>
        <w:tc>
          <w:tcPr>
            <w:tcW w:w="4600" w:type="dxa"/>
            <w:hideMark/>
          </w:tcPr>
          <w:p w14:paraId="4C8F03C0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705EA206" w14:textId="77777777" w:rsidTr="00AD32EB">
        <w:trPr>
          <w:trHeight w:val="1248"/>
        </w:trPr>
        <w:tc>
          <w:tcPr>
            <w:tcW w:w="1860" w:type="dxa"/>
            <w:hideMark/>
          </w:tcPr>
          <w:p w14:paraId="160EC883" w14:textId="77777777" w:rsidR="00AD32EB" w:rsidRPr="00AD32EB" w:rsidRDefault="00AD32EB" w:rsidP="00AD32EB">
            <w:r w:rsidRPr="00AD32EB">
              <w:t>Rastad et al., 2011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502F09A7" w14:textId="77777777" w:rsidR="00AD32EB" w:rsidRPr="00AD32EB" w:rsidRDefault="00AD32EB" w:rsidP="00AD32EB">
            <w:r w:rsidRPr="00AD32EB">
              <w:t>Bright light treatment</w:t>
            </w:r>
          </w:p>
        </w:tc>
        <w:tc>
          <w:tcPr>
            <w:tcW w:w="3320" w:type="dxa"/>
            <w:hideMark/>
          </w:tcPr>
          <w:p w14:paraId="3792311F" w14:textId="77777777" w:rsidR="00AD32EB" w:rsidRPr="00AD32EB" w:rsidRDefault="00AD32EB" w:rsidP="00AD32EB">
            <w:r w:rsidRPr="00AD32EB">
              <w:t>Baseline</w:t>
            </w:r>
          </w:p>
        </w:tc>
        <w:tc>
          <w:tcPr>
            <w:tcW w:w="2060" w:type="dxa"/>
            <w:hideMark/>
          </w:tcPr>
          <w:p w14:paraId="7E7349D9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27E51700" w14:textId="77777777" w:rsidR="00AD32EB" w:rsidRPr="00AD32EB" w:rsidRDefault="00AD32EB" w:rsidP="00AD32EB">
            <w:r w:rsidRPr="00AD32EB">
              <w:t xml:space="preserve">Severe psychiatric or somatic disorders, shift works, </w:t>
            </w:r>
            <w:proofErr w:type="spellStart"/>
            <w:r w:rsidRPr="00AD32EB">
              <w:t>prediscribed</w:t>
            </w:r>
            <w:proofErr w:type="spellEnd"/>
            <w:r w:rsidRPr="00AD32EB">
              <w:t xml:space="preserve"> antidepressive medication, eye conditions</w:t>
            </w:r>
          </w:p>
        </w:tc>
        <w:tc>
          <w:tcPr>
            <w:tcW w:w="4600" w:type="dxa"/>
            <w:hideMark/>
          </w:tcPr>
          <w:p w14:paraId="1AB01692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2AE92BDF" w14:textId="77777777" w:rsidTr="00AD32EB">
        <w:trPr>
          <w:trHeight w:val="1248"/>
        </w:trPr>
        <w:tc>
          <w:tcPr>
            <w:tcW w:w="1860" w:type="dxa"/>
            <w:hideMark/>
          </w:tcPr>
          <w:p w14:paraId="797AA8DA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3520" w:type="dxa"/>
            <w:hideMark/>
          </w:tcPr>
          <w:p w14:paraId="71ACA9F4" w14:textId="77777777" w:rsidR="00AD32EB" w:rsidRPr="00AD32EB" w:rsidRDefault="00AD32EB" w:rsidP="00AD32EB">
            <w:r w:rsidRPr="00AD32EB">
              <w:t>Bright light treatment</w:t>
            </w:r>
          </w:p>
        </w:tc>
        <w:tc>
          <w:tcPr>
            <w:tcW w:w="3320" w:type="dxa"/>
            <w:hideMark/>
          </w:tcPr>
          <w:p w14:paraId="0800F21A" w14:textId="77777777" w:rsidR="00AD32EB" w:rsidRPr="00AD32EB" w:rsidRDefault="00AD32EB" w:rsidP="00AD32EB">
            <w:r w:rsidRPr="00AD32EB">
              <w:t>Baseline</w:t>
            </w:r>
          </w:p>
        </w:tc>
        <w:tc>
          <w:tcPr>
            <w:tcW w:w="2060" w:type="dxa"/>
            <w:hideMark/>
          </w:tcPr>
          <w:p w14:paraId="275477AF" w14:textId="77777777" w:rsidR="00AD32EB" w:rsidRPr="00AD32EB" w:rsidRDefault="00AD32EB" w:rsidP="00AD32EB">
            <w:r w:rsidRPr="00AD32EB">
              <w:t>VAS</w:t>
            </w:r>
          </w:p>
        </w:tc>
        <w:tc>
          <w:tcPr>
            <w:tcW w:w="3760" w:type="dxa"/>
            <w:hideMark/>
          </w:tcPr>
          <w:p w14:paraId="6E803CCD" w14:textId="77777777" w:rsidR="00AD32EB" w:rsidRPr="00AD32EB" w:rsidRDefault="00AD32EB" w:rsidP="00AD32EB">
            <w:r w:rsidRPr="00AD32EB">
              <w:t xml:space="preserve">Severe psychiatric or somatic disorders, shift works, </w:t>
            </w:r>
            <w:proofErr w:type="spellStart"/>
            <w:r w:rsidRPr="00AD32EB">
              <w:t>prediscribed</w:t>
            </w:r>
            <w:proofErr w:type="spellEnd"/>
            <w:r w:rsidRPr="00AD32EB">
              <w:t xml:space="preserve"> antidepressive medication, eye conditions</w:t>
            </w:r>
          </w:p>
        </w:tc>
        <w:tc>
          <w:tcPr>
            <w:tcW w:w="4600" w:type="dxa"/>
            <w:hideMark/>
          </w:tcPr>
          <w:p w14:paraId="48A98892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79B24760" w14:textId="77777777" w:rsidTr="00AD32EB">
        <w:trPr>
          <w:trHeight w:val="1560"/>
        </w:trPr>
        <w:tc>
          <w:tcPr>
            <w:tcW w:w="1860" w:type="dxa"/>
            <w:hideMark/>
          </w:tcPr>
          <w:p w14:paraId="4E44D3E4" w14:textId="77777777" w:rsidR="00AD32EB" w:rsidRPr="00AD32EB" w:rsidRDefault="00AD32EB" w:rsidP="00AD32EB">
            <w:r w:rsidRPr="00AD32EB">
              <w:t>Rutten et al., 2019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4181AF6A" w14:textId="77777777" w:rsidR="00AD32EB" w:rsidRPr="00AD32EB" w:rsidRDefault="00AD32EB" w:rsidP="00AD32EB">
            <w:r w:rsidRPr="00AD32EB">
              <w:t>10.000lx</w:t>
            </w:r>
          </w:p>
        </w:tc>
        <w:tc>
          <w:tcPr>
            <w:tcW w:w="3320" w:type="dxa"/>
            <w:hideMark/>
          </w:tcPr>
          <w:p w14:paraId="27334A54" w14:textId="77777777" w:rsidR="00AD32EB" w:rsidRPr="00AD32EB" w:rsidRDefault="00AD32EB" w:rsidP="00AD32EB">
            <w:r w:rsidRPr="00AD32EB">
              <w:t>200lx</w:t>
            </w:r>
          </w:p>
        </w:tc>
        <w:tc>
          <w:tcPr>
            <w:tcW w:w="2060" w:type="dxa"/>
            <w:hideMark/>
          </w:tcPr>
          <w:p w14:paraId="75B743AA" w14:textId="77777777" w:rsidR="00AD32EB" w:rsidRPr="00AD32EB" w:rsidRDefault="00AD32EB" w:rsidP="00AD32EB">
            <w:r w:rsidRPr="00AD32EB">
              <w:t>WHO-5</w:t>
            </w:r>
          </w:p>
        </w:tc>
        <w:tc>
          <w:tcPr>
            <w:tcW w:w="3760" w:type="dxa"/>
            <w:hideMark/>
          </w:tcPr>
          <w:p w14:paraId="12ABD815" w14:textId="77777777" w:rsidR="00AD32EB" w:rsidRPr="00AD32EB" w:rsidRDefault="00AD32EB" w:rsidP="00AD32EB">
            <w:r w:rsidRPr="00AD32EB">
              <w:t>Treatment expectancy, compliance with treatment, exposure to environmental light, dose of dopaminergic medication, use of antidepressants</w:t>
            </w:r>
          </w:p>
        </w:tc>
        <w:tc>
          <w:tcPr>
            <w:tcW w:w="4600" w:type="dxa"/>
            <w:hideMark/>
          </w:tcPr>
          <w:p w14:paraId="658D52E7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10D85C76" w14:textId="77777777" w:rsidTr="00AD32EB">
        <w:trPr>
          <w:trHeight w:val="936"/>
        </w:trPr>
        <w:tc>
          <w:tcPr>
            <w:tcW w:w="1860" w:type="dxa"/>
            <w:hideMark/>
          </w:tcPr>
          <w:p w14:paraId="47691773" w14:textId="77777777" w:rsidR="00AD32EB" w:rsidRPr="00AD32EB" w:rsidRDefault="00AD32EB" w:rsidP="00AD32EB">
            <w:proofErr w:type="spellStart"/>
            <w:r w:rsidRPr="00AD32EB">
              <w:t>Smolders</w:t>
            </w:r>
            <w:proofErr w:type="spellEnd"/>
            <w:r w:rsidRPr="00AD32EB">
              <w:t xml:space="preserve"> et al., 2012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25B56E12" w14:textId="77777777" w:rsidR="00AD32EB" w:rsidRPr="00AD32EB" w:rsidRDefault="00AD32EB" w:rsidP="00AD32EB">
            <w:r w:rsidRPr="00AD32EB">
              <w:t>4000K, 1000lx</w:t>
            </w:r>
          </w:p>
        </w:tc>
        <w:tc>
          <w:tcPr>
            <w:tcW w:w="3320" w:type="dxa"/>
            <w:hideMark/>
          </w:tcPr>
          <w:p w14:paraId="3C4C7378" w14:textId="77777777" w:rsidR="00AD32EB" w:rsidRPr="00AD32EB" w:rsidRDefault="00AD32EB" w:rsidP="00AD32EB">
            <w:r w:rsidRPr="00AD32EB">
              <w:t xml:space="preserve">4000K , 200lx, </w:t>
            </w:r>
          </w:p>
        </w:tc>
        <w:tc>
          <w:tcPr>
            <w:tcW w:w="2060" w:type="dxa"/>
            <w:hideMark/>
          </w:tcPr>
          <w:p w14:paraId="5BF68EA5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1CCB37CB" w14:textId="77777777" w:rsidR="00AD32EB" w:rsidRPr="00AD32EB" w:rsidRDefault="00AD32EB" w:rsidP="00AD32EB">
            <w:r w:rsidRPr="00AD32EB">
              <w:t>Chronotype, light sensitivity, sleep quality, trait vitality</w:t>
            </w:r>
          </w:p>
        </w:tc>
        <w:tc>
          <w:tcPr>
            <w:tcW w:w="4600" w:type="dxa"/>
            <w:hideMark/>
          </w:tcPr>
          <w:p w14:paraId="3B283725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3946D83C" w14:textId="77777777" w:rsidTr="00AD32EB">
        <w:trPr>
          <w:trHeight w:val="936"/>
        </w:trPr>
        <w:tc>
          <w:tcPr>
            <w:tcW w:w="1860" w:type="dxa"/>
            <w:hideMark/>
          </w:tcPr>
          <w:p w14:paraId="575FE26C" w14:textId="77777777" w:rsidR="00AD32EB" w:rsidRPr="00AD32EB" w:rsidRDefault="00AD32EB" w:rsidP="00AD32EB">
            <w:proofErr w:type="spellStart"/>
            <w:r w:rsidRPr="00AD32EB">
              <w:t>Smolders</w:t>
            </w:r>
            <w:proofErr w:type="spellEnd"/>
            <w:r w:rsidRPr="00AD32EB">
              <w:t xml:space="preserve"> et al., 2014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147E34FC" w14:textId="77777777" w:rsidR="00AD32EB" w:rsidRPr="00AD32EB" w:rsidRDefault="00AD32EB" w:rsidP="00AD32EB">
            <w:r w:rsidRPr="00AD32EB">
              <w:t>4000K, 1000lx</w:t>
            </w:r>
          </w:p>
        </w:tc>
        <w:tc>
          <w:tcPr>
            <w:tcW w:w="3320" w:type="dxa"/>
            <w:hideMark/>
          </w:tcPr>
          <w:p w14:paraId="48C362AA" w14:textId="77777777" w:rsidR="00AD32EB" w:rsidRPr="00AD32EB" w:rsidRDefault="00AD32EB" w:rsidP="00AD32EB">
            <w:r w:rsidRPr="00AD32EB">
              <w:t xml:space="preserve">4000K, 200lx, </w:t>
            </w:r>
          </w:p>
        </w:tc>
        <w:tc>
          <w:tcPr>
            <w:tcW w:w="2060" w:type="dxa"/>
            <w:hideMark/>
          </w:tcPr>
          <w:p w14:paraId="0AACF9AA" w14:textId="77777777" w:rsidR="00AD32EB" w:rsidRPr="00AD32EB" w:rsidRDefault="00AD32EB" w:rsidP="00AD32EB">
            <w:r w:rsidRPr="00AD32EB">
              <w:t>PANAS</w:t>
            </w:r>
          </w:p>
        </w:tc>
        <w:tc>
          <w:tcPr>
            <w:tcW w:w="3760" w:type="dxa"/>
            <w:hideMark/>
          </w:tcPr>
          <w:p w14:paraId="28F2A36F" w14:textId="77777777" w:rsidR="00AD32EB" w:rsidRPr="00AD32EB" w:rsidRDefault="00AD32EB" w:rsidP="00AD32EB">
            <w:r w:rsidRPr="00AD32EB">
              <w:t>Light sensitivity</w:t>
            </w:r>
          </w:p>
        </w:tc>
        <w:tc>
          <w:tcPr>
            <w:tcW w:w="4600" w:type="dxa"/>
            <w:hideMark/>
          </w:tcPr>
          <w:p w14:paraId="7F74A765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7750B3BB" w14:textId="77777777" w:rsidTr="00AD32EB">
        <w:trPr>
          <w:trHeight w:val="936"/>
        </w:trPr>
        <w:tc>
          <w:tcPr>
            <w:tcW w:w="1860" w:type="dxa"/>
            <w:hideMark/>
          </w:tcPr>
          <w:p w14:paraId="6DE24A17" w14:textId="77777777" w:rsidR="00AD32EB" w:rsidRPr="00AD32EB" w:rsidRDefault="00AD32EB" w:rsidP="00AD32EB">
            <w:proofErr w:type="spellStart"/>
            <w:r w:rsidRPr="00AD32EB">
              <w:lastRenderedPageBreak/>
              <w:t>Starreveld</w:t>
            </w:r>
            <w:proofErr w:type="spellEnd"/>
            <w:r w:rsidRPr="00AD32EB">
              <w:t xml:space="preserve"> et al., 2021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1D413B76" w14:textId="77777777" w:rsidR="00AD32EB" w:rsidRPr="00AD32EB" w:rsidRDefault="00AD32EB" w:rsidP="00AD32EB">
            <w:r w:rsidRPr="00AD32EB">
              <w:t>1500lx</w:t>
            </w:r>
          </w:p>
        </w:tc>
        <w:tc>
          <w:tcPr>
            <w:tcW w:w="3320" w:type="dxa"/>
            <w:hideMark/>
          </w:tcPr>
          <w:p w14:paraId="6A92CEF1" w14:textId="77777777" w:rsidR="00AD32EB" w:rsidRPr="00AD32EB" w:rsidRDefault="00AD32EB" w:rsidP="00AD32EB">
            <w:r w:rsidRPr="00AD32EB">
              <w:t>8lx</w:t>
            </w:r>
          </w:p>
        </w:tc>
        <w:tc>
          <w:tcPr>
            <w:tcW w:w="2060" w:type="dxa"/>
            <w:hideMark/>
          </w:tcPr>
          <w:p w14:paraId="1D19F2C8" w14:textId="77777777" w:rsidR="00AD32EB" w:rsidRPr="00AD32EB" w:rsidRDefault="00AD32EB" w:rsidP="00AD32EB">
            <w:r w:rsidRPr="00AD32EB">
              <w:t>SF-36</w:t>
            </w:r>
          </w:p>
        </w:tc>
        <w:tc>
          <w:tcPr>
            <w:tcW w:w="3760" w:type="dxa"/>
            <w:hideMark/>
          </w:tcPr>
          <w:p w14:paraId="0783A678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60960BD4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3A125019" w14:textId="77777777" w:rsidTr="00AD32EB">
        <w:trPr>
          <w:trHeight w:val="936"/>
        </w:trPr>
        <w:tc>
          <w:tcPr>
            <w:tcW w:w="1860" w:type="dxa"/>
            <w:hideMark/>
          </w:tcPr>
          <w:p w14:paraId="6E0C0677" w14:textId="77777777" w:rsidR="00AD32EB" w:rsidRPr="00AD32EB" w:rsidRDefault="00AD32EB" w:rsidP="00AD32EB">
            <w:r w:rsidRPr="00AD32EB">
              <w:t>Stemer et al., 2015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5E60F50C" w14:textId="77777777" w:rsidR="00AD32EB" w:rsidRPr="00AD32EB" w:rsidRDefault="00AD32EB" w:rsidP="00AD32EB">
            <w:r w:rsidRPr="00AD32EB">
              <w:t>4061K, 5000lx</w:t>
            </w:r>
          </w:p>
        </w:tc>
        <w:tc>
          <w:tcPr>
            <w:tcW w:w="3320" w:type="dxa"/>
            <w:hideMark/>
          </w:tcPr>
          <w:p w14:paraId="48A5A3E7" w14:textId="77777777" w:rsidR="00AD32EB" w:rsidRPr="00AD32EB" w:rsidRDefault="00AD32EB" w:rsidP="00AD32EB">
            <w:r w:rsidRPr="00AD32EB">
              <w:t>4249K, 50lx</w:t>
            </w:r>
          </w:p>
        </w:tc>
        <w:tc>
          <w:tcPr>
            <w:tcW w:w="2060" w:type="dxa"/>
            <w:hideMark/>
          </w:tcPr>
          <w:p w14:paraId="158DA6E4" w14:textId="77777777" w:rsidR="00AD32EB" w:rsidRPr="00AD32EB" w:rsidRDefault="00AD32EB" w:rsidP="00AD32EB">
            <w:r w:rsidRPr="00AD32EB">
              <w:t>Visual Analogue Scale for well-being</w:t>
            </w:r>
          </w:p>
        </w:tc>
        <w:tc>
          <w:tcPr>
            <w:tcW w:w="3760" w:type="dxa"/>
            <w:hideMark/>
          </w:tcPr>
          <w:p w14:paraId="764847BA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4DF48EAD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14637F99" w14:textId="77777777" w:rsidTr="00AD32EB">
        <w:trPr>
          <w:trHeight w:val="936"/>
        </w:trPr>
        <w:tc>
          <w:tcPr>
            <w:tcW w:w="1860" w:type="dxa"/>
            <w:hideMark/>
          </w:tcPr>
          <w:p w14:paraId="6B97B355" w14:textId="77777777" w:rsidR="00AD32EB" w:rsidRPr="00AD32EB" w:rsidRDefault="00AD32EB" w:rsidP="00AD32EB">
            <w:r w:rsidRPr="00AD32EB">
              <w:t>Sundararajan et al., 2021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35C7C56E" w14:textId="77777777" w:rsidR="00AD32EB" w:rsidRPr="00AD32EB" w:rsidRDefault="00AD32EB" w:rsidP="00AD32EB">
            <w:r w:rsidRPr="00AD32EB">
              <w:t>Indoor solar lighting system</w:t>
            </w:r>
          </w:p>
        </w:tc>
        <w:tc>
          <w:tcPr>
            <w:tcW w:w="3320" w:type="dxa"/>
            <w:hideMark/>
          </w:tcPr>
          <w:p w14:paraId="4BEDE90C" w14:textId="77777777" w:rsidR="00AD32EB" w:rsidRPr="00AD32EB" w:rsidRDefault="00AD32EB" w:rsidP="00AD32EB">
            <w:r w:rsidRPr="00AD32EB">
              <w:t>No change in indoor lighting</w:t>
            </w:r>
          </w:p>
        </w:tc>
        <w:tc>
          <w:tcPr>
            <w:tcW w:w="2060" w:type="dxa"/>
            <w:hideMark/>
          </w:tcPr>
          <w:p w14:paraId="01125445" w14:textId="77777777" w:rsidR="00AD32EB" w:rsidRPr="00AD32EB" w:rsidRDefault="00AD32EB" w:rsidP="00AD32EB">
            <w:r w:rsidRPr="00AD32EB">
              <w:t>EQ-5D</w:t>
            </w:r>
          </w:p>
        </w:tc>
        <w:tc>
          <w:tcPr>
            <w:tcW w:w="3760" w:type="dxa"/>
            <w:hideMark/>
          </w:tcPr>
          <w:p w14:paraId="3737858D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680B4BB0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1B03B0D4" w14:textId="77777777" w:rsidTr="00AD32EB">
        <w:trPr>
          <w:trHeight w:val="936"/>
        </w:trPr>
        <w:tc>
          <w:tcPr>
            <w:tcW w:w="1860" w:type="dxa"/>
            <w:hideMark/>
          </w:tcPr>
          <w:p w14:paraId="4822D032" w14:textId="77777777" w:rsidR="00AD32EB" w:rsidRPr="00AD32EB" w:rsidRDefault="00AD32EB" w:rsidP="00AD32EB">
            <w:r w:rsidRPr="00AD32EB">
              <w:t>Taylor et al., 2009</w:t>
            </w:r>
            <w:r w:rsidRPr="00AD32EB">
              <w:br/>
              <w:t>RCT</w:t>
            </w:r>
          </w:p>
        </w:tc>
        <w:tc>
          <w:tcPr>
            <w:tcW w:w="3520" w:type="dxa"/>
            <w:hideMark/>
          </w:tcPr>
          <w:p w14:paraId="7A99F02B" w14:textId="77777777" w:rsidR="00AD32EB" w:rsidRPr="00AD32EB" w:rsidRDefault="00AD32EB" w:rsidP="00AD32EB">
            <w:r w:rsidRPr="00AD32EB">
              <w:t>UV bed</w:t>
            </w:r>
          </w:p>
        </w:tc>
        <w:tc>
          <w:tcPr>
            <w:tcW w:w="3320" w:type="dxa"/>
            <w:hideMark/>
          </w:tcPr>
          <w:p w14:paraId="7E9F91EF" w14:textId="77777777" w:rsidR="00AD32EB" w:rsidRPr="00AD32EB" w:rsidRDefault="00AD32EB" w:rsidP="00AD32EB">
            <w:r w:rsidRPr="00AD32EB">
              <w:t>Non-UV bed</w:t>
            </w:r>
          </w:p>
        </w:tc>
        <w:tc>
          <w:tcPr>
            <w:tcW w:w="2060" w:type="dxa"/>
            <w:hideMark/>
          </w:tcPr>
          <w:p w14:paraId="4AAE88D1" w14:textId="77777777" w:rsidR="00AD32EB" w:rsidRPr="00AD32EB" w:rsidRDefault="00AD32EB" w:rsidP="00AD32EB">
            <w:r w:rsidRPr="00AD32EB">
              <w:t>PANAS</w:t>
            </w:r>
          </w:p>
        </w:tc>
        <w:tc>
          <w:tcPr>
            <w:tcW w:w="3760" w:type="dxa"/>
            <w:hideMark/>
          </w:tcPr>
          <w:p w14:paraId="24C391AB" w14:textId="77777777" w:rsidR="00AD32EB" w:rsidRPr="00AD32EB" w:rsidRDefault="00AD32EB" w:rsidP="00AD32EB">
            <w:r w:rsidRPr="00AD32EB">
              <w:t>Skin cancer, psychoactive medication, visual discrimination of UV versus non-UV conditions</w:t>
            </w:r>
          </w:p>
        </w:tc>
        <w:tc>
          <w:tcPr>
            <w:tcW w:w="4600" w:type="dxa"/>
            <w:hideMark/>
          </w:tcPr>
          <w:p w14:paraId="7DB81B7E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  <w:tr w:rsidR="00AD32EB" w:rsidRPr="00AD32EB" w14:paraId="20D03E39" w14:textId="77777777" w:rsidTr="00AD32EB">
        <w:trPr>
          <w:trHeight w:val="624"/>
        </w:trPr>
        <w:tc>
          <w:tcPr>
            <w:tcW w:w="1860" w:type="dxa"/>
            <w:hideMark/>
          </w:tcPr>
          <w:p w14:paraId="77A378D3" w14:textId="77777777" w:rsidR="00AD32EB" w:rsidRPr="00AD32EB" w:rsidRDefault="00AD32EB" w:rsidP="00AD32EB">
            <w:r w:rsidRPr="00AD32EB">
              <w:t>Turco et al, 2018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555F1F40" w14:textId="77777777" w:rsidR="00AD32EB" w:rsidRPr="00AD32EB" w:rsidRDefault="00AD32EB" w:rsidP="00AD32EB">
            <w:r w:rsidRPr="00AD32EB">
              <w:t>10.000K</w:t>
            </w:r>
          </w:p>
        </w:tc>
        <w:tc>
          <w:tcPr>
            <w:tcW w:w="3320" w:type="dxa"/>
            <w:hideMark/>
          </w:tcPr>
          <w:p w14:paraId="3D3EC9F8" w14:textId="77777777" w:rsidR="00AD32EB" w:rsidRPr="00AD32EB" w:rsidRDefault="00AD32EB" w:rsidP="00AD32EB">
            <w:r w:rsidRPr="00AD32EB">
              <w:t>Baseline</w:t>
            </w:r>
          </w:p>
        </w:tc>
        <w:tc>
          <w:tcPr>
            <w:tcW w:w="2060" w:type="dxa"/>
            <w:hideMark/>
          </w:tcPr>
          <w:p w14:paraId="2CD70244" w14:textId="77777777" w:rsidR="00AD32EB" w:rsidRPr="00AD32EB" w:rsidRDefault="00AD32EB" w:rsidP="00AD32EB">
            <w:r w:rsidRPr="00AD32EB">
              <w:t>SF-36: healthy participants</w:t>
            </w:r>
          </w:p>
        </w:tc>
        <w:tc>
          <w:tcPr>
            <w:tcW w:w="3760" w:type="dxa"/>
            <w:hideMark/>
          </w:tcPr>
          <w:p w14:paraId="4F7EB601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4B193342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6AFFB7AF" w14:textId="77777777" w:rsidTr="00AD32EB">
        <w:trPr>
          <w:trHeight w:val="936"/>
        </w:trPr>
        <w:tc>
          <w:tcPr>
            <w:tcW w:w="1860" w:type="dxa"/>
            <w:noWrap/>
            <w:hideMark/>
          </w:tcPr>
          <w:p w14:paraId="6FEFE2FA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3520" w:type="dxa"/>
            <w:hideMark/>
          </w:tcPr>
          <w:p w14:paraId="60E37B97" w14:textId="77777777" w:rsidR="00AD32EB" w:rsidRPr="00AD32EB" w:rsidRDefault="00AD32EB" w:rsidP="00AD32EB">
            <w:r w:rsidRPr="00AD32EB">
              <w:t>10.000K</w:t>
            </w:r>
          </w:p>
        </w:tc>
        <w:tc>
          <w:tcPr>
            <w:tcW w:w="3320" w:type="dxa"/>
            <w:hideMark/>
          </w:tcPr>
          <w:p w14:paraId="120949EB" w14:textId="77777777" w:rsidR="00AD32EB" w:rsidRPr="00AD32EB" w:rsidRDefault="00AD32EB" w:rsidP="00AD32EB">
            <w:r w:rsidRPr="00AD32EB">
              <w:t>Baseline</w:t>
            </w:r>
          </w:p>
        </w:tc>
        <w:tc>
          <w:tcPr>
            <w:tcW w:w="2060" w:type="dxa"/>
            <w:hideMark/>
          </w:tcPr>
          <w:p w14:paraId="09656BBB" w14:textId="77777777" w:rsidR="00AD32EB" w:rsidRPr="00AD32EB" w:rsidRDefault="00AD32EB" w:rsidP="00AD32EB">
            <w:r w:rsidRPr="00AD32EB">
              <w:t>SF-36: Primary Biliary Cholangitis participants</w:t>
            </w:r>
          </w:p>
        </w:tc>
        <w:tc>
          <w:tcPr>
            <w:tcW w:w="3760" w:type="dxa"/>
            <w:hideMark/>
          </w:tcPr>
          <w:p w14:paraId="12E2909F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18D2D345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22DCBDBF" w14:textId="77777777" w:rsidTr="00AD32EB">
        <w:trPr>
          <w:trHeight w:val="624"/>
        </w:trPr>
        <w:tc>
          <w:tcPr>
            <w:tcW w:w="1860" w:type="dxa"/>
            <w:noWrap/>
            <w:hideMark/>
          </w:tcPr>
          <w:p w14:paraId="6F36A890" w14:textId="77777777" w:rsidR="00AD32EB" w:rsidRPr="00AD32EB" w:rsidRDefault="00AD32EB" w:rsidP="00AD32EB">
            <w:r w:rsidRPr="00AD32EB">
              <w:t> </w:t>
            </w:r>
          </w:p>
        </w:tc>
        <w:tc>
          <w:tcPr>
            <w:tcW w:w="3520" w:type="dxa"/>
            <w:hideMark/>
          </w:tcPr>
          <w:p w14:paraId="1EED7D0C" w14:textId="77777777" w:rsidR="00AD32EB" w:rsidRPr="00AD32EB" w:rsidRDefault="00AD32EB" w:rsidP="00AD32EB">
            <w:r w:rsidRPr="00AD32EB">
              <w:t>10.000K</w:t>
            </w:r>
          </w:p>
        </w:tc>
        <w:tc>
          <w:tcPr>
            <w:tcW w:w="3320" w:type="dxa"/>
            <w:hideMark/>
          </w:tcPr>
          <w:p w14:paraId="17E2FC05" w14:textId="77777777" w:rsidR="00AD32EB" w:rsidRPr="00AD32EB" w:rsidRDefault="00AD32EB" w:rsidP="00AD32EB">
            <w:r w:rsidRPr="00AD32EB">
              <w:t>Baseline</w:t>
            </w:r>
          </w:p>
        </w:tc>
        <w:tc>
          <w:tcPr>
            <w:tcW w:w="2060" w:type="dxa"/>
            <w:hideMark/>
          </w:tcPr>
          <w:p w14:paraId="79EB0A4E" w14:textId="77777777" w:rsidR="00AD32EB" w:rsidRPr="00AD32EB" w:rsidRDefault="00AD32EB" w:rsidP="00AD32EB">
            <w:r w:rsidRPr="00AD32EB">
              <w:t>SF-36: Cirrhosis</w:t>
            </w:r>
          </w:p>
        </w:tc>
        <w:tc>
          <w:tcPr>
            <w:tcW w:w="3760" w:type="dxa"/>
            <w:hideMark/>
          </w:tcPr>
          <w:p w14:paraId="48F73EE8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50352BC3" w14:textId="77777777" w:rsidR="00AD32EB" w:rsidRPr="00AD32EB" w:rsidRDefault="00AD32EB" w:rsidP="00AD32EB">
            <w:r w:rsidRPr="00AD32EB">
              <w:t>Within person: Effect of baseline versus intervention on wellbeing</w:t>
            </w:r>
          </w:p>
        </w:tc>
      </w:tr>
      <w:tr w:rsidR="00AD32EB" w:rsidRPr="00AD32EB" w14:paraId="3E078381" w14:textId="77777777" w:rsidTr="00AD32EB">
        <w:trPr>
          <w:trHeight w:val="624"/>
        </w:trPr>
        <w:tc>
          <w:tcPr>
            <w:tcW w:w="1860" w:type="dxa"/>
            <w:hideMark/>
          </w:tcPr>
          <w:p w14:paraId="0967FD11" w14:textId="77777777" w:rsidR="00AD32EB" w:rsidRPr="00AD32EB" w:rsidRDefault="00AD32EB" w:rsidP="00AD32EB">
            <w:r w:rsidRPr="00AD32EB">
              <w:lastRenderedPageBreak/>
              <w:t>West et al., 2019</w:t>
            </w:r>
            <w:r w:rsidRPr="00AD32EB">
              <w:br/>
              <w:t>Quasi-RCT</w:t>
            </w:r>
          </w:p>
        </w:tc>
        <w:tc>
          <w:tcPr>
            <w:tcW w:w="3520" w:type="dxa"/>
            <w:hideMark/>
          </w:tcPr>
          <w:p w14:paraId="75641CE3" w14:textId="77777777" w:rsidR="00AD32EB" w:rsidRPr="00AD32EB" w:rsidRDefault="00AD32EB" w:rsidP="00AD32EB">
            <w:r w:rsidRPr="00AD32EB">
              <w:t>Naturalistic light</w:t>
            </w:r>
          </w:p>
        </w:tc>
        <w:tc>
          <w:tcPr>
            <w:tcW w:w="3320" w:type="dxa"/>
            <w:hideMark/>
          </w:tcPr>
          <w:p w14:paraId="1CB514A5" w14:textId="77777777" w:rsidR="00AD32EB" w:rsidRPr="00AD32EB" w:rsidRDefault="00AD32EB" w:rsidP="00AD32EB">
            <w:r w:rsidRPr="00AD32EB">
              <w:t>Standard indoor lighting</w:t>
            </w:r>
          </w:p>
        </w:tc>
        <w:tc>
          <w:tcPr>
            <w:tcW w:w="2060" w:type="dxa"/>
            <w:hideMark/>
          </w:tcPr>
          <w:p w14:paraId="69E5D23C" w14:textId="77777777" w:rsidR="00AD32EB" w:rsidRPr="00AD32EB" w:rsidRDefault="00AD32EB" w:rsidP="00AD32EB">
            <w:r w:rsidRPr="00AD32EB">
              <w:t>WHO-5</w:t>
            </w:r>
          </w:p>
        </w:tc>
        <w:tc>
          <w:tcPr>
            <w:tcW w:w="3760" w:type="dxa"/>
            <w:hideMark/>
          </w:tcPr>
          <w:p w14:paraId="30BF2EE6" w14:textId="77777777" w:rsidR="00AD32EB" w:rsidRPr="00AD32EB" w:rsidRDefault="00AD32EB" w:rsidP="00AD32EB">
            <w:r w:rsidRPr="00AD32EB">
              <w:t>-         </w:t>
            </w:r>
          </w:p>
        </w:tc>
        <w:tc>
          <w:tcPr>
            <w:tcW w:w="4600" w:type="dxa"/>
            <w:hideMark/>
          </w:tcPr>
          <w:p w14:paraId="317704FF" w14:textId="77777777" w:rsidR="00AD32EB" w:rsidRPr="00AD32EB" w:rsidRDefault="00AD32EB" w:rsidP="00AD32EB">
            <w:r w:rsidRPr="00AD32EB">
              <w:t>Effect of treatment condition on wellbeing</w:t>
            </w:r>
          </w:p>
        </w:tc>
      </w:tr>
    </w:tbl>
    <w:p w14:paraId="25AD2750" w14:textId="77777777" w:rsidR="00AD32EB" w:rsidRDefault="00AD32EB"/>
    <w:p w14:paraId="13F97F5B" w14:textId="77777777" w:rsidR="00CA2D31" w:rsidRDefault="00CA2D31"/>
    <w:p w14:paraId="7FB3C7B6" w14:textId="77777777" w:rsidR="00CA2D31" w:rsidRDefault="00CA2D31"/>
    <w:p w14:paraId="6C80EDE4" w14:textId="77777777" w:rsidR="00CA2D31" w:rsidRDefault="00CA2D31"/>
    <w:p w14:paraId="2F0215DD" w14:textId="77777777" w:rsidR="00CA2D31" w:rsidRDefault="00CA2D31"/>
    <w:p w14:paraId="692E6403" w14:textId="77777777" w:rsidR="00CA2D31" w:rsidRDefault="00CA2D31"/>
    <w:p w14:paraId="5D9E2D51" w14:textId="77777777" w:rsidR="00CA2D31" w:rsidRDefault="00CA2D31"/>
    <w:p w14:paraId="04B8B9A7" w14:textId="77777777" w:rsidR="00CA2D31" w:rsidRDefault="00CA2D31"/>
    <w:p w14:paraId="30515579" w14:textId="77777777" w:rsidR="00CA2D31" w:rsidRDefault="00CA2D31"/>
    <w:p w14:paraId="747C5917" w14:textId="77777777" w:rsidR="00CA2D31" w:rsidRDefault="00CA2D31"/>
    <w:p w14:paraId="09C65D10" w14:textId="77777777" w:rsidR="00CA2D31" w:rsidRDefault="00CA2D31"/>
    <w:p w14:paraId="3221C67E" w14:textId="77777777" w:rsidR="00CA2D31" w:rsidRDefault="00CA2D31"/>
    <w:p w14:paraId="2F45730C" w14:textId="77777777" w:rsidR="00CA2D31" w:rsidRDefault="00CA2D31"/>
    <w:p w14:paraId="4AD28236" w14:textId="77777777" w:rsidR="00CA2D31" w:rsidRDefault="00CA2D31"/>
    <w:p w14:paraId="337D27CA" w14:textId="77777777" w:rsidR="00CA2D31" w:rsidRDefault="00CA2D31"/>
    <w:p w14:paraId="4D2315F9" w14:textId="77777777" w:rsidR="00CA2D31" w:rsidRDefault="00CA2D31"/>
    <w:p w14:paraId="3E5B41E8" w14:textId="77777777" w:rsidR="00E870B8" w:rsidRPr="00E870B8" w:rsidRDefault="00E870B8" w:rsidP="00E870B8">
      <w:pPr>
        <w:jc w:val="center"/>
        <w:rPr>
          <w:b/>
          <w:bCs/>
          <w:lang w:val="nl-NL"/>
        </w:rPr>
      </w:pPr>
      <w:proofErr w:type="spellStart"/>
      <w:r w:rsidRPr="00E870B8">
        <w:rPr>
          <w:b/>
          <w:bCs/>
          <w:lang w:val="nl-NL"/>
        </w:rPr>
        <w:lastRenderedPageBreak/>
        <w:t>References</w:t>
      </w:r>
      <w:proofErr w:type="spellEnd"/>
    </w:p>
    <w:p w14:paraId="4DFC4456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aan</w:t>
      </w:r>
      <w:proofErr w:type="spellEnd"/>
      <w:r w:rsidRPr="001B1777">
        <w:t xml:space="preserve"> het Rot, M., </w:t>
      </w:r>
      <w:proofErr w:type="spellStart"/>
      <w:r w:rsidRPr="001B1777">
        <w:t>Miloserdov</w:t>
      </w:r>
      <w:proofErr w:type="spellEnd"/>
      <w:r w:rsidRPr="001B1777">
        <w:t xml:space="preserve">, K., </w:t>
      </w:r>
      <w:proofErr w:type="spellStart"/>
      <w:r w:rsidRPr="001B1777">
        <w:t>Buijze</w:t>
      </w:r>
      <w:proofErr w:type="spellEnd"/>
      <w:r w:rsidRPr="001B1777">
        <w:t xml:space="preserve">, A. L. F., </w:t>
      </w:r>
      <w:proofErr w:type="spellStart"/>
      <w:r w:rsidRPr="001B1777">
        <w:t>Meesters</w:t>
      </w:r>
      <w:proofErr w:type="spellEnd"/>
      <w:r w:rsidRPr="001B1777">
        <w:t xml:space="preserve">, Y., &amp; Gordijn, M. C. M. (2017). Premenstrual mood and empathy after a single light therapy session. </w:t>
      </w:r>
      <w:r w:rsidRPr="001B1777">
        <w:rPr>
          <w:i/>
          <w:iCs/>
        </w:rPr>
        <w:t>Psychiatry Research</w:t>
      </w:r>
      <w:r w:rsidRPr="001B1777">
        <w:t xml:space="preserve">, </w:t>
      </w:r>
      <w:r w:rsidRPr="001B1777">
        <w:rPr>
          <w:i/>
          <w:iCs/>
        </w:rPr>
        <w:t>256</w:t>
      </w:r>
      <w:r w:rsidRPr="001B1777">
        <w:t xml:space="preserve">, 212–218. </w:t>
      </w:r>
      <w:hyperlink r:id="rId4" w:history="1">
        <w:r w:rsidRPr="001B1777">
          <w:t>https://doi.org/10.1016/j.psychres.2017.06.052</w:t>
        </w:r>
      </w:hyperlink>
    </w:p>
    <w:p w14:paraId="61D67606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aan</w:t>
      </w:r>
      <w:proofErr w:type="spellEnd"/>
      <w:r w:rsidRPr="001B1777">
        <w:t xml:space="preserve"> het Rot, M., Moskowitz, D. S., &amp; Young, S. N. (2008). Exposure to bright light is associated with positive social interaction and good mood over short time periods: A naturalistic study in mildly seasonal people. </w:t>
      </w:r>
      <w:r w:rsidRPr="001B1777">
        <w:rPr>
          <w:i/>
          <w:iCs/>
        </w:rPr>
        <w:t>Journal of Psychiatric Research</w:t>
      </w:r>
      <w:r w:rsidRPr="001B1777">
        <w:t xml:space="preserve">, </w:t>
      </w:r>
      <w:r w:rsidRPr="001B1777">
        <w:rPr>
          <w:i/>
          <w:iCs/>
        </w:rPr>
        <w:t>42</w:t>
      </w:r>
      <w:r w:rsidRPr="001B1777">
        <w:t xml:space="preserve">(4), 311–319. </w:t>
      </w:r>
      <w:hyperlink r:id="rId5" w:history="1">
        <w:r w:rsidRPr="001B1777">
          <w:t>https://doi.org/10.1016/j.jpsychires.2006.11.010</w:t>
        </w:r>
      </w:hyperlink>
    </w:p>
    <w:p w14:paraId="7B7ABBC3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Adamsson, M., Laike, T., &amp; Morita, T. (2018). Seasonal Variation in Bright Daylight Exposure, Mood and </w:t>
      </w:r>
      <w:proofErr w:type="spellStart"/>
      <w:r w:rsidRPr="001B1777">
        <w:t>Behavior</w:t>
      </w:r>
      <w:proofErr w:type="spellEnd"/>
      <w:r w:rsidRPr="001B1777">
        <w:t xml:space="preserve"> among a Group of Office Workers in Sweden. </w:t>
      </w:r>
      <w:r w:rsidRPr="001B1777">
        <w:rPr>
          <w:i/>
          <w:iCs/>
        </w:rPr>
        <w:t>Journal of Circadian Rhythms</w:t>
      </w:r>
      <w:r w:rsidRPr="001B1777">
        <w:t xml:space="preserve">, </w:t>
      </w:r>
      <w:r w:rsidRPr="001B1777">
        <w:rPr>
          <w:i/>
          <w:iCs/>
        </w:rPr>
        <w:t>16</w:t>
      </w:r>
      <w:r w:rsidRPr="001B1777">
        <w:t xml:space="preserve">(1), Article 1. </w:t>
      </w:r>
      <w:hyperlink r:id="rId6" w:history="1">
        <w:r w:rsidRPr="001B1777">
          <w:t>https://doi.org/10.5334/jcr.153</w:t>
        </w:r>
      </w:hyperlink>
    </w:p>
    <w:p w14:paraId="2E822426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Amorim, R., López, J. C., Molina-Moreno, V., &amp; Peña-García, A. (2017). Use of Natural Light vs. Cold LED Lighting in Installations for the Recovery of Victims of Gender Violence: Impact on Energy Consumption and Victims’ Recovery. </w:t>
      </w:r>
      <w:r w:rsidRPr="001B1777">
        <w:rPr>
          <w:i/>
          <w:iCs/>
        </w:rPr>
        <w:t>Sustainability</w:t>
      </w:r>
      <w:r w:rsidRPr="001B1777">
        <w:t xml:space="preserve">, </w:t>
      </w:r>
      <w:r w:rsidRPr="001B1777">
        <w:rPr>
          <w:i/>
          <w:iCs/>
        </w:rPr>
        <w:t>9</w:t>
      </w:r>
      <w:r w:rsidRPr="001B1777">
        <w:t xml:space="preserve">(4), 562. </w:t>
      </w:r>
      <w:hyperlink r:id="rId7" w:history="1">
        <w:r w:rsidRPr="001B1777">
          <w:t>https://doi.org/10.3390/su9040562</w:t>
        </w:r>
      </w:hyperlink>
    </w:p>
    <w:p w14:paraId="51B1867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Bajaj, S., Raikes, A. C., Razi, A., Miller, M. A., &amp; Killgore, W. D. (2021). Blue-Light Therapy Strengthens Resting-State Effective Connectivity within Default-Mode Network after Mild TBI. </w:t>
      </w:r>
      <w:r w:rsidRPr="001B1777">
        <w:rPr>
          <w:i/>
          <w:iCs/>
        </w:rPr>
        <w:t>Journal of Central Nervous System Disease</w:t>
      </w:r>
      <w:r w:rsidRPr="001B1777">
        <w:t xml:space="preserve">, </w:t>
      </w:r>
      <w:r w:rsidRPr="001B1777">
        <w:rPr>
          <w:i/>
          <w:iCs/>
        </w:rPr>
        <w:t>13</w:t>
      </w:r>
      <w:r w:rsidRPr="001B1777">
        <w:t xml:space="preserve">, 11795735211015076. </w:t>
      </w:r>
      <w:hyperlink r:id="rId8" w:history="1">
        <w:r w:rsidRPr="001B1777">
          <w:t>https://doi.org/10.1177/11795735211015076</w:t>
        </w:r>
      </w:hyperlink>
    </w:p>
    <w:p w14:paraId="22807A12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Barba, A., Padilla, F., Luque-Casado, A., Sanabria, D., &amp; Correa, Á. (2018). The Role of Exercise-Induced Arousal and Exposure to Blue-Enriched Lighting on Vigilance. </w:t>
      </w:r>
      <w:r w:rsidRPr="001B1777">
        <w:rPr>
          <w:i/>
          <w:iCs/>
        </w:rPr>
        <w:t>Frontiers in Human Neuroscience</w:t>
      </w:r>
      <w:r w:rsidRPr="001B1777">
        <w:t xml:space="preserve">, </w:t>
      </w:r>
      <w:r w:rsidRPr="001B1777">
        <w:rPr>
          <w:i/>
          <w:iCs/>
        </w:rPr>
        <w:t>12</w:t>
      </w:r>
      <w:r w:rsidRPr="001B1777">
        <w:t xml:space="preserve">. </w:t>
      </w:r>
      <w:hyperlink r:id="rId9" w:history="1">
        <w:r w:rsidRPr="001B1777">
          <w:t>https://www.frontiersin.org/articles/10.3389/fnhum.2018.00499</w:t>
        </w:r>
      </w:hyperlink>
    </w:p>
    <w:p w14:paraId="35D7BB2A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Boubekri, M., Cheung, I. N., Reid, K. J., Wang, C.-H., &amp; Zee, P. C. (2014). Impact of Windows and Daylight Exposure on Overall Health and Sleep Quality of Office Workers: A Case-Control Pilot Study. </w:t>
      </w:r>
      <w:r w:rsidRPr="001B1777">
        <w:rPr>
          <w:i/>
          <w:iCs/>
        </w:rPr>
        <w:t>Journal of Clinical Sleep Medicine : JCSM : Official Publication of the American Academy of Sleep Medicine</w:t>
      </w:r>
      <w:r w:rsidRPr="001B1777">
        <w:t xml:space="preserve">, </w:t>
      </w:r>
      <w:r w:rsidRPr="001B1777">
        <w:rPr>
          <w:i/>
          <w:iCs/>
        </w:rPr>
        <w:t>10</w:t>
      </w:r>
      <w:r w:rsidRPr="001B1777">
        <w:t xml:space="preserve">(6), 603–611. </w:t>
      </w:r>
      <w:hyperlink r:id="rId10" w:history="1">
        <w:r w:rsidRPr="001B1777">
          <w:t>https://doi.org/10.5664/jcsm.3780</w:t>
        </w:r>
      </w:hyperlink>
    </w:p>
    <w:p w14:paraId="3033FDB2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Brunnström</w:t>
      </w:r>
      <w:proofErr w:type="spellEnd"/>
      <w:r w:rsidRPr="001B1777">
        <w:t xml:space="preserve">, G., Sörensen, S., </w:t>
      </w:r>
      <w:proofErr w:type="spellStart"/>
      <w:r w:rsidRPr="001B1777">
        <w:t>Alsterstad</w:t>
      </w:r>
      <w:proofErr w:type="spellEnd"/>
      <w:r w:rsidRPr="001B1777">
        <w:t xml:space="preserve">, K., &amp; </w:t>
      </w:r>
      <w:proofErr w:type="spellStart"/>
      <w:r w:rsidRPr="001B1777">
        <w:t>Sjöstrand</w:t>
      </w:r>
      <w:proofErr w:type="spellEnd"/>
      <w:r w:rsidRPr="001B1777">
        <w:t xml:space="preserve">, J. (2004). Quality of light and quality of life—The effect of lighting adaptation among people with low vision. </w:t>
      </w:r>
      <w:r w:rsidRPr="001B1777">
        <w:rPr>
          <w:i/>
          <w:iCs/>
        </w:rPr>
        <w:t>Ophthalmic and Physiological Optics</w:t>
      </w:r>
      <w:r w:rsidRPr="001B1777">
        <w:t xml:space="preserve">, </w:t>
      </w:r>
      <w:r w:rsidRPr="001B1777">
        <w:rPr>
          <w:i/>
          <w:iCs/>
        </w:rPr>
        <w:t>24</w:t>
      </w:r>
      <w:r w:rsidRPr="001B1777">
        <w:t xml:space="preserve">(4), 274–280. </w:t>
      </w:r>
      <w:hyperlink r:id="rId11" w:history="1">
        <w:r w:rsidRPr="001B1777">
          <w:t>https://doi.org/10.1111/j.1475-1313.2004.00192.x</w:t>
        </w:r>
      </w:hyperlink>
    </w:p>
    <w:p w14:paraId="55985B6C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Burns, Angus C., Richa Saxena, Céline Vetter, Andrew J. K. Phillips, Jacqueline M. Lane, and Sean W. Cain. ‘Time Spent in Outdoor Light Is Associated with Mood, Sleep, and Circadian Rhythm-Related Outcomes: A Cross-Sectional and Longitudinal Study in over 400,000 UK Biobank Participants’. </w:t>
      </w:r>
      <w:r w:rsidRPr="001B1777">
        <w:rPr>
          <w:i/>
          <w:iCs/>
        </w:rPr>
        <w:t>Journal of Affective Disorders</w:t>
      </w:r>
      <w:r w:rsidRPr="001B1777">
        <w:t xml:space="preserve"> 295 (1 December 2021): 347–52. </w:t>
      </w:r>
      <w:hyperlink r:id="rId12" w:history="1">
        <w:r w:rsidRPr="001B1777">
          <w:t>https://doi.org/10.1016/j.jad.2021.08.056</w:t>
        </w:r>
      </w:hyperlink>
      <w:r w:rsidRPr="001B1777">
        <w:t>.</w:t>
      </w:r>
    </w:p>
    <w:p w14:paraId="50F81C32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Canazei</w:t>
      </w:r>
      <w:proofErr w:type="spellEnd"/>
      <w:r w:rsidRPr="001B1777">
        <w:t xml:space="preserve">, M., Bassa, D., Jimenez, P., </w:t>
      </w:r>
      <w:proofErr w:type="spellStart"/>
      <w:r w:rsidRPr="001B1777">
        <w:t>Papousek</w:t>
      </w:r>
      <w:proofErr w:type="spellEnd"/>
      <w:r w:rsidRPr="001B1777">
        <w:t xml:space="preserve">, I., Fink, A., &amp; Weiss, E. (2019). Effects of an adjunctive, chronotype-based light therapy in hospitalized patients with severe burnout symptoms—A pilot study. </w:t>
      </w:r>
      <w:r w:rsidRPr="001B1777">
        <w:rPr>
          <w:i/>
          <w:iCs/>
        </w:rPr>
        <w:t>Chronobiology International</w:t>
      </w:r>
      <w:r w:rsidRPr="001B1777">
        <w:t xml:space="preserve">, </w:t>
      </w:r>
      <w:r w:rsidRPr="001B1777">
        <w:rPr>
          <w:i/>
          <w:iCs/>
        </w:rPr>
        <w:t>36</w:t>
      </w:r>
      <w:r w:rsidRPr="001B1777">
        <w:t xml:space="preserve">(7), 993–1004. </w:t>
      </w:r>
      <w:hyperlink r:id="rId13" w:history="1">
        <w:r w:rsidRPr="001B1777">
          <w:t>https://doi.org/10.1080/07420528.2019.1604539</w:t>
        </w:r>
      </w:hyperlink>
    </w:p>
    <w:p w14:paraId="595E7B76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Chimed-Ochir, O., </w:t>
      </w:r>
      <w:proofErr w:type="spellStart"/>
      <w:r w:rsidRPr="001B1777">
        <w:t>Ikaga</w:t>
      </w:r>
      <w:proofErr w:type="spellEnd"/>
      <w:r w:rsidRPr="001B1777">
        <w:t xml:space="preserve">, T., Ando, S., Ishimaru, T., Kubo, T., Murakami, S., &amp; Fujino, Y. (2021). Effect of housing condition on quality of life. </w:t>
      </w:r>
      <w:r w:rsidRPr="001B1777">
        <w:rPr>
          <w:i/>
          <w:iCs/>
        </w:rPr>
        <w:t>Indoor Air</w:t>
      </w:r>
      <w:r w:rsidRPr="001B1777">
        <w:t xml:space="preserve">, </w:t>
      </w:r>
      <w:r w:rsidRPr="001B1777">
        <w:rPr>
          <w:i/>
          <w:iCs/>
        </w:rPr>
        <w:t>31</w:t>
      </w:r>
      <w:r w:rsidRPr="001B1777">
        <w:t xml:space="preserve">(4), 1029–1037. </w:t>
      </w:r>
      <w:hyperlink r:id="rId14" w:history="1">
        <w:r w:rsidRPr="001B1777">
          <w:t>https://doi.org/10.1111/ina.12819</w:t>
        </w:r>
      </w:hyperlink>
    </w:p>
    <w:p w14:paraId="18B33AC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Chirico, A., Carrara, S., Bastoni, S., Gianotti, E., &amp; </w:t>
      </w:r>
      <w:proofErr w:type="spellStart"/>
      <w:r w:rsidRPr="001B1777">
        <w:t>Gaggioli</w:t>
      </w:r>
      <w:proofErr w:type="spellEnd"/>
      <w:r w:rsidRPr="001B1777">
        <w:t xml:space="preserve">, A. (2020). The Effects of an Ecological Diversifying Experience on Creativity: An Experimental Study. </w:t>
      </w:r>
      <w:r w:rsidRPr="001B1777">
        <w:rPr>
          <w:i/>
          <w:iCs/>
        </w:rPr>
        <w:t>Frontiers in Psychology</w:t>
      </w:r>
      <w:r w:rsidRPr="001B1777">
        <w:t xml:space="preserve">, </w:t>
      </w:r>
      <w:r w:rsidRPr="001B1777">
        <w:rPr>
          <w:i/>
          <w:iCs/>
        </w:rPr>
        <w:t>11</w:t>
      </w:r>
      <w:r w:rsidRPr="001B1777">
        <w:t xml:space="preserve">. </w:t>
      </w:r>
      <w:hyperlink r:id="rId15" w:history="1">
        <w:r w:rsidRPr="001B1777">
          <w:t>https://www.frontiersin.org/articles/10.3389/fpsyg.2020.01396</w:t>
        </w:r>
      </w:hyperlink>
    </w:p>
    <w:p w14:paraId="2EE2C720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Cupkova</w:t>
      </w:r>
      <w:proofErr w:type="spellEnd"/>
      <w:r w:rsidRPr="001B1777">
        <w:t xml:space="preserve">, D., </w:t>
      </w:r>
      <w:proofErr w:type="spellStart"/>
      <w:r w:rsidRPr="001B1777">
        <w:t>Kajati</w:t>
      </w:r>
      <w:proofErr w:type="spellEnd"/>
      <w:r w:rsidRPr="001B1777">
        <w:t xml:space="preserve">, E., </w:t>
      </w:r>
      <w:proofErr w:type="spellStart"/>
      <w:r w:rsidRPr="001B1777">
        <w:t>Mocnej</w:t>
      </w:r>
      <w:proofErr w:type="spellEnd"/>
      <w:r w:rsidRPr="001B1777">
        <w:t xml:space="preserve">, J., Papcun, P., </w:t>
      </w:r>
      <w:proofErr w:type="spellStart"/>
      <w:r w:rsidRPr="001B1777">
        <w:t>Koziorek</w:t>
      </w:r>
      <w:proofErr w:type="spellEnd"/>
      <w:r w:rsidRPr="001B1777">
        <w:t xml:space="preserve">, J., &amp; </w:t>
      </w:r>
      <w:proofErr w:type="spellStart"/>
      <w:r w:rsidRPr="001B1777">
        <w:t>Zolotova</w:t>
      </w:r>
      <w:proofErr w:type="spellEnd"/>
      <w:r w:rsidRPr="001B1777">
        <w:t xml:space="preserve">, I. (2019). Intelligent human-centric lighting for mental wellbeing improvement. </w:t>
      </w:r>
      <w:r w:rsidRPr="001B1777">
        <w:rPr>
          <w:i/>
          <w:iCs/>
        </w:rPr>
        <w:t>International Journal of Distributed Sensor Networks</w:t>
      </w:r>
      <w:r w:rsidRPr="001B1777">
        <w:t xml:space="preserve">, </w:t>
      </w:r>
      <w:r w:rsidRPr="001B1777">
        <w:rPr>
          <w:i/>
          <w:iCs/>
        </w:rPr>
        <w:t>15</w:t>
      </w:r>
      <w:r w:rsidRPr="001B1777">
        <w:t xml:space="preserve">(9), 1550147719875878. </w:t>
      </w:r>
      <w:hyperlink r:id="rId16" w:history="1">
        <w:r w:rsidRPr="001B1777">
          <w:t>https://doi.org/10.1177/1550147719875878</w:t>
        </w:r>
      </w:hyperlink>
    </w:p>
    <w:p w14:paraId="4CFDE081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Dauphinais, D. R., Rosenthal, J. Z., Terman, M., DiFebo, H. M., Tuggle, C., &amp; Rosenthal, N. E. (2012). Controlled trial of safety and efficacy of bright light therapy vs. Negative air ions in patients with bipolar depression. </w:t>
      </w:r>
      <w:r w:rsidRPr="001B1777">
        <w:rPr>
          <w:i/>
          <w:iCs/>
        </w:rPr>
        <w:t>Psychiatry Research</w:t>
      </w:r>
      <w:r w:rsidRPr="001B1777">
        <w:t xml:space="preserve">, </w:t>
      </w:r>
      <w:r w:rsidRPr="001B1777">
        <w:rPr>
          <w:i/>
          <w:iCs/>
        </w:rPr>
        <w:t>196</w:t>
      </w:r>
      <w:r w:rsidRPr="001B1777">
        <w:t xml:space="preserve">(1), 57–61. </w:t>
      </w:r>
      <w:hyperlink r:id="rId17" w:history="1">
        <w:r w:rsidRPr="001B1777">
          <w:t>https://doi.org/10.1016/j.psychres.2012.01.015</w:t>
        </w:r>
      </w:hyperlink>
    </w:p>
    <w:p w14:paraId="429A9273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de </w:t>
      </w:r>
      <w:proofErr w:type="spellStart"/>
      <w:r w:rsidRPr="001B1777">
        <w:t>Kort</w:t>
      </w:r>
      <w:proofErr w:type="spellEnd"/>
      <w:r w:rsidRPr="001B1777">
        <w:t xml:space="preserve">, Y. P., &amp; </w:t>
      </w:r>
      <w:proofErr w:type="spellStart"/>
      <w:r w:rsidRPr="001B1777">
        <w:t>Smolders</w:t>
      </w:r>
      <w:proofErr w:type="spellEnd"/>
      <w:r w:rsidRPr="001B1777">
        <w:t xml:space="preserve">, K. Ms. (2010). Effects of dynamic lighting on office workers: First results of a field study with monthly alternating settings. </w:t>
      </w:r>
      <w:r w:rsidRPr="001B1777">
        <w:rPr>
          <w:i/>
          <w:iCs/>
        </w:rPr>
        <w:t>Lighting Research &amp; Technology</w:t>
      </w:r>
      <w:r w:rsidRPr="001B1777">
        <w:t xml:space="preserve">, </w:t>
      </w:r>
      <w:r w:rsidRPr="001B1777">
        <w:rPr>
          <w:i/>
          <w:iCs/>
        </w:rPr>
        <w:t>42</w:t>
      </w:r>
      <w:r w:rsidRPr="001B1777">
        <w:t xml:space="preserve">(3), 345–360. </w:t>
      </w:r>
      <w:hyperlink r:id="rId18" w:history="1">
        <w:r w:rsidRPr="001B1777">
          <w:t>https://doi.org/10.1177/1477153510378150</w:t>
        </w:r>
      </w:hyperlink>
    </w:p>
    <w:p w14:paraId="3EF11A99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De Rui, M., Middleton, B., Sticca, A., Gatta, A., Amodio, P., Skene, D. J., &amp; </w:t>
      </w:r>
      <w:proofErr w:type="spellStart"/>
      <w:r w:rsidRPr="001B1777">
        <w:t>Montagnese</w:t>
      </w:r>
      <w:proofErr w:type="spellEnd"/>
      <w:r w:rsidRPr="001B1777">
        <w:t xml:space="preserve">, S. (2015). Sleep and Circadian Rhythms in Hospitalized Patients with Decompensated Cirrhosis: Effect of Light Therapy. </w:t>
      </w:r>
      <w:r w:rsidRPr="001B1777">
        <w:rPr>
          <w:i/>
          <w:iCs/>
        </w:rPr>
        <w:t>Neurochemical Research</w:t>
      </w:r>
      <w:r w:rsidRPr="001B1777">
        <w:t xml:space="preserve">, </w:t>
      </w:r>
      <w:r w:rsidRPr="001B1777">
        <w:rPr>
          <w:i/>
          <w:iCs/>
        </w:rPr>
        <w:t>40</w:t>
      </w:r>
      <w:r w:rsidRPr="001B1777">
        <w:t xml:space="preserve">(2), 284–292. </w:t>
      </w:r>
      <w:hyperlink r:id="rId19" w:history="1">
        <w:r w:rsidRPr="001B1777">
          <w:t>https://doi.org/10.1007/s11064-014-1414-z</w:t>
        </w:r>
      </w:hyperlink>
    </w:p>
    <w:p w14:paraId="42962ABC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Denk, E., Jimenez, P., &amp; Schulz, B. (2015). The impact of light source technology and colour temperature on the well-being, mental state and concentration of shop assistants. </w:t>
      </w:r>
      <w:r w:rsidRPr="001B1777">
        <w:rPr>
          <w:i/>
          <w:iCs/>
        </w:rPr>
        <w:t>Lighting Research &amp; Technology</w:t>
      </w:r>
      <w:r w:rsidRPr="001B1777">
        <w:t xml:space="preserve">, </w:t>
      </w:r>
      <w:r w:rsidRPr="001B1777">
        <w:rPr>
          <w:i/>
          <w:iCs/>
        </w:rPr>
        <w:t>47</w:t>
      </w:r>
      <w:r w:rsidRPr="001B1777">
        <w:t xml:space="preserve">(4), 419–433. </w:t>
      </w:r>
      <w:hyperlink r:id="rId20" w:history="1">
        <w:r w:rsidRPr="001B1777">
          <w:t>https://doi.org/10.1177/1477153514532280</w:t>
        </w:r>
      </w:hyperlink>
    </w:p>
    <w:p w14:paraId="15F24F42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Falkenberg, H. K., </w:t>
      </w:r>
      <w:proofErr w:type="spellStart"/>
      <w:r w:rsidRPr="001B1777">
        <w:t>Kvikstad</w:t>
      </w:r>
      <w:proofErr w:type="spellEnd"/>
      <w:r w:rsidRPr="001B1777">
        <w:t>, T. M., &amp; Eilertsen, G. (2019). &lt;p&gt;Improved indoor lighting improved healthy aging at home &amp;</w:t>
      </w:r>
      <w:proofErr w:type="spellStart"/>
      <w:r w:rsidRPr="001B1777">
        <w:t>ndash</w:t>
      </w:r>
      <w:proofErr w:type="spellEnd"/>
      <w:r w:rsidRPr="001B1777">
        <w:t xml:space="preserve">; an intervention study in 77-year-old Norwegians&lt;/p&gt;. </w:t>
      </w:r>
      <w:r w:rsidRPr="001B1777">
        <w:rPr>
          <w:i/>
          <w:iCs/>
        </w:rPr>
        <w:t>Journal of Multidisciplinary Healthcare</w:t>
      </w:r>
      <w:r w:rsidRPr="001B1777">
        <w:t xml:space="preserve">, </w:t>
      </w:r>
      <w:r w:rsidRPr="001B1777">
        <w:rPr>
          <w:i/>
          <w:iCs/>
        </w:rPr>
        <w:t>12</w:t>
      </w:r>
      <w:r w:rsidRPr="001B1777">
        <w:t xml:space="preserve">, 315–324. </w:t>
      </w:r>
      <w:hyperlink r:id="rId21" w:history="1">
        <w:r w:rsidRPr="001B1777">
          <w:t>https://doi.org/10.2147/JMDH.S198763</w:t>
        </w:r>
      </w:hyperlink>
    </w:p>
    <w:p w14:paraId="0BD74C1B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Friedman, L., Zeitzer, J. M., Kushida, C., Zhdanova, I., Noda, A., Lee, T., Schneider, B., </w:t>
      </w:r>
      <w:proofErr w:type="spellStart"/>
      <w:r w:rsidRPr="001B1777">
        <w:t>Guilleminault</w:t>
      </w:r>
      <w:proofErr w:type="spellEnd"/>
      <w:r w:rsidRPr="001B1777">
        <w:t xml:space="preserve">, C., Sheikh, J., &amp; </w:t>
      </w:r>
      <w:proofErr w:type="spellStart"/>
      <w:r w:rsidRPr="001B1777">
        <w:t>Yesavage</w:t>
      </w:r>
      <w:proofErr w:type="spellEnd"/>
      <w:r w:rsidRPr="001B1777">
        <w:t xml:space="preserve">, J. A. (2009). Scheduled Bright Light for Treatment of Insomnia in Older Adults. </w:t>
      </w:r>
      <w:r w:rsidRPr="001B1777">
        <w:rPr>
          <w:i/>
          <w:iCs/>
        </w:rPr>
        <w:t>Journal of the American Geriatrics Society</w:t>
      </w:r>
      <w:r w:rsidRPr="001B1777">
        <w:t xml:space="preserve">, </w:t>
      </w:r>
      <w:r w:rsidRPr="001B1777">
        <w:rPr>
          <w:i/>
          <w:iCs/>
        </w:rPr>
        <w:t>57</w:t>
      </w:r>
      <w:r w:rsidRPr="001B1777">
        <w:t xml:space="preserve">(3), 441–452. </w:t>
      </w:r>
      <w:hyperlink r:id="rId22" w:history="1">
        <w:r w:rsidRPr="001B1777">
          <w:t>https://doi.org/10.1111/j.1532-5415.2008.02164.x</w:t>
        </w:r>
      </w:hyperlink>
    </w:p>
    <w:p w14:paraId="5D8F52F7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Gabel, V., Maire, M., Reichert, C. F., Chellappa, S. L., Schmidt, C., Hommes, V., Viola, A. U., &amp; </w:t>
      </w:r>
      <w:proofErr w:type="spellStart"/>
      <w:r w:rsidRPr="001B1777">
        <w:t>Cajochen</w:t>
      </w:r>
      <w:proofErr w:type="spellEnd"/>
      <w:r w:rsidRPr="001B1777">
        <w:t xml:space="preserve">, C. (2013). Effects of Artificial Dawn and Morning Blue Light on Daytime Cognitive Performance, Well-being, Cortisol and Melatonin Levels. </w:t>
      </w:r>
      <w:r w:rsidRPr="001B1777">
        <w:rPr>
          <w:i/>
          <w:iCs/>
        </w:rPr>
        <w:t>Chronobiology International</w:t>
      </w:r>
      <w:r w:rsidRPr="001B1777">
        <w:t xml:space="preserve">, </w:t>
      </w:r>
      <w:r w:rsidRPr="001B1777">
        <w:rPr>
          <w:i/>
          <w:iCs/>
        </w:rPr>
        <w:t>30</w:t>
      </w:r>
      <w:r w:rsidRPr="001B1777">
        <w:t xml:space="preserve">(8), 988–997. </w:t>
      </w:r>
      <w:hyperlink r:id="rId23" w:history="1">
        <w:r w:rsidRPr="001B1777">
          <w:t>https://doi.org/10.3109/07420528.2013.793196</w:t>
        </w:r>
      </w:hyperlink>
    </w:p>
    <w:p w14:paraId="5E6EBF8C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Gandelman, N., </w:t>
      </w:r>
      <w:proofErr w:type="spellStart"/>
      <w:r w:rsidRPr="001B1777">
        <w:t>Piani</w:t>
      </w:r>
      <w:proofErr w:type="spellEnd"/>
      <w:r w:rsidRPr="001B1777">
        <w:t xml:space="preserve">, G., &amp; Ferre, Z. (2012). </w:t>
      </w:r>
      <w:proofErr w:type="spellStart"/>
      <w:r w:rsidRPr="001B1777">
        <w:t>Neighborhood</w:t>
      </w:r>
      <w:proofErr w:type="spellEnd"/>
      <w:r w:rsidRPr="001B1777">
        <w:t xml:space="preserve"> Determinants of Quality of Life. </w:t>
      </w:r>
      <w:r w:rsidRPr="001B1777">
        <w:rPr>
          <w:i/>
          <w:iCs/>
        </w:rPr>
        <w:t>Journal of Happiness Studies</w:t>
      </w:r>
      <w:r w:rsidRPr="001B1777">
        <w:t xml:space="preserve">, </w:t>
      </w:r>
      <w:r w:rsidRPr="001B1777">
        <w:rPr>
          <w:i/>
          <w:iCs/>
        </w:rPr>
        <w:t>13</w:t>
      </w:r>
      <w:r w:rsidRPr="001B1777">
        <w:t xml:space="preserve">(3), 547–563. </w:t>
      </w:r>
      <w:hyperlink r:id="rId24" w:history="1">
        <w:r w:rsidRPr="001B1777">
          <w:t>https://doi.org/10.1007/s10902-011-9278-2</w:t>
        </w:r>
      </w:hyperlink>
    </w:p>
    <w:p w14:paraId="59B73453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Gao, W., Tu, R., Li, H., Fang, Y., &amp; Que, Q. (2020). In the Subtropical Monsoon Climate High-Density City, What Features of the </w:t>
      </w:r>
      <w:proofErr w:type="spellStart"/>
      <w:r w:rsidRPr="001B1777">
        <w:t>Neighborhood</w:t>
      </w:r>
      <w:proofErr w:type="spellEnd"/>
      <w:r w:rsidRPr="001B1777">
        <w:t xml:space="preserve"> Environment Matter Most for Public Health? </w:t>
      </w:r>
      <w:r w:rsidRPr="001B1777">
        <w:rPr>
          <w:i/>
          <w:iCs/>
        </w:rPr>
        <w:t>International Journal of Environmental Research and Public Health</w:t>
      </w:r>
      <w:r w:rsidRPr="001B1777">
        <w:t xml:space="preserve">, </w:t>
      </w:r>
      <w:r w:rsidRPr="001B1777">
        <w:rPr>
          <w:i/>
          <w:iCs/>
        </w:rPr>
        <w:t>17</w:t>
      </w:r>
      <w:r w:rsidRPr="001B1777">
        <w:t xml:space="preserve">(24), Article 24. </w:t>
      </w:r>
      <w:hyperlink r:id="rId25" w:history="1">
        <w:r w:rsidRPr="001B1777">
          <w:t>https://doi.org/10.3390/ijerph17249566</w:t>
        </w:r>
      </w:hyperlink>
    </w:p>
    <w:p w14:paraId="645F4584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Gloor, P. A., Colladon, A. F., Grippa, F., Budner, P., &amp; Eirich, J. (2018). Aristotle Said “Happiness is a State of Activity”—Predicting Mood Through Body Sensing with Smartwatches. </w:t>
      </w:r>
      <w:r w:rsidRPr="001B1777">
        <w:rPr>
          <w:i/>
          <w:iCs/>
        </w:rPr>
        <w:t>Journal of Systems Science and Systems Engineering</w:t>
      </w:r>
      <w:r w:rsidRPr="001B1777">
        <w:t xml:space="preserve">, </w:t>
      </w:r>
      <w:r w:rsidRPr="001B1777">
        <w:rPr>
          <w:i/>
          <w:iCs/>
        </w:rPr>
        <w:t>27</w:t>
      </w:r>
      <w:r w:rsidRPr="001B1777">
        <w:t xml:space="preserve">(5), 586–612. </w:t>
      </w:r>
      <w:hyperlink r:id="rId26" w:history="1">
        <w:r w:rsidRPr="001B1777">
          <w:t>https://doi.org/10.1007/s11518-018-5383-7</w:t>
        </w:r>
      </w:hyperlink>
    </w:p>
    <w:p w14:paraId="35FAD257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Grandner, M. A., Kripke, D. F., &amp; Langer, R. D. (2006). Light exposure is related to social and emotional functioning and to quality of life in older women. </w:t>
      </w:r>
      <w:r w:rsidRPr="001B1777">
        <w:rPr>
          <w:i/>
          <w:iCs/>
        </w:rPr>
        <w:t>Psychiatry Research</w:t>
      </w:r>
      <w:r w:rsidRPr="001B1777">
        <w:t xml:space="preserve">, </w:t>
      </w:r>
      <w:r w:rsidRPr="001B1777">
        <w:rPr>
          <w:i/>
          <w:iCs/>
        </w:rPr>
        <w:t>143</w:t>
      </w:r>
      <w:r w:rsidRPr="001B1777">
        <w:t xml:space="preserve">(1), 35–42. </w:t>
      </w:r>
      <w:hyperlink r:id="rId27" w:history="1">
        <w:r w:rsidRPr="001B1777">
          <w:t>https://doi.org/10.1016/j.psychres.2005.08.018</w:t>
        </w:r>
      </w:hyperlink>
    </w:p>
    <w:p w14:paraId="726410F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Grimaldi, S., </w:t>
      </w:r>
      <w:proofErr w:type="spellStart"/>
      <w:r w:rsidRPr="001B1777">
        <w:t>Partonen</w:t>
      </w:r>
      <w:proofErr w:type="spellEnd"/>
      <w:r w:rsidRPr="001B1777">
        <w:t xml:space="preserve">, T., </w:t>
      </w:r>
      <w:proofErr w:type="spellStart"/>
      <w:r w:rsidRPr="001B1777">
        <w:t>Saarni</w:t>
      </w:r>
      <w:proofErr w:type="spellEnd"/>
      <w:r w:rsidRPr="001B1777">
        <w:t xml:space="preserve">, S. I., </w:t>
      </w:r>
      <w:proofErr w:type="spellStart"/>
      <w:r w:rsidRPr="001B1777">
        <w:t>Aromaa</w:t>
      </w:r>
      <w:proofErr w:type="spellEnd"/>
      <w:r w:rsidRPr="001B1777">
        <w:t xml:space="preserve">, A., &amp; Lönnqvist, J. (2008). Indoors illumination and seasonal changes in mood and </w:t>
      </w:r>
      <w:proofErr w:type="spellStart"/>
      <w:r w:rsidRPr="001B1777">
        <w:t>behavior</w:t>
      </w:r>
      <w:proofErr w:type="spellEnd"/>
      <w:r w:rsidRPr="001B1777">
        <w:t xml:space="preserve"> are associated with the health-related quality of life. </w:t>
      </w:r>
      <w:r w:rsidRPr="001B1777">
        <w:rPr>
          <w:i/>
          <w:iCs/>
        </w:rPr>
        <w:t>Health and Quality of Life Outcomes</w:t>
      </w:r>
      <w:r w:rsidRPr="001B1777">
        <w:t xml:space="preserve">, </w:t>
      </w:r>
      <w:r w:rsidRPr="001B1777">
        <w:rPr>
          <w:i/>
          <w:iCs/>
        </w:rPr>
        <w:t>6</w:t>
      </w:r>
      <w:r w:rsidRPr="001B1777">
        <w:t xml:space="preserve">(1), 56. </w:t>
      </w:r>
      <w:hyperlink r:id="rId28" w:history="1">
        <w:r w:rsidRPr="001B1777">
          <w:t>https://doi.org/10.1186/1477-7525-6-56</w:t>
        </w:r>
      </w:hyperlink>
    </w:p>
    <w:p w14:paraId="03EBF13C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Harrison, E. M., Schmied, E. A., Easterling, A. P., Yablonsky, A. M., &amp; Glickman, G. L. (2020). A Hybrid Effectiveness-Implementation Study of a Multi-Component Lighting Intervention for Hospital Shift Workers. </w:t>
      </w:r>
      <w:r w:rsidRPr="001B1777">
        <w:rPr>
          <w:i/>
          <w:iCs/>
        </w:rPr>
        <w:t>International Journal of Environmental Research and Public Health</w:t>
      </w:r>
      <w:r w:rsidRPr="001B1777">
        <w:t xml:space="preserve">, </w:t>
      </w:r>
      <w:r w:rsidRPr="001B1777">
        <w:rPr>
          <w:i/>
          <w:iCs/>
        </w:rPr>
        <w:t>17</w:t>
      </w:r>
      <w:r w:rsidRPr="001B1777">
        <w:t xml:space="preserve">(23), Article 23. </w:t>
      </w:r>
      <w:hyperlink r:id="rId29" w:history="1">
        <w:r w:rsidRPr="001B1777">
          <w:t>https://doi.org/10.3390/ijerph17239141</w:t>
        </w:r>
      </w:hyperlink>
    </w:p>
    <w:p w14:paraId="0D923715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Ichimori</w:t>
      </w:r>
      <w:proofErr w:type="spellEnd"/>
      <w:r w:rsidRPr="001B1777">
        <w:t xml:space="preserve">, A., </w:t>
      </w:r>
      <w:proofErr w:type="spellStart"/>
      <w:r w:rsidRPr="001B1777">
        <w:t>Tsukasaki</w:t>
      </w:r>
      <w:proofErr w:type="spellEnd"/>
      <w:r w:rsidRPr="001B1777">
        <w:t xml:space="preserve">, K., &amp; Koyama, E. (2013). Measuring illuminance and investigating methods for its quantification among elderly people living at home in Japan to study the relationship between illuminance and physical and mental health. </w:t>
      </w:r>
      <w:r w:rsidRPr="001B1777">
        <w:rPr>
          <w:i/>
          <w:iCs/>
        </w:rPr>
        <w:t>Geriatrics &amp; Gerontology International</w:t>
      </w:r>
      <w:r w:rsidRPr="001B1777">
        <w:t xml:space="preserve">, </w:t>
      </w:r>
      <w:r w:rsidRPr="001B1777">
        <w:rPr>
          <w:i/>
          <w:iCs/>
        </w:rPr>
        <w:t>13</w:t>
      </w:r>
      <w:r w:rsidRPr="001B1777">
        <w:t xml:space="preserve">(3), 798–806. </w:t>
      </w:r>
      <w:hyperlink r:id="rId30" w:history="1">
        <w:r w:rsidRPr="001B1777">
          <w:t>https://doi.org/10.1111/ggi.12021</w:t>
        </w:r>
      </w:hyperlink>
    </w:p>
    <w:p w14:paraId="3D57E184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Jones, B. A. (2018). Measuring externalities of energy efficiency investments using subjective well-being data: The case of LED streetlights. </w:t>
      </w:r>
      <w:r w:rsidRPr="001B1777">
        <w:rPr>
          <w:i/>
          <w:iCs/>
        </w:rPr>
        <w:t>Resource and Energy Economics</w:t>
      </w:r>
      <w:r w:rsidRPr="001B1777">
        <w:t xml:space="preserve">, </w:t>
      </w:r>
      <w:r w:rsidRPr="001B1777">
        <w:rPr>
          <w:i/>
          <w:iCs/>
        </w:rPr>
        <w:t>52</w:t>
      </w:r>
      <w:r w:rsidRPr="001B1777">
        <w:t xml:space="preserve">, 18–32. </w:t>
      </w:r>
      <w:hyperlink r:id="rId31" w:history="1">
        <w:r w:rsidRPr="001B1777">
          <w:t>https://doi.org/10.1016/j.reseneeco.2017.12.002</w:t>
        </w:r>
      </w:hyperlink>
    </w:p>
    <w:p w14:paraId="6F736A54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Kim, Won-Hyoung, Kyung-Lim Joa, Chang-Beom Kim, Hyun-Sung Lee, Sang-Gu Kang, Han-Young Jung, and Jae Nam Bae. ‘The Effect of Bright Light Therapy on Sleep and Quality of Life in Patients With Poststroke Insomnia’. </w:t>
      </w:r>
      <w:r w:rsidRPr="001B1777">
        <w:rPr>
          <w:i/>
          <w:iCs/>
        </w:rPr>
        <w:t>Psychosomatic Medicine</w:t>
      </w:r>
      <w:r w:rsidRPr="001B1777">
        <w:t xml:space="preserve"> 84, no. 1 (1 January 2022): 123–30. </w:t>
      </w:r>
      <w:hyperlink r:id="rId32" w:history="1">
        <w:r w:rsidRPr="001B1777">
          <w:t>https://doi.org/10.1097/PSY.0000000000001014</w:t>
        </w:r>
      </w:hyperlink>
      <w:r w:rsidRPr="001B1777">
        <w:t>.</w:t>
      </w:r>
    </w:p>
    <w:p w14:paraId="39C30F81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Korman, Maria, Vadim Tkachev, Cátia Reis, Yoko Komada, Shingo Kitamura, Denis Gubin, Vinod Kumar, and Till </w:t>
      </w:r>
      <w:proofErr w:type="spellStart"/>
      <w:r w:rsidRPr="001B1777">
        <w:t>Roenneberg</w:t>
      </w:r>
      <w:proofErr w:type="spellEnd"/>
      <w:r w:rsidRPr="001B1777">
        <w:t xml:space="preserve">. ‘Outdoor Daylight Exposure and Longer Sleep Promote Wellbeing under COVID-19 Mandated Restrictions’. </w:t>
      </w:r>
      <w:r w:rsidRPr="001B1777">
        <w:rPr>
          <w:i/>
          <w:iCs/>
        </w:rPr>
        <w:t>Journal of Sleep Research</w:t>
      </w:r>
      <w:r w:rsidRPr="001B1777">
        <w:t xml:space="preserve"> 31 (22 September 2021): 15. </w:t>
      </w:r>
      <w:hyperlink r:id="rId33" w:history="1">
        <w:r w:rsidRPr="001B1777">
          <w:rPr>
            <w:rStyle w:val="Hyperlink"/>
            <w:color w:val="auto"/>
            <w:u w:val="none"/>
          </w:rPr>
          <w:t>https://doi.org/10.1111/jsr.13471</w:t>
        </w:r>
      </w:hyperlink>
      <w:r w:rsidRPr="001B1777">
        <w:t>.</w:t>
      </w:r>
    </w:p>
    <w:p w14:paraId="0B368C6D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Lan, L., Hadji, S., Xia, L., &amp; Lian, Z. (2021). The effects of light illuminance and correlated </w:t>
      </w:r>
      <w:proofErr w:type="spellStart"/>
      <w:r w:rsidRPr="001B1777">
        <w:t>color</w:t>
      </w:r>
      <w:proofErr w:type="spellEnd"/>
      <w:r w:rsidRPr="001B1777">
        <w:t xml:space="preserve"> temperature on mood and creativity. </w:t>
      </w:r>
      <w:r w:rsidRPr="001B1777">
        <w:rPr>
          <w:i/>
          <w:iCs/>
        </w:rPr>
        <w:t>Building Simulation</w:t>
      </w:r>
      <w:r w:rsidRPr="001B1777">
        <w:t xml:space="preserve">, </w:t>
      </w:r>
      <w:r w:rsidRPr="001B1777">
        <w:rPr>
          <w:i/>
          <w:iCs/>
        </w:rPr>
        <w:t>14</w:t>
      </w:r>
      <w:r w:rsidRPr="001B1777">
        <w:t xml:space="preserve">(3), 463–475. </w:t>
      </w:r>
      <w:hyperlink r:id="rId34" w:history="1">
        <w:r w:rsidRPr="001B1777">
          <w:t>https://doi.org/10.1007/s12273-020-0652-z</w:t>
        </w:r>
      </w:hyperlink>
    </w:p>
    <w:p w14:paraId="46B5ECCA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Lee, S.-Y., Aycock, Dawn M., &amp; Moloney, M. F. (2013). Bright Light Therapy to Promote Sleep in Mothers of Low-Birth-Weight Infants: A Pilot Study. </w:t>
      </w:r>
      <w:r w:rsidRPr="001B1777">
        <w:rPr>
          <w:i/>
          <w:iCs/>
        </w:rPr>
        <w:t>Biological Research For Nursing</w:t>
      </w:r>
      <w:r w:rsidRPr="001B1777">
        <w:t xml:space="preserve">, </w:t>
      </w:r>
      <w:r w:rsidRPr="001B1777">
        <w:rPr>
          <w:i/>
          <w:iCs/>
        </w:rPr>
        <w:t>15</w:t>
      </w:r>
      <w:r w:rsidRPr="001B1777">
        <w:t xml:space="preserve">(4), 398–406. </w:t>
      </w:r>
      <w:hyperlink r:id="rId35" w:history="1">
        <w:r w:rsidRPr="001B1777">
          <w:t>https://doi.org/10.1177/1099800412445612</w:t>
        </w:r>
      </w:hyperlink>
    </w:p>
    <w:p w14:paraId="4C49EE41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Leichtfried</w:t>
      </w:r>
      <w:proofErr w:type="spellEnd"/>
      <w:r w:rsidRPr="001B1777">
        <w:t>, V., Matteucci Gothe, R., Kantner-</w:t>
      </w:r>
      <w:proofErr w:type="spellStart"/>
      <w:r w:rsidRPr="001B1777">
        <w:t>Rumplmair</w:t>
      </w:r>
      <w:proofErr w:type="spellEnd"/>
      <w:r w:rsidRPr="001B1777">
        <w:t>, W., Mair-</w:t>
      </w:r>
      <w:proofErr w:type="spellStart"/>
      <w:r w:rsidRPr="001B1777">
        <w:t>Raggautz</w:t>
      </w:r>
      <w:proofErr w:type="spellEnd"/>
      <w:r w:rsidRPr="001B1777">
        <w:t xml:space="preserve">, M., </w:t>
      </w:r>
      <w:proofErr w:type="spellStart"/>
      <w:r w:rsidRPr="001B1777">
        <w:t>Bartenbach</w:t>
      </w:r>
      <w:proofErr w:type="spellEnd"/>
      <w:r w:rsidRPr="001B1777">
        <w:t xml:space="preserve">, C., </w:t>
      </w:r>
      <w:proofErr w:type="spellStart"/>
      <w:r w:rsidRPr="001B1777">
        <w:t>Guggenbichler</w:t>
      </w:r>
      <w:proofErr w:type="spellEnd"/>
      <w:r w:rsidRPr="001B1777">
        <w:t xml:space="preserve">, H., </w:t>
      </w:r>
      <w:proofErr w:type="spellStart"/>
      <w:r w:rsidRPr="001B1777">
        <w:t>Gehmacher</w:t>
      </w:r>
      <w:proofErr w:type="spellEnd"/>
      <w:r w:rsidRPr="001B1777">
        <w:t xml:space="preserve">, D., Jonas, L., Aigner, M., Winkler, D., &amp; </w:t>
      </w:r>
      <w:proofErr w:type="spellStart"/>
      <w:r w:rsidRPr="001B1777">
        <w:t>Schobersberger</w:t>
      </w:r>
      <w:proofErr w:type="spellEnd"/>
      <w:r w:rsidRPr="001B1777">
        <w:t xml:space="preserve">, W. (2014). Short-Term Effects of Bright Light Therapy in Adults with Chronic Nonspecific Back Pain: A Randomized Controlled Trial. </w:t>
      </w:r>
      <w:r w:rsidRPr="001B1777">
        <w:rPr>
          <w:i/>
          <w:iCs/>
        </w:rPr>
        <w:t>Pain Medicine</w:t>
      </w:r>
      <w:r w:rsidRPr="001B1777">
        <w:t xml:space="preserve">, </w:t>
      </w:r>
      <w:r w:rsidRPr="001B1777">
        <w:rPr>
          <w:i/>
          <w:iCs/>
        </w:rPr>
        <w:t>15</w:t>
      </w:r>
      <w:r w:rsidRPr="001B1777">
        <w:t xml:space="preserve">(12), 2003–2012. </w:t>
      </w:r>
      <w:hyperlink r:id="rId36" w:history="1">
        <w:r w:rsidRPr="001B1777">
          <w:t>https://doi.org/10.1111/pme.12503</w:t>
        </w:r>
      </w:hyperlink>
    </w:p>
    <w:p w14:paraId="4B460A88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Leppämäki</w:t>
      </w:r>
      <w:proofErr w:type="spellEnd"/>
      <w:r w:rsidRPr="001B1777">
        <w:t xml:space="preserve">, S. J., </w:t>
      </w:r>
      <w:proofErr w:type="spellStart"/>
      <w:r w:rsidRPr="001B1777">
        <w:t>Partonen</w:t>
      </w:r>
      <w:proofErr w:type="spellEnd"/>
      <w:r w:rsidRPr="001B1777">
        <w:t xml:space="preserve">, T. T., Hurme, J., </w:t>
      </w:r>
      <w:proofErr w:type="spellStart"/>
      <w:r w:rsidRPr="001B1777">
        <w:t>Haukka</w:t>
      </w:r>
      <w:proofErr w:type="spellEnd"/>
      <w:r w:rsidRPr="001B1777">
        <w:t xml:space="preserve">, J. K., &amp; Lönnqvist, J. K. (2002). Randomized trial of the efficacy of bright-light exposure and aerobic exercise on depressive symptoms and serum lipids. </w:t>
      </w:r>
      <w:r w:rsidRPr="001B1777">
        <w:rPr>
          <w:i/>
          <w:iCs/>
        </w:rPr>
        <w:t>The Journal of Clinical Psychiatry</w:t>
      </w:r>
      <w:r w:rsidRPr="001B1777">
        <w:t xml:space="preserve">, </w:t>
      </w:r>
      <w:r w:rsidRPr="001B1777">
        <w:rPr>
          <w:i/>
          <w:iCs/>
        </w:rPr>
        <w:t>63</w:t>
      </w:r>
      <w:r w:rsidRPr="001B1777">
        <w:t>(4), 316–321.</w:t>
      </w:r>
    </w:p>
    <w:p w14:paraId="590ED1DB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Leung, M., </w:t>
      </w:r>
      <w:proofErr w:type="spellStart"/>
      <w:r w:rsidRPr="001B1777">
        <w:t>Famakin</w:t>
      </w:r>
      <w:proofErr w:type="spellEnd"/>
      <w:r w:rsidRPr="001B1777">
        <w:t xml:space="preserve">, I., &amp; Kwok, T. (2017). Relationships between indoor facilities management components and elderly people’s quality of life: A study of private domestic buildings. </w:t>
      </w:r>
      <w:r w:rsidRPr="001B1777">
        <w:rPr>
          <w:i/>
          <w:iCs/>
        </w:rPr>
        <w:t>Habitat International</w:t>
      </w:r>
      <w:r w:rsidRPr="001B1777">
        <w:t xml:space="preserve">, </w:t>
      </w:r>
      <w:r w:rsidRPr="001B1777">
        <w:rPr>
          <w:i/>
          <w:iCs/>
        </w:rPr>
        <w:t>66</w:t>
      </w:r>
      <w:r w:rsidRPr="001B1777">
        <w:t xml:space="preserve">, 13–23. </w:t>
      </w:r>
      <w:hyperlink r:id="rId37" w:history="1">
        <w:r w:rsidRPr="001B1777">
          <w:t>https://doi.org/10.1016/j.habitatint.2017.05.002</w:t>
        </w:r>
      </w:hyperlink>
    </w:p>
    <w:p w14:paraId="28959F3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Leung, M., </w:t>
      </w:r>
      <w:proofErr w:type="spellStart"/>
      <w:r w:rsidRPr="001B1777">
        <w:t>Famakin</w:t>
      </w:r>
      <w:proofErr w:type="spellEnd"/>
      <w:r w:rsidRPr="001B1777">
        <w:t xml:space="preserve">, I. O., &amp; Wang, C. (2019). Developing an integrated indoor built environment–quality of life model for the elderly in public and subsidized housing. </w:t>
      </w:r>
      <w:r w:rsidRPr="001B1777">
        <w:rPr>
          <w:i/>
          <w:iCs/>
        </w:rPr>
        <w:t>Engineering, Construction and Architectural Management</w:t>
      </w:r>
      <w:r w:rsidRPr="001B1777">
        <w:t xml:space="preserve">, </w:t>
      </w:r>
      <w:r w:rsidRPr="001B1777">
        <w:rPr>
          <w:i/>
          <w:iCs/>
        </w:rPr>
        <w:t>26</w:t>
      </w:r>
      <w:r w:rsidRPr="001B1777">
        <w:t xml:space="preserve">(7), 1498–1517. </w:t>
      </w:r>
      <w:hyperlink r:id="rId38" w:history="1">
        <w:r w:rsidRPr="001B1777">
          <w:t>https://doi.org/10.1108/ECAM-02-2018-0054</w:t>
        </w:r>
      </w:hyperlink>
    </w:p>
    <w:p w14:paraId="0F09E6F6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Leung, M., Wang, C., &amp; Chan, I. Y. S. (2019). A qualitative and quantitative investigation of effects of indoor built environment for people with dementia in care and attention homes. </w:t>
      </w:r>
      <w:r w:rsidRPr="001B1777">
        <w:rPr>
          <w:i/>
          <w:iCs/>
        </w:rPr>
        <w:t>Building and Environment</w:t>
      </w:r>
      <w:r w:rsidRPr="001B1777">
        <w:t xml:space="preserve">, </w:t>
      </w:r>
      <w:r w:rsidRPr="001B1777">
        <w:rPr>
          <w:i/>
          <w:iCs/>
        </w:rPr>
        <w:t>157</w:t>
      </w:r>
      <w:r w:rsidRPr="001B1777">
        <w:t xml:space="preserve">, 89–100. </w:t>
      </w:r>
      <w:hyperlink r:id="rId39" w:history="1">
        <w:r w:rsidRPr="001B1777">
          <w:t>https://doi.org/10.1016/j.buildenv.2019.04.019</w:t>
        </w:r>
      </w:hyperlink>
    </w:p>
    <w:p w14:paraId="09EE2704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Madsen, H. Ø., Ba-Ali, S., Hageman, I., Lund-Andersen, H., &amp; Martiny, K. (2021). Light therapy for seasonal affective disorder in visual impairment and blindness – a pilot study. </w:t>
      </w:r>
      <w:r w:rsidRPr="001B1777">
        <w:rPr>
          <w:i/>
          <w:iCs/>
        </w:rPr>
        <w:t xml:space="preserve">Acta </w:t>
      </w:r>
      <w:proofErr w:type="spellStart"/>
      <w:r w:rsidRPr="001B1777">
        <w:rPr>
          <w:i/>
          <w:iCs/>
        </w:rPr>
        <w:t>Neuropsychiatrica</w:t>
      </w:r>
      <w:proofErr w:type="spellEnd"/>
      <w:r w:rsidRPr="001B1777">
        <w:t xml:space="preserve">, </w:t>
      </w:r>
      <w:r w:rsidRPr="001B1777">
        <w:rPr>
          <w:i/>
          <w:iCs/>
        </w:rPr>
        <w:t>33</w:t>
      </w:r>
      <w:r w:rsidRPr="001B1777">
        <w:t xml:space="preserve">(4), 191–199. </w:t>
      </w:r>
      <w:hyperlink r:id="rId40" w:history="1">
        <w:r w:rsidRPr="001B1777">
          <w:t>https://doi.org/10.1017/neu.2021.6</w:t>
        </w:r>
      </w:hyperlink>
    </w:p>
    <w:p w14:paraId="105B680C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Martiny, K., Lunde, M., </w:t>
      </w:r>
      <w:proofErr w:type="spellStart"/>
      <w:r w:rsidRPr="001B1777">
        <w:t>Undén</w:t>
      </w:r>
      <w:proofErr w:type="spellEnd"/>
      <w:r w:rsidRPr="001B1777">
        <w:t xml:space="preserve">, M., Dam, H., &amp; Bech, P. (2005). Adjunctive bright light in non-seasonal major depression: Results from patient-reported symptom and well-being scales. </w:t>
      </w:r>
      <w:r w:rsidRPr="001B1777">
        <w:rPr>
          <w:i/>
          <w:iCs/>
        </w:rPr>
        <w:t xml:space="preserve">Acta </w:t>
      </w:r>
      <w:proofErr w:type="spellStart"/>
      <w:r w:rsidRPr="001B1777">
        <w:rPr>
          <w:i/>
          <w:iCs/>
        </w:rPr>
        <w:t>Psychiatrica</w:t>
      </w:r>
      <w:proofErr w:type="spellEnd"/>
      <w:r w:rsidRPr="001B1777">
        <w:rPr>
          <w:i/>
          <w:iCs/>
        </w:rPr>
        <w:t xml:space="preserve"> Scandinavica</w:t>
      </w:r>
      <w:r w:rsidRPr="001B1777">
        <w:t xml:space="preserve">, </w:t>
      </w:r>
      <w:r w:rsidRPr="001B1777">
        <w:rPr>
          <w:i/>
          <w:iCs/>
        </w:rPr>
        <w:t>111</w:t>
      </w:r>
      <w:r w:rsidRPr="001B1777">
        <w:t xml:space="preserve">(6), 453–459. </w:t>
      </w:r>
      <w:hyperlink r:id="rId41" w:history="1">
        <w:r w:rsidRPr="001B1777">
          <w:t>https://doi.org/10.1111/j.1600-0447.2005.00532.x</w:t>
        </w:r>
      </w:hyperlink>
    </w:p>
    <w:p w14:paraId="1DB3528D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Michalak, E. E., Murray, G., Levitt, A. J., Levitan, R. D., Enns, M. W., Morehouse, R., Tam, E. M., Cheung, A., &amp; Lam, R. W. (2007). Quality of life as an outcome indicator in patients with seasonal affective disorder: Results from the Can-SAD study. </w:t>
      </w:r>
      <w:r w:rsidRPr="001B1777">
        <w:rPr>
          <w:i/>
          <w:iCs/>
        </w:rPr>
        <w:t>Psychological Medicine</w:t>
      </w:r>
      <w:r w:rsidRPr="001B1777">
        <w:t xml:space="preserve">, </w:t>
      </w:r>
      <w:r w:rsidRPr="001B1777">
        <w:rPr>
          <w:i/>
          <w:iCs/>
        </w:rPr>
        <w:t>37</w:t>
      </w:r>
      <w:r w:rsidRPr="001B1777">
        <w:t xml:space="preserve">(05), 727. </w:t>
      </w:r>
      <w:hyperlink r:id="rId42" w:history="1">
        <w:r w:rsidRPr="001B1777">
          <w:t>https://doi.org/10.1017/S0033291706009378</w:t>
        </w:r>
      </w:hyperlink>
    </w:p>
    <w:p w14:paraId="0372BBED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Mills, P. R. (2007). The effect of high correlated colour temperature office lighting on employee wellbeing and work performance. </w:t>
      </w:r>
      <w:r w:rsidRPr="001B1777">
        <w:rPr>
          <w:i/>
          <w:iCs/>
        </w:rPr>
        <w:t>Journal of Circadian Rhythms</w:t>
      </w:r>
      <w:r w:rsidRPr="001B1777">
        <w:t xml:space="preserve">, </w:t>
      </w:r>
      <w:r w:rsidRPr="001B1777">
        <w:rPr>
          <w:i/>
          <w:iCs/>
        </w:rPr>
        <w:t>5</w:t>
      </w:r>
      <w:r w:rsidRPr="001B1777">
        <w:t xml:space="preserve">, 2. </w:t>
      </w:r>
      <w:hyperlink r:id="rId43" w:history="1">
        <w:r w:rsidRPr="001B1777">
          <w:t>https://doi.org/10.1186/1740-3391-5-2</w:t>
        </w:r>
      </w:hyperlink>
    </w:p>
    <w:p w14:paraId="63A01843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Morton, E., Michalak, E. E., Levitt, A., Levitan, R. D., Cheung, A., Morehouse, R., </w:t>
      </w:r>
      <w:proofErr w:type="spellStart"/>
      <w:r w:rsidRPr="001B1777">
        <w:t>Ramasubbu</w:t>
      </w:r>
      <w:proofErr w:type="spellEnd"/>
      <w:r w:rsidRPr="001B1777">
        <w:t xml:space="preserve">, R., </w:t>
      </w:r>
      <w:proofErr w:type="spellStart"/>
      <w:r w:rsidRPr="001B1777">
        <w:t>Yatham</w:t>
      </w:r>
      <w:proofErr w:type="spellEnd"/>
      <w:r w:rsidRPr="001B1777">
        <w:t xml:space="preserve">, L. N., Tam, E. M., &amp; Lam, R. W. (2021). Quality of Life Impacts of Bright Light Treatment, Fluoxetine, and the Combination in Patients with Nonseasonal Major </w:t>
      </w:r>
      <w:r w:rsidRPr="001B1777">
        <w:lastRenderedPageBreak/>
        <w:t xml:space="preserve">Depressive Disorder: A Randomized Clinical Trial. </w:t>
      </w:r>
      <w:r w:rsidRPr="001B1777">
        <w:rPr>
          <w:i/>
          <w:iCs/>
        </w:rPr>
        <w:t xml:space="preserve">Canadian Journal of Psychiatry. Revue Canadienne de </w:t>
      </w:r>
      <w:proofErr w:type="spellStart"/>
      <w:r w:rsidRPr="001B1777">
        <w:rPr>
          <w:i/>
          <w:iCs/>
        </w:rPr>
        <w:t>Psychiatrie</w:t>
      </w:r>
      <w:proofErr w:type="spellEnd"/>
      <w:r w:rsidRPr="001B1777">
        <w:t xml:space="preserve">, </w:t>
      </w:r>
      <w:r w:rsidRPr="001B1777">
        <w:rPr>
          <w:i/>
          <w:iCs/>
        </w:rPr>
        <w:t>66</w:t>
      </w:r>
      <w:r w:rsidRPr="001B1777">
        <w:t xml:space="preserve">(3), 289–297. </w:t>
      </w:r>
      <w:hyperlink r:id="rId44" w:history="1">
        <w:r w:rsidRPr="001B1777">
          <w:t>https://doi.org/10.1177/0706743720936470</w:t>
        </w:r>
      </w:hyperlink>
    </w:p>
    <w:p w14:paraId="0FCF9FC7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Mottram, V., Middleton, B., Williams, P., &amp; Arendt, J. (2011). The impact of bright artificial white and ‘blue-enriched’ light on sleep and circadian phase during the polar winter. </w:t>
      </w:r>
      <w:r w:rsidRPr="001B1777">
        <w:rPr>
          <w:i/>
          <w:iCs/>
        </w:rPr>
        <w:t>Journal of Sleep Research</w:t>
      </w:r>
      <w:r w:rsidRPr="001B1777">
        <w:t xml:space="preserve">, </w:t>
      </w:r>
      <w:r w:rsidRPr="001B1777">
        <w:rPr>
          <w:i/>
          <w:iCs/>
        </w:rPr>
        <w:t>20</w:t>
      </w:r>
      <w:r w:rsidRPr="001B1777">
        <w:t xml:space="preserve">(1pt2), 154–161. </w:t>
      </w:r>
      <w:hyperlink r:id="rId45" w:history="1">
        <w:r w:rsidRPr="001B1777">
          <w:t>https://doi.org/10.1111/j.1365-2869.2010.00875.x</w:t>
        </w:r>
      </w:hyperlink>
    </w:p>
    <w:p w14:paraId="2B315C2D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Najjar, R. P., Wolf, L., </w:t>
      </w:r>
      <w:proofErr w:type="spellStart"/>
      <w:r w:rsidRPr="001B1777">
        <w:t>Taillard</w:t>
      </w:r>
      <w:proofErr w:type="spellEnd"/>
      <w:r w:rsidRPr="001B1777">
        <w:t xml:space="preserve">, J., Schlangen, L. J. M., Salam, A., </w:t>
      </w:r>
      <w:proofErr w:type="spellStart"/>
      <w:r w:rsidRPr="001B1777">
        <w:t>Cajochen</w:t>
      </w:r>
      <w:proofErr w:type="spellEnd"/>
      <w:r w:rsidRPr="001B1777">
        <w:t xml:space="preserve">, C., &amp; </w:t>
      </w:r>
      <w:proofErr w:type="spellStart"/>
      <w:r w:rsidRPr="001B1777">
        <w:t>Gronfier</w:t>
      </w:r>
      <w:proofErr w:type="spellEnd"/>
      <w:r w:rsidRPr="001B1777">
        <w:t xml:space="preserve">, C. (2014). Chronic artificial blue-enriched white light is an effective countermeasure to delayed circadian phase and neurobehavioral decrements. </w:t>
      </w:r>
      <w:proofErr w:type="spellStart"/>
      <w:r w:rsidRPr="001B1777">
        <w:rPr>
          <w:i/>
          <w:iCs/>
        </w:rPr>
        <w:t>PLoS</w:t>
      </w:r>
      <w:proofErr w:type="spellEnd"/>
      <w:r w:rsidRPr="001B1777">
        <w:rPr>
          <w:i/>
          <w:iCs/>
        </w:rPr>
        <w:t xml:space="preserve"> ONE</w:t>
      </w:r>
      <w:r w:rsidRPr="001B1777">
        <w:t xml:space="preserve">, </w:t>
      </w:r>
      <w:r w:rsidRPr="001B1777">
        <w:rPr>
          <w:i/>
          <w:iCs/>
        </w:rPr>
        <w:t>9</w:t>
      </w:r>
      <w:r w:rsidRPr="001B1777">
        <w:t xml:space="preserve">(7), e102827. </w:t>
      </w:r>
      <w:hyperlink r:id="rId46" w:history="1">
        <w:r w:rsidRPr="001B1777">
          <w:t>https://doi.org/10.1371/journal.pone.0102827</w:t>
        </w:r>
      </w:hyperlink>
    </w:p>
    <w:p w14:paraId="1FA9FDBF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Nioi</w:t>
      </w:r>
      <w:proofErr w:type="spellEnd"/>
      <w:r w:rsidRPr="001B1777">
        <w:t xml:space="preserve">, A., Roe, J., Gow, A., McNair, D., &amp; Aspinall, P. (2017). Seasonal Differences in Light Exposure and the Associations With Health and Well-Being in Older Adults: An Exploratory Study. </w:t>
      </w:r>
      <w:r w:rsidRPr="001B1777">
        <w:rPr>
          <w:i/>
          <w:iCs/>
        </w:rPr>
        <w:t>HERD: Health Environments Research &amp; Design Journal</w:t>
      </w:r>
      <w:r w:rsidRPr="001B1777">
        <w:t xml:space="preserve">, </w:t>
      </w:r>
      <w:r w:rsidRPr="001B1777">
        <w:rPr>
          <w:i/>
          <w:iCs/>
        </w:rPr>
        <w:t>10</w:t>
      </w:r>
      <w:r w:rsidRPr="001B1777">
        <w:t xml:space="preserve">(5), 64–79. </w:t>
      </w:r>
      <w:hyperlink r:id="rId47" w:history="1">
        <w:r w:rsidRPr="001B1777">
          <w:t>https://doi.org/10.1177/1937586717697650</w:t>
        </w:r>
      </w:hyperlink>
    </w:p>
    <w:p w14:paraId="5778423B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Okkels, N., Jensen, L. G., Skovshoved, L. C., Arendt, R., Blicher, A. B., Vieta, E., &amp; Straszek, S. (2020). Lighting as an aid for recovery in hospitalized psychiatric patients: A randomized controlled effectiveness trial. </w:t>
      </w:r>
      <w:r w:rsidRPr="001B1777">
        <w:rPr>
          <w:i/>
          <w:iCs/>
        </w:rPr>
        <w:t>Nordic Journal of Psychiatry</w:t>
      </w:r>
      <w:r w:rsidRPr="001B1777">
        <w:t xml:space="preserve">, </w:t>
      </w:r>
      <w:r w:rsidRPr="001B1777">
        <w:rPr>
          <w:i/>
          <w:iCs/>
        </w:rPr>
        <w:t>74</w:t>
      </w:r>
      <w:r w:rsidRPr="001B1777">
        <w:t xml:space="preserve">(2), 105–114. </w:t>
      </w:r>
      <w:hyperlink r:id="rId48" w:history="1">
        <w:r w:rsidRPr="001B1777">
          <w:t>https://doi.org/10.1080/08039488.2019.1676465</w:t>
        </w:r>
      </w:hyperlink>
    </w:p>
    <w:p w14:paraId="3B91B3F7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lastRenderedPageBreak/>
        <w:t>Partonen</w:t>
      </w:r>
      <w:proofErr w:type="spellEnd"/>
      <w:r w:rsidRPr="001B1777">
        <w:t xml:space="preserve">, T., </w:t>
      </w:r>
      <w:proofErr w:type="spellStart"/>
      <w:r w:rsidRPr="001B1777">
        <w:t>Leppämäki</w:t>
      </w:r>
      <w:proofErr w:type="spellEnd"/>
      <w:r w:rsidRPr="001B1777">
        <w:t xml:space="preserve">, S., Hurme, J., &amp; Lönnqvist, J. (1998). Randomized trial of physical exercise alone or combined with bright light on mood and health-related quality of life. </w:t>
      </w:r>
      <w:r w:rsidRPr="001B1777">
        <w:rPr>
          <w:i/>
          <w:iCs/>
        </w:rPr>
        <w:t>Psychological Medicine</w:t>
      </w:r>
      <w:r w:rsidRPr="001B1777">
        <w:t xml:space="preserve">, </w:t>
      </w:r>
      <w:r w:rsidRPr="001B1777">
        <w:rPr>
          <w:i/>
          <w:iCs/>
        </w:rPr>
        <w:t>28</w:t>
      </w:r>
      <w:r w:rsidRPr="001B1777">
        <w:t xml:space="preserve">(6), 1359–1364. </w:t>
      </w:r>
      <w:hyperlink r:id="rId49" w:history="1">
        <w:r w:rsidRPr="001B1777">
          <w:t>https://doi.org/10.1017/S0033291798007491</w:t>
        </w:r>
      </w:hyperlink>
    </w:p>
    <w:p w14:paraId="5FB1DF19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Partonen</w:t>
      </w:r>
      <w:proofErr w:type="spellEnd"/>
      <w:r w:rsidRPr="001B1777">
        <w:t xml:space="preserve">, T., &amp; Lönnqvist, J. (2000). Bright light improves vitality and alleviates distress in healthy people. </w:t>
      </w:r>
      <w:r w:rsidRPr="001B1777">
        <w:rPr>
          <w:i/>
          <w:iCs/>
        </w:rPr>
        <w:t>Journal of Affective Disorders</w:t>
      </w:r>
      <w:r w:rsidRPr="001B1777">
        <w:t xml:space="preserve">, </w:t>
      </w:r>
      <w:r w:rsidRPr="001B1777">
        <w:rPr>
          <w:i/>
          <w:iCs/>
        </w:rPr>
        <w:t>57</w:t>
      </w:r>
      <w:r w:rsidRPr="001B1777">
        <w:t xml:space="preserve">(1), 55–61. </w:t>
      </w:r>
      <w:hyperlink r:id="rId50" w:history="1">
        <w:r w:rsidRPr="001B1777">
          <w:t>https://doi.org/10.1016/S0165-0327(99)00063-4</w:t>
        </w:r>
      </w:hyperlink>
    </w:p>
    <w:p w14:paraId="45C8B027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Paul, M. A., Love, R. J., Hawton, A., Brett, K., McCreary, D. R., &amp; Arendt, J. (2015). Light Treatment Improves Sleep Quality and Negative </w:t>
      </w:r>
      <w:proofErr w:type="spellStart"/>
      <w:r w:rsidRPr="001B1777">
        <w:t>Affectiveness</w:t>
      </w:r>
      <w:proofErr w:type="spellEnd"/>
      <w:r w:rsidRPr="001B1777">
        <w:t xml:space="preserve"> in High Arctic Residents During Winter. </w:t>
      </w:r>
      <w:r w:rsidRPr="001B1777">
        <w:rPr>
          <w:i/>
          <w:iCs/>
        </w:rPr>
        <w:t>Photochemistry and Photobiology</w:t>
      </w:r>
      <w:r w:rsidRPr="001B1777">
        <w:t xml:space="preserve">, </w:t>
      </w:r>
      <w:r w:rsidRPr="001B1777">
        <w:rPr>
          <w:i/>
          <w:iCs/>
        </w:rPr>
        <w:t>91</w:t>
      </w:r>
      <w:r w:rsidRPr="001B1777">
        <w:t xml:space="preserve">(3), 567–573. </w:t>
      </w:r>
      <w:hyperlink r:id="rId51" w:history="1">
        <w:r w:rsidRPr="001B1777">
          <w:t>https://doi.org/10.1111/php.12418</w:t>
        </w:r>
      </w:hyperlink>
    </w:p>
    <w:p w14:paraId="3F1A9B7D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Plitnick</w:t>
      </w:r>
      <w:proofErr w:type="spellEnd"/>
      <w:r w:rsidRPr="001B1777">
        <w:t xml:space="preserve">, B. R., </w:t>
      </w:r>
      <w:proofErr w:type="spellStart"/>
      <w:r w:rsidRPr="001B1777">
        <w:t>Figueiro</w:t>
      </w:r>
      <w:proofErr w:type="spellEnd"/>
      <w:r w:rsidRPr="001B1777">
        <w:t xml:space="preserve">, M. P., Wood, B., &amp; Rea, M. P. F. (2010). The effects of red and blue light on alertness and mood at night. </w:t>
      </w:r>
      <w:r w:rsidRPr="001B1777">
        <w:rPr>
          <w:i/>
          <w:iCs/>
        </w:rPr>
        <w:t>Lighting Research &amp; Technology</w:t>
      </w:r>
      <w:r w:rsidRPr="001B1777">
        <w:t xml:space="preserve">, </w:t>
      </w:r>
      <w:r w:rsidRPr="001B1777">
        <w:rPr>
          <w:i/>
          <w:iCs/>
        </w:rPr>
        <w:t>42</w:t>
      </w:r>
      <w:r w:rsidRPr="001B1777">
        <w:t xml:space="preserve">(4), 449–458. </w:t>
      </w:r>
      <w:hyperlink r:id="rId52" w:history="1">
        <w:r w:rsidRPr="001B1777">
          <w:t>https://doi.org/10.1177/1477153509360887</w:t>
        </w:r>
      </w:hyperlink>
    </w:p>
    <w:p w14:paraId="7ACBE3A6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Premkumar, M., Sable, T., </w:t>
      </w:r>
      <w:proofErr w:type="spellStart"/>
      <w:r w:rsidRPr="001B1777">
        <w:t>Dhanwal</w:t>
      </w:r>
      <w:proofErr w:type="spellEnd"/>
      <w:r w:rsidRPr="001B1777">
        <w:t xml:space="preserve">, D., &amp; Dewan, R. (2013). Vitamin D homeostasis, bone mineral metabolism, and seasonal affective disorder during 1 year of Antarctic residence. </w:t>
      </w:r>
      <w:r w:rsidRPr="001B1777">
        <w:rPr>
          <w:i/>
          <w:iCs/>
        </w:rPr>
        <w:t>Archives of Osteoporosis</w:t>
      </w:r>
      <w:r w:rsidRPr="001B1777">
        <w:t xml:space="preserve">, </w:t>
      </w:r>
      <w:r w:rsidRPr="001B1777">
        <w:rPr>
          <w:i/>
          <w:iCs/>
        </w:rPr>
        <w:t>8</w:t>
      </w:r>
      <w:r w:rsidRPr="001B1777">
        <w:t xml:space="preserve">(1), 129. </w:t>
      </w:r>
      <w:hyperlink r:id="rId53" w:history="1">
        <w:r w:rsidRPr="001B1777">
          <w:t>https://doi.org/10.1007/s11657-013-0129-0</w:t>
        </w:r>
      </w:hyperlink>
    </w:p>
    <w:p w14:paraId="7AE93DF4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Rafie, C., Ning, Y., Wang, A., Gao, X., &amp; Houlihan, R. (2018). Impact of physical activity and sleep quality on quality of life of rural residents with and without a history of cancer: Findings of the Day and Night Study. </w:t>
      </w:r>
      <w:r w:rsidRPr="001B1777">
        <w:rPr>
          <w:i/>
          <w:iCs/>
        </w:rPr>
        <w:t>Cancer Management and Research</w:t>
      </w:r>
      <w:r w:rsidRPr="001B1777">
        <w:t xml:space="preserve">, </w:t>
      </w:r>
      <w:r w:rsidRPr="001B1777">
        <w:rPr>
          <w:i/>
          <w:iCs/>
        </w:rPr>
        <w:t>10</w:t>
      </w:r>
      <w:r w:rsidRPr="001B1777">
        <w:t xml:space="preserve">, 5525–5535. </w:t>
      </w:r>
      <w:hyperlink r:id="rId54" w:history="1">
        <w:r w:rsidRPr="001B1777">
          <w:t>https://doi.org/10.2147/CMAR.S160481</w:t>
        </w:r>
      </w:hyperlink>
    </w:p>
    <w:p w14:paraId="60FAB426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Rastad, Cecilia, Jan </w:t>
      </w:r>
      <w:proofErr w:type="spellStart"/>
      <w:r w:rsidRPr="001B1777">
        <w:t>Ulfberg</w:t>
      </w:r>
      <w:proofErr w:type="spellEnd"/>
      <w:r w:rsidRPr="001B1777">
        <w:t xml:space="preserve">, and Per Lindberg. ‘Improvement in Fatigue, Sleepiness, and Health-Related Quality of Life with Bright Light Treatment in Persons with Seasonal Affective Disorder and Subsyndromal SAD’. </w:t>
      </w:r>
      <w:r w:rsidRPr="001B1777">
        <w:rPr>
          <w:i/>
          <w:iCs/>
        </w:rPr>
        <w:t>Depression Research and Treatment</w:t>
      </w:r>
      <w:r w:rsidRPr="001B1777">
        <w:t xml:space="preserve"> 2011 (2011): 543906. </w:t>
      </w:r>
      <w:hyperlink r:id="rId55" w:history="1">
        <w:r w:rsidRPr="001B1777">
          <w:rPr>
            <w:rStyle w:val="Hyperlink"/>
            <w:color w:val="auto"/>
            <w:u w:val="none"/>
          </w:rPr>
          <w:t>https://doi.org/10.1155/2011/543906</w:t>
        </w:r>
      </w:hyperlink>
      <w:r w:rsidRPr="001B1777">
        <w:t>.</w:t>
      </w:r>
    </w:p>
    <w:p w14:paraId="0CDDEF0C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Rutten, Sonja, Chris Vriend, Jan H. Smit, Henk W. </w:t>
      </w:r>
      <w:proofErr w:type="spellStart"/>
      <w:r w:rsidRPr="001B1777">
        <w:t>Berendse</w:t>
      </w:r>
      <w:proofErr w:type="spellEnd"/>
      <w:r w:rsidRPr="001B1777">
        <w:t xml:space="preserve">, </w:t>
      </w:r>
      <w:proofErr w:type="spellStart"/>
      <w:r w:rsidRPr="001B1777">
        <w:t>Eus</w:t>
      </w:r>
      <w:proofErr w:type="spellEnd"/>
      <w:r w:rsidRPr="001B1777">
        <w:t xml:space="preserve"> J. W. van Someren, Adriaan W. Hoogendoorn, Jos W. R. </w:t>
      </w:r>
      <w:proofErr w:type="spellStart"/>
      <w:r w:rsidRPr="001B1777">
        <w:t>Twisk</w:t>
      </w:r>
      <w:proofErr w:type="spellEnd"/>
      <w:r w:rsidRPr="001B1777">
        <w:t xml:space="preserve">, Ysbrand D. van der Werf, and Odile A. van den Heuvel. ‘Bright Light Therapy for Depression in Parkinson Disease: A Randomized Controlled Trial’. </w:t>
      </w:r>
      <w:r w:rsidRPr="001B1777">
        <w:rPr>
          <w:i/>
          <w:iCs/>
        </w:rPr>
        <w:t>Neurology</w:t>
      </w:r>
      <w:r w:rsidRPr="001B1777">
        <w:t xml:space="preserve"> 92, no. 11 (12 March 2019): e1145–56. </w:t>
      </w:r>
      <w:hyperlink r:id="rId56" w:history="1">
        <w:r w:rsidRPr="001B1777">
          <w:rPr>
            <w:rStyle w:val="Hyperlink"/>
            <w:color w:val="auto"/>
            <w:u w:val="none"/>
          </w:rPr>
          <w:t>https://doi.org/10.1212/WNL.0000000000007090</w:t>
        </w:r>
      </w:hyperlink>
      <w:r w:rsidRPr="001B1777">
        <w:t>.</w:t>
      </w:r>
    </w:p>
    <w:p w14:paraId="39285FA6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Sadick, A.-M., &amp; Issa, M. H. (2017). Occupants’ indoor environmental quality satisfaction factors as measures of school teachers’ well-being. </w:t>
      </w:r>
      <w:r w:rsidRPr="001B1777">
        <w:rPr>
          <w:i/>
          <w:iCs/>
        </w:rPr>
        <w:t>Building and Environment</w:t>
      </w:r>
      <w:r w:rsidRPr="001B1777">
        <w:t xml:space="preserve">, </w:t>
      </w:r>
      <w:r w:rsidRPr="001B1777">
        <w:rPr>
          <w:i/>
          <w:iCs/>
        </w:rPr>
        <w:t>119</w:t>
      </w:r>
      <w:r w:rsidRPr="001B1777">
        <w:t xml:space="preserve">, 99–109. </w:t>
      </w:r>
      <w:hyperlink r:id="rId57" w:history="1">
        <w:r w:rsidRPr="001B1777">
          <w:t>https://doi.org/10.1016/j.buildenv.2017.03.045</w:t>
        </w:r>
      </w:hyperlink>
    </w:p>
    <w:p w14:paraId="5CEA374C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Sahni, J. N., </w:t>
      </w:r>
      <w:proofErr w:type="spellStart"/>
      <w:r w:rsidRPr="001B1777">
        <w:t>Czanner</w:t>
      </w:r>
      <w:proofErr w:type="spellEnd"/>
      <w:r w:rsidRPr="001B1777">
        <w:t xml:space="preserve">, G., Gutu, T., Taylor, S. A., Bennett, K. M., </w:t>
      </w:r>
      <w:proofErr w:type="spellStart"/>
      <w:r w:rsidRPr="001B1777">
        <w:t>Wuerger</w:t>
      </w:r>
      <w:proofErr w:type="spellEnd"/>
      <w:r w:rsidRPr="001B1777">
        <w:t xml:space="preserve">, S. M., Grierson, I., Murray-Dunning, C., Holland, M. N., &amp; Harding, S. P. (2017). Safety and acceptability of an organic light-emitting diode sleep mask as a potential therapy for retinal disease. </w:t>
      </w:r>
      <w:r w:rsidRPr="001B1777">
        <w:rPr>
          <w:i/>
          <w:iCs/>
        </w:rPr>
        <w:t>Eye</w:t>
      </w:r>
      <w:r w:rsidRPr="001B1777">
        <w:t xml:space="preserve">, </w:t>
      </w:r>
      <w:r w:rsidRPr="001B1777">
        <w:rPr>
          <w:i/>
          <w:iCs/>
        </w:rPr>
        <w:t>31</w:t>
      </w:r>
      <w:r w:rsidRPr="001B1777">
        <w:t xml:space="preserve">(1), 97. </w:t>
      </w:r>
      <w:hyperlink r:id="rId58" w:history="1">
        <w:r w:rsidRPr="001B1777">
          <w:t>https://doi.org/10.1038/eye.2016.259</w:t>
        </w:r>
      </w:hyperlink>
    </w:p>
    <w:p w14:paraId="20585034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Sithravel</w:t>
      </w:r>
      <w:proofErr w:type="spellEnd"/>
      <w:r w:rsidRPr="001B1777">
        <w:t xml:space="preserve">, R., Ibrahim, R., Lye, M. S., </w:t>
      </w:r>
      <w:proofErr w:type="spellStart"/>
      <w:r w:rsidRPr="001B1777">
        <w:t>Perimal</w:t>
      </w:r>
      <w:proofErr w:type="spellEnd"/>
      <w:r w:rsidRPr="001B1777">
        <w:t xml:space="preserve">, E. K., Ibrahim, N., &amp; Dahlan, N. D. (2018). Morning boost on individuals’ psychophysiological wellbeing indicators with supportive, dynamic lighting in windowless open-plan workplace in Malaysia. </w:t>
      </w:r>
      <w:r w:rsidRPr="001B1777">
        <w:rPr>
          <w:i/>
          <w:iCs/>
        </w:rPr>
        <w:t>PLOS ONE</w:t>
      </w:r>
      <w:r w:rsidRPr="001B1777">
        <w:t xml:space="preserve">, </w:t>
      </w:r>
      <w:r w:rsidRPr="001B1777">
        <w:rPr>
          <w:i/>
          <w:iCs/>
        </w:rPr>
        <w:t>13</w:t>
      </w:r>
      <w:r w:rsidRPr="001B1777">
        <w:t xml:space="preserve">(11), e0207488. </w:t>
      </w:r>
      <w:hyperlink r:id="rId59" w:history="1">
        <w:r w:rsidRPr="001B1777">
          <w:t>https://doi.org/10.1371/journal.pone.0207488</w:t>
        </w:r>
      </w:hyperlink>
    </w:p>
    <w:p w14:paraId="77099C73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lastRenderedPageBreak/>
        <w:t>Slyepchenko</w:t>
      </w:r>
      <w:proofErr w:type="spellEnd"/>
      <w:r w:rsidRPr="001B1777">
        <w:t xml:space="preserve">, A., Allega, O. R., Leng, X., </w:t>
      </w:r>
      <w:proofErr w:type="spellStart"/>
      <w:r w:rsidRPr="001B1777">
        <w:t>Minuzzi</w:t>
      </w:r>
      <w:proofErr w:type="spellEnd"/>
      <w:r w:rsidRPr="001B1777">
        <w:t xml:space="preserve">, L., </w:t>
      </w:r>
      <w:proofErr w:type="spellStart"/>
      <w:r w:rsidRPr="001B1777">
        <w:t>Eltayebani</w:t>
      </w:r>
      <w:proofErr w:type="spellEnd"/>
      <w:r w:rsidRPr="001B1777">
        <w:t xml:space="preserve">, M. M., Skelly, M., Sassi, R. B., Soares, C. N., Kennedy, S. H., &amp; Frey, B. N. (2019). Association of functioning and quality of life with objective and subjective measures of sleep and biological rhythms in major depressive and bipolar disorder. </w:t>
      </w:r>
      <w:r w:rsidRPr="001B1777">
        <w:rPr>
          <w:i/>
          <w:iCs/>
        </w:rPr>
        <w:t>Australian &amp; New Zealand Journal of Psychiatry</w:t>
      </w:r>
      <w:r w:rsidRPr="001B1777">
        <w:t xml:space="preserve">, </w:t>
      </w:r>
      <w:r w:rsidRPr="001B1777">
        <w:rPr>
          <w:i/>
          <w:iCs/>
        </w:rPr>
        <w:t>53</w:t>
      </w:r>
      <w:r w:rsidRPr="001B1777">
        <w:t xml:space="preserve">(7), 683–696. </w:t>
      </w:r>
      <w:hyperlink r:id="rId60" w:history="1">
        <w:r w:rsidRPr="001B1777">
          <w:t>https://doi.org/10.1177/0004867419829228</w:t>
        </w:r>
      </w:hyperlink>
    </w:p>
    <w:p w14:paraId="46C3E582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Smolders</w:t>
      </w:r>
      <w:proofErr w:type="spellEnd"/>
      <w:r w:rsidRPr="001B1777">
        <w:t xml:space="preserve">, K. C. H. J., &amp; de </w:t>
      </w:r>
      <w:proofErr w:type="spellStart"/>
      <w:r w:rsidRPr="001B1777">
        <w:t>Kort</w:t>
      </w:r>
      <w:proofErr w:type="spellEnd"/>
      <w:r w:rsidRPr="001B1777">
        <w:t xml:space="preserve">, Y. A. W. (2014). Bright light and mental fatigue: Effects on alertness, vitality, performance and physiological arousal. </w:t>
      </w:r>
      <w:r w:rsidRPr="001B1777">
        <w:rPr>
          <w:i/>
          <w:iCs/>
        </w:rPr>
        <w:t>Journal of Environmental Psychology</w:t>
      </w:r>
      <w:r w:rsidRPr="001B1777">
        <w:t xml:space="preserve">, </w:t>
      </w:r>
      <w:r w:rsidRPr="001B1777">
        <w:rPr>
          <w:i/>
          <w:iCs/>
        </w:rPr>
        <w:t>39</w:t>
      </w:r>
      <w:r w:rsidRPr="001B1777">
        <w:t xml:space="preserve">, 77–91. </w:t>
      </w:r>
      <w:hyperlink r:id="rId61" w:history="1">
        <w:r w:rsidRPr="001B1777">
          <w:t>https://doi.org/10.1016/j.jenvp.2013.12.010</w:t>
        </w:r>
      </w:hyperlink>
    </w:p>
    <w:p w14:paraId="64487E45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Smolders</w:t>
      </w:r>
      <w:proofErr w:type="spellEnd"/>
      <w:r w:rsidRPr="001B1777">
        <w:t xml:space="preserve">, K. C. H. J., de </w:t>
      </w:r>
      <w:proofErr w:type="spellStart"/>
      <w:r w:rsidRPr="001B1777">
        <w:t>Kort</w:t>
      </w:r>
      <w:proofErr w:type="spellEnd"/>
      <w:r w:rsidRPr="001B1777">
        <w:t xml:space="preserve">, Y. A. W., &amp; </w:t>
      </w:r>
      <w:proofErr w:type="spellStart"/>
      <w:r w:rsidRPr="001B1777">
        <w:t>Cluitmans</w:t>
      </w:r>
      <w:proofErr w:type="spellEnd"/>
      <w:r w:rsidRPr="001B1777">
        <w:t xml:space="preserve">, P. J. M. (2012). A higher illuminance induces alertness even during office hours: Findings on subjective measures, task performance and heart rate measures. </w:t>
      </w:r>
      <w:r w:rsidRPr="001B1777">
        <w:rPr>
          <w:i/>
          <w:iCs/>
        </w:rPr>
        <w:t xml:space="preserve">Physiology &amp; </w:t>
      </w:r>
      <w:proofErr w:type="spellStart"/>
      <w:r w:rsidRPr="001B1777">
        <w:rPr>
          <w:i/>
          <w:iCs/>
        </w:rPr>
        <w:t>Behavior</w:t>
      </w:r>
      <w:proofErr w:type="spellEnd"/>
      <w:r w:rsidRPr="001B1777">
        <w:t xml:space="preserve">, </w:t>
      </w:r>
      <w:r w:rsidRPr="001B1777">
        <w:rPr>
          <w:i/>
          <w:iCs/>
        </w:rPr>
        <w:t>107</w:t>
      </w:r>
      <w:r w:rsidRPr="001B1777">
        <w:t xml:space="preserve">(1), 7–16. </w:t>
      </w:r>
      <w:hyperlink r:id="rId62" w:history="1">
        <w:r w:rsidRPr="001B1777">
          <w:t>https://doi.org/10.1016/j.physbeh.2012.04.028</w:t>
        </w:r>
      </w:hyperlink>
    </w:p>
    <w:p w14:paraId="4C21194C" w14:textId="77777777" w:rsidR="00E870B8" w:rsidRPr="001B1777" w:rsidRDefault="00E870B8" w:rsidP="00E870B8">
      <w:pPr>
        <w:spacing w:line="480" w:lineRule="auto"/>
        <w:ind w:hanging="480"/>
      </w:pPr>
      <w:proofErr w:type="spellStart"/>
      <w:r w:rsidRPr="001B1777">
        <w:t>Starreveld</w:t>
      </w:r>
      <w:proofErr w:type="spellEnd"/>
      <w:r w:rsidRPr="001B1777">
        <w:t xml:space="preserve">, D. E. J., Daniels, L. A., Kieffer, J. M., Valdimarsdottir, H. B., de Geus, J., </w:t>
      </w:r>
      <w:proofErr w:type="spellStart"/>
      <w:r w:rsidRPr="001B1777">
        <w:t>Lanfermeijer</w:t>
      </w:r>
      <w:proofErr w:type="spellEnd"/>
      <w:r w:rsidRPr="001B1777">
        <w:t xml:space="preserve">, M., van Someren, E. J. W., </w:t>
      </w:r>
      <w:proofErr w:type="spellStart"/>
      <w:r w:rsidRPr="001B1777">
        <w:t>Habers</w:t>
      </w:r>
      <w:proofErr w:type="spellEnd"/>
      <w:r w:rsidRPr="001B1777">
        <w:t xml:space="preserve">, G. E. A., Bosch, J. A., Janus, C. P. M., van </w:t>
      </w:r>
      <w:proofErr w:type="spellStart"/>
      <w:r w:rsidRPr="001B1777">
        <w:t>Spronsen</w:t>
      </w:r>
      <w:proofErr w:type="spellEnd"/>
      <w:r w:rsidRPr="001B1777">
        <w:t xml:space="preserve">, D. J., de Weijer, R. J., </w:t>
      </w:r>
      <w:proofErr w:type="spellStart"/>
      <w:r w:rsidRPr="001B1777">
        <w:t>Marijt</w:t>
      </w:r>
      <w:proofErr w:type="spellEnd"/>
      <w:r w:rsidRPr="001B1777">
        <w:t xml:space="preserve">, E. W. A., de Jongh, E., Zijlstra, J. M., Böhmer, L. H., Houmes, M., Kersten, M. J., Korse, C. M., … </w:t>
      </w:r>
      <w:proofErr w:type="spellStart"/>
      <w:r w:rsidRPr="001B1777">
        <w:t>Bleiker</w:t>
      </w:r>
      <w:proofErr w:type="spellEnd"/>
      <w:r w:rsidRPr="001B1777">
        <w:t xml:space="preserve">, E. M. A. (2021). Light Therapy for Cancer-Related Fatigue in (Non-)Hodgkin Lymphoma Survivors: Results of a Randomized Controlled Trial. </w:t>
      </w:r>
      <w:r w:rsidRPr="001B1777">
        <w:rPr>
          <w:i/>
          <w:iCs/>
        </w:rPr>
        <w:t>Cancers</w:t>
      </w:r>
      <w:r w:rsidRPr="001B1777">
        <w:t xml:space="preserve">, </w:t>
      </w:r>
      <w:r w:rsidRPr="001B1777">
        <w:rPr>
          <w:i/>
          <w:iCs/>
        </w:rPr>
        <w:t>13</w:t>
      </w:r>
      <w:r w:rsidRPr="001B1777">
        <w:t xml:space="preserve">(19), Article 19. </w:t>
      </w:r>
      <w:hyperlink r:id="rId63" w:history="1">
        <w:r w:rsidRPr="001B1777">
          <w:t>https://doi.org/10.3390/cancers13194948</w:t>
        </w:r>
      </w:hyperlink>
    </w:p>
    <w:p w14:paraId="2CD45898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Stemer, B., Melmer, A., Fuchs, D., </w:t>
      </w:r>
      <w:proofErr w:type="spellStart"/>
      <w:r w:rsidRPr="001B1777">
        <w:t>Ebenbichler</w:t>
      </w:r>
      <w:proofErr w:type="spellEnd"/>
      <w:r w:rsidRPr="001B1777">
        <w:t xml:space="preserve">, C., Kemmler, G., &amp; </w:t>
      </w:r>
      <w:proofErr w:type="spellStart"/>
      <w:r w:rsidRPr="001B1777">
        <w:t>Deisenhammer</w:t>
      </w:r>
      <w:proofErr w:type="spellEnd"/>
      <w:r w:rsidRPr="001B1777">
        <w:t xml:space="preserve">, E. A. (2015). Bright versus dim ambient light affects subjective well-being but not serotonin-related biological factors. </w:t>
      </w:r>
      <w:r w:rsidRPr="001B1777">
        <w:rPr>
          <w:i/>
          <w:iCs/>
        </w:rPr>
        <w:t>Psychiatry Research</w:t>
      </w:r>
      <w:r w:rsidRPr="001B1777">
        <w:t xml:space="preserve">, </w:t>
      </w:r>
      <w:r w:rsidRPr="001B1777">
        <w:rPr>
          <w:i/>
          <w:iCs/>
        </w:rPr>
        <w:t>229</w:t>
      </w:r>
      <w:r w:rsidRPr="001B1777">
        <w:t xml:space="preserve">(3), 1011–1016. </w:t>
      </w:r>
      <w:hyperlink r:id="rId64" w:history="1">
        <w:r w:rsidRPr="001B1777">
          <w:t>https://doi.org/10.1016/j.psychres.2015.05.068</w:t>
        </w:r>
      </w:hyperlink>
    </w:p>
    <w:p w14:paraId="69578CD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Sundararajan, R., </w:t>
      </w:r>
      <w:proofErr w:type="spellStart"/>
      <w:r w:rsidRPr="001B1777">
        <w:t>D’Couto</w:t>
      </w:r>
      <w:proofErr w:type="spellEnd"/>
      <w:r w:rsidRPr="001B1777">
        <w:t xml:space="preserve">, H., Mugerwa, J., Tayebwa, M., Lam, N. L., Wallach, E. S., Wiens, M. O., </w:t>
      </w:r>
      <w:proofErr w:type="spellStart"/>
      <w:r w:rsidRPr="001B1777">
        <w:t>Ponticiello</w:t>
      </w:r>
      <w:proofErr w:type="spellEnd"/>
      <w:r w:rsidRPr="001B1777">
        <w:t xml:space="preserve">, M., Stanistreet, D., Tsai, A. C., Vallarino, J., Allen, J. G., Muyanja, D., </w:t>
      </w:r>
      <w:proofErr w:type="spellStart"/>
      <w:r w:rsidRPr="001B1777">
        <w:t>Shrime</w:t>
      </w:r>
      <w:proofErr w:type="spellEnd"/>
      <w:r w:rsidRPr="001B1777">
        <w:t xml:space="preserve">, M. G., Nuwagira, E., &amp; Lai, P. S. (2021). Use, cost-effectiveness, and end user perspectives of a home solar lighting intervention in rural Uganda: A mixed methods, randomized controlled trial. </w:t>
      </w:r>
      <w:r w:rsidRPr="001B1777">
        <w:rPr>
          <w:i/>
          <w:iCs/>
        </w:rPr>
        <w:t>Environmental Research Letters</w:t>
      </w:r>
      <w:r w:rsidRPr="001B1777">
        <w:t xml:space="preserve">, </w:t>
      </w:r>
      <w:r w:rsidRPr="001B1777">
        <w:rPr>
          <w:i/>
          <w:iCs/>
        </w:rPr>
        <w:t>17</w:t>
      </w:r>
      <w:r w:rsidRPr="001B1777">
        <w:t xml:space="preserve">(1), 015002. </w:t>
      </w:r>
      <w:hyperlink r:id="rId65" w:history="1">
        <w:r w:rsidRPr="001B1777">
          <w:t>https://doi.org/10.1088/1748-9326/ac3f05</w:t>
        </w:r>
      </w:hyperlink>
    </w:p>
    <w:p w14:paraId="5EC31B33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Taylor, S. L., Kaur, M., </w:t>
      </w:r>
      <w:proofErr w:type="spellStart"/>
      <w:r w:rsidRPr="001B1777">
        <w:t>LoSicco</w:t>
      </w:r>
      <w:proofErr w:type="spellEnd"/>
      <w:r w:rsidRPr="001B1777">
        <w:t xml:space="preserve">, K., Willard, J., Camacho, F., O’Rourke, K. S., &amp; Feldman, S. R. (2009). Pilot study of the effect of ultraviolet light on pain and mood in fibromyalgia syndrome. </w:t>
      </w:r>
      <w:r w:rsidRPr="001B1777">
        <w:rPr>
          <w:i/>
          <w:iCs/>
        </w:rPr>
        <w:t>Journal of Alternative and Complementary Medicine (New York, N.Y.)</w:t>
      </w:r>
      <w:r w:rsidRPr="001B1777">
        <w:t xml:space="preserve">, </w:t>
      </w:r>
      <w:r w:rsidRPr="001B1777">
        <w:rPr>
          <w:i/>
          <w:iCs/>
        </w:rPr>
        <w:t>15</w:t>
      </w:r>
      <w:r w:rsidRPr="001B1777">
        <w:t xml:space="preserve">(1), 15–23. </w:t>
      </w:r>
      <w:hyperlink r:id="rId66" w:history="1">
        <w:r w:rsidRPr="001B1777">
          <w:t>https://doi.org/10.1089/acm.2008.0167</w:t>
        </w:r>
      </w:hyperlink>
    </w:p>
    <w:p w14:paraId="7DF7607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Turco, M., </w:t>
      </w:r>
      <w:proofErr w:type="spellStart"/>
      <w:r w:rsidRPr="001B1777">
        <w:t>Cazzagon</w:t>
      </w:r>
      <w:proofErr w:type="spellEnd"/>
      <w:r w:rsidRPr="001B1777">
        <w:t xml:space="preserve">, N., Franceschet, I., </w:t>
      </w:r>
      <w:proofErr w:type="spellStart"/>
      <w:r w:rsidRPr="001B1777">
        <w:t>Formentin</w:t>
      </w:r>
      <w:proofErr w:type="spellEnd"/>
      <w:r w:rsidRPr="001B1777">
        <w:t xml:space="preserve">, C., </w:t>
      </w:r>
      <w:proofErr w:type="spellStart"/>
      <w:r w:rsidRPr="001B1777">
        <w:t>Frighetto</w:t>
      </w:r>
      <w:proofErr w:type="spellEnd"/>
      <w:r w:rsidRPr="001B1777">
        <w:t xml:space="preserve">, G., Giordani, F., Cellini, N., Mazzotta, G., Costa, R., Middleton, B., Skene, D. J., Floreani, A., &amp; </w:t>
      </w:r>
      <w:proofErr w:type="spellStart"/>
      <w:r w:rsidRPr="001B1777">
        <w:t>Montagnese</w:t>
      </w:r>
      <w:proofErr w:type="spellEnd"/>
      <w:r w:rsidRPr="001B1777">
        <w:t xml:space="preserve">, S. (2018). Morning Bright Light Treatment for Sleep-Wake Disturbances in Primary Biliary Cholangitis: A Pilot Study. </w:t>
      </w:r>
      <w:r w:rsidRPr="001B1777">
        <w:rPr>
          <w:i/>
          <w:iCs/>
        </w:rPr>
        <w:t>Frontiers in Physiology</w:t>
      </w:r>
      <w:r w:rsidRPr="001B1777">
        <w:t xml:space="preserve">, </w:t>
      </w:r>
      <w:r w:rsidRPr="001B1777">
        <w:rPr>
          <w:i/>
          <w:iCs/>
        </w:rPr>
        <w:t>9</w:t>
      </w:r>
      <w:r w:rsidRPr="001B1777">
        <w:t xml:space="preserve">. </w:t>
      </w:r>
      <w:hyperlink r:id="rId67" w:history="1">
        <w:r w:rsidRPr="001B1777">
          <w:t>https://www.frontiersin.org/articles/10.3389/fphys.2018.01530</w:t>
        </w:r>
      </w:hyperlink>
    </w:p>
    <w:p w14:paraId="163CDFD8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van </w:t>
      </w:r>
      <w:proofErr w:type="spellStart"/>
      <w:r w:rsidRPr="001B1777">
        <w:t>Duijnhoven</w:t>
      </w:r>
      <w:proofErr w:type="spellEnd"/>
      <w:r w:rsidRPr="001B1777">
        <w:t xml:space="preserve">, J., Aarts, M. P. J., Rosemann, A. L. P., &amp; </w:t>
      </w:r>
      <w:proofErr w:type="spellStart"/>
      <w:r w:rsidRPr="001B1777">
        <w:t>Kort</w:t>
      </w:r>
      <w:proofErr w:type="spellEnd"/>
      <w:r w:rsidRPr="001B1777">
        <w:t xml:space="preserve">, H. S. M. (2018). Ambiguities regarding the relationship between office lighting and subjective alertness: An exploratory field study in a Dutch office landscape. </w:t>
      </w:r>
      <w:r w:rsidRPr="001B1777">
        <w:rPr>
          <w:i/>
          <w:iCs/>
        </w:rPr>
        <w:t>Building and Environment</w:t>
      </w:r>
      <w:r w:rsidRPr="001B1777">
        <w:t xml:space="preserve">, </w:t>
      </w:r>
      <w:r w:rsidRPr="001B1777">
        <w:rPr>
          <w:i/>
          <w:iCs/>
        </w:rPr>
        <w:t>142</w:t>
      </w:r>
      <w:r w:rsidRPr="001B1777">
        <w:t xml:space="preserve">, 130–138. </w:t>
      </w:r>
      <w:hyperlink r:id="rId68" w:history="1">
        <w:r w:rsidRPr="001B1777">
          <w:t>https://doi.org/10.1016/j.buildenv.2018.06.011</w:t>
        </w:r>
      </w:hyperlink>
    </w:p>
    <w:p w14:paraId="38642BE0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Viola, A., James, L., Schlangen, L., &amp; Dijk, D.-J. (2008). Blue-enriched white light in the workplace improves self-reported alertness, performance and sleep quality. </w:t>
      </w:r>
      <w:r w:rsidRPr="001B1777">
        <w:rPr>
          <w:i/>
          <w:iCs/>
        </w:rPr>
        <w:t>Scandinavian Journal of Work, Environment &amp; Health</w:t>
      </w:r>
      <w:r w:rsidRPr="001B1777">
        <w:t xml:space="preserve">, </w:t>
      </w:r>
      <w:r w:rsidRPr="001B1777">
        <w:rPr>
          <w:i/>
          <w:iCs/>
        </w:rPr>
        <w:t>34</w:t>
      </w:r>
      <w:r w:rsidRPr="001B1777">
        <w:t xml:space="preserve">, 297–306. </w:t>
      </w:r>
      <w:hyperlink r:id="rId69" w:history="1">
        <w:r w:rsidRPr="001B1777">
          <w:t>https://doi.org/10.5271/sjweh.1268</w:t>
        </w:r>
      </w:hyperlink>
    </w:p>
    <w:p w14:paraId="75F3F202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Wang, H., He, L., Gao, Y., Gao, X., &amp; Lei, X. (2021). Effects of physical activity and sleep quality on well-being: A wrist actigraphy study during the pandemic. </w:t>
      </w:r>
      <w:r w:rsidRPr="001B1777">
        <w:rPr>
          <w:i/>
          <w:iCs/>
        </w:rPr>
        <w:t>Applied Psychology: Health and Well-Being</w:t>
      </w:r>
      <w:r w:rsidRPr="001B1777">
        <w:t xml:space="preserve">, </w:t>
      </w:r>
      <w:r w:rsidRPr="001B1777">
        <w:rPr>
          <w:i/>
          <w:iCs/>
        </w:rPr>
        <w:t>13</w:t>
      </w:r>
      <w:r w:rsidRPr="001B1777">
        <w:t xml:space="preserve">(2), 394–405. </w:t>
      </w:r>
      <w:hyperlink r:id="rId70" w:history="1">
        <w:r w:rsidRPr="001B1777">
          <w:t>https://doi.org/10.1111/aphw.12255</w:t>
        </w:r>
      </w:hyperlink>
    </w:p>
    <w:p w14:paraId="2A983B6D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West, A., Simonsen, S. A., Zielinski, A., Cyril, N., Schønsted, M., Jennum, P., Sander, B., &amp; Iversen, H. K. (2019). An exploratory investigation of the effect of naturalistic light on depression, anxiety, and cognitive outcomes in stroke patients during admission for rehabilitation: A randomized controlled trial. </w:t>
      </w:r>
      <w:proofErr w:type="spellStart"/>
      <w:r w:rsidRPr="001B1777">
        <w:rPr>
          <w:i/>
          <w:iCs/>
        </w:rPr>
        <w:t>NeuroRehabilitation</w:t>
      </w:r>
      <w:proofErr w:type="spellEnd"/>
      <w:r w:rsidRPr="001B1777">
        <w:t xml:space="preserve">, </w:t>
      </w:r>
      <w:r w:rsidRPr="001B1777">
        <w:rPr>
          <w:i/>
          <w:iCs/>
        </w:rPr>
        <w:t>44</w:t>
      </w:r>
      <w:r w:rsidRPr="001B1777">
        <w:t xml:space="preserve">(3), 341–351. </w:t>
      </w:r>
      <w:hyperlink r:id="rId71" w:history="1">
        <w:r w:rsidRPr="001B1777">
          <w:t>https://doi.org/10.3233/NRE-182565</w:t>
        </w:r>
      </w:hyperlink>
    </w:p>
    <w:p w14:paraId="2D2C9273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Williams, G., Waterhouse, J., </w:t>
      </w:r>
      <w:proofErr w:type="spellStart"/>
      <w:r w:rsidRPr="001B1777">
        <w:t>Mugarza</w:t>
      </w:r>
      <w:proofErr w:type="spellEnd"/>
      <w:r w:rsidRPr="001B1777">
        <w:t xml:space="preserve">, J., Minors, D., &amp; Hayden, K. (2002). Therapy of circadian rhythm disorders in chronic fatigue syndrome: No symptomatic improvement with melatonin or phototherapy. </w:t>
      </w:r>
      <w:r w:rsidRPr="001B1777">
        <w:rPr>
          <w:i/>
          <w:iCs/>
        </w:rPr>
        <w:t>European Journal of Clinical Investigation</w:t>
      </w:r>
      <w:r w:rsidRPr="001B1777">
        <w:t xml:space="preserve">, </w:t>
      </w:r>
      <w:r w:rsidRPr="001B1777">
        <w:rPr>
          <w:i/>
          <w:iCs/>
        </w:rPr>
        <w:t>32</w:t>
      </w:r>
      <w:r w:rsidRPr="001B1777">
        <w:t xml:space="preserve">(11), 831–837. </w:t>
      </w:r>
      <w:hyperlink r:id="rId72" w:history="1">
        <w:r w:rsidRPr="001B1777">
          <w:t>https://doi.org/10.1046/j.1365-2362.2002.01058.x</w:t>
        </w:r>
      </w:hyperlink>
    </w:p>
    <w:p w14:paraId="21FB150E" w14:textId="77777777" w:rsidR="00E870B8" w:rsidRPr="001B1777" w:rsidRDefault="00E870B8" w:rsidP="00E870B8">
      <w:pPr>
        <w:spacing w:line="480" w:lineRule="auto"/>
        <w:ind w:hanging="480"/>
      </w:pPr>
      <w:r w:rsidRPr="001B1777">
        <w:lastRenderedPageBreak/>
        <w:t xml:space="preserve">Wirz-Justice, A., Bucheli, C., Graw, P., </w:t>
      </w:r>
      <w:proofErr w:type="spellStart"/>
      <w:r w:rsidRPr="001B1777">
        <w:t>Kielholz</w:t>
      </w:r>
      <w:proofErr w:type="spellEnd"/>
      <w:r w:rsidRPr="001B1777">
        <w:t xml:space="preserve">, P., Fisch, H.-U., &amp; Woggon, B. (1986). Light treatment of seasonal affective disorder in Switzerland. </w:t>
      </w:r>
      <w:r w:rsidRPr="001B1777">
        <w:rPr>
          <w:i/>
          <w:iCs/>
        </w:rPr>
        <w:t xml:space="preserve">Acta </w:t>
      </w:r>
      <w:proofErr w:type="spellStart"/>
      <w:r w:rsidRPr="001B1777">
        <w:rPr>
          <w:i/>
          <w:iCs/>
        </w:rPr>
        <w:t>Psychiatrica</w:t>
      </w:r>
      <w:proofErr w:type="spellEnd"/>
      <w:r w:rsidRPr="001B1777">
        <w:rPr>
          <w:i/>
          <w:iCs/>
        </w:rPr>
        <w:t xml:space="preserve"> Scandinavica</w:t>
      </w:r>
      <w:r w:rsidRPr="001B1777">
        <w:t xml:space="preserve">, </w:t>
      </w:r>
      <w:r w:rsidRPr="001B1777">
        <w:rPr>
          <w:i/>
          <w:iCs/>
        </w:rPr>
        <w:t>74</w:t>
      </w:r>
      <w:r w:rsidRPr="001B1777">
        <w:t xml:space="preserve">(2), 193–204. </w:t>
      </w:r>
      <w:hyperlink r:id="rId73" w:history="1">
        <w:r w:rsidRPr="001B1777">
          <w:t>https://doi.org/10.1111/j.1600-0447.1986.tb10606.x</w:t>
        </w:r>
      </w:hyperlink>
    </w:p>
    <w:p w14:paraId="3863744E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Yang, G., Baad-Hansen, L., Wang, K., Xie, Q.-F., &amp; Svensson, P. (2014). Effect of negative emotions evoked by light, noise and taste on trigeminal thermal sensitivity. </w:t>
      </w:r>
      <w:r w:rsidRPr="001B1777">
        <w:rPr>
          <w:i/>
          <w:iCs/>
        </w:rPr>
        <w:t>The Journal of Headache and Pain</w:t>
      </w:r>
      <w:r w:rsidRPr="001B1777">
        <w:t xml:space="preserve">, </w:t>
      </w:r>
      <w:r w:rsidRPr="001B1777">
        <w:rPr>
          <w:i/>
          <w:iCs/>
        </w:rPr>
        <w:t>15</w:t>
      </w:r>
      <w:r w:rsidRPr="001B1777">
        <w:t xml:space="preserve">(1), 71. </w:t>
      </w:r>
      <w:hyperlink r:id="rId74" w:history="1">
        <w:r w:rsidRPr="001B1777">
          <w:t>https://doi.org/10.1186/1129-2377-15-71</w:t>
        </w:r>
      </w:hyperlink>
    </w:p>
    <w:p w14:paraId="5A71B35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Zhang, W., Liu, H., Li, Z., &amp; Liu, H. (2020). Synergistic effects of edible plants with light environment on the emotion and sleep of humans in long-duration isolated environment. </w:t>
      </w:r>
      <w:r w:rsidRPr="001B1777">
        <w:rPr>
          <w:i/>
          <w:iCs/>
        </w:rPr>
        <w:t>Life Sciences in Space Research</w:t>
      </w:r>
      <w:r w:rsidRPr="001B1777">
        <w:t xml:space="preserve">, </w:t>
      </w:r>
      <w:r w:rsidRPr="001B1777">
        <w:rPr>
          <w:i/>
          <w:iCs/>
        </w:rPr>
        <w:t>24</w:t>
      </w:r>
      <w:r w:rsidRPr="001B1777">
        <w:t xml:space="preserve">, 42–49. </w:t>
      </w:r>
      <w:hyperlink r:id="rId75" w:history="1">
        <w:r w:rsidRPr="001B1777">
          <w:t>https://doi.org/10.1016/j.lssr.2019.11.003</w:t>
        </w:r>
      </w:hyperlink>
    </w:p>
    <w:p w14:paraId="56FA1D18" w14:textId="77777777" w:rsidR="00E870B8" w:rsidRPr="001B1777" w:rsidRDefault="00E870B8" w:rsidP="00E870B8">
      <w:pPr>
        <w:spacing w:line="480" w:lineRule="auto"/>
        <w:ind w:hanging="480"/>
      </w:pPr>
      <w:r w:rsidRPr="001B1777">
        <w:t xml:space="preserve">Zhou, Y., Chen, Q., Luo, X., Li, L., Ru, T., &amp; Zhou, G. (2021). Does Bright Light Counteract the Post-lunch Dip in Subjective States and Cognitive Performance Among Undergraduate Students? </w:t>
      </w:r>
      <w:r w:rsidRPr="001B1777">
        <w:rPr>
          <w:i/>
          <w:iCs/>
        </w:rPr>
        <w:t>Frontiers in Public Health</w:t>
      </w:r>
      <w:r w:rsidRPr="001B1777">
        <w:t xml:space="preserve">, </w:t>
      </w:r>
      <w:r w:rsidRPr="001B1777">
        <w:rPr>
          <w:i/>
          <w:iCs/>
        </w:rPr>
        <w:t>9</w:t>
      </w:r>
      <w:r w:rsidRPr="001B1777">
        <w:t xml:space="preserve">. </w:t>
      </w:r>
      <w:hyperlink r:id="rId76" w:history="1">
        <w:r w:rsidRPr="001B1777">
          <w:t>https://www.frontiersin.org/articles/10.3389/fpubh.2021.652849</w:t>
        </w:r>
      </w:hyperlink>
    </w:p>
    <w:p w14:paraId="543B11A9" w14:textId="77777777" w:rsidR="00E870B8" w:rsidRPr="001B1777" w:rsidRDefault="00E870B8" w:rsidP="00E870B8">
      <w:pPr>
        <w:spacing w:line="480" w:lineRule="auto"/>
        <w:ind w:hanging="480"/>
      </w:pPr>
    </w:p>
    <w:p w14:paraId="309C499D" w14:textId="77777777" w:rsidR="00CA2D31" w:rsidRPr="00AD32EB" w:rsidRDefault="00CA2D31"/>
    <w:sectPr w:rsidR="00CA2D31" w:rsidRPr="00AD32EB" w:rsidSect="00AD32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EB"/>
    <w:rsid w:val="00111C2A"/>
    <w:rsid w:val="00147405"/>
    <w:rsid w:val="0039687B"/>
    <w:rsid w:val="00396ECB"/>
    <w:rsid w:val="00663A2B"/>
    <w:rsid w:val="009F1C04"/>
    <w:rsid w:val="00A84DAC"/>
    <w:rsid w:val="00AD32EB"/>
    <w:rsid w:val="00CA2D31"/>
    <w:rsid w:val="00D5483F"/>
    <w:rsid w:val="00D7790D"/>
    <w:rsid w:val="00E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78BC31"/>
  <w15:chartTrackingRefBased/>
  <w15:docId w15:val="{26BF119F-FF7B-442D-B676-F6D514EA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2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70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9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07/s11518-018-5383-7" TargetMode="External"/><Relationship Id="rId21" Type="http://schemas.openxmlformats.org/officeDocument/2006/relationships/hyperlink" Target="https://doi.org/10.2147/JMDH.S198763" TargetMode="External"/><Relationship Id="rId42" Type="http://schemas.openxmlformats.org/officeDocument/2006/relationships/hyperlink" Target="https://doi.org/10.1017/S0033291706009378" TargetMode="External"/><Relationship Id="rId47" Type="http://schemas.openxmlformats.org/officeDocument/2006/relationships/hyperlink" Target="https://doi.org/10.1177/1937586717697650" TargetMode="External"/><Relationship Id="rId63" Type="http://schemas.openxmlformats.org/officeDocument/2006/relationships/hyperlink" Target="https://doi.org/10.3390/cancers13194948" TargetMode="External"/><Relationship Id="rId68" Type="http://schemas.openxmlformats.org/officeDocument/2006/relationships/hyperlink" Target="https://doi.org/10.1016/j.buildenv.2018.06.011" TargetMode="External"/><Relationship Id="rId16" Type="http://schemas.openxmlformats.org/officeDocument/2006/relationships/hyperlink" Target="https://doi.org/10.1177/1550147719875878" TargetMode="External"/><Relationship Id="rId11" Type="http://schemas.openxmlformats.org/officeDocument/2006/relationships/hyperlink" Target="https://doi.org/10.1111/j.1475-1313.2004.00192.x" TargetMode="External"/><Relationship Id="rId24" Type="http://schemas.openxmlformats.org/officeDocument/2006/relationships/hyperlink" Target="https://doi.org/10.1007/s10902-011-9278-2" TargetMode="External"/><Relationship Id="rId32" Type="http://schemas.openxmlformats.org/officeDocument/2006/relationships/hyperlink" Target="https://doi.org/10.1097/PSY.0000000000001014" TargetMode="External"/><Relationship Id="rId37" Type="http://schemas.openxmlformats.org/officeDocument/2006/relationships/hyperlink" Target="https://doi.org/10.1016/j.habitatint.2017.05.002" TargetMode="External"/><Relationship Id="rId40" Type="http://schemas.openxmlformats.org/officeDocument/2006/relationships/hyperlink" Target="https://doi.org/10.1017/neu.2021.6" TargetMode="External"/><Relationship Id="rId45" Type="http://schemas.openxmlformats.org/officeDocument/2006/relationships/hyperlink" Target="https://doi.org/10.1111/j.1365-2869.2010.00875.x" TargetMode="External"/><Relationship Id="rId53" Type="http://schemas.openxmlformats.org/officeDocument/2006/relationships/hyperlink" Target="https://doi.org/10.1007/s11657-013-0129-0" TargetMode="External"/><Relationship Id="rId58" Type="http://schemas.openxmlformats.org/officeDocument/2006/relationships/hyperlink" Target="https://doi.org/10.1038/eye.2016.259" TargetMode="External"/><Relationship Id="rId66" Type="http://schemas.openxmlformats.org/officeDocument/2006/relationships/hyperlink" Target="https://doi.org/10.1089/acm.2008.0167" TargetMode="External"/><Relationship Id="rId74" Type="http://schemas.openxmlformats.org/officeDocument/2006/relationships/hyperlink" Target="https://doi.org/10.1186/1129-2377-15-71" TargetMode="External"/><Relationship Id="rId5" Type="http://schemas.openxmlformats.org/officeDocument/2006/relationships/hyperlink" Target="https://doi.org/10.1016/j.jpsychires.2006.11.010" TargetMode="External"/><Relationship Id="rId61" Type="http://schemas.openxmlformats.org/officeDocument/2006/relationships/hyperlink" Target="https://doi.org/10.1016/j.jenvp.2013.12.010" TargetMode="External"/><Relationship Id="rId19" Type="http://schemas.openxmlformats.org/officeDocument/2006/relationships/hyperlink" Target="https://doi.org/10.1007/s11064-014-1414-z" TargetMode="External"/><Relationship Id="rId14" Type="http://schemas.openxmlformats.org/officeDocument/2006/relationships/hyperlink" Target="https://doi.org/10.1111/ina.12819" TargetMode="External"/><Relationship Id="rId22" Type="http://schemas.openxmlformats.org/officeDocument/2006/relationships/hyperlink" Target="https://doi.org/10.1111/j.1532-5415.2008.02164.x" TargetMode="External"/><Relationship Id="rId27" Type="http://schemas.openxmlformats.org/officeDocument/2006/relationships/hyperlink" Target="https://doi.org/10.1016/j.psychres.2005.08.018" TargetMode="External"/><Relationship Id="rId30" Type="http://schemas.openxmlformats.org/officeDocument/2006/relationships/hyperlink" Target="https://doi.org/10.1111/ggi.12021" TargetMode="External"/><Relationship Id="rId35" Type="http://schemas.openxmlformats.org/officeDocument/2006/relationships/hyperlink" Target="https://doi.org/10.1177/1099800412445612" TargetMode="External"/><Relationship Id="rId43" Type="http://schemas.openxmlformats.org/officeDocument/2006/relationships/hyperlink" Target="https://doi.org/10.1186/1740-3391-5-2" TargetMode="External"/><Relationship Id="rId48" Type="http://schemas.openxmlformats.org/officeDocument/2006/relationships/hyperlink" Target="https://doi.org/10.1080/08039488.2019.1676465" TargetMode="External"/><Relationship Id="rId56" Type="http://schemas.openxmlformats.org/officeDocument/2006/relationships/hyperlink" Target="https://doi.org/10.1212/WNL.0000000000007090" TargetMode="External"/><Relationship Id="rId64" Type="http://schemas.openxmlformats.org/officeDocument/2006/relationships/hyperlink" Target="https://doi.org/10.1016/j.psychres.2015.05.068" TargetMode="External"/><Relationship Id="rId69" Type="http://schemas.openxmlformats.org/officeDocument/2006/relationships/hyperlink" Target="https://doi.org/10.5271/sjweh.1268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doi.org/10.1177/11795735211015076" TargetMode="External"/><Relationship Id="rId51" Type="http://schemas.openxmlformats.org/officeDocument/2006/relationships/hyperlink" Target="https://doi.org/10.1111/php.12418" TargetMode="External"/><Relationship Id="rId72" Type="http://schemas.openxmlformats.org/officeDocument/2006/relationships/hyperlink" Target="https://doi.org/10.1046/j.1365-2362.2002.01058.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016/j.jad.2021.08.056" TargetMode="External"/><Relationship Id="rId17" Type="http://schemas.openxmlformats.org/officeDocument/2006/relationships/hyperlink" Target="https://doi.org/10.1016/j.psychres.2012.01.015" TargetMode="External"/><Relationship Id="rId25" Type="http://schemas.openxmlformats.org/officeDocument/2006/relationships/hyperlink" Target="https://doi.org/10.3390/ijerph17249566" TargetMode="External"/><Relationship Id="rId33" Type="http://schemas.openxmlformats.org/officeDocument/2006/relationships/hyperlink" Target="https://doi.org/10.1111/jsr.13471" TargetMode="External"/><Relationship Id="rId38" Type="http://schemas.openxmlformats.org/officeDocument/2006/relationships/hyperlink" Target="https://doi.org/10.1108/ECAM-02-2018-0054" TargetMode="External"/><Relationship Id="rId46" Type="http://schemas.openxmlformats.org/officeDocument/2006/relationships/hyperlink" Target="https://doi.org/10.1371/journal.pone.0102827" TargetMode="External"/><Relationship Id="rId59" Type="http://schemas.openxmlformats.org/officeDocument/2006/relationships/hyperlink" Target="https://doi.org/10.1371/journal.pone.0207488" TargetMode="External"/><Relationship Id="rId67" Type="http://schemas.openxmlformats.org/officeDocument/2006/relationships/hyperlink" Target="https://www.frontiersin.org/articles/10.3389/fphys.2018.01530" TargetMode="External"/><Relationship Id="rId20" Type="http://schemas.openxmlformats.org/officeDocument/2006/relationships/hyperlink" Target="https://doi.org/10.1177/1477153514532280" TargetMode="External"/><Relationship Id="rId41" Type="http://schemas.openxmlformats.org/officeDocument/2006/relationships/hyperlink" Target="https://doi.org/10.1111/j.1600-0447.2005.00532.x" TargetMode="External"/><Relationship Id="rId54" Type="http://schemas.openxmlformats.org/officeDocument/2006/relationships/hyperlink" Target="https://doi.org/10.2147/CMAR.S160481" TargetMode="External"/><Relationship Id="rId62" Type="http://schemas.openxmlformats.org/officeDocument/2006/relationships/hyperlink" Target="https://doi.org/10.1016/j.physbeh.2012.04.028" TargetMode="External"/><Relationship Id="rId70" Type="http://schemas.openxmlformats.org/officeDocument/2006/relationships/hyperlink" Target="https://doi.org/10.1111/aphw.12255" TargetMode="External"/><Relationship Id="rId75" Type="http://schemas.openxmlformats.org/officeDocument/2006/relationships/hyperlink" Target="https://doi.org/10.1016/j.lssr.2019.11.00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5334/jcr.153" TargetMode="External"/><Relationship Id="rId15" Type="http://schemas.openxmlformats.org/officeDocument/2006/relationships/hyperlink" Target="https://www.frontiersin.org/articles/10.3389/fpsyg.2020.01396" TargetMode="External"/><Relationship Id="rId23" Type="http://schemas.openxmlformats.org/officeDocument/2006/relationships/hyperlink" Target="https://doi.org/10.3109/07420528.2013.793196" TargetMode="External"/><Relationship Id="rId28" Type="http://schemas.openxmlformats.org/officeDocument/2006/relationships/hyperlink" Target="https://doi.org/10.1186/1477-7525-6-56" TargetMode="External"/><Relationship Id="rId36" Type="http://schemas.openxmlformats.org/officeDocument/2006/relationships/hyperlink" Target="https://doi.org/10.1111/pme.12503" TargetMode="External"/><Relationship Id="rId49" Type="http://schemas.openxmlformats.org/officeDocument/2006/relationships/hyperlink" Target="https://doi.org/10.1017/S0033291798007491" TargetMode="External"/><Relationship Id="rId57" Type="http://schemas.openxmlformats.org/officeDocument/2006/relationships/hyperlink" Target="https://doi.org/10.1016/j.buildenv.2017.03.045" TargetMode="External"/><Relationship Id="rId10" Type="http://schemas.openxmlformats.org/officeDocument/2006/relationships/hyperlink" Target="https://doi.org/10.5664/jcsm.3780" TargetMode="External"/><Relationship Id="rId31" Type="http://schemas.openxmlformats.org/officeDocument/2006/relationships/hyperlink" Target="https://doi.org/10.1016/j.reseneeco.2017.12.002" TargetMode="External"/><Relationship Id="rId44" Type="http://schemas.openxmlformats.org/officeDocument/2006/relationships/hyperlink" Target="https://doi.org/10.1177/0706743720936470" TargetMode="External"/><Relationship Id="rId52" Type="http://schemas.openxmlformats.org/officeDocument/2006/relationships/hyperlink" Target="https://doi.org/10.1177/1477153509360887" TargetMode="External"/><Relationship Id="rId60" Type="http://schemas.openxmlformats.org/officeDocument/2006/relationships/hyperlink" Target="https://doi.org/10.1177/0004867419829228" TargetMode="External"/><Relationship Id="rId65" Type="http://schemas.openxmlformats.org/officeDocument/2006/relationships/hyperlink" Target="https://doi.org/10.1088/1748-9326/ac3f05" TargetMode="External"/><Relationship Id="rId73" Type="http://schemas.openxmlformats.org/officeDocument/2006/relationships/hyperlink" Target="https://doi.org/10.1111/j.1600-0447.1986.tb10606.x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doi.org/10.1016/j.psychres.2017.06.052" TargetMode="External"/><Relationship Id="rId9" Type="http://schemas.openxmlformats.org/officeDocument/2006/relationships/hyperlink" Target="https://www.frontiersin.org/articles/10.3389/fnhum.2018.00499" TargetMode="External"/><Relationship Id="rId13" Type="http://schemas.openxmlformats.org/officeDocument/2006/relationships/hyperlink" Target="https://doi.org/10.1080/07420528.2019.1604539" TargetMode="External"/><Relationship Id="rId18" Type="http://schemas.openxmlformats.org/officeDocument/2006/relationships/hyperlink" Target="https://doi.org/10.1177/1477153510378150" TargetMode="External"/><Relationship Id="rId39" Type="http://schemas.openxmlformats.org/officeDocument/2006/relationships/hyperlink" Target="https://doi.org/10.1016/j.buildenv.2019.04.019" TargetMode="External"/><Relationship Id="rId34" Type="http://schemas.openxmlformats.org/officeDocument/2006/relationships/hyperlink" Target="https://doi.org/10.1007/s12273-020-0652-z" TargetMode="External"/><Relationship Id="rId50" Type="http://schemas.openxmlformats.org/officeDocument/2006/relationships/hyperlink" Target="https://doi.org/10.1016/S0165-0327(99)00063-4" TargetMode="External"/><Relationship Id="rId55" Type="http://schemas.openxmlformats.org/officeDocument/2006/relationships/hyperlink" Target="https://doi.org/10.1155/2011/543906" TargetMode="External"/><Relationship Id="rId76" Type="http://schemas.openxmlformats.org/officeDocument/2006/relationships/hyperlink" Target="https://www.frontiersin.org/articles/10.3389/fpubh.2021.652849" TargetMode="External"/><Relationship Id="rId7" Type="http://schemas.openxmlformats.org/officeDocument/2006/relationships/hyperlink" Target="https://doi.org/10.3390/su9040562" TargetMode="External"/><Relationship Id="rId71" Type="http://schemas.openxmlformats.org/officeDocument/2006/relationships/hyperlink" Target="https://doi.org/10.3233/NRE-1825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i.org/10.3390/ijerph17239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39</Pages>
  <Words>7311</Words>
  <Characters>41677</Characters>
  <Application>Microsoft Office Word</Application>
  <DocSecurity>0</DocSecurity>
  <Lines>347</Lines>
  <Paragraphs>97</Paragraphs>
  <ScaleCrop>false</ScaleCrop>
  <Company/>
  <LinksUpToDate>false</LinksUpToDate>
  <CharactersWithSpaces>48891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Landvreugd, A. (Anne)</dc:creator>
  <cp:keywords/>
  <dc:description/>
  <cp:lastModifiedBy>Landvreugd, A. (Anne)</cp:lastModifiedBy>
  <cp:revision>7</cp:revision>
  <dcterms:created xsi:type="dcterms:W3CDTF">2024-09-16T09:27:00Z</dcterms:created>
  <dcterms:modified xsi:type="dcterms:W3CDTF">2024-11-28T10:14:00Z</dcterms:modified>
</cp:coreProperties>
</file>