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A9BE51" w14:textId="77777777" w:rsidR="007B132A" w:rsidRPr="00AF6895" w:rsidRDefault="007B132A" w:rsidP="007B132A">
      <w:pPr>
        <w:spacing w:line="480" w:lineRule="auto"/>
        <w:jc w:val="both"/>
        <w:outlineLvl w:val="0"/>
        <w:rPr>
          <w:rFonts w:ascii="Arial" w:hAnsi="Arial"/>
          <w:b/>
          <w:lang w:val="en-US"/>
        </w:rPr>
      </w:pPr>
      <w:r w:rsidRPr="00AF6895">
        <w:rPr>
          <w:rFonts w:ascii="Arial" w:hAnsi="Arial"/>
          <w:b/>
          <w:lang w:val="en-US"/>
        </w:rPr>
        <w:t>Methods</w:t>
      </w:r>
    </w:p>
    <w:p w14:paraId="040E3B45" w14:textId="77777777" w:rsidR="007B132A" w:rsidRPr="00AF6895" w:rsidRDefault="007B132A" w:rsidP="007B132A">
      <w:pPr>
        <w:spacing w:line="480" w:lineRule="auto"/>
        <w:jc w:val="both"/>
        <w:rPr>
          <w:rFonts w:ascii="Arial" w:hAnsi="Arial"/>
          <w:i/>
          <w:lang w:val="en-US"/>
        </w:rPr>
      </w:pPr>
      <w:r w:rsidRPr="00AF6895">
        <w:rPr>
          <w:rFonts w:ascii="Arial" w:hAnsi="Arial"/>
          <w:i/>
          <w:lang w:val="en-US"/>
        </w:rPr>
        <w:t>Effect of experience</w:t>
      </w:r>
    </w:p>
    <w:p w14:paraId="31046CA8" w14:textId="77777777" w:rsidR="007B132A" w:rsidRPr="00AF6895" w:rsidRDefault="007B132A" w:rsidP="007B132A">
      <w:pPr>
        <w:spacing w:line="480" w:lineRule="auto"/>
        <w:ind w:firstLine="709"/>
        <w:jc w:val="both"/>
        <w:rPr>
          <w:rFonts w:ascii="Arial" w:hAnsi="Arial"/>
          <w:lang w:val="en-US"/>
        </w:rPr>
      </w:pPr>
      <w:r w:rsidRPr="00AF6895">
        <w:rPr>
          <w:rFonts w:ascii="Arial" w:hAnsi="Arial"/>
          <w:lang w:val="en-US"/>
        </w:rPr>
        <w:t>In addition, in order to prevent any effect of experience that could have occurred during the training session and induced biases in our study, we conducted another experiment (N=8) presenting only crickets during the training session, and bees/mealworms during the learning session. In other words, we did not present the same prey type during both training and learning sessions.</w:t>
      </w:r>
    </w:p>
    <w:p w14:paraId="11C9316A" w14:textId="77777777" w:rsidR="007B132A" w:rsidRPr="00AF6895" w:rsidRDefault="007B132A" w:rsidP="007B132A">
      <w:pPr>
        <w:spacing w:line="480" w:lineRule="auto"/>
        <w:ind w:left="720" w:hanging="720"/>
        <w:jc w:val="both"/>
        <w:rPr>
          <w:rFonts w:ascii="Arial" w:hAnsi="Arial"/>
          <w:b/>
          <w:lang w:val="en-US"/>
        </w:rPr>
      </w:pPr>
    </w:p>
    <w:p w14:paraId="6E7974D0" w14:textId="77777777" w:rsidR="007B132A" w:rsidRPr="00AF6895" w:rsidRDefault="007B132A" w:rsidP="007B132A">
      <w:pPr>
        <w:spacing w:line="480" w:lineRule="auto"/>
        <w:ind w:left="720" w:hanging="720"/>
        <w:jc w:val="both"/>
        <w:rPr>
          <w:rFonts w:ascii="Arial" w:hAnsi="Arial"/>
          <w:b/>
          <w:lang w:val="en-US"/>
        </w:rPr>
      </w:pPr>
      <w:r w:rsidRPr="00AF6895">
        <w:rPr>
          <w:rFonts w:ascii="Arial" w:hAnsi="Arial"/>
          <w:b/>
          <w:lang w:val="en-US"/>
        </w:rPr>
        <w:t>Results</w:t>
      </w:r>
    </w:p>
    <w:p w14:paraId="44835070" w14:textId="77777777" w:rsidR="007B132A" w:rsidRPr="00AF6895" w:rsidRDefault="007B132A" w:rsidP="007B132A">
      <w:pPr>
        <w:spacing w:line="480" w:lineRule="auto"/>
        <w:jc w:val="both"/>
        <w:rPr>
          <w:rFonts w:ascii="Arial" w:hAnsi="Arial"/>
          <w:lang w:val="en-US"/>
        </w:rPr>
      </w:pPr>
      <w:proofErr w:type="spellStart"/>
      <w:r w:rsidRPr="00AF6895">
        <w:rPr>
          <w:rFonts w:ascii="Arial" w:hAnsi="Arial"/>
          <w:lang w:val="en-US"/>
        </w:rPr>
        <w:t>Denatonium</w:t>
      </w:r>
      <w:proofErr w:type="spellEnd"/>
      <w:r w:rsidRPr="00AF6895">
        <w:rPr>
          <w:rFonts w:ascii="Arial" w:hAnsi="Arial"/>
          <w:lang w:val="en-US"/>
        </w:rPr>
        <w:t xml:space="preserve"> benzoate-injected prey </w:t>
      </w:r>
    </w:p>
    <w:p w14:paraId="7CB1C2B5" w14:textId="77777777" w:rsidR="007B132A" w:rsidRPr="006B4B29" w:rsidRDefault="007B132A" w:rsidP="007B132A">
      <w:pPr>
        <w:spacing w:line="480" w:lineRule="auto"/>
        <w:jc w:val="both"/>
        <w:rPr>
          <w:rFonts w:ascii="Arial" w:hAnsi="Arial"/>
          <w:i/>
          <w:lang w:val="en-US"/>
        </w:rPr>
      </w:pPr>
      <w:r w:rsidRPr="00AF6895">
        <w:rPr>
          <w:rFonts w:ascii="Arial" w:hAnsi="Arial"/>
          <w:i/>
          <w:lang w:val="en-US"/>
        </w:rPr>
        <w:t>Acclim</w:t>
      </w:r>
      <w:r w:rsidRPr="006B4B29">
        <w:rPr>
          <w:rFonts w:ascii="Arial" w:hAnsi="Arial"/>
          <w:i/>
          <w:lang w:val="en-US"/>
        </w:rPr>
        <w:t xml:space="preserve">ation </w:t>
      </w:r>
    </w:p>
    <w:p w14:paraId="4A879AC8" w14:textId="21E7B829" w:rsidR="007B132A" w:rsidRPr="002F1A6F" w:rsidRDefault="006B4B29" w:rsidP="007B132A">
      <w:pPr>
        <w:spacing w:line="480" w:lineRule="auto"/>
        <w:ind w:firstLine="708"/>
        <w:jc w:val="both"/>
        <w:rPr>
          <w:rFonts w:ascii="Arial" w:hAnsi="Arial"/>
          <w:color w:val="4F81BD" w:themeColor="accent1"/>
          <w:lang w:val="en-US"/>
        </w:rPr>
      </w:pPr>
      <w:r w:rsidRPr="006B4B29">
        <w:rPr>
          <w:rFonts w:ascii="Arial" w:hAnsi="Arial"/>
          <w:lang w:val="en-US"/>
        </w:rPr>
        <w:t>Looking at the individual experiments</w:t>
      </w:r>
      <w:r w:rsidR="007B132A" w:rsidRPr="006B4B29">
        <w:rPr>
          <w:rFonts w:ascii="Arial" w:hAnsi="Arial"/>
          <w:lang w:val="en-US"/>
        </w:rPr>
        <w:t xml:space="preserve">: we </w:t>
      </w:r>
      <w:r w:rsidRPr="006B4B29">
        <w:rPr>
          <w:rFonts w:ascii="Arial" w:hAnsi="Arial"/>
          <w:lang w:val="en-US"/>
        </w:rPr>
        <w:t xml:space="preserve">also </w:t>
      </w:r>
      <w:r w:rsidR="007B132A" w:rsidRPr="006B4B29">
        <w:rPr>
          <w:rFonts w:ascii="Arial" w:hAnsi="Arial"/>
          <w:lang w:val="en-US"/>
        </w:rPr>
        <w:t xml:space="preserve">did not observe any main effect of days (days: for all values, </w:t>
      </w:r>
      <w:r w:rsidR="007B132A" w:rsidRPr="006B4B29">
        <w:rPr>
          <w:rFonts w:ascii="Arial" w:hAnsi="Arial"/>
          <w:lang w:val="en-US"/>
        </w:rPr>
        <w:sym w:font="Symbol" w:char="F063"/>
      </w:r>
      <w:r w:rsidR="007B132A" w:rsidRPr="006B4B29">
        <w:rPr>
          <w:rFonts w:ascii="Arial" w:hAnsi="Arial"/>
          <w:vertAlign w:val="superscript"/>
          <w:lang w:val="en-US"/>
        </w:rPr>
        <w:t>2</w:t>
      </w:r>
      <w:r w:rsidR="007B132A" w:rsidRPr="006B4B29">
        <w:rPr>
          <w:rFonts w:ascii="Arial" w:hAnsi="Arial"/>
          <w:vertAlign w:val="subscript"/>
          <w:lang w:val="en-US"/>
        </w:rPr>
        <w:t>2</w:t>
      </w:r>
      <w:r w:rsidR="007B132A" w:rsidRPr="006B4B29">
        <w:rPr>
          <w:rFonts w:ascii="Arial" w:hAnsi="Arial"/>
          <w:lang w:val="en-US"/>
        </w:rPr>
        <w:t xml:space="preserve">&lt;4.62, P&gt;0.05) or any interaction between days and type of prey (for all values, </w:t>
      </w:r>
      <w:r w:rsidR="007B132A" w:rsidRPr="006B4B29">
        <w:rPr>
          <w:rFonts w:ascii="Arial" w:hAnsi="Arial"/>
          <w:lang w:val="en-US"/>
        </w:rPr>
        <w:sym w:font="Symbol" w:char="F063"/>
      </w:r>
      <w:r w:rsidR="007B132A" w:rsidRPr="006B4B29">
        <w:rPr>
          <w:rFonts w:ascii="Arial" w:hAnsi="Arial"/>
          <w:vertAlign w:val="superscript"/>
          <w:lang w:val="en-US"/>
        </w:rPr>
        <w:t>2</w:t>
      </w:r>
      <w:r w:rsidR="007B132A" w:rsidRPr="006B4B29">
        <w:rPr>
          <w:rFonts w:ascii="Arial" w:hAnsi="Arial"/>
          <w:vertAlign w:val="subscript"/>
          <w:lang w:val="en-US"/>
        </w:rPr>
        <w:t>2</w:t>
      </w:r>
      <w:r w:rsidR="007B132A" w:rsidRPr="006B4B29">
        <w:rPr>
          <w:rFonts w:ascii="Arial" w:hAnsi="Arial"/>
          <w:lang w:val="en-US"/>
        </w:rPr>
        <w:t xml:space="preserve">&lt;5.73, P&gt;0.05) for the numbers of prey attacked and eaten. </w:t>
      </w:r>
      <w:r w:rsidRPr="006B4B29">
        <w:rPr>
          <w:rFonts w:ascii="Arial" w:hAnsi="Arial"/>
          <w:lang w:val="en-US"/>
        </w:rPr>
        <w:t>Here again</w:t>
      </w:r>
      <w:r w:rsidR="007B132A" w:rsidRPr="006B4B29">
        <w:rPr>
          <w:rFonts w:ascii="Arial" w:hAnsi="Arial"/>
          <w:lang w:val="en-US"/>
        </w:rPr>
        <w:t xml:space="preserve">, the mantises showed a preference for bees and crickets rather than mealworms: </w:t>
      </w:r>
      <w:r w:rsidRPr="006B4B29">
        <w:rPr>
          <w:rFonts w:ascii="Arial" w:hAnsi="Arial"/>
          <w:lang w:val="en-US"/>
        </w:rPr>
        <w:t xml:space="preserve">there was </w:t>
      </w:r>
      <w:r w:rsidR="007B132A" w:rsidRPr="006B4B29">
        <w:rPr>
          <w:rFonts w:ascii="Arial" w:hAnsi="Arial"/>
          <w:lang w:val="en-US"/>
        </w:rPr>
        <w:t xml:space="preserve">a significant effect of the type of prey when mealworms were used (for all values, </w:t>
      </w:r>
      <w:r w:rsidR="007B132A" w:rsidRPr="006B4B29">
        <w:rPr>
          <w:rFonts w:ascii="Arial" w:hAnsi="Arial"/>
          <w:lang w:val="en-US"/>
        </w:rPr>
        <w:sym w:font="Symbol" w:char="F063"/>
      </w:r>
      <w:r w:rsidR="007B132A" w:rsidRPr="006B4B29">
        <w:rPr>
          <w:rFonts w:ascii="Arial" w:hAnsi="Arial"/>
          <w:vertAlign w:val="superscript"/>
          <w:lang w:val="en-US"/>
        </w:rPr>
        <w:t>2</w:t>
      </w:r>
      <w:r w:rsidR="007B132A" w:rsidRPr="006B4B29">
        <w:rPr>
          <w:rFonts w:ascii="Arial" w:hAnsi="Arial"/>
          <w:vertAlign w:val="subscript"/>
          <w:lang w:val="en-US"/>
        </w:rPr>
        <w:t>1</w:t>
      </w:r>
      <w:r w:rsidR="007B132A" w:rsidRPr="006B4B29">
        <w:rPr>
          <w:rFonts w:ascii="Arial" w:hAnsi="Arial"/>
          <w:lang w:val="en-US"/>
        </w:rPr>
        <w:t xml:space="preserve">&gt;7.32, P&lt;0.01). The mantises attacked (Wilcoxon tests; for both values: z&lt;-1.90, p&lt;0.057) and ate (Wilcoxon tests; for both values: z&lt;-1.97, p&lt;0.049) crickets and bees more frequently than mealworms (Fig. 2). </w:t>
      </w:r>
      <w:r w:rsidRPr="006B4B29">
        <w:rPr>
          <w:rFonts w:ascii="Arial" w:hAnsi="Arial"/>
          <w:lang w:val="en-US"/>
        </w:rPr>
        <w:t>In addition, w</w:t>
      </w:r>
      <w:r w:rsidR="007B132A" w:rsidRPr="006B4B29">
        <w:rPr>
          <w:rFonts w:ascii="Arial" w:hAnsi="Arial"/>
          <w:lang w:val="en-US"/>
        </w:rPr>
        <w:t xml:space="preserve">hen bees and crickets were simultaneously presented, we did not observe any preference between these species in term of attack (z=-0.97, p=0.319) nor ingestion (z=-0.91, p=0.362). </w:t>
      </w:r>
    </w:p>
    <w:p w14:paraId="4F49BC67" w14:textId="77777777" w:rsidR="007B132A" w:rsidRPr="00BE10C0" w:rsidRDefault="007B132A" w:rsidP="007B132A">
      <w:pPr>
        <w:spacing w:line="480" w:lineRule="auto"/>
        <w:jc w:val="both"/>
        <w:rPr>
          <w:rFonts w:ascii="Arial" w:hAnsi="Arial"/>
          <w:i/>
          <w:lang w:val="en-US"/>
        </w:rPr>
      </w:pPr>
    </w:p>
    <w:p w14:paraId="5ACD9BC6" w14:textId="77777777" w:rsidR="007B132A" w:rsidRPr="00BE10C0" w:rsidRDefault="007B132A" w:rsidP="007B132A">
      <w:pPr>
        <w:spacing w:line="480" w:lineRule="auto"/>
        <w:jc w:val="both"/>
        <w:rPr>
          <w:rFonts w:ascii="Arial" w:hAnsi="Arial"/>
          <w:i/>
          <w:lang w:val="en-US"/>
        </w:rPr>
      </w:pPr>
      <w:r w:rsidRPr="00BE10C0">
        <w:rPr>
          <w:rFonts w:ascii="Arial" w:hAnsi="Arial"/>
          <w:i/>
          <w:lang w:val="en-US"/>
        </w:rPr>
        <w:t xml:space="preserve">Learning – number of prey attacked </w:t>
      </w:r>
    </w:p>
    <w:p w14:paraId="1CDDEB66" w14:textId="77777777" w:rsidR="007B132A" w:rsidRPr="00BE10C0" w:rsidRDefault="007B132A" w:rsidP="007B132A">
      <w:pPr>
        <w:spacing w:line="480" w:lineRule="auto"/>
        <w:ind w:firstLine="708"/>
        <w:jc w:val="both"/>
        <w:rPr>
          <w:rFonts w:ascii="Arial" w:hAnsi="Arial"/>
          <w:lang w:val="en-US"/>
        </w:rPr>
      </w:pPr>
      <w:r w:rsidRPr="00BE10C0">
        <w:rPr>
          <w:rFonts w:ascii="Arial" w:hAnsi="Arial"/>
          <w:lang w:val="en-US"/>
        </w:rPr>
        <w:lastRenderedPageBreak/>
        <w:t xml:space="preserve">During the learning sessions, the mantises that received bitter mealworms reduced their attack on mealworms whereas those receiving bitter crickets or bees still continued to attack these prey at a high rate (Fig. 3). Although there was no main effect of treatments (for all values: </w:t>
      </w:r>
      <w:r w:rsidRPr="00BE10C0">
        <w:rPr>
          <w:rFonts w:ascii="Arial" w:hAnsi="Arial"/>
          <w:lang w:val="en-US"/>
        </w:rPr>
        <w:sym w:font="Symbol" w:char="F063"/>
      </w:r>
      <w:r w:rsidRPr="00BE10C0">
        <w:rPr>
          <w:rFonts w:ascii="Arial" w:hAnsi="Arial"/>
          <w:vertAlign w:val="superscript"/>
          <w:lang w:val="en-US"/>
        </w:rPr>
        <w:t>2</w:t>
      </w:r>
      <w:r w:rsidRPr="00BE10C0">
        <w:rPr>
          <w:rFonts w:ascii="Arial" w:hAnsi="Arial"/>
          <w:vertAlign w:val="subscript"/>
          <w:lang w:val="en-US"/>
        </w:rPr>
        <w:t>1</w:t>
      </w:r>
      <w:r w:rsidRPr="00BE10C0">
        <w:rPr>
          <w:rFonts w:ascii="Arial" w:hAnsi="Arial"/>
          <w:lang w:val="en-US"/>
        </w:rPr>
        <w:t xml:space="preserve">&lt;0.19, P&gt;0.05) for each condition, we found a significant interaction between treatments and days for the cricket/worm and bee/worm conditions (for all values: </w:t>
      </w:r>
      <w:r w:rsidRPr="00BE10C0">
        <w:rPr>
          <w:rFonts w:ascii="Arial" w:hAnsi="Arial"/>
          <w:lang w:val="en-US"/>
        </w:rPr>
        <w:sym w:font="Symbol" w:char="F063"/>
      </w:r>
      <w:r w:rsidRPr="00BE10C0">
        <w:rPr>
          <w:rFonts w:ascii="Arial" w:hAnsi="Arial"/>
          <w:vertAlign w:val="superscript"/>
          <w:lang w:val="en-US"/>
        </w:rPr>
        <w:t>2</w:t>
      </w:r>
      <w:r w:rsidRPr="00BE10C0">
        <w:rPr>
          <w:rFonts w:ascii="Arial" w:hAnsi="Arial"/>
          <w:vertAlign w:val="subscript"/>
          <w:lang w:val="en-US"/>
        </w:rPr>
        <w:t>5</w:t>
      </w:r>
      <w:r w:rsidRPr="00BE10C0">
        <w:rPr>
          <w:rFonts w:ascii="Arial" w:hAnsi="Arial"/>
          <w:lang w:val="en-US"/>
        </w:rPr>
        <w:t>&gt;18.13, P&lt;0.01), but not for the cricket/bee condition (</w:t>
      </w:r>
      <w:r w:rsidRPr="00BE10C0">
        <w:rPr>
          <w:rFonts w:ascii="Arial" w:hAnsi="Arial"/>
          <w:lang w:val="en-US"/>
        </w:rPr>
        <w:sym w:font="Symbol" w:char="F063"/>
      </w:r>
      <w:r w:rsidRPr="00BE10C0">
        <w:rPr>
          <w:rFonts w:ascii="Arial" w:hAnsi="Arial"/>
          <w:vertAlign w:val="superscript"/>
          <w:lang w:val="en-US"/>
        </w:rPr>
        <w:t>2</w:t>
      </w:r>
      <w:r w:rsidRPr="00BE10C0">
        <w:rPr>
          <w:rFonts w:ascii="Arial" w:hAnsi="Arial"/>
          <w:vertAlign w:val="subscript"/>
          <w:lang w:val="en-US"/>
        </w:rPr>
        <w:t>5</w:t>
      </w:r>
      <w:r w:rsidRPr="00BE10C0">
        <w:rPr>
          <w:rFonts w:ascii="Arial" w:hAnsi="Arial"/>
          <w:lang w:val="en-US"/>
        </w:rPr>
        <w:t>=3.13, P=0.679). In addition, we found a significant interaction between treatments and bitterness in the bee/worm condition (</w:t>
      </w:r>
      <w:r w:rsidRPr="00BE10C0">
        <w:rPr>
          <w:rFonts w:ascii="Arial" w:hAnsi="Arial"/>
          <w:lang w:val="en-US"/>
        </w:rPr>
        <w:sym w:font="Symbol" w:char="F063"/>
      </w:r>
      <w:r w:rsidRPr="00BE10C0">
        <w:rPr>
          <w:rFonts w:ascii="Arial" w:hAnsi="Arial"/>
          <w:vertAlign w:val="superscript"/>
          <w:lang w:val="en-US"/>
        </w:rPr>
        <w:t>2</w:t>
      </w:r>
      <w:r w:rsidRPr="00BE10C0">
        <w:rPr>
          <w:rFonts w:ascii="Arial" w:hAnsi="Arial"/>
          <w:vertAlign w:val="subscript"/>
          <w:lang w:val="en-US"/>
        </w:rPr>
        <w:t>1</w:t>
      </w:r>
      <w:r w:rsidRPr="00BE10C0">
        <w:rPr>
          <w:rFonts w:ascii="Arial" w:hAnsi="Arial"/>
          <w:lang w:val="en-US"/>
        </w:rPr>
        <w:t>=6.66, P&lt;0.01), and a tendency in the cricket/worm condition (</w:t>
      </w:r>
      <w:r w:rsidRPr="00BE10C0">
        <w:rPr>
          <w:rFonts w:ascii="Arial" w:hAnsi="Arial"/>
          <w:lang w:val="en-US"/>
        </w:rPr>
        <w:sym w:font="Symbol" w:char="F063"/>
      </w:r>
      <w:r w:rsidRPr="00BE10C0">
        <w:rPr>
          <w:rFonts w:ascii="Arial" w:hAnsi="Arial"/>
          <w:vertAlign w:val="superscript"/>
          <w:lang w:val="en-US"/>
        </w:rPr>
        <w:t>2</w:t>
      </w:r>
      <w:r w:rsidRPr="00BE10C0">
        <w:rPr>
          <w:rFonts w:ascii="Arial" w:hAnsi="Arial"/>
          <w:vertAlign w:val="subscript"/>
          <w:lang w:val="en-US"/>
        </w:rPr>
        <w:t>1</w:t>
      </w:r>
      <w:r w:rsidRPr="00BE10C0">
        <w:rPr>
          <w:rFonts w:ascii="Arial" w:hAnsi="Arial"/>
          <w:lang w:val="en-US"/>
        </w:rPr>
        <w:t>=5.57, P=0.018) but not for the cricket/bee condition (</w:t>
      </w:r>
      <w:r w:rsidRPr="00BE10C0">
        <w:rPr>
          <w:rFonts w:ascii="Arial" w:hAnsi="Arial"/>
          <w:lang w:val="en-US"/>
        </w:rPr>
        <w:sym w:font="Symbol" w:char="F063"/>
      </w:r>
      <w:r w:rsidRPr="00BE10C0">
        <w:rPr>
          <w:rFonts w:ascii="Arial" w:hAnsi="Arial"/>
          <w:vertAlign w:val="superscript"/>
          <w:lang w:val="en-US"/>
        </w:rPr>
        <w:t>2</w:t>
      </w:r>
      <w:r w:rsidRPr="00BE10C0">
        <w:rPr>
          <w:rFonts w:ascii="Arial" w:hAnsi="Arial"/>
          <w:vertAlign w:val="subscript"/>
          <w:lang w:val="en-US"/>
        </w:rPr>
        <w:t>1</w:t>
      </w:r>
      <w:r w:rsidRPr="00BE10C0">
        <w:rPr>
          <w:rFonts w:ascii="Arial" w:hAnsi="Arial"/>
          <w:lang w:val="en-US"/>
        </w:rPr>
        <w:t>=0.75, P=0.386).</w:t>
      </w:r>
    </w:p>
    <w:p w14:paraId="089C742F" w14:textId="77777777" w:rsidR="007B132A" w:rsidRPr="00BE10C0" w:rsidRDefault="007B132A" w:rsidP="007B132A">
      <w:pPr>
        <w:spacing w:line="480" w:lineRule="auto"/>
        <w:ind w:firstLine="708"/>
        <w:jc w:val="both"/>
        <w:rPr>
          <w:rFonts w:ascii="Arial" w:hAnsi="Arial"/>
          <w:lang w:val="en-US"/>
        </w:rPr>
      </w:pPr>
      <w:r w:rsidRPr="00BE10C0">
        <w:rPr>
          <w:rFonts w:ascii="Arial" w:hAnsi="Arial"/>
          <w:lang w:val="en-US"/>
        </w:rPr>
        <w:t xml:space="preserve">Consequently, we separated and analyzed the data for each treatment in the cricket/worm and bee/worm conditions, and we found differences between the treatments. We found a main effect of bitterness (for all values: </w:t>
      </w:r>
      <w:r w:rsidRPr="00BE10C0">
        <w:rPr>
          <w:rFonts w:ascii="Arial" w:hAnsi="Arial"/>
          <w:lang w:val="en-US"/>
        </w:rPr>
        <w:sym w:font="Symbol" w:char="F063"/>
      </w:r>
      <w:r w:rsidRPr="00BE10C0">
        <w:rPr>
          <w:rFonts w:ascii="Arial" w:hAnsi="Arial"/>
          <w:vertAlign w:val="superscript"/>
          <w:lang w:val="en-US"/>
        </w:rPr>
        <w:t>2</w:t>
      </w:r>
      <w:r w:rsidRPr="00BE10C0">
        <w:rPr>
          <w:rFonts w:ascii="Arial" w:hAnsi="Arial"/>
          <w:vertAlign w:val="subscript"/>
          <w:lang w:val="en-US"/>
        </w:rPr>
        <w:t>1</w:t>
      </w:r>
      <w:r w:rsidRPr="00BE10C0">
        <w:rPr>
          <w:rFonts w:ascii="Arial" w:hAnsi="Arial"/>
          <w:lang w:val="en-US"/>
        </w:rPr>
        <w:t xml:space="preserve">=5.42, P&lt;0.025) and an interaction between days and bitterness (for all values: </w:t>
      </w:r>
      <w:r w:rsidRPr="00BE10C0">
        <w:rPr>
          <w:rFonts w:ascii="Arial" w:hAnsi="Arial"/>
          <w:lang w:val="en-US"/>
        </w:rPr>
        <w:sym w:font="Symbol" w:char="F063"/>
      </w:r>
      <w:r w:rsidRPr="00BE10C0">
        <w:rPr>
          <w:rFonts w:ascii="Arial" w:hAnsi="Arial"/>
          <w:vertAlign w:val="superscript"/>
          <w:lang w:val="en-US"/>
        </w:rPr>
        <w:t>2</w:t>
      </w:r>
      <w:r w:rsidRPr="00BE10C0">
        <w:rPr>
          <w:rFonts w:ascii="Arial" w:hAnsi="Arial"/>
          <w:vertAlign w:val="subscript"/>
          <w:lang w:val="en-US"/>
        </w:rPr>
        <w:t>3</w:t>
      </w:r>
      <w:r w:rsidRPr="00BE10C0">
        <w:rPr>
          <w:rFonts w:ascii="Arial" w:hAnsi="Arial"/>
          <w:lang w:val="en-US"/>
        </w:rPr>
        <w:t xml:space="preserve">&gt;10.35, P&lt;0.025) when the mantises received bitter mealworms. In this case, the mantises attacked bitter mealworms less frequently than water-injected prey and </w:t>
      </w:r>
      <w:r w:rsidRPr="00BE10C0">
        <w:rPr>
          <w:rFonts w:ascii="Arial" w:hAnsi="Arial" w:cs="Arial"/>
          <w:lang w:val="en-US"/>
        </w:rPr>
        <w:t xml:space="preserve">reduced their attack on bitter mealworms </w:t>
      </w:r>
      <w:r w:rsidRPr="00BE10C0">
        <w:rPr>
          <w:rFonts w:ascii="Arial" w:hAnsi="Arial"/>
          <w:lang w:val="en-US"/>
        </w:rPr>
        <w:t>during the session</w:t>
      </w:r>
      <w:r w:rsidRPr="00BE10C0">
        <w:rPr>
          <w:rFonts w:ascii="Arial" w:hAnsi="Arial" w:cs="Arial"/>
          <w:lang w:val="en-US"/>
        </w:rPr>
        <w:t>. In contrast</w:t>
      </w:r>
      <w:r w:rsidRPr="00BE10C0">
        <w:rPr>
          <w:rFonts w:ascii="Arial" w:hAnsi="Arial"/>
          <w:lang w:val="en-US"/>
        </w:rPr>
        <w:t xml:space="preserve">, the mantises that received bitter bees or bitter crickets attacked bitter prey as much as water-injected prey (bitterness: </w:t>
      </w:r>
      <w:r w:rsidRPr="00BE10C0">
        <w:rPr>
          <w:rFonts w:ascii="Arial" w:hAnsi="Arial"/>
          <w:lang w:val="en-US"/>
        </w:rPr>
        <w:sym w:font="Symbol" w:char="F063"/>
      </w:r>
      <w:r w:rsidRPr="00BE10C0">
        <w:rPr>
          <w:rFonts w:ascii="Arial" w:hAnsi="Arial"/>
          <w:vertAlign w:val="superscript"/>
          <w:lang w:val="en-US"/>
        </w:rPr>
        <w:t>2</w:t>
      </w:r>
      <w:r w:rsidRPr="00BE10C0">
        <w:rPr>
          <w:rFonts w:ascii="Arial" w:hAnsi="Arial"/>
          <w:vertAlign w:val="subscript"/>
          <w:lang w:val="en-US"/>
        </w:rPr>
        <w:t>1</w:t>
      </w:r>
      <w:r w:rsidRPr="00BE10C0">
        <w:rPr>
          <w:rFonts w:ascii="Arial" w:hAnsi="Arial"/>
          <w:lang w:val="en-US"/>
        </w:rPr>
        <w:t>&lt;0.44, P&gt;0.05). However, we have to report that we noticed a significant interaction between days and bitterness for the mantises that received bitter bees (</w:t>
      </w:r>
      <w:r w:rsidRPr="00BE10C0">
        <w:rPr>
          <w:rFonts w:ascii="Arial" w:hAnsi="Arial"/>
          <w:lang w:val="en-US"/>
        </w:rPr>
        <w:sym w:font="Symbol" w:char="F063"/>
      </w:r>
      <w:r w:rsidRPr="00BE10C0">
        <w:rPr>
          <w:rFonts w:ascii="Arial" w:hAnsi="Arial"/>
          <w:vertAlign w:val="superscript"/>
          <w:lang w:val="en-US"/>
        </w:rPr>
        <w:t>2</w:t>
      </w:r>
      <w:r w:rsidRPr="00BE10C0">
        <w:rPr>
          <w:rFonts w:ascii="Arial" w:hAnsi="Arial"/>
          <w:vertAlign w:val="subscript"/>
          <w:lang w:val="en-US"/>
        </w:rPr>
        <w:t>3</w:t>
      </w:r>
      <w:r w:rsidRPr="00BE10C0">
        <w:rPr>
          <w:rFonts w:ascii="Arial" w:hAnsi="Arial"/>
          <w:lang w:val="en-US"/>
        </w:rPr>
        <w:t xml:space="preserve">=51.40, P&lt;0.001). In this case, the mantises slightly reduced their attack on bitter bees and increased </w:t>
      </w:r>
      <w:r w:rsidRPr="00BE10C0">
        <w:rPr>
          <w:rFonts w:ascii="Arial" w:hAnsi="Arial" w:cs="Arial"/>
          <w:lang w:val="en-US"/>
        </w:rPr>
        <w:t xml:space="preserve">their attack </w:t>
      </w:r>
      <w:r w:rsidRPr="00BE10C0">
        <w:rPr>
          <w:rFonts w:ascii="Arial" w:hAnsi="Arial"/>
          <w:lang w:val="en-US"/>
        </w:rPr>
        <w:t>on water-injected mealworms during the session.</w:t>
      </w:r>
    </w:p>
    <w:p w14:paraId="7521F787" w14:textId="77777777" w:rsidR="007B132A" w:rsidRPr="00BE10C0" w:rsidRDefault="007B132A" w:rsidP="007B132A">
      <w:pPr>
        <w:spacing w:line="480" w:lineRule="auto"/>
        <w:jc w:val="both"/>
        <w:rPr>
          <w:rFonts w:ascii="Arial" w:hAnsi="Arial"/>
          <w:i/>
          <w:lang w:val="en-US"/>
        </w:rPr>
      </w:pPr>
    </w:p>
    <w:p w14:paraId="3321E8AF" w14:textId="77777777" w:rsidR="007B132A" w:rsidRPr="00BE10C0" w:rsidRDefault="007B132A" w:rsidP="007B132A">
      <w:pPr>
        <w:spacing w:line="480" w:lineRule="auto"/>
        <w:jc w:val="both"/>
        <w:rPr>
          <w:rFonts w:ascii="Arial" w:hAnsi="Arial"/>
          <w:i/>
          <w:lang w:val="en-US"/>
        </w:rPr>
      </w:pPr>
      <w:r w:rsidRPr="00BE10C0">
        <w:rPr>
          <w:rFonts w:ascii="Arial" w:hAnsi="Arial"/>
          <w:i/>
          <w:lang w:val="en-US"/>
        </w:rPr>
        <w:t>Learning – number of prey eaten</w:t>
      </w:r>
    </w:p>
    <w:p w14:paraId="7012EE40" w14:textId="17D0B159" w:rsidR="007B132A" w:rsidRPr="00AF6895" w:rsidRDefault="007B132A" w:rsidP="00B4487D">
      <w:pPr>
        <w:spacing w:line="480" w:lineRule="auto"/>
        <w:ind w:firstLine="708"/>
        <w:jc w:val="both"/>
        <w:rPr>
          <w:rFonts w:ascii="Arial" w:hAnsi="Arial"/>
          <w:lang w:val="en-US"/>
        </w:rPr>
      </w:pPr>
      <w:r w:rsidRPr="00BE10C0">
        <w:rPr>
          <w:rFonts w:ascii="Arial" w:hAnsi="Arial"/>
          <w:lang w:val="en-US"/>
        </w:rPr>
        <w:t xml:space="preserve">The mantises avoided the ingestion of bitter prey in every condition (effect of bitterness: for all values, </w:t>
      </w:r>
      <w:r w:rsidRPr="00BE10C0">
        <w:rPr>
          <w:rFonts w:ascii="Arial" w:hAnsi="Arial"/>
          <w:lang w:val="en-US"/>
        </w:rPr>
        <w:sym w:font="Symbol" w:char="F063"/>
      </w:r>
      <w:r w:rsidRPr="00BE10C0">
        <w:rPr>
          <w:rFonts w:ascii="Arial" w:hAnsi="Arial"/>
          <w:vertAlign w:val="superscript"/>
          <w:lang w:val="en-US"/>
        </w:rPr>
        <w:t>2</w:t>
      </w:r>
      <w:r w:rsidRPr="00BE10C0">
        <w:rPr>
          <w:rFonts w:ascii="Arial" w:hAnsi="Arial"/>
          <w:vertAlign w:val="subscript"/>
          <w:lang w:val="en-US"/>
        </w:rPr>
        <w:t>1</w:t>
      </w:r>
      <w:r w:rsidRPr="00BE10C0">
        <w:rPr>
          <w:rFonts w:ascii="Arial" w:hAnsi="Arial"/>
          <w:lang w:val="en-US"/>
        </w:rPr>
        <w:t xml:space="preserve">&gt;15.10, P&lt;0.001; Fig 4a). In addition, we found an almost significant effect of the treatments (for all values: </w:t>
      </w:r>
      <w:r w:rsidRPr="00BE10C0">
        <w:rPr>
          <w:rFonts w:ascii="Arial" w:hAnsi="Arial"/>
          <w:lang w:val="en-US"/>
        </w:rPr>
        <w:sym w:font="Symbol" w:char="F063"/>
      </w:r>
      <w:r w:rsidRPr="00BE10C0">
        <w:rPr>
          <w:rFonts w:ascii="Arial" w:hAnsi="Arial"/>
          <w:vertAlign w:val="superscript"/>
          <w:lang w:val="en-US"/>
        </w:rPr>
        <w:t>2</w:t>
      </w:r>
      <w:r w:rsidRPr="00BE10C0">
        <w:rPr>
          <w:rFonts w:ascii="Arial" w:hAnsi="Arial"/>
          <w:vertAlign w:val="subscript"/>
          <w:lang w:val="en-US"/>
        </w:rPr>
        <w:t>1</w:t>
      </w:r>
      <w:r w:rsidRPr="00BE10C0">
        <w:rPr>
          <w:rFonts w:ascii="Arial" w:hAnsi="Arial"/>
          <w:lang w:val="en-US"/>
        </w:rPr>
        <w:t>&gt;4.09, 0.014&lt;P&lt;0.05), and we decided to compare the results obtained for each treatment. In this condition, we observed that the mantises ate bitter bees less frequently than bitter mealworms and crickets (Mann-Whitney tests: bee/worm, U=126, z=-3.07, p=0.002; cricket/bee, U=635, z=-2.68, p=0.007), and bitter mealworms were eaten more frequently than bitter crickets (cricket/worm, U=211.5, z=-1.98, p=0.048; Fig. 4b). This tendency of reluctance to consume bitter bees was observed from the first day although it was not systematically significant (bee/worm, U=1.5, z=-1.76, p=0.08; cricket/bee, U=8.5, z=-2.41, p=0.021).</w:t>
      </w:r>
    </w:p>
    <w:p w14:paraId="214B0ECE" w14:textId="77777777" w:rsidR="007B132A" w:rsidRPr="00AF6895" w:rsidRDefault="007B132A" w:rsidP="007B132A">
      <w:pPr>
        <w:spacing w:line="480" w:lineRule="auto"/>
        <w:jc w:val="both"/>
        <w:rPr>
          <w:rFonts w:ascii="Arial" w:hAnsi="Arial"/>
          <w:lang w:val="en-US"/>
        </w:rPr>
      </w:pPr>
    </w:p>
    <w:p w14:paraId="5783AA8F" w14:textId="77777777" w:rsidR="007B132A" w:rsidRPr="00141218" w:rsidRDefault="007B132A" w:rsidP="007B132A">
      <w:pPr>
        <w:spacing w:line="480" w:lineRule="auto"/>
        <w:jc w:val="both"/>
        <w:rPr>
          <w:rFonts w:ascii="Arial" w:hAnsi="Arial"/>
          <w:i/>
          <w:lang w:val="en-US"/>
        </w:rPr>
      </w:pPr>
      <w:r w:rsidRPr="00141218">
        <w:rPr>
          <w:rFonts w:ascii="Arial" w:hAnsi="Arial"/>
          <w:i/>
          <w:lang w:val="en-US"/>
        </w:rPr>
        <w:t xml:space="preserve">Effect of experience </w:t>
      </w:r>
    </w:p>
    <w:p w14:paraId="713312DA" w14:textId="77777777" w:rsidR="007B132A" w:rsidRPr="00BE10C0" w:rsidRDefault="007B132A" w:rsidP="007B132A">
      <w:pPr>
        <w:spacing w:line="480" w:lineRule="auto"/>
        <w:ind w:firstLine="709"/>
        <w:jc w:val="both"/>
        <w:rPr>
          <w:rFonts w:ascii="Arial" w:hAnsi="Arial"/>
          <w:lang w:val="en-US"/>
        </w:rPr>
      </w:pPr>
      <w:r w:rsidRPr="00AF6895">
        <w:rPr>
          <w:rFonts w:ascii="Arial" w:hAnsi="Arial"/>
          <w:lang w:val="en-US"/>
        </w:rPr>
        <w:t>Receiving only crickets during the training phase, and then bees and mealworms during the learning phase did not affect the mantises' avoidance for attacking bitter bees. Although there was no main effect of treatment (</w:t>
      </w:r>
      <w:r w:rsidRPr="00AF6895">
        <w:rPr>
          <w:rFonts w:ascii="Arial" w:hAnsi="Arial"/>
          <w:lang w:val="en-US"/>
        </w:rPr>
        <w:sym w:font="Symbol" w:char="F063"/>
      </w:r>
      <w:r w:rsidRPr="00AF6895">
        <w:rPr>
          <w:rFonts w:ascii="Arial" w:hAnsi="Arial"/>
          <w:vertAlign w:val="superscript"/>
          <w:lang w:val="en-US"/>
        </w:rPr>
        <w:t>2</w:t>
      </w:r>
      <w:r w:rsidRPr="00AF6895">
        <w:rPr>
          <w:rFonts w:ascii="Arial" w:hAnsi="Arial"/>
          <w:vertAlign w:val="subscript"/>
          <w:lang w:val="en-US"/>
        </w:rPr>
        <w:t>1</w:t>
      </w:r>
      <w:r w:rsidRPr="00AF6895">
        <w:rPr>
          <w:rFonts w:ascii="Arial" w:hAnsi="Arial"/>
          <w:lang w:val="en-US"/>
        </w:rPr>
        <w:t>=1.41, P=0.235), we found a significant interaction between treatments and bitterness (</w:t>
      </w:r>
      <w:r w:rsidRPr="00AF6895">
        <w:rPr>
          <w:rFonts w:ascii="Arial" w:hAnsi="Arial"/>
          <w:lang w:val="en-US"/>
        </w:rPr>
        <w:sym w:font="Symbol" w:char="F063"/>
      </w:r>
      <w:r w:rsidRPr="00AF6895">
        <w:rPr>
          <w:rFonts w:ascii="Arial" w:hAnsi="Arial"/>
          <w:vertAlign w:val="superscript"/>
          <w:lang w:val="en-US"/>
        </w:rPr>
        <w:t>2</w:t>
      </w:r>
      <w:r w:rsidRPr="00AF6895">
        <w:rPr>
          <w:rFonts w:ascii="Arial" w:hAnsi="Arial"/>
          <w:vertAlign w:val="subscript"/>
          <w:lang w:val="en-US"/>
        </w:rPr>
        <w:t>1</w:t>
      </w:r>
      <w:r w:rsidRPr="00AF6895">
        <w:rPr>
          <w:rFonts w:ascii="Arial" w:hAnsi="Arial"/>
          <w:lang w:val="en-US"/>
        </w:rPr>
        <w:t>=17.61, P&lt;0.001), but not between treatments and days (</w:t>
      </w:r>
      <w:r w:rsidRPr="00AF6895">
        <w:rPr>
          <w:rFonts w:ascii="Arial" w:hAnsi="Arial"/>
          <w:lang w:val="en-US"/>
        </w:rPr>
        <w:sym w:font="Symbol" w:char="F063"/>
      </w:r>
      <w:r w:rsidRPr="00AF6895">
        <w:rPr>
          <w:rFonts w:ascii="Arial" w:hAnsi="Arial"/>
          <w:vertAlign w:val="superscript"/>
          <w:lang w:val="en-US"/>
        </w:rPr>
        <w:t>2</w:t>
      </w:r>
      <w:r w:rsidRPr="00AF6895">
        <w:rPr>
          <w:rFonts w:ascii="Arial" w:hAnsi="Arial"/>
          <w:vertAlign w:val="subscript"/>
          <w:lang w:val="en-US"/>
        </w:rPr>
        <w:t>5</w:t>
      </w:r>
      <w:r w:rsidRPr="00AF6895">
        <w:rPr>
          <w:rFonts w:ascii="Arial" w:hAnsi="Arial"/>
          <w:lang w:val="en-US"/>
        </w:rPr>
        <w:t xml:space="preserve">=8.71, P=0.121). Once more, we separated the data depending on the treatment, and we found that the individuals that received bitter mealworms reduced their attacks on bitter mealworms (bitterness: </w:t>
      </w:r>
      <w:r w:rsidRPr="00AF6895">
        <w:rPr>
          <w:rFonts w:ascii="Arial" w:hAnsi="Arial"/>
          <w:lang w:val="en-US"/>
        </w:rPr>
        <w:sym w:font="Symbol" w:char="F063"/>
      </w:r>
      <w:r w:rsidRPr="00AF6895">
        <w:rPr>
          <w:rFonts w:ascii="Arial" w:hAnsi="Arial"/>
          <w:vertAlign w:val="superscript"/>
          <w:lang w:val="en-US"/>
        </w:rPr>
        <w:t>2</w:t>
      </w:r>
      <w:r w:rsidRPr="00AF6895">
        <w:rPr>
          <w:rFonts w:ascii="Arial" w:hAnsi="Arial"/>
          <w:vertAlign w:val="subscript"/>
          <w:lang w:val="en-US"/>
        </w:rPr>
        <w:t>1</w:t>
      </w:r>
      <w:r w:rsidRPr="00AF6895">
        <w:rPr>
          <w:rFonts w:ascii="Arial" w:hAnsi="Arial"/>
          <w:lang w:val="en-US"/>
        </w:rPr>
        <w:t xml:space="preserve">=12.81, P&lt;0.001; days: </w:t>
      </w:r>
      <w:r w:rsidRPr="00AF6895">
        <w:rPr>
          <w:rFonts w:ascii="Arial" w:hAnsi="Arial"/>
          <w:lang w:val="en-US"/>
        </w:rPr>
        <w:sym w:font="Symbol" w:char="F063"/>
      </w:r>
      <w:r w:rsidRPr="00AF6895">
        <w:rPr>
          <w:rFonts w:ascii="Arial" w:hAnsi="Arial"/>
          <w:vertAlign w:val="superscript"/>
          <w:lang w:val="en-US"/>
        </w:rPr>
        <w:t>2</w:t>
      </w:r>
      <w:r w:rsidRPr="00AF6895">
        <w:rPr>
          <w:rFonts w:ascii="Arial" w:hAnsi="Arial"/>
          <w:vertAlign w:val="subscript"/>
          <w:lang w:val="en-US"/>
        </w:rPr>
        <w:t>5</w:t>
      </w:r>
      <w:r w:rsidRPr="00AF6895">
        <w:rPr>
          <w:rFonts w:ascii="Arial" w:hAnsi="Arial"/>
          <w:lang w:val="en-US"/>
        </w:rPr>
        <w:t xml:space="preserve">=88.86, P&lt;0.001; interaction between days and bitterness: </w:t>
      </w:r>
      <w:r w:rsidRPr="00AF6895">
        <w:rPr>
          <w:rFonts w:ascii="Arial" w:hAnsi="Arial"/>
          <w:lang w:val="en-US"/>
        </w:rPr>
        <w:sym w:font="Symbol" w:char="F063"/>
      </w:r>
      <w:r w:rsidRPr="00AF6895">
        <w:rPr>
          <w:rFonts w:ascii="Arial" w:hAnsi="Arial"/>
          <w:vertAlign w:val="superscript"/>
          <w:lang w:val="en-US"/>
        </w:rPr>
        <w:t>2</w:t>
      </w:r>
      <w:r w:rsidRPr="00AF6895">
        <w:rPr>
          <w:rFonts w:ascii="Arial" w:hAnsi="Arial"/>
          <w:vertAlign w:val="subscript"/>
          <w:lang w:val="en-US"/>
        </w:rPr>
        <w:t>5</w:t>
      </w:r>
      <w:r w:rsidRPr="00AF6895">
        <w:rPr>
          <w:rFonts w:ascii="Arial" w:hAnsi="Arial"/>
          <w:lang w:val="en-US"/>
        </w:rPr>
        <w:t>=380.51, P&lt;0.001). In this case, we also found main effects of bitterness (</w:t>
      </w:r>
      <w:r w:rsidRPr="00AF6895">
        <w:rPr>
          <w:rFonts w:ascii="Arial" w:hAnsi="Arial"/>
          <w:lang w:val="en-US"/>
        </w:rPr>
        <w:sym w:font="Symbol" w:char="F063"/>
      </w:r>
      <w:r w:rsidRPr="00AF6895">
        <w:rPr>
          <w:rFonts w:ascii="Arial" w:hAnsi="Arial"/>
          <w:vertAlign w:val="superscript"/>
          <w:lang w:val="en-US"/>
        </w:rPr>
        <w:t>2</w:t>
      </w:r>
      <w:r w:rsidRPr="00AF6895">
        <w:rPr>
          <w:rFonts w:ascii="Arial" w:hAnsi="Arial"/>
          <w:vertAlign w:val="subscript"/>
          <w:lang w:val="en-US"/>
        </w:rPr>
        <w:t>1</w:t>
      </w:r>
      <w:r w:rsidRPr="00AF6895">
        <w:rPr>
          <w:rFonts w:ascii="Arial" w:hAnsi="Arial"/>
          <w:lang w:val="en-US"/>
        </w:rPr>
        <w:t>=5.06, P=0.024) and days (</w:t>
      </w:r>
      <w:r w:rsidRPr="00AF6895">
        <w:rPr>
          <w:rFonts w:ascii="Arial" w:hAnsi="Arial"/>
          <w:lang w:val="en-US"/>
        </w:rPr>
        <w:sym w:font="Symbol" w:char="F063"/>
      </w:r>
      <w:r w:rsidRPr="00AF6895">
        <w:rPr>
          <w:rFonts w:ascii="Arial" w:hAnsi="Arial"/>
          <w:vertAlign w:val="superscript"/>
          <w:lang w:val="en-US"/>
        </w:rPr>
        <w:t>2</w:t>
      </w:r>
      <w:r w:rsidRPr="00AF6895">
        <w:rPr>
          <w:rFonts w:ascii="Arial" w:hAnsi="Arial"/>
          <w:vertAlign w:val="subscript"/>
          <w:lang w:val="en-US"/>
        </w:rPr>
        <w:t>5</w:t>
      </w:r>
      <w:r w:rsidRPr="00AF6895">
        <w:rPr>
          <w:rFonts w:ascii="Arial" w:hAnsi="Arial"/>
          <w:lang w:val="en-US"/>
        </w:rPr>
        <w:t xml:space="preserve">=9.51, P&lt;0.023) for the individuals receiving the reversed treatment. However, the group that received bitter bees </w:t>
      </w:r>
      <w:r w:rsidRPr="00BE10C0">
        <w:rPr>
          <w:rFonts w:ascii="Arial" w:hAnsi="Arial"/>
          <w:lang w:val="en-US"/>
        </w:rPr>
        <w:t>still attacked more bees (day #6: 2.</w:t>
      </w:r>
      <w:r w:rsidRPr="00BE10C0">
        <w:rPr>
          <w:rFonts w:ascii="Arial" w:hAnsi="Arial" w:cs="Arial"/>
          <w:lang w:val="en-US"/>
        </w:rPr>
        <w:t xml:space="preserve">5 </w:t>
      </w:r>
      <w:r w:rsidRPr="00BE10C0">
        <w:rPr>
          <w:rFonts w:ascii="Arial" w:eastAsia="ＭＳ ゴシック" w:hAnsi="Arial" w:cs="Arial"/>
        </w:rPr>
        <w:t>±</w:t>
      </w:r>
      <w:r w:rsidRPr="00BE10C0">
        <w:rPr>
          <w:rFonts w:ascii="Arial" w:eastAsia="ＭＳ ゴシック" w:hAnsi="Arial" w:cs="Arial"/>
          <w:lang w:eastAsia="ja-JP"/>
        </w:rPr>
        <w:t xml:space="preserve"> </w:t>
      </w:r>
      <w:r w:rsidRPr="00BE10C0">
        <w:rPr>
          <w:rFonts w:ascii="Arial" w:hAnsi="Arial"/>
          <w:lang w:val="en-US"/>
        </w:rPr>
        <w:t xml:space="preserve">0.29) than water-injected mealworms (day #6: </w:t>
      </w:r>
      <w:r w:rsidRPr="00BE10C0">
        <w:rPr>
          <w:rFonts w:ascii="Arial" w:hAnsi="Arial" w:cs="Arial"/>
          <w:lang w:val="en-US"/>
        </w:rPr>
        <w:t xml:space="preserve">2 </w:t>
      </w:r>
      <w:r w:rsidRPr="00BE10C0">
        <w:rPr>
          <w:rFonts w:ascii="Arial" w:eastAsia="ＭＳ ゴシック" w:hAnsi="Arial" w:cs="Arial"/>
        </w:rPr>
        <w:t>±</w:t>
      </w:r>
      <w:r w:rsidRPr="00BE10C0">
        <w:rPr>
          <w:rFonts w:ascii="Arial" w:eastAsia="ＭＳ ゴシック" w:hAnsi="Arial" w:cs="Arial"/>
          <w:lang w:eastAsia="ja-JP"/>
        </w:rPr>
        <w:t xml:space="preserve"> </w:t>
      </w:r>
      <w:r w:rsidRPr="00BE10C0">
        <w:rPr>
          <w:rFonts w:ascii="Arial" w:hAnsi="Arial" w:cs="Arial"/>
          <w:lang w:val="en-US"/>
        </w:rPr>
        <w:t>0.5</w:t>
      </w:r>
      <w:r w:rsidRPr="00BE10C0">
        <w:rPr>
          <w:rFonts w:ascii="Arial" w:hAnsi="Arial"/>
          <w:lang w:val="en-US"/>
        </w:rPr>
        <w:t>8) at the end of learning, although they could not eat and associate potential nutritive values from bees as they were rejected from the first day (see below).</w:t>
      </w:r>
    </w:p>
    <w:p w14:paraId="4F672C68" w14:textId="77777777" w:rsidR="007B132A" w:rsidRPr="00BE10C0" w:rsidRDefault="007B132A" w:rsidP="00BE10C0">
      <w:pPr>
        <w:spacing w:line="480" w:lineRule="auto"/>
        <w:ind w:firstLine="709"/>
        <w:jc w:val="both"/>
        <w:rPr>
          <w:rFonts w:ascii="Arial" w:hAnsi="Arial"/>
          <w:lang w:val="en-US"/>
        </w:rPr>
      </w:pPr>
      <w:r w:rsidRPr="00BE10C0">
        <w:rPr>
          <w:rFonts w:ascii="Arial" w:hAnsi="Arial"/>
          <w:lang w:val="en-US"/>
        </w:rPr>
        <w:t>Here also, the mantises avoided ingesting bitter prey (</w:t>
      </w:r>
      <w:r w:rsidRPr="00BE10C0">
        <w:rPr>
          <w:rFonts w:ascii="Arial" w:hAnsi="Arial"/>
          <w:lang w:val="en-US"/>
        </w:rPr>
        <w:sym w:font="Symbol" w:char="F063"/>
      </w:r>
      <w:r w:rsidRPr="00BE10C0">
        <w:rPr>
          <w:rFonts w:ascii="Arial" w:hAnsi="Arial"/>
          <w:vertAlign w:val="superscript"/>
          <w:lang w:val="en-US"/>
        </w:rPr>
        <w:t>2</w:t>
      </w:r>
      <w:r w:rsidRPr="00BE10C0">
        <w:rPr>
          <w:rFonts w:ascii="Arial" w:hAnsi="Arial"/>
          <w:vertAlign w:val="subscript"/>
          <w:lang w:val="en-US"/>
        </w:rPr>
        <w:t>1</w:t>
      </w:r>
      <w:r w:rsidRPr="00BE10C0">
        <w:rPr>
          <w:rFonts w:ascii="Arial" w:hAnsi="Arial"/>
          <w:lang w:val="en-US"/>
        </w:rPr>
        <w:t>=195.85, P&lt;0.001; Fig. 6c), and we also observed a total reluctance towards eating bitter bees compared to eating bitter mealworms (U=132, z=-4.11, p&lt;0.001; Fig. 6d).</w:t>
      </w:r>
    </w:p>
    <w:p w14:paraId="611B908C" w14:textId="77777777" w:rsidR="000514A9" w:rsidRDefault="000514A9">
      <w:pPr>
        <w:rPr>
          <w:rFonts w:ascii="Arial" w:hAnsi="Arial"/>
          <w:color w:val="4F81BD" w:themeColor="accent1"/>
        </w:rPr>
        <w:sectPr w:rsidR="000514A9" w:rsidSect="00F75D67">
          <w:pgSz w:w="11900" w:h="16840"/>
          <w:pgMar w:top="1418" w:right="1418" w:bottom="1418" w:left="1418" w:header="709" w:footer="709" w:gutter="0"/>
          <w:lnNumType w:countBy="2" w:restart="continuous"/>
          <w:cols w:space="708"/>
          <w:docGrid w:linePitch="360"/>
        </w:sectPr>
      </w:pPr>
    </w:p>
    <w:p w14:paraId="283138DF" w14:textId="0954AB4E" w:rsidR="00070D23" w:rsidRPr="00070D23" w:rsidRDefault="00070D23" w:rsidP="00070D23">
      <w:pPr>
        <w:spacing w:line="480" w:lineRule="auto"/>
        <w:jc w:val="center"/>
        <w:rPr>
          <w:rFonts w:ascii="Arial" w:hAnsi="Arial"/>
        </w:rPr>
      </w:pPr>
      <w:proofErr w:type="spellStart"/>
      <w:r>
        <w:rPr>
          <w:rFonts w:ascii="Arial" w:hAnsi="Arial"/>
        </w:rPr>
        <w:t>Supplemental</w:t>
      </w:r>
      <w:proofErr w:type="spellEnd"/>
      <w:r>
        <w:rPr>
          <w:rFonts w:ascii="Arial" w:hAnsi="Arial"/>
        </w:rPr>
        <w:t xml:space="preserve"> fig</w:t>
      </w:r>
      <w:r w:rsidRPr="00F47893">
        <w:rPr>
          <w:rFonts w:ascii="Arial" w:hAnsi="Arial"/>
        </w:rPr>
        <w:t xml:space="preserve">ure </w:t>
      </w:r>
      <w:proofErr w:type="spellStart"/>
      <w:r>
        <w:rPr>
          <w:rFonts w:ascii="Arial" w:hAnsi="Arial"/>
        </w:rPr>
        <w:t>legend</w:t>
      </w:r>
      <w:r w:rsidRPr="00F47893">
        <w:rPr>
          <w:rFonts w:ascii="Arial" w:hAnsi="Arial"/>
        </w:rPr>
        <w:t>s</w:t>
      </w:r>
      <w:proofErr w:type="spellEnd"/>
    </w:p>
    <w:p w14:paraId="4C47697E" w14:textId="77777777" w:rsidR="00070D23" w:rsidRDefault="00070D23" w:rsidP="000514A9">
      <w:pPr>
        <w:spacing w:line="480" w:lineRule="auto"/>
        <w:ind w:left="720" w:hanging="720"/>
        <w:jc w:val="both"/>
        <w:rPr>
          <w:rFonts w:ascii="Arial" w:hAnsi="Arial"/>
          <w:lang w:val="en-US"/>
        </w:rPr>
      </w:pPr>
    </w:p>
    <w:p w14:paraId="4F48BA7C" w14:textId="77777777" w:rsidR="000514A9" w:rsidRPr="00EA6503" w:rsidRDefault="000514A9" w:rsidP="000514A9">
      <w:pPr>
        <w:spacing w:line="480" w:lineRule="auto"/>
        <w:ind w:left="720" w:hanging="720"/>
        <w:jc w:val="both"/>
        <w:rPr>
          <w:rFonts w:ascii="Arial" w:hAnsi="Arial"/>
          <w:lang w:val="en-US"/>
        </w:rPr>
      </w:pPr>
      <w:r>
        <w:rPr>
          <w:rFonts w:ascii="Arial" w:hAnsi="Arial"/>
          <w:lang w:val="en-US"/>
        </w:rPr>
        <w:t xml:space="preserve">Supplementary </w:t>
      </w:r>
      <w:r w:rsidRPr="00EA6503">
        <w:rPr>
          <w:rFonts w:ascii="Arial" w:hAnsi="Arial"/>
          <w:lang w:val="en-US"/>
        </w:rPr>
        <w:t xml:space="preserve">Figure </w:t>
      </w:r>
      <w:r>
        <w:rPr>
          <w:rFonts w:ascii="Arial" w:hAnsi="Arial"/>
          <w:lang w:val="en-US"/>
        </w:rPr>
        <w:t>1</w:t>
      </w:r>
      <w:r w:rsidRPr="00EA6503">
        <w:rPr>
          <w:rFonts w:ascii="Arial" w:hAnsi="Arial"/>
          <w:lang w:val="en-US"/>
        </w:rPr>
        <w:t>:</w:t>
      </w:r>
    </w:p>
    <w:p w14:paraId="3427114C" w14:textId="77777777" w:rsidR="000514A9" w:rsidRPr="00EA6503" w:rsidRDefault="000514A9" w:rsidP="000514A9">
      <w:pPr>
        <w:spacing w:line="480" w:lineRule="auto"/>
        <w:jc w:val="both"/>
        <w:rPr>
          <w:rFonts w:ascii="Arial" w:hAnsi="Arial"/>
          <w:lang w:val="en-US"/>
        </w:rPr>
      </w:pPr>
      <w:r>
        <w:rPr>
          <w:rFonts w:ascii="Arial" w:hAnsi="Arial"/>
          <w:b/>
          <w:lang w:val="en-US"/>
        </w:rPr>
        <w:t>N</w:t>
      </w:r>
      <w:r w:rsidRPr="00EA6503">
        <w:rPr>
          <w:rFonts w:ascii="Arial" w:hAnsi="Arial"/>
          <w:b/>
          <w:lang w:val="en-US"/>
        </w:rPr>
        <w:t xml:space="preserve">umber of each type of prey </w:t>
      </w:r>
      <w:r>
        <w:rPr>
          <w:rFonts w:ascii="Arial" w:hAnsi="Arial"/>
          <w:b/>
          <w:lang w:val="en-US"/>
        </w:rPr>
        <w:t xml:space="preserve">attacked (a) and </w:t>
      </w:r>
      <w:r w:rsidRPr="00EA6503">
        <w:rPr>
          <w:rFonts w:ascii="Arial" w:hAnsi="Arial"/>
          <w:b/>
          <w:lang w:val="en-US"/>
        </w:rPr>
        <w:t>eaten</w:t>
      </w:r>
      <w:r>
        <w:rPr>
          <w:rFonts w:ascii="Arial" w:hAnsi="Arial"/>
          <w:b/>
          <w:lang w:val="en-US"/>
        </w:rPr>
        <w:t xml:space="preserve"> (b)</w:t>
      </w:r>
      <w:r w:rsidRPr="00EA6503">
        <w:rPr>
          <w:rFonts w:ascii="Arial" w:hAnsi="Arial"/>
          <w:b/>
          <w:lang w:val="en-US"/>
        </w:rPr>
        <w:t xml:space="preserve"> during the</w:t>
      </w:r>
      <w:r>
        <w:rPr>
          <w:rFonts w:ascii="Arial" w:hAnsi="Arial"/>
          <w:b/>
          <w:lang w:val="en-US"/>
        </w:rPr>
        <w:t xml:space="preserve"> acclimation</w:t>
      </w:r>
      <w:r w:rsidRPr="00EA6503">
        <w:rPr>
          <w:rFonts w:ascii="Arial" w:hAnsi="Arial"/>
          <w:b/>
          <w:lang w:val="en-US"/>
        </w:rPr>
        <w:t xml:space="preserve"> phase for the different conditions: </w:t>
      </w:r>
      <w:r w:rsidRPr="00EA6503">
        <w:rPr>
          <w:rFonts w:ascii="Arial" w:hAnsi="Arial"/>
          <w:lang w:val="en-US"/>
        </w:rPr>
        <w:t>cricket</w:t>
      </w:r>
      <w:r>
        <w:rPr>
          <w:rFonts w:ascii="Arial" w:hAnsi="Arial"/>
          <w:lang w:val="en-US"/>
        </w:rPr>
        <w:t>/</w:t>
      </w:r>
      <w:r w:rsidRPr="00EA6503">
        <w:rPr>
          <w:rFonts w:ascii="Arial" w:hAnsi="Arial"/>
          <w:lang w:val="en-US"/>
        </w:rPr>
        <w:t>worm (left), bee</w:t>
      </w:r>
      <w:r>
        <w:rPr>
          <w:rFonts w:ascii="Arial" w:hAnsi="Arial"/>
          <w:lang w:val="en-US"/>
        </w:rPr>
        <w:t>/</w:t>
      </w:r>
      <w:r w:rsidRPr="00EA6503">
        <w:rPr>
          <w:rFonts w:ascii="Arial" w:hAnsi="Arial"/>
          <w:lang w:val="en-US"/>
        </w:rPr>
        <w:t>worm (middle), cricket</w:t>
      </w:r>
      <w:r>
        <w:rPr>
          <w:rFonts w:ascii="Arial" w:hAnsi="Arial"/>
          <w:lang w:val="en-US"/>
        </w:rPr>
        <w:t>/</w:t>
      </w:r>
      <w:r w:rsidRPr="00EA6503">
        <w:rPr>
          <w:rFonts w:ascii="Arial" w:hAnsi="Arial"/>
          <w:lang w:val="en-US"/>
        </w:rPr>
        <w:t xml:space="preserve">bee (right). </w:t>
      </w:r>
      <w:r w:rsidRPr="00EA6503">
        <w:rPr>
          <w:rFonts w:ascii="Arial" w:hAnsi="Arial"/>
          <w:lang w:val="en-GB"/>
        </w:rPr>
        <w:t xml:space="preserve">Boxes show the 25th and 75th percentiles and bisecting lines show the median value. Whiskers indicate the 5th and 95th percentiles. The mean value is also indicated (open circles). </w:t>
      </w:r>
      <w:r w:rsidRPr="00EA6503">
        <w:rPr>
          <w:rFonts w:ascii="Arial" w:hAnsi="Arial"/>
          <w:lang w:val="en-US"/>
        </w:rPr>
        <w:t xml:space="preserve">Statistics were done using Wilcoxon tests and the results are represented on each graph: p &lt; 0.05; **: p &lt; 0.01; ***: p &lt; 0.001; as well as the number of individuals used.  </w:t>
      </w:r>
    </w:p>
    <w:p w14:paraId="59CF59D0" w14:textId="77777777" w:rsidR="000514A9" w:rsidRPr="009576FF" w:rsidRDefault="000514A9" w:rsidP="000514A9">
      <w:pPr>
        <w:spacing w:line="480" w:lineRule="auto"/>
        <w:jc w:val="both"/>
        <w:rPr>
          <w:rFonts w:ascii="Arial" w:hAnsi="Arial"/>
          <w:b/>
          <w:lang w:val="en-US"/>
        </w:rPr>
      </w:pPr>
    </w:p>
    <w:p w14:paraId="02B56C2A" w14:textId="77777777" w:rsidR="000514A9" w:rsidRPr="009576FF" w:rsidRDefault="000514A9" w:rsidP="000514A9">
      <w:pPr>
        <w:spacing w:line="480" w:lineRule="auto"/>
        <w:ind w:left="720" w:hanging="720"/>
        <w:jc w:val="both"/>
        <w:rPr>
          <w:rFonts w:ascii="Arial" w:hAnsi="Arial"/>
          <w:lang w:val="en-US"/>
        </w:rPr>
      </w:pPr>
      <w:r>
        <w:rPr>
          <w:rFonts w:ascii="Arial" w:hAnsi="Arial"/>
          <w:lang w:val="en-US"/>
        </w:rPr>
        <w:t xml:space="preserve">Supplementary </w:t>
      </w:r>
      <w:r w:rsidRPr="009576FF">
        <w:rPr>
          <w:rFonts w:ascii="Arial" w:hAnsi="Arial"/>
          <w:lang w:val="en-US"/>
        </w:rPr>
        <w:t xml:space="preserve">Figure </w:t>
      </w:r>
      <w:r>
        <w:rPr>
          <w:rFonts w:ascii="Arial" w:hAnsi="Arial"/>
          <w:lang w:val="en-US"/>
        </w:rPr>
        <w:t>2</w:t>
      </w:r>
      <w:r w:rsidRPr="009576FF">
        <w:rPr>
          <w:rFonts w:ascii="Arial" w:hAnsi="Arial"/>
          <w:lang w:val="en-US"/>
        </w:rPr>
        <w:t>:</w:t>
      </w:r>
    </w:p>
    <w:p w14:paraId="05033472" w14:textId="77777777" w:rsidR="000514A9" w:rsidRPr="009576FF" w:rsidRDefault="000514A9" w:rsidP="000514A9">
      <w:pPr>
        <w:spacing w:line="480" w:lineRule="auto"/>
        <w:jc w:val="both"/>
        <w:rPr>
          <w:rFonts w:ascii="Arial" w:hAnsi="Arial"/>
          <w:b/>
          <w:lang w:val="en-US"/>
        </w:rPr>
      </w:pPr>
      <w:r>
        <w:rPr>
          <w:rFonts w:ascii="Arial" w:hAnsi="Arial"/>
          <w:b/>
          <w:lang w:val="en-US"/>
        </w:rPr>
        <w:t>N</w:t>
      </w:r>
      <w:r w:rsidRPr="00B77005">
        <w:rPr>
          <w:rFonts w:ascii="Arial" w:hAnsi="Arial"/>
          <w:b/>
          <w:lang w:val="en-US"/>
        </w:rPr>
        <w:t>umber of prey attacked</w:t>
      </w:r>
      <w:r>
        <w:rPr>
          <w:rFonts w:ascii="Arial" w:hAnsi="Arial"/>
          <w:b/>
          <w:lang w:val="en-US"/>
        </w:rPr>
        <w:t xml:space="preserve"> </w:t>
      </w:r>
      <w:r w:rsidRPr="00B77005">
        <w:rPr>
          <w:rFonts w:ascii="Arial" w:hAnsi="Arial"/>
          <w:b/>
          <w:lang w:val="en-US"/>
        </w:rPr>
        <w:t xml:space="preserve">during the learning phase. </w:t>
      </w:r>
      <w:proofErr w:type="gramStart"/>
      <w:r>
        <w:rPr>
          <w:rFonts w:ascii="Arial" w:hAnsi="Arial"/>
          <w:b/>
          <w:lang w:val="en-US"/>
        </w:rPr>
        <w:t>a</w:t>
      </w:r>
      <w:proofErr w:type="gramEnd"/>
      <w:r w:rsidRPr="009576FF">
        <w:rPr>
          <w:rFonts w:ascii="Arial" w:hAnsi="Arial"/>
          <w:b/>
          <w:lang w:val="en-US"/>
        </w:rPr>
        <w:t xml:space="preserve">: </w:t>
      </w:r>
      <w:r w:rsidRPr="009576FF">
        <w:rPr>
          <w:rFonts w:ascii="Arial" w:hAnsi="Arial"/>
          <w:lang w:val="en-US"/>
        </w:rPr>
        <w:t xml:space="preserve">Mean number </w:t>
      </w:r>
      <w:r w:rsidRPr="009937F0">
        <w:rPr>
          <w:rFonts w:ascii="Arial" w:eastAsia="MS Gothic" w:hAnsi="Arial" w:cs="Arial"/>
          <w:color w:val="000000"/>
        </w:rPr>
        <w:t>±</w:t>
      </w:r>
      <w:r w:rsidRPr="009937F0">
        <w:rPr>
          <w:rFonts w:ascii="Arial" w:hAnsi="Arial" w:cs="Arial"/>
          <w:lang w:val="en-US"/>
        </w:rPr>
        <w:t xml:space="preserve"> SEM</w:t>
      </w:r>
      <w:r w:rsidRPr="009576FF">
        <w:rPr>
          <w:rFonts w:ascii="Arial" w:hAnsi="Arial"/>
          <w:lang w:val="en-US"/>
        </w:rPr>
        <w:t xml:space="preserve"> of prey </w:t>
      </w:r>
      <w:r>
        <w:rPr>
          <w:rFonts w:ascii="Arial" w:hAnsi="Arial"/>
          <w:lang w:val="en-US"/>
        </w:rPr>
        <w:t>attacked</w:t>
      </w:r>
      <w:r w:rsidRPr="009576FF">
        <w:rPr>
          <w:rFonts w:ascii="Arial" w:hAnsi="Arial"/>
          <w:lang w:val="en-US"/>
        </w:rPr>
        <w:t xml:space="preserve"> </w:t>
      </w:r>
      <w:r>
        <w:rPr>
          <w:rFonts w:ascii="Arial" w:hAnsi="Arial"/>
          <w:lang w:val="en-US"/>
        </w:rPr>
        <w:t xml:space="preserve">within days </w:t>
      </w:r>
      <w:r w:rsidRPr="009576FF">
        <w:rPr>
          <w:rFonts w:ascii="Arial" w:hAnsi="Arial"/>
          <w:lang w:val="en-US"/>
        </w:rPr>
        <w:t xml:space="preserve">that were injected </w:t>
      </w:r>
      <w:r>
        <w:rPr>
          <w:rFonts w:ascii="Arial" w:hAnsi="Arial"/>
          <w:lang w:val="en-US"/>
        </w:rPr>
        <w:t xml:space="preserve">with either </w:t>
      </w:r>
      <w:r w:rsidRPr="009576FF">
        <w:rPr>
          <w:rFonts w:ascii="Arial" w:hAnsi="Arial"/>
          <w:lang w:val="en-US"/>
        </w:rPr>
        <w:t xml:space="preserve">water or </w:t>
      </w:r>
      <w:r>
        <w:rPr>
          <w:rFonts w:ascii="Arial" w:hAnsi="Arial"/>
          <w:lang w:val="en-US"/>
        </w:rPr>
        <w:t>DB</w:t>
      </w:r>
      <w:r w:rsidRPr="009576FF">
        <w:rPr>
          <w:rFonts w:ascii="Arial" w:hAnsi="Arial"/>
          <w:lang w:val="en-US"/>
        </w:rPr>
        <w:t xml:space="preserve"> </w:t>
      </w:r>
      <w:r w:rsidRPr="00AB471C">
        <w:rPr>
          <w:rFonts w:ascii="Arial" w:hAnsi="Arial"/>
          <w:lang w:val="en-US"/>
        </w:rPr>
        <w:t>for the different conditions:</w:t>
      </w:r>
      <w:r w:rsidRPr="00F47893">
        <w:rPr>
          <w:rFonts w:ascii="Arial" w:hAnsi="Arial"/>
          <w:b/>
          <w:lang w:val="en-US"/>
        </w:rPr>
        <w:t xml:space="preserve"> </w:t>
      </w:r>
      <w:r>
        <w:rPr>
          <w:rFonts w:ascii="Arial" w:hAnsi="Arial"/>
          <w:lang w:val="en-US"/>
        </w:rPr>
        <w:t>cricket/worm (left), bee/worm (middle), cricket/bee (right)</w:t>
      </w:r>
      <w:r w:rsidRPr="0048362E">
        <w:rPr>
          <w:rFonts w:ascii="Arial" w:hAnsi="Arial"/>
          <w:lang w:val="en-US"/>
        </w:rPr>
        <w:t xml:space="preserve">. </w:t>
      </w:r>
      <w:proofErr w:type="gramStart"/>
      <w:r w:rsidRPr="0048362E">
        <w:rPr>
          <w:rFonts w:ascii="Arial" w:hAnsi="Arial"/>
          <w:b/>
          <w:lang w:val="en-US"/>
        </w:rPr>
        <w:t>b</w:t>
      </w:r>
      <w:proofErr w:type="gramEnd"/>
      <w:r w:rsidRPr="0048362E">
        <w:rPr>
          <w:rFonts w:ascii="Arial" w:hAnsi="Arial"/>
          <w:b/>
          <w:lang w:val="en-US"/>
        </w:rPr>
        <w:t>:</w:t>
      </w:r>
      <w:r w:rsidRPr="0048362E">
        <w:rPr>
          <w:rFonts w:ascii="Arial" w:hAnsi="Arial"/>
          <w:lang w:val="en-US"/>
        </w:rPr>
        <w:t xml:space="preserve"> Mean number </w:t>
      </w:r>
      <w:r w:rsidRPr="0048362E">
        <w:rPr>
          <w:rFonts w:ascii="Arial" w:eastAsia="MS Gothic" w:hAnsi="Arial" w:cs="Arial"/>
        </w:rPr>
        <w:t>±</w:t>
      </w:r>
      <w:r w:rsidRPr="0048362E">
        <w:rPr>
          <w:rFonts w:ascii="Arial" w:hAnsi="Arial" w:cs="Arial"/>
          <w:lang w:val="en-US"/>
        </w:rPr>
        <w:t xml:space="preserve"> SEM</w:t>
      </w:r>
      <w:r w:rsidRPr="0048362E">
        <w:rPr>
          <w:rFonts w:ascii="Arial" w:hAnsi="Arial"/>
          <w:lang w:val="en-US"/>
        </w:rPr>
        <w:t xml:space="preserve"> of each type of prey injected with either water or DB that were attacked within days for each </w:t>
      </w:r>
      <w:r>
        <w:rPr>
          <w:rFonts w:ascii="Arial" w:hAnsi="Arial"/>
          <w:lang w:val="en-US"/>
        </w:rPr>
        <w:t>treatment</w:t>
      </w:r>
      <w:r w:rsidRPr="0048362E">
        <w:rPr>
          <w:rFonts w:ascii="Arial" w:hAnsi="Arial"/>
          <w:lang w:val="en-US"/>
        </w:rPr>
        <w:t xml:space="preserve"> of mantises: </w:t>
      </w:r>
      <w:r>
        <w:rPr>
          <w:rFonts w:ascii="Arial" w:hAnsi="Arial"/>
          <w:lang w:val="en-US"/>
        </w:rPr>
        <w:t>treatment 1</w:t>
      </w:r>
      <w:r w:rsidRPr="0048362E">
        <w:rPr>
          <w:rFonts w:ascii="Arial" w:hAnsi="Arial"/>
          <w:lang w:val="en-US"/>
        </w:rPr>
        <w:t xml:space="preserve"> (top) and </w:t>
      </w:r>
      <w:r>
        <w:rPr>
          <w:rFonts w:ascii="Arial" w:hAnsi="Arial"/>
          <w:lang w:val="en-US"/>
        </w:rPr>
        <w:t>treatment</w:t>
      </w:r>
      <w:r w:rsidRPr="0048362E">
        <w:rPr>
          <w:rFonts w:ascii="Arial" w:hAnsi="Arial"/>
          <w:lang w:val="en-US"/>
        </w:rPr>
        <w:t xml:space="preserve"> </w:t>
      </w:r>
      <w:r>
        <w:rPr>
          <w:rFonts w:ascii="Arial" w:hAnsi="Arial"/>
          <w:lang w:val="en-US"/>
        </w:rPr>
        <w:t>2</w:t>
      </w:r>
      <w:r w:rsidRPr="0048362E">
        <w:rPr>
          <w:rFonts w:ascii="Arial" w:hAnsi="Arial"/>
          <w:lang w:val="en-US"/>
        </w:rPr>
        <w:t xml:space="preserve"> (bottom).</w:t>
      </w:r>
      <w:r>
        <w:rPr>
          <w:rFonts w:ascii="Arial" w:hAnsi="Arial"/>
          <w:lang w:val="en-US"/>
        </w:rPr>
        <w:t xml:space="preserve"> </w:t>
      </w:r>
    </w:p>
    <w:p w14:paraId="66FF9AD5" w14:textId="77777777" w:rsidR="000514A9" w:rsidRPr="002C0F77" w:rsidRDefault="000514A9" w:rsidP="000514A9">
      <w:pPr>
        <w:spacing w:line="480" w:lineRule="auto"/>
        <w:ind w:left="720" w:hanging="720"/>
        <w:jc w:val="both"/>
        <w:rPr>
          <w:rFonts w:ascii="Arial" w:hAnsi="Arial"/>
          <w:b/>
          <w:color w:val="C0504D" w:themeColor="accent2"/>
          <w:lang w:val="en-US"/>
        </w:rPr>
      </w:pPr>
    </w:p>
    <w:p w14:paraId="76E3CEA8" w14:textId="77777777" w:rsidR="000514A9" w:rsidRPr="00EE1292" w:rsidRDefault="000514A9" w:rsidP="000514A9">
      <w:pPr>
        <w:spacing w:line="480" w:lineRule="auto"/>
        <w:ind w:left="720" w:hanging="720"/>
        <w:jc w:val="both"/>
        <w:rPr>
          <w:rFonts w:ascii="Arial" w:hAnsi="Arial"/>
          <w:lang w:val="en-US"/>
        </w:rPr>
      </w:pPr>
      <w:r>
        <w:rPr>
          <w:rFonts w:ascii="Arial" w:hAnsi="Arial"/>
          <w:lang w:val="en-US"/>
        </w:rPr>
        <w:t xml:space="preserve">Supplementary </w:t>
      </w:r>
      <w:r w:rsidRPr="00EE1292">
        <w:rPr>
          <w:rFonts w:ascii="Arial" w:hAnsi="Arial"/>
          <w:lang w:val="en-US"/>
        </w:rPr>
        <w:t xml:space="preserve">Figure </w:t>
      </w:r>
      <w:r>
        <w:rPr>
          <w:rFonts w:ascii="Arial" w:hAnsi="Arial"/>
          <w:lang w:val="en-US"/>
        </w:rPr>
        <w:t>3</w:t>
      </w:r>
      <w:r w:rsidRPr="00EE1292">
        <w:rPr>
          <w:rFonts w:ascii="Arial" w:hAnsi="Arial"/>
          <w:lang w:val="en-US"/>
        </w:rPr>
        <w:t>:</w:t>
      </w:r>
    </w:p>
    <w:p w14:paraId="1C7C0C87" w14:textId="77777777" w:rsidR="000514A9" w:rsidRDefault="000514A9" w:rsidP="000514A9">
      <w:pPr>
        <w:spacing w:line="480" w:lineRule="auto"/>
        <w:jc w:val="both"/>
        <w:rPr>
          <w:rFonts w:ascii="Arial" w:hAnsi="Arial"/>
          <w:lang w:val="en-US"/>
        </w:rPr>
      </w:pPr>
      <w:proofErr w:type="gramStart"/>
      <w:r w:rsidRPr="00EE1292">
        <w:rPr>
          <w:rFonts w:ascii="Arial" w:hAnsi="Arial"/>
          <w:b/>
          <w:lang w:val="en-US"/>
        </w:rPr>
        <w:t>Number of prey eaten during the learning phase.</w:t>
      </w:r>
      <w:proofErr w:type="gramEnd"/>
      <w:r w:rsidRPr="00EE1292">
        <w:rPr>
          <w:rFonts w:ascii="Arial" w:hAnsi="Arial"/>
          <w:b/>
          <w:lang w:val="en-US"/>
        </w:rPr>
        <w:t xml:space="preserve"> </w:t>
      </w:r>
      <w:proofErr w:type="gramStart"/>
      <w:r w:rsidRPr="00EE1292">
        <w:rPr>
          <w:rFonts w:ascii="Arial" w:hAnsi="Arial"/>
          <w:b/>
          <w:lang w:val="en-US"/>
        </w:rPr>
        <w:t>a</w:t>
      </w:r>
      <w:proofErr w:type="gramEnd"/>
      <w:r w:rsidRPr="00EE1292">
        <w:rPr>
          <w:rFonts w:ascii="Arial" w:hAnsi="Arial"/>
          <w:b/>
          <w:lang w:val="en-US"/>
        </w:rPr>
        <w:t xml:space="preserve">: </w:t>
      </w:r>
      <w:r w:rsidRPr="00EE1292">
        <w:rPr>
          <w:rFonts w:ascii="Arial" w:hAnsi="Arial"/>
          <w:lang w:val="en-US"/>
        </w:rPr>
        <w:t xml:space="preserve">Mean </w:t>
      </w:r>
      <w:r w:rsidRPr="00EE1292">
        <w:rPr>
          <w:rFonts w:ascii="Arial" w:hAnsi="Arial" w:cs="Arial"/>
          <w:lang w:val="en-US"/>
        </w:rPr>
        <w:t xml:space="preserve">number </w:t>
      </w:r>
      <w:r w:rsidRPr="00EE1292">
        <w:rPr>
          <w:rFonts w:ascii="Arial" w:eastAsia="MS Gothic" w:hAnsi="Arial" w:cs="Arial"/>
        </w:rPr>
        <w:t>±</w:t>
      </w:r>
      <w:r w:rsidRPr="00EE1292">
        <w:rPr>
          <w:rFonts w:ascii="Arial" w:hAnsi="Arial" w:cs="Arial"/>
          <w:lang w:val="en-US"/>
        </w:rPr>
        <w:t xml:space="preserve"> SEM</w:t>
      </w:r>
      <w:r w:rsidRPr="00EE1292">
        <w:rPr>
          <w:rFonts w:ascii="Arial" w:hAnsi="Arial"/>
          <w:lang w:val="en-US"/>
        </w:rPr>
        <w:t xml:space="preserve"> of prey eaten within days that were injected with either water or DB for the different conditions (see figure 2 for details). </w:t>
      </w:r>
      <w:proofErr w:type="gramStart"/>
      <w:r w:rsidRPr="00EE1292">
        <w:rPr>
          <w:rFonts w:ascii="Arial" w:hAnsi="Arial"/>
          <w:b/>
          <w:lang w:val="en-US"/>
        </w:rPr>
        <w:t>b</w:t>
      </w:r>
      <w:proofErr w:type="gramEnd"/>
      <w:r w:rsidRPr="00EE1292">
        <w:rPr>
          <w:rFonts w:ascii="Arial" w:hAnsi="Arial"/>
          <w:b/>
          <w:lang w:val="en-US"/>
        </w:rPr>
        <w:t>:</w:t>
      </w:r>
      <w:r w:rsidRPr="00EE1292">
        <w:rPr>
          <w:rFonts w:ascii="Arial" w:hAnsi="Arial"/>
          <w:lang w:val="en-US"/>
        </w:rPr>
        <w:t xml:space="preserve"> Mean and median numbers of bitter prey eaten for each treatment of mantises during the entire learning session. Statistics were done using Mann-Whitney tests and the results are represented on each graph</w:t>
      </w:r>
      <w:r>
        <w:rPr>
          <w:rFonts w:ascii="Arial" w:hAnsi="Arial"/>
          <w:lang w:val="en-US"/>
        </w:rPr>
        <w:t xml:space="preserve"> </w:t>
      </w:r>
      <w:r w:rsidRPr="00EE1292">
        <w:rPr>
          <w:rFonts w:ascii="Arial" w:hAnsi="Arial"/>
          <w:lang w:val="en-US"/>
        </w:rPr>
        <w:t xml:space="preserve">as well as the number of individuals used. </w:t>
      </w:r>
    </w:p>
    <w:p w14:paraId="5DF95681" w14:textId="77777777" w:rsidR="000514A9" w:rsidRDefault="000514A9" w:rsidP="000514A9">
      <w:pPr>
        <w:spacing w:line="480" w:lineRule="auto"/>
        <w:ind w:left="720" w:hanging="720"/>
        <w:jc w:val="both"/>
        <w:rPr>
          <w:rFonts w:ascii="Arial" w:hAnsi="Arial"/>
          <w:lang w:val="en-US"/>
        </w:rPr>
      </w:pPr>
    </w:p>
    <w:p w14:paraId="41788D4C" w14:textId="77777777" w:rsidR="000514A9" w:rsidRPr="00B77005" w:rsidRDefault="000514A9" w:rsidP="000514A9">
      <w:pPr>
        <w:spacing w:line="480" w:lineRule="auto"/>
        <w:ind w:left="720" w:hanging="720"/>
        <w:jc w:val="both"/>
        <w:rPr>
          <w:rFonts w:ascii="Arial" w:hAnsi="Arial"/>
          <w:lang w:val="en-US"/>
        </w:rPr>
      </w:pPr>
      <w:r>
        <w:rPr>
          <w:rFonts w:ascii="Arial" w:hAnsi="Arial"/>
          <w:lang w:val="en-US"/>
        </w:rPr>
        <w:t xml:space="preserve">Supplementary </w:t>
      </w:r>
      <w:r w:rsidRPr="00B77005">
        <w:rPr>
          <w:rFonts w:ascii="Arial" w:hAnsi="Arial"/>
          <w:lang w:val="en-US"/>
        </w:rPr>
        <w:t xml:space="preserve">Figure </w:t>
      </w:r>
      <w:r>
        <w:rPr>
          <w:rFonts w:ascii="Arial" w:hAnsi="Arial"/>
          <w:lang w:val="en-US"/>
        </w:rPr>
        <w:t>4</w:t>
      </w:r>
      <w:r w:rsidRPr="00B77005">
        <w:rPr>
          <w:rFonts w:ascii="Arial" w:hAnsi="Arial"/>
          <w:lang w:val="en-US"/>
        </w:rPr>
        <w:t>:</w:t>
      </w:r>
    </w:p>
    <w:p w14:paraId="0069E75F" w14:textId="48D16ECE" w:rsidR="00686C03" w:rsidRDefault="000514A9" w:rsidP="000514A9">
      <w:pPr>
        <w:spacing w:line="480" w:lineRule="auto"/>
        <w:jc w:val="both"/>
        <w:rPr>
          <w:rFonts w:ascii="Arial" w:hAnsi="Arial"/>
          <w:lang w:val="en-GB"/>
        </w:rPr>
      </w:pPr>
      <w:r>
        <w:rPr>
          <w:rFonts w:ascii="Arial" w:hAnsi="Arial"/>
          <w:b/>
          <w:lang w:val="en-US"/>
        </w:rPr>
        <w:t>N</w:t>
      </w:r>
      <w:r w:rsidRPr="00B77005">
        <w:rPr>
          <w:rFonts w:ascii="Arial" w:hAnsi="Arial"/>
          <w:b/>
          <w:lang w:val="en-US"/>
        </w:rPr>
        <w:t xml:space="preserve">umber </w:t>
      </w:r>
      <w:r>
        <w:rPr>
          <w:rFonts w:ascii="Arial" w:hAnsi="Arial"/>
          <w:b/>
          <w:lang w:val="en-US"/>
        </w:rPr>
        <w:t xml:space="preserve">of </w:t>
      </w:r>
      <w:r w:rsidRPr="00B77005">
        <w:rPr>
          <w:rFonts w:ascii="Arial" w:hAnsi="Arial"/>
          <w:b/>
          <w:lang w:val="en-US"/>
        </w:rPr>
        <w:t xml:space="preserve">prey attacked and eaten during the learning phase when the mantises received only crickets during the </w:t>
      </w:r>
      <w:r>
        <w:rPr>
          <w:rFonts w:ascii="Arial" w:hAnsi="Arial"/>
          <w:b/>
          <w:lang w:val="en-US"/>
        </w:rPr>
        <w:t>acclimation</w:t>
      </w:r>
      <w:r w:rsidRPr="00B77005">
        <w:rPr>
          <w:rFonts w:ascii="Arial" w:hAnsi="Arial"/>
          <w:b/>
          <w:lang w:val="en-US"/>
        </w:rPr>
        <w:t xml:space="preserve"> phase. </w:t>
      </w:r>
      <w:proofErr w:type="gramStart"/>
      <w:r>
        <w:rPr>
          <w:rFonts w:ascii="Arial" w:hAnsi="Arial"/>
          <w:b/>
          <w:lang w:val="en-US"/>
        </w:rPr>
        <w:t>a</w:t>
      </w:r>
      <w:proofErr w:type="gramEnd"/>
      <w:r>
        <w:rPr>
          <w:rFonts w:ascii="Arial" w:hAnsi="Arial"/>
          <w:b/>
          <w:lang w:val="en-US"/>
        </w:rPr>
        <w:t>-b</w:t>
      </w:r>
      <w:r w:rsidRPr="00B77005">
        <w:rPr>
          <w:rFonts w:ascii="Arial" w:hAnsi="Arial"/>
          <w:b/>
          <w:lang w:val="en-US"/>
        </w:rPr>
        <w:t xml:space="preserve">: </w:t>
      </w:r>
      <w:r>
        <w:rPr>
          <w:rFonts w:ascii="Arial" w:hAnsi="Arial"/>
          <w:lang w:val="en-GB"/>
        </w:rPr>
        <w:t>See figure 3 for details.</w:t>
      </w:r>
      <w:r w:rsidRPr="00B77005">
        <w:rPr>
          <w:rFonts w:ascii="Arial" w:hAnsi="Arial"/>
          <w:lang w:val="en-US"/>
        </w:rPr>
        <w:t xml:space="preserve"> </w:t>
      </w:r>
      <w:proofErr w:type="gramStart"/>
      <w:r>
        <w:rPr>
          <w:rFonts w:ascii="Arial" w:hAnsi="Arial"/>
          <w:b/>
          <w:lang w:val="en-US"/>
        </w:rPr>
        <w:t>c</w:t>
      </w:r>
      <w:proofErr w:type="gramEnd"/>
      <w:r>
        <w:rPr>
          <w:rFonts w:ascii="Arial" w:hAnsi="Arial"/>
          <w:b/>
          <w:lang w:val="en-US"/>
        </w:rPr>
        <w:t>-d</w:t>
      </w:r>
      <w:r w:rsidRPr="00B77005">
        <w:rPr>
          <w:rFonts w:ascii="Arial" w:hAnsi="Arial"/>
          <w:b/>
          <w:lang w:val="en-US"/>
        </w:rPr>
        <w:t xml:space="preserve">: </w:t>
      </w:r>
      <w:r>
        <w:rPr>
          <w:rFonts w:ascii="Arial" w:hAnsi="Arial"/>
          <w:lang w:val="en-GB"/>
        </w:rPr>
        <w:t>See figure 4 for details.</w:t>
      </w:r>
    </w:p>
    <w:p w14:paraId="046504F4" w14:textId="5D4D7AB9" w:rsidR="002F1A6F" w:rsidRPr="00BE10C0" w:rsidRDefault="002F1A6F">
      <w:pPr>
        <w:rPr>
          <w:rFonts w:ascii="Arial" w:hAnsi="Arial"/>
          <w:color w:val="4F81BD" w:themeColor="accent1"/>
        </w:rPr>
      </w:pPr>
      <w:bookmarkStart w:id="0" w:name="_GoBack"/>
      <w:bookmarkEnd w:id="0"/>
    </w:p>
    <w:sectPr w:rsidR="002F1A6F" w:rsidRPr="00BE10C0" w:rsidSect="008079AA">
      <w:pgSz w:w="12463" w:h="15859"/>
      <w:pgMar w:top="1701" w:right="1701" w:bottom="1701" w:left="1701" w:header="0" w:footer="0" w:gutter="0"/>
      <w:lnNumType w:countBy="2"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ＭＳ ゴシック">
    <w:panose1 w:val="00000000000000000000"/>
    <w:charset w:val="80"/>
    <w:family w:val="modern"/>
    <w:notTrueType/>
    <w:pitch w:val="fixed"/>
    <w:sig w:usb0="00000001" w:usb1="08070000" w:usb2="00000010" w:usb3="00000000" w:csb0="00020000" w:csb1="00000000"/>
  </w:font>
  <w:font w:name="MS Gothic">
    <w:altName w:val="ＭＳ ゴシック"/>
    <w:charset w:val="80"/>
    <w:family w:val="modern"/>
    <w:pitch w:val="fixed"/>
    <w:sig w:usb0="E00002FF" w:usb1="6AC7FDFB" w:usb2="08000012" w:usb3="00000000" w:csb0="0002009F"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ehavioral Ec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5wrvvdf9jv0ssoereatx9px6ppaa5df2dfpv&quot;&gt;All Library&lt;record-ids&gt;&lt;item&gt;3000&lt;/item&gt;&lt;item&gt;3001&lt;/item&gt;&lt;item&gt;3083&lt;/item&gt;&lt;item&gt;3084&lt;/item&gt;&lt;item&gt;3236&lt;/item&gt;&lt;item&gt;3254&lt;/item&gt;&lt;item&gt;3318&lt;/item&gt;&lt;/record-ids&gt;&lt;/item&gt;&lt;/Libraries&gt;"/>
  </w:docVars>
  <w:rsids>
    <w:rsidRoot w:val="007B132A"/>
    <w:rsid w:val="000514A9"/>
    <w:rsid w:val="00070D23"/>
    <w:rsid w:val="00141218"/>
    <w:rsid w:val="002F1A6F"/>
    <w:rsid w:val="004165AC"/>
    <w:rsid w:val="00520747"/>
    <w:rsid w:val="00686C03"/>
    <w:rsid w:val="006B4B29"/>
    <w:rsid w:val="007B132A"/>
    <w:rsid w:val="00A4117E"/>
    <w:rsid w:val="00AF6895"/>
    <w:rsid w:val="00B4487D"/>
    <w:rsid w:val="00BE10C0"/>
    <w:rsid w:val="00C47E1C"/>
    <w:rsid w:val="00EE6ACB"/>
    <w:rsid w:val="00F75D67"/>
    <w:rsid w:val="00FE1FA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B9DBA4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32A"/>
    <w:rPr>
      <w:rFonts w:ascii="Times New Roman" w:hAnsi="Times New Roman"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annotation">
    <w:name w:val="annotation reference"/>
    <w:basedOn w:val="Policepardfaut"/>
    <w:uiPriority w:val="99"/>
    <w:semiHidden/>
    <w:unhideWhenUsed/>
    <w:rsid w:val="007B132A"/>
    <w:rPr>
      <w:sz w:val="18"/>
      <w:szCs w:val="18"/>
    </w:rPr>
  </w:style>
  <w:style w:type="paragraph" w:styleId="Commentaire">
    <w:name w:val="annotation text"/>
    <w:basedOn w:val="Normal"/>
    <w:link w:val="CommentaireCar"/>
    <w:uiPriority w:val="99"/>
    <w:unhideWhenUsed/>
    <w:rsid w:val="007B132A"/>
  </w:style>
  <w:style w:type="character" w:customStyle="1" w:styleId="CommentaireCar">
    <w:name w:val="Commentaire Car"/>
    <w:basedOn w:val="Policepardfaut"/>
    <w:link w:val="Commentaire"/>
    <w:uiPriority w:val="99"/>
    <w:rsid w:val="007B132A"/>
    <w:rPr>
      <w:rFonts w:ascii="Times New Roman" w:hAnsi="Times New Roman" w:cs="Times New Roman"/>
    </w:rPr>
  </w:style>
  <w:style w:type="paragraph" w:styleId="Textedebulles">
    <w:name w:val="Balloon Text"/>
    <w:basedOn w:val="Normal"/>
    <w:link w:val="TextedebullesCar"/>
    <w:uiPriority w:val="99"/>
    <w:semiHidden/>
    <w:unhideWhenUsed/>
    <w:rsid w:val="007B132A"/>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7B132A"/>
    <w:rPr>
      <w:rFonts w:ascii="Lucida Grande" w:hAnsi="Lucida Grande" w:cs="Lucida Grande"/>
      <w:sz w:val="18"/>
      <w:szCs w:val="18"/>
    </w:rPr>
  </w:style>
  <w:style w:type="character" w:styleId="Lienhypertexte">
    <w:name w:val="Hyperlink"/>
    <w:uiPriority w:val="99"/>
    <w:rsid w:val="007B132A"/>
    <w:rPr>
      <w:rFonts w:cs="Times New Roman"/>
      <w:color w:val="0000FF"/>
      <w:u w:val="single"/>
    </w:rPr>
  </w:style>
  <w:style w:type="paragraph" w:customStyle="1" w:styleId="EndNoteBibliographyTitle">
    <w:name w:val="EndNote Bibliography Title"/>
    <w:basedOn w:val="Normal"/>
    <w:rsid w:val="004165AC"/>
    <w:pPr>
      <w:jc w:val="center"/>
    </w:pPr>
  </w:style>
  <w:style w:type="paragraph" w:customStyle="1" w:styleId="EndNoteBibliography">
    <w:name w:val="EndNote Bibliography"/>
    <w:basedOn w:val="Normal"/>
    <w:rsid w:val="004165AC"/>
  </w:style>
  <w:style w:type="character" w:styleId="Numrodeligne">
    <w:name w:val="line number"/>
    <w:basedOn w:val="Policepardfaut"/>
    <w:uiPriority w:val="99"/>
    <w:semiHidden/>
    <w:unhideWhenUsed/>
    <w:rsid w:val="00686C0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32A"/>
    <w:rPr>
      <w:rFonts w:ascii="Times New Roman" w:hAnsi="Times New Roman"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annotation">
    <w:name w:val="annotation reference"/>
    <w:basedOn w:val="Policepardfaut"/>
    <w:uiPriority w:val="99"/>
    <w:semiHidden/>
    <w:unhideWhenUsed/>
    <w:rsid w:val="007B132A"/>
    <w:rPr>
      <w:sz w:val="18"/>
      <w:szCs w:val="18"/>
    </w:rPr>
  </w:style>
  <w:style w:type="paragraph" w:styleId="Commentaire">
    <w:name w:val="annotation text"/>
    <w:basedOn w:val="Normal"/>
    <w:link w:val="CommentaireCar"/>
    <w:uiPriority w:val="99"/>
    <w:unhideWhenUsed/>
    <w:rsid w:val="007B132A"/>
  </w:style>
  <w:style w:type="character" w:customStyle="1" w:styleId="CommentaireCar">
    <w:name w:val="Commentaire Car"/>
    <w:basedOn w:val="Policepardfaut"/>
    <w:link w:val="Commentaire"/>
    <w:uiPriority w:val="99"/>
    <w:rsid w:val="007B132A"/>
    <w:rPr>
      <w:rFonts w:ascii="Times New Roman" w:hAnsi="Times New Roman" w:cs="Times New Roman"/>
    </w:rPr>
  </w:style>
  <w:style w:type="paragraph" w:styleId="Textedebulles">
    <w:name w:val="Balloon Text"/>
    <w:basedOn w:val="Normal"/>
    <w:link w:val="TextedebullesCar"/>
    <w:uiPriority w:val="99"/>
    <w:semiHidden/>
    <w:unhideWhenUsed/>
    <w:rsid w:val="007B132A"/>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7B132A"/>
    <w:rPr>
      <w:rFonts w:ascii="Lucida Grande" w:hAnsi="Lucida Grande" w:cs="Lucida Grande"/>
      <w:sz w:val="18"/>
      <w:szCs w:val="18"/>
    </w:rPr>
  </w:style>
  <w:style w:type="character" w:styleId="Lienhypertexte">
    <w:name w:val="Hyperlink"/>
    <w:uiPriority w:val="99"/>
    <w:rsid w:val="007B132A"/>
    <w:rPr>
      <w:rFonts w:cs="Times New Roman"/>
      <w:color w:val="0000FF"/>
      <w:u w:val="single"/>
    </w:rPr>
  </w:style>
  <w:style w:type="paragraph" w:customStyle="1" w:styleId="EndNoteBibliographyTitle">
    <w:name w:val="EndNote Bibliography Title"/>
    <w:basedOn w:val="Normal"/>
    <w:rsid w:val="004165AC"/>
    <w:pPr>
      <w:jc w:val="center"/>
    </w:pPr>
  </w:style>
  <w:style w:type="paragraph" w:customStyle="1" w:styleId="EndNoteBibliography">
    <w:name w:val="EndNote Bibliography"/>
    <w:basedOn w:val="Normal"/>
    <w:rsid w:val="004165AC"/>
  </w:style>
  <w:style w:type="character" w:styleId="Numrodeligne">
    <w:name w:val="line number"/>
    <w:basedOn w:val="Policepardfaut"/>
    <w:uiPriority w:val="99"/>
    <w:semiHidden/>
    <w:unhideWhenUsed/>
    <w:rsid w:val="00686C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1091</Words>
  <Characters>6005</Characters>
  <Application>Microsoft Macintosh Word</Application>
  <DocSecurity>0</DocSecurity>
  <Lines>50</Lines>
  <Paragraphs>14</Paragraphs>
  <ScaleCrop>false</ScaleCrop>
  <Company/>
  <LinksUpToDate>false</LinksUpToDate>
  <CharactersWithSpaces>7082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Carle Thomas</dc:creator>
  <cp:keywords/>
  <dc:description/>
  <cp:lastModifiedBy>Carle Thomas</cp:lastModifiedBy>
  <cp:revision>14</cp:revision>
  <dcterms:created xsi:type="dcterms:W3CDTF">2016-07-01T05:21:00Z</dcterms:created>
  <dcterms:modified xsi:type="dcterms:W3CDTF">2017-03-03T11:03:00Z</dcterms:modified>
</cp:coreProperties>
</file>