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C5695" w14:textId="77777777" w:rsidR="009B2A8F" w:rsidRPr="00F157F5" w:rsidRDefault="009B2A8F" w:rsidP="009B2A8F">
      <w:pPr>
        <w:rPr>
          <w:szCs w:val="24"/>
        </w:rPr>
      </w:pPr>
      <w:r w:rsidRPr="007A751A">
        <w:rPr>
          <w:b/>
          <w:bCs/>
          <w:szCs w:val="24"/>
        </w:rPr>
        <w:t>Devices and software</w:t>
      </w:r>
    </w:p>
    <w:p w14:paraId="326262E7" w14:textId="77777777" w:rsidR="009B2A8F" w:rsidRPr="007A751A" w:rsidRDefault="009B2A8F" w:rsidP="009B2A8F">
      <w:pPr>
        <w:rPr>
          <w:szCs w:val="24"/>
        </w:rPr>
      </w:pPr>
      <w:r w:rsidRPr="007A751A">
        <w:rPr>
          <w:b/>
          <w:bCs/>
          <w:szCs w:val="24"/>
        </w:rPr>
        <w:t xml:space="preserve"> </w:t>
      </w:r>
      <w:r w:rsidRPr="007A751A">
        <w:rPr>
          <w:szCs w:val="24"/>
        </w:rPr>
        <w:t>The study utilized two devices for video recording:</w:t>
      </w:r>
      <w:r w:rsidRPr="007A751A">
        <w:rPr>
          <w:b/>
          <w:bCs/>
          <w:szCs w:val="24"/>
        </w:rPr>
        <w:t xml:space="preserve"> </w:t>
      </w:r>
      <w:r w:rsidRPr="007A751A">
        <w:rPr>
          <w:szCs w:val="24"/>
        </w:rPr>
        <w:t>a Sony FDR AX33 Digital 4k video camera recorder (Sony Corporation, Tokyo, Japan) with a frame rate of 50 frames per second (fps) and an iPhone 13 Pro Max (Apple Inc., Cupertino, C</w:t>
      </w:r>
      <w:r>
        <w:rPr>
          <w:szCs w:val="24"/>
        </w:rPr>
        <w:t>alifornia</w:t>
      </w:r>
      <w:r w:rsidRPr="007A751A">
        <w:rPr>
          <w:szCs w:val="24"/>
        </w:rPr>
        <w:t xml:space="preserve">, USA) with a triple-lens system: 12 Mega Pixels wide (26mm f/1.5), ultra-wide (13mm f/1.8), and telephoto (77mm f/2.8) lenses. The recordings were made in 4K resolution at 30 fps, utilizing the camera's </w:t>
      </w:r>
      <w:proofErr w:type="spellStart"/>
      <w:r w:rsidRPr="007A751A">
        <w:rPr>
          <w:szCs w:val="24"/>
        </w:rPr>
        <w:t>ProRAW</w:t>
      </w:r>
      <w:proofErr w:type="spellEnd"/>
      <w:r w:rsidRPr="007A751A">
        <w:rPr>
          <w:szCs w:val="24"/>
        </w:rPr>
        <w:t xml:space="preserve"> and </w:t>
      </w:r>
      <w:proofErr w:type="spellStart"/>
      <w:r w:rsidRPr="007A751A">
        <w:rPr>
          <w:szCs w:val="24"/>
        </w:rPr>
        <w:t>ProRes</w:t>
      </w:r>
      <w:proofErr w:type="spellEnd"/>
      <w:r w:rsidRPr="007A751A">
        <w:rPr>
          <w:szCs w:val="24"/>
        </w:rPr>
        <w:t xml:space="preserve"> features for high-quality capture.</w:t>
      </w:r>
    </w:p>
    <w:p w14:paraId="03790A6B" w14:textId="77777777" w:rsidR="009B2A8F" w:rsidRPr="007A751A" w:rsidRDefault="009B2A8F" w:rsidP="009B2A8F">
      <w:pPr>
        <w:ind w:firstLine="720"/>
        <w:rPr>
          <w:szCs w:val="24"/>
        </w:rPr>
      </w:pPr>
      <w:r w:rsidRPr="007A751A">
        <w:rPr>
          <w:szCs w:val="24"/>
        </w:rPr>
        <w:t xml:space="preserve">The videos were analyzed using </w:t>
      </w:r>
      <w:r>
        <w:rPr>
          <w:szCs w:val="24"/>
        </w:rPr>
        <w:t xml:space="preserve">a </w:t>
      </w:r>
      <w:r w:rsidRPr="007A751A">
        <w:rPr>
          <w:szCs w:val="24"/>
        </w:rPr>
        <w:t>VLC media player (</w:t>
      </w:r>
      <w:proofErr w:type="spellStart"/>
      <w:r w:rsidRPr="007A751A">
        <w:rPr>
          <w:szCs w:val="24"/>
        </w:rPr>
        <w:t>VideoLAN</w:t>
      </w:r>
      <w:proofErr w:type="spellEnd"/>
      <w:r w:rsidRPr="007A751A">
        <w:rPr>
          <w:szCs w:val="24"/>
        </w:rPr>
        <w:t xml:space="preserve"> Client, version 3.0.18, </w:t>
      </w:r>
      <w:proofErr w:type="spellStart"/>
      <w:r w:rsidRPr="007A751A">
        <w:rPr>
          <w:szCs w:val="24"/>
        </w:rPr>
        <w:t>VideoLAN</w:t>
      </w:r>
      <w:proofErr w:type="spellEnd"/>
      <w:r w:rsidRPr="007A751A">
        <w:rPr>
          <w:szCs w:val="24"/>
        </w:rPr>
        <w:t xml:space="preserve">, Paris, France) for macOS. VLC was chosen for its user-friendliness, accessibility, and ability to slow video playback without compromising clarity and quality. These features were particularly useful for evaluating bee behaviors during foraging on </w:t>
      </w:r>
      <w:proofErr w:type="spellStart"/>
      <w:r w:rsidRPr="007A751A">
        <w:rPr>
          <w:szCs w:val="24"/>
        </w:rPr>
        <w:t>centipedegrass</w:t>
      </w:r>
      <w:proofErr w:type="spellEnd"/>
      <w:r w:rsidRPr="007A751A">
        <w:rPr>
          <w:szCs w:val="24"/>
        </w:rPr>
        <w:t xml:space="preserve"> </w:t>
      </w:r>
      <w:r>
        <w:rPr>
          <w:szCs w:val="24"/>
        </w:rPr>
        <w:t>spikes</w:t>
      </w:r>
      <w:r w:rsidRPr="007A751A">
        <w:rPr>
          <w:szCs w:val="24"/>
        </w:rPr>
        <w:t>. Additionally, VLC is compatible with various video formats, including high-definition videos.</w:t>
      </w:r>
    </w:p>
    <w:p w14:paraId="40E7C4CE" w14:textId="77777777" w:rsidR="00774A96" w:rsidRDefault="00774A96"/>
    <w:sectPr w:rsidR="00774A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A8F"/>
    <w:rsid w:val="007343BE"/>
    <w:rsid w:val="00774A96"/>
    <w:rsid w:val="0086697D"/>
    <w:rsid w:val="009B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403BD"/>
  <w15:chartTrackingRefBased/>
  <w15:docId w15:val="{8AF4934C-DD44-477A-8BE5-B9BD2D1B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A8F"/>
    <w:pPr>
      <w:spacing w:after="0" w:line="480" w:lineRule="auto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A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A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A8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A8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A8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A8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A8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A8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A8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A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A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A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A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A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A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A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A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A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2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A8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2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A8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2A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A8F"/>
    <w:pPr>
      <w:spacing w:after="160" w:line="278" w:lineRule="auto"/>
      <w:ind w:left="720"/>
      <w:contextualSpacing/>
    </w:pPr>
    <w:rPr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2A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A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A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A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837</Characters>
  <Application>Microsoft Office Word</Application>
  <DocSecurity>0</DocSecurity>
  <Lines>14</Lines>
  <Paragraphs>3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Shimat Villanasery Joseph</dc:creator>
  <cp:keywords/>
  <dc:description/>
  <cp:lastModifiedBy>Shimat Villanasery Joseph</cp:lastModifiedBy>
  <cp:revision>1</cp:revision>
  <dcterms:created xsi:type="dcterms:W3CDTF">2025-07-27T17:13:00Z</dcterms:created>
  <dcterms:modified xsi:type="dcterms:W3CDTF">2025-07-27T17:14:00Z</dcterms:modified>
</cp:coreProperties>
</file>