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F8B" w:rsidRPr="007F3940" w:rsidRDefault="00400F8B" w:rsidP="00233DDB">
      <w:pPr>
        <w:spacing w:line="480" w:lineRule="auto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  <w:r w:rsidRPr="007F3940">
        <w:rPr>
          <w:rFonts w:ascii="Arial" w:hAnsi="Arial" w:cs="Arial"/>
          <w:b/>
          <w:sz w:val="28"/>
          <w:szCs w:val="24"/>
        </w:rPr>
        <w:t xml:space="preserve">Ages of terminal taxa and age constraints on internal nodes for </w:t>
      </w:r>
      <w:r w:rsidR="00B13E8D" w:rsidRPr="007F3940">
        <w:rPr>
          <w:rFonts w:ascii="Arial" w:hAnsi="Arial" w:cs="Arial"/>
          <w:b/>
          <w:sz w:val="28"/>
          <w:szCs w:val="24"/>
        </w:rPr>
        <w:t xml:space="preserve">the total evidence </w:t>
      </w:r>
      <w:r w:rsidRPr="007F3940">
        <w:rPr>
          <w:rFonts w:ascii="Arial" w:hAnsi="Arial" w:cs="Arial"/>
          <w:b/>
          <w:sz w:val="28"/>
          <w:szCs w:val="24"/>
        </w:rPr>
        <w:t>tip-and-node dating analysis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400F8B" w:rsidRPr="007F3940" w:rsidRDefault="00400F8B" w:rsidP="00233DDB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7F3940">
        <w:rPr>
          <w:rFonts w:ascii="Arial" w:hAnsi="Arial" w:cs="Arial"/>
          <w:b/>
          <w:sz w:val="24"/>
          <w:szCs w:val="24"/>
        </w:rPr>
        <w:t>Ages of terminal taxa</w:t>
      </w:r>
    </w:p>
    <w:p w:rsidR="00400F8B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r w:rsidRPr="007F3940">
        <w:rPr>
          <w:rFonts w:ascii="Arial" w:hAnsi="Arial" w:cs="Arial"/>
          <w:sz w:val="24"/>
          <w:szCs w:val="24"/>
        </w:rPr>
        <w:t xml:space="preserve">All modern taxa were assigned an age of 0 MYA. </w:t>
      </w:r>
    </w:p>
    <w:p w:rsidR="007F3940" w:rsidRPr="007F3940" w:rsidRDefault="007F3940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7F3940">
        <w:rPr>
          <w:rFonts w:ascii="Arial" w:hAnsi="Arial" w:cs="Arial"/>
          <w:i/>
          <w:sz w:val="24"/>
          <w:szCs w:val="24"/>
        </w:rPr>
        <w:t>Sparassocynus</w:t>
      </w:r>
      <w:proofErr w:type="spellEnd"/>
      <w:r w:rsidRPr="007F394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F3940">
        <w:rPr>
          <w:rFonts w:ascii="Arial" w:hAnsi="Arial" w:cs="Arial"/>
          <w:i/>
          <w:sz w:val="24"/>
          <w:szCs w:val="24"/>
        </w:rPr>
        <w:t>derivatus</w:t>
      </w:r>
      <w:proofErr w:type="spellEnd"/>
      <w:r w:rsidRPr="007F3940">
        <w:rPr>
          <w:rFonts w:ascii="Arial" w:hAnsi="Arial" w:cs="Arial"/>
          <w:sz w:val="24"/>
          <w:szCs w:val="24"/>
        </w:rPr>
        <w:t>: minimum age = 3.3 MYA; maximum age = 5.0 MYA.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r w:rsidRPr="007F3940">
        <w:rPr>
          <w:rFonts w:ascii="Arial" w:hAnsi="Arial" w:cs="Arial"/>
          <w:sz w:val="24"/>
          <w:szCs w:val="24"/>
        </w:rPr>
        <w:t xml:space="preserve">Justification: The majority of the specimens we have used for coding purposes here are from the </w:t>
      </w:r>
      <w:proofErr w:type="spellStart"/>
      <w:r w:rsidRPr="007F3940">
        <w:rPr>
          <w:rFonts w:ascii="Arial" w:hAnsi="Arial" w:cs="Arial"/>
          <w:sz w:val="24"/>
          <w:szCs w:val="24"/>
        </w:rPr>
        <w:t>Chapadmalal</w:t>
      </w:r>
      <w:proofErr w:type="spellEnd"/>
      <w:r w:rsidRPr="007F3940">
        <w:rPr>
          <w:rFonts w:ascii="Arial" w:hAnsi="Arial" w:cs="Arial"/>
          <w:sz w:val="24"/>
          <w:szCs w:val="24"/>
        </w:rPr>
        <w:t xml:space="preserve"> Formation. Impact glasses from the top of the </w:t>
      </w:r>
      <w:proofErr w:type="spellStart"/>
      <w:r w:rsidRPr="007F3940">
        <w:rPr>
          <w:rFonts w:ascii="Arial" w:hAnsi="Arial" w:cs="Arial"/>
          <w:sz w:val="24"/>
          <w:szCs w:val="24"/>
        </w:rPr>
        <w:t>Chapadmalal</w:t>
      </w:r>
      <w:proofErr w:type="spellEnd"/>
      <w:r w:rsidRPr="007F3940">
        <w:rPr>
          <w:rFonts w:ascii="Arial" w:hAnsi="Arial" w:cs="Arial"/>
          <w:sz w:val="24"/>
          <w:szCs w:val="24"/>
        </w:rPr>
        <w:t xml:space="preserve"> yield a radiometric date of 3.3 ± 0.2 Mya </w:t>
      </w:r>
      <w:r w:rsidRPr="007F3940">
        <w:rPr>
          <w:rFonts w:ascii="Arial" w:hAnsi="Arial" w:cs="Arial"/>
          <w:sz w:val="24"/>
          <w:szCs w:val="24"/>
        </w:rPr>
        <w:fldChar w:fldCharType="begin"/>
      </w:r>
      <w:r w:rsidRPr="007F3940">
        <w:rPr>
          <w:rFonts w:ascii="Arial" w:hAnsi="Arial" w:cs="Arial"/>
          <w:sz w:val="24"/>
          <w:szCs w:val="24"/>
        </w:rPr>
        <w:instrText xml:space="preserve"> ADDIN EN.CITE &lt;EndNote&gt;&lt;Cite&gt;&lt;Author&gt;Schultz&lt;/Author&gt;&lt;Year&gt;1998&lt;/Year&gt;&lt;RecNum&gt;4683&lt;/RecNum&gt;&lt;DisplayText&gt;(Schultz et al., 1998)&lt;/DisplayText&gt;&lt;record&gt;&lt;rec-number&gt;4683&lt;/rec-number&gt;&lt;foreign-keys&gt;&lt;key app="EN" db-id="22xsdz5pffzds4esrx5xapedetzrzfw0ezss" timestamp="1518542423"&gt;4683&lt;/key&gt;&lt;/foreign-keys&gt;&lt;ref-type name="Journal Article"&gt;17&lt;/ref-type&gt;&lt;contributors&gt;&lt;authors&gt;&lt;author&gt;Schultz, P. H.&lt;/author&gt;&lt;author&gt;Zarate, M.&lt;/author&gt;&lt;author&gt;Hames, W.&lt;/author&gt;&lt;author&gt;Camilion, C.&lt;/author&gt;&lt;author&gt;King, J.&lt;/author&gt;&lt;/authors&gt;&lt;/contributors&gt;&lt;auth-address&gt;P. H. Schultz, Geological Sciences, Brown University, Providence, RI 02912-1846, USA. M. Zarate, Consejo Nacional de Investigaciones Cientificas y Tecnicas, Instituto Argentino de Nivologia y Glaciologia, Centro Regional de Investigacion.&lt;/auth-address&gt;&lt;titles&gt;&lt;title&gt;A 3.3-Ma impact in Argentina and possible consequences&lt;/title&gt;&lt;secondary-title&gt;Science&lt;/secondary-title&gt;&lt;/titles&gt;&lt;periodical&gt;&lt;full-title&gt;Science&lt;/full-title&gt;&lt;abbr-1&gt;Science&lt;/abbr-1&gt;&lt;/periodical&gt;&lt;pages&gt;2061-2063&lt;/pages&gt;&lt;volume&gt;282&lt;/volume&gt;&lt;number&gt;5396&lt;/number&gt;&lt;dates&gt;&lt;year&gt;1998&lt;/year&gt;&lt;pub-dates&gt;&lt;date&gt;Dec 11&lt;/date&gt;&lt;/pub-dates&gt;&lt;/dates&gt;&lt;isbn&gt;1095-9203 (Electronic)&amp;#xD;0036-8075 (Linking)&lt;/isbn&gt;&lt;accession-num&gt;9851923&lt;/accession-num&gt;&lt;urls&gt;&lt;related-urls&gt;&lt;url&gt;https://www.ncbi.nlm.nih.gov/pubmed/9851923&lt;/url&gt;&lt;/related-urls&gt;&lt;/urls&gt;&lt;/record&gt;&lt;/Cite&gt;&lt;/EndNote&gt;</w:instrText>
      </w:r>
      <w:r w:rsidRPr="007F3940">
        <w:rPr>
          <w:rFonts w:ascii="Arial" w:hAnsi="Arial" w:cs="Arial"/>
          <w:sz w:val="24"/>
          <w:szCs w:val="24"/>
        </w:rPr>
        <w:fldChar w:fldCharType="separate"/>
      </w:r>
      <w:r w:rsidRPr="007F3940">
        <w:rPr>
          <w:rFonts w:ascii="Arial" w:hAnsi="Arial" w:cs="Arial"/>
          <w:noProof/>
          <w:sz w:val="24"/>
          <w:szCs w:val="24"/>
        </w:rPr>
        <w:t>(Schultz et al., 1998)</w:t>
      </w:r>
      <w:r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 xml:space="preserve">, and so we have used 3.3 MYA as the minimum age. The maximum age follows </w:t>
      </w:r>
      <w:r w:rsidRPr="007F3940">
        <w:rPr>
          <w:rFonts w:ascii="Arial" w:hAnsi="Arial" w:cs="Arial"/>
          <w:sz w:val="24"/>
          <w:szCs w:val="24"/>
        </w:rPr>
        <w:fldChar w:fldCharType="begin"/>
      </w:r>
      <w:r w:rsidRPr="007F3940">
        <w:rPr>
          <w:rFonts w:ascii="Arial" w:hAnsi="Arial" w:cs="Arial"/>
          <w:sz w:val="24"/>
          <w:szCs w:val="24"/>
        </w:rPr>
        <w:instrText xml:space="preserve"> ADDIN EN.CITE &lt;EndNote&gt;&lt;Cite AuthorYear="1"&gt;&lt;Author&gt;Woodburne&lt;/Author&gt;&lt;Year&gt;2010&lt;/Year&gt;&lt;RecNum&gt;2727&lt;/RecNum&gt;&lt;Suffix&gt;: fig. 3&lt;/Suffix&gt;&lt;DisplayText&gt;Woodburne (2010: fig. 3)&lt;/DisplayText&gt;&lt;record&gt;&lt;rec-number&gt;2727&lt;/rec-number&gt;&lt;foreign-keys&gt;&lt;key app="EN" db-id="22xsdz5pffzds4esrx5xapedetzrzfw0ezss" timestamp="1391718444"&gt;2727&lt;/key&gt;&lt;/foreign-keys&gt;&lt;ref-type name="Journal Article"&gt;17&lt;/ref-type&gt;&lt;contributors&gt;&lt;authors&gt;&lt;author&gt;Woodburne, M.O.&lt;/author&gt;&lt;/authors&gt;&lt;/contributors&gt;&lt;titles&gt;&lt;title&gt;The Great American Biotic Interchange: dispersals, tectonics, climate, sea level and holding pens&lt;/title&gt;&lt;secondary-title&gt;Journal of Mammalian Evolution&lt;/secondary-title&gt;&lt;/titles&gt;&lt;periodical&gt;&lt;full-title&gt;Journal of Mammalian Evolution&lt;/full-title&gt;&lt;abbr-1&gt;J Mamm Evol&lt;/abbr-1&gt;&lt;/periodical&gt;&lt;pages&gt;245-264&lt;/pages&gt;&lt;volume&gt;17&lt;/volume&gt;&lt;dates&gt;&lt;year&gt;2010&lt;/year&gt;&lt;/dates&gt;&lt;urls&gt;&lt;/urls&gt;&lt;/record&gt;&lt;/Cite&gt;&lt;/EndNote&gt;</w:instrText>
      </w:r>
      <w:r w:rsidRPr="007F3940">
        <w:rPr>
          <w:rFonts w:ascii="Arial" w:hAnsi="Arial" w:cs="Arial"/>
          <w:sz w:val="24"/>
          <w:szCs w:val="24"/>
        </w:rPr>
        <w:fldChar w:fldCharType="separate"/>
      </w:r>
      <w:r w:rsidRPr="007F3940">
        <w:rPr>
          <w:rFonts w:ascii="Arial" w:hAnsi="Arial" w:cs="Arial"/>
          <w:noProof/>
          <w:sz w:val="24"/>
          <w:szCs w:val="24"/>
        </w:rPr>
        <w:t>Woodburne (2010: fig. 3)</w:t>
      </w:r>
      <w:r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 xml:space="preserve">. 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7F3940">
        <w:rPr>
          <w:rFonts w:ascii="Arial" w:hAnsi="Arial" w:cs="Arial"/>
          <w:i/>
          <w:sz w:val="24"/>
          <w:szCs w:val="24"/>
        </w:rPr>
        <w:t>Hesperocynus</w:t>
      </w:r>
      <w:proofErr w:type="spellEnd"/>
      <w:r w:rsidRPr="007F394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F3940">
        <w:rPr>
          <w:rFonts w:ascii="Arial" w:hAnsi="Arial" w:cs="Arial"/>
          <w:i/>
          <w:sz w:val="24"/>
          <w:szCs w:val="24"/>
        </w:rPr>
        <w:t>dolgopolae</w:t>
      </w:r>
      <w:proofErr w:type="spellEnd"/>
      <w:r w:rsidRPr="007F3940">
        <w:rPr>
          <w:rFonts w:ascii="Arial" w:hAnsi="Arial" w:cs="Arial"/>
          <w:sz w:val="24"/>
          <w:szCs w:val="24"/>
        </w:rPr>
        <w:t>: minimum age = 5.22 MYA; maximum age = 7.14 MYA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r w:rsidRPr="007F3940">
        <w:rPr>
          <w:rFonts w:ascii="Arial" w:hAnsi="Arial" w:cs="Arial"/>
          <w:sz w:val="24"/>
          <w:szCs w:val="24"/>
        </w:rPr>
        <w:t xml:space="preserve">Justification: </w:t>
      </w:r>
      <w:proofErr w:type="spellStart"/>
      <w:r w:rsidRPr="007F3940">
        <w:rPr>
          <w:rFonts w:ascii="Arial" w:hAnsi="Arial" w:cs="Arial"/>
          <w:i/>
          <w:sz w:val="24"/>
          <w:szCs w:val="24"/>
        </w:rPr>
        <w:t>Hesperocynus</w:t>
      </w:r>
      <w:proofErr w:type="spellEnd"/>
      <w:r w:rsidRPr="007F394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F3940">
        <w:rPr>
          <w:rFonts w:ascii="Arial" w:hAnsi="Arial" w:cs="Arial"/>
          <w:i/>
          <w:sz w:val="24"/>
          <w:szCs w:val="24"/>
        </w:rPr>
        <w:t>dolgopolae</w:t>
      </w:r>
      <w:proofErr w:type="spellEnd"/>
      <w:r w:rsidRPr="007F3940">
        <w:rPr>
          <w:rFonts w:ascii="Arial" w:hAnsi="Arial" w:cs="Arial"/>
          <w:sz w:val="24"/>
          <w:szCs w:val="24"/>
        </w:rPr>
        <w:t xml:space="preserve"> </w:t>
      </w:r>
      <w:r w:rsidR="00456B86" w:rsidRPr="007F3940">
        <w:rPr>
          <w:rFonts w:ascii="Arial" w:hAnsi="Arial" w:cs="Arial"/>
          <w:sz w:val="24"/>
          <w:szCs w:val="24"/>
        </w:rPr>
        <w:t xml:space="preserve">specimens are known </w:t>
      </w:r>
      <w:r w:rsidRPr="007F3940">
        <w:rPr>
          <w:rFonts w:ascii="Arial" w:hAnsi="Arial" w:cs="Arial"/>
          <w:sz w:val="24"/>
          <w:szCs w:val="24"/>
        </w:rPr>
        <w:t xml:space="preserve">from the </w:t>
      </w:r>
      <w:proofErr w:type="spellStart"/>
      <w:r w:rsidR="00456B86" w:rsidRPr="007F3940">
        <w:rPr>
          <w:rFonts w:ascii="Arial" w:hAnsi="Arial" w:cs="Arial"/>
          <w:sz w:val="24"/>
          <w:szCs w:val="24"/>
        </w:rPr>
        <w:t>Andalhualá</w:t>
      </w:r>
      <w:proofErr w:type="spellEnd"/>
      <w:r w:rsidR="00456B86" w:rsidRPr="007F3940">
        <w:rPr>
          <w:rFonts w:ascii="Arial" w:hAnsi="Arial" w:cs="Arial"/>
          <w:sz w:val="24"/>
          <w:szCs w:val="24"/>
        </w:rPr>
        <w:t xml:space="preserve">, Cerro Azul, and </w:t>
      </w:r>
      <w:proofErr w:type="spellStart"/>
      <w:r w:rsidR="00456B86" w:rsidRPr="007F3940">
        <w:rPr>
          <w:rFonts w:ascii="Arial" w:hAnsi="Arial" w:cs="Arial"/>
          <w:sz w:val="24"/>
          <w:szCs w:val="24"/>
        </w:rPr>
        <w:t>Aisol</w:t>
      </w:r>
      <w:proofErr w:type="spellEnd"/>
      <w:r w:rsidR="00456B86" w:rsidRPr="007F3940">
        <w:rPr>
          <w:rFonts w:ascii="Arial" w:hAnsi="Arial" w:cs="Arial"/>
          <w:sz w:val="24"/>
          <w:szCs w:val="24"/>
        </w:rPr>
        <w:t xml:space="preserve"> Formations </w:t>
      </w:r>
      <w:r w:rsidR="00456B86" w:rsidRPr="007F3940">
        <w:rPr>
          <w:rFonts w:ascii="Arial" w:hAnsi="Arial" w:cs="Arial"/>
          <w:sz w:val="24"/>
          <w:szCs w:val="24"/>
        </w:rPr>
        <w:fldChar w:fldCharType="begin"/>
      </w:r>
      <w:r w:rsidR="00A8319A">
        <w:rPr>
          <w:rFonts w:ascii="Arial" w:hAnsi="Arial" w:cs="Arial"/>
          <w:sz w:val="24"/>
          <w:szCs w:val="24"/>
        </w:rPr>
        <w:instrText xml:space="preserve"> ADDIN EN.CITE &lt;EndNote&gt;&lt;Cite&gt;&lt;Author&gt;Forasiepi&lt;/Author&gt;&lt;Year&gt;2014&lt;/Year&gt;&lt;RecNum&gt;3324&lt;/RecNum&gt;&lt;DisplayText&gt;(Forasiepi et al., 2014)&lt;/DisplayText&gt;&lt;record&gt;&lt;rec-number&gt;3324&lt;/rec-number&gt;&lt;foreign-keys&gt;&lt;key app="EN" db-id="22xsdz5pffzds4esrx5xapedetzrzfw0ezss" timestamp="1417729181"&gt;3324&lt;/key&gt;&lt;/foreign-keys&gt;&lt;ref-type name="Journal Article"&gt;17&lt;/ref-type&gt;&lt;contributors&gt;&lt;authors&gt;&lt;author&gt;Forasiepi, Analía M.&lt;/author&gt;&lt;author&gt;Babot, M. Judith&lt;/author&gt;&lt;author&gt;Zimicz, Natalia&lt;/author&gt;&lt;/authors&gt;&lt;/contributors&gt;&lt;titles&gt;&lt;title&gt;&lt;style face="italic" font="default" size="100%"&gt;Australohyaena antiqua&lt;/style&gt;&lt;style face="normal" font="default" size="100%"&gt; (Mammalia, Metatheria, Sparassodonta), a large predator from the Late Oligocene of Patagonia&lt;/style&gt;&lt;/title&gt;&lt;secondary-title&gt;Journal of Systematic Palaeontology&lt;/secondary-title&gt;&lt;/titles&gt;&lt;periodical&gt;&lt;full-title&gt;Journal of Systematic Palaeontology&lt;/full-title&gt;&lt;abbr-1&gt;J Syst Palaeontol&lt;/abbr-1&gt;&lt;/periodical&gt;&lt;dates&gt;&lt;year&gt;2014&lt;/year&gt;&lt;/dates&gt;&lt;urls&gt;&lt;/urls&gt;&lt;/record&gt;&lt;/Cite&gt;&lt;/EndNote&gt;</w:instrText>
      </w:r>
      <w:r w:rsidR="00456B86" w:rsidRPr="007F3940">
        <w:rPr>
          <w:rFonts w:ascii="Arial" w:hAnsi="Arial" w:cs="Arial"/>
          <w:sz w:val="24"/>
          <w:szCs w:val="24"/>
        </w:rPr>
        <w:fldChar w:fldCharType="separate"/>
      </w:r>
      <w:r w:rsidR="00A8319A">
        <w:rPr>
          <w:rFonts w:ascii="Arial" w:hAnsi="Arial" w:cs="Arial"/>
          <w:noProof/>
          <w:sz w:val="24"/>
          <w:szCs w:val="24"/>
        </w:rPr>
        <w:t>(Forasiepi et al., 2014)</w:t>
      </w:r>
      <w:r w:rsidR="00456B86" w:rsidRPr="007F3940">
        <w:rPr>
          <w:rFonts w:ascii="Arial" w:hAnsi="Arial" w:cs="Arial"/>
          <w:sz w:val="24"/>
          <w:szCs w:val="24"/>
        </w:rPr>
        <w:fldChar w:fldCharType="end"/>
      </w:r>
      <w:r w:rsidR="00456B86" w:rsidRPr="007F3940">
        <w:rPr>
          <w:rFonts w:ascii="Arial" w:hAnsi="Arial" w:cs="Arial"/>
          <w:sz w:val="24"/>
          <w:szCs w:val="24"/>
        </w:rPr>
        <w:t xml:space="preserve">. Of these, the </w:t>
      </w:r>
      <w:proofErr w:type="spellStart"/>
      <w:r w:rsidR="00456B86" w:rsidRPr="007F3940">
        <w:rPr>
          <w:rFonts w:ascii="Arial" w:hAnsi="Arial" w:cs="Arial"/>
          <w:sz w:val="24"/>
          <w:szCs w:val="24"/>
        </w:rPr>
        <w:t>Andalhualá</w:t>
      </w:r>
      <w:proofErr w:type="spellEnd"/>
      <w:r w:rsidR="00456B86" w:rsidRPr="007F3940">
        <w:rPr>
          <w:rFonts w:ascii="Arial" w:hAnsi="Arial" w:cs="Arial"/>
          <w:sz w:val="24"/>
          <w:szCs w:val="24"/>
        </w:rPr>
        <w:t xml:space="preserve"> Formation specimens are the most robustly dated, being between 7.14 and 5.22 Ma old, </w:t>
      </w:r>
      <w:r w:rsidRPr="007F3940">
        <w:rPr>
          <w:rFonts w:ascii="Arial" w:hAnsi="Arial" w:cs="Arial"/>
          <w:sz w:val="24"/>
          <w:szCs w:val="24"/>
        </w:rPr>
        <w:t>i.e. latest Miocene to earliest Pliocene</w:t>
      </w:r>
      <w:r w:rsidR="00456B86" w:rsidRPr="007F3940">
        <w:rPr>
          <w:rFonts w:ascii="Arial" w:hAnsi="Arial" w:cs="Arial"/>
          <w:sz w:val="24"/>
          <w:szCs w:val="24"/>
        </w:rPr>
        <w:t xml:space="preserve"> </w:t>
      </w:r>
      <w:r w:rsidR="00456B86" w:rsidRPr="007F3940">
        <w:rPr>
          <w:rFonts w:ascii="Arial" w:hAnsi="Arial" w:cs="Arial"/>
          <w:sz w:val="24"/>
          <w:szCs w:val="24"/>
        </w:rPr>
        <w:fldChar w:fldCharType="begin"/>
      </w:r>
      <w:r w:rsidR="00456B86" w:rsidRPr="007F3940">
        <w:rPr>
          <w:rFonts w:ascii="Arial" w:hAnsi="Arial" w:cs="Arial"/>
          <w:sz w:val="24"/>
          <w:szCs w:val="24"/>
        </w:rPr>
        <w:instrText xml:space="preserve"> ADDIN EN.CITE &lt;EndNote&gt;&lt;Cite&gt;&lt;Author&gt;Deschamps&lt;/Author&gt;&lt;Year&gt;2013&lt;/Year&gt;&lt;RecNum&gt;4686&lt;/RecNum&gt;&lt;DisplayText&gt;(Deschamps et al., 2013)&lt;/DisplayText&gt;&lt;record&gt;&lt;rec-number&gt;4686&lt;/rec-number&gt;&lt;foreign-keys&gt;&lt;key app="EN" db-id="22xsdz5pffzds4esrx5xapedetzrzfw0ezss" timestamp="1518556465"&gt;4686&lt;/key&gt;&lt;key app="ENWeb" db-id=""&gt;0&lt;/key&gt;&lt;/foreign-keys&gt;&lt;ref-type name="Journal Article"&gt;17&lt;/ref-type&gt;&lt;contributors&gt;&lt;authors&gt;&lt;author&gt;Deschamps, Cecilia M.&lt;/author&gt;&lt;author&gt;Vucetich, María Guiomar&lt;/author&gt;&lt;author&gt;Montalvo, Claudia I.&lt;/author&gt;&lt;author&gt;Zárate, Marcelo A.&lt;/author&gt;&lt;/authors&gt;&lt;/contributors&gt;&lt;titles&gt;&lt;title&gt;Capybaras (Rodentia, Hydrochoeridae, Hydrochoerinae) and their bearing in the calibration of the late Miocene–Pliocene sequences of South America&lt;/title&gt;&lt;secondary-title&gt;Journal of South American Earth Sciences&lt;/secondary-title&gt;&lt;/titles&gt;&lt;periodical&gt;&lt;full-title&gt;Journal of South American Earth Sciences&lt;/full-title&gt;&lt;abbr-1&gt;J South Am Earth Sci&lt;/abbr-1&gt;&lt;/periodical&gt;&lt;pages&gt;145-158&lt;/pages&gt;&lt;volume&gt;48&lt;/volume&gt;&lt;dates&gt;&lt;year&gt;2013&lt;/year&gt;&lt;/dates&gt;&lt;isbn&gt;08959811&lt;/isbn&gt;&lt;urls&gt;&lt;/urls&gt;&lt;electronic-resource-num&gt;10.1016/j.jsames.2013.09.007&lt;/electronic-resource-num&gt;&lt;/record&gt;&lt;/Cite&gt;&lt;/EndNote&gt;</w:instrText>
      </w:r>
      <w:r w:rsidR="00456B86" w:rsidRPr="007F3940">
        <w:rPr>
          <w:rFonts w:ascii="Arial" w:hAnsi="Arial" w:cs="Arial"/>
          <w:sz w:val="24"/>
          <w:szCs w:val="24"/>
        </w:rPr>
        <w:fldChar w:fldCharType="separate"/>
      </w:r>
      <w:r w:rsidR="00456B86" w:rsidRPr="007F3940">
        <w:rPr>
          <w:rFonts w:ascii="Arial" w:hAnsi="Arial" w:cs="Arial"/>
          <w:noProof/>
          <w:sz w:val="24"/>
          <w:szCs w:val="24"/>
        </w:rPr>
        <w:t>(Deschamps et al., 2013)</w:t>
      </w:r>
      <w:r w:rsidR="00456B86" w:rsidRPr="007F3940">
        <w:rPr>
          <w:rFonts w:ascii="Arial" w:hAnsi="Arial" w:cs="Arial"/>
          <w:sz w:val="24"/>
          <w:szCs w:val="24"/>
        </w:rPr>
        <w:fldChar w:fldCharType="end"/>
      </w:r>
      <w:r w:rsidR="00456B86" w:rsidRPr="007F3940">
        <w:rPr>
          <w:rFonts w:ascii="Arial" w:hAnsi="Arial" w:cs="Arial"/>
          <w:sz w:val="24"/>
          <w:szCs w:val="24"/>
        </w:rPr>
        <w:t xml:space="preserve">. 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400F8B" w:rsidRPr="007F3940" w:rsidRDefault="00456B86" w:rsidP="00233DDB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7F3940">
        <w:rPr>
          <w:rFonts w:ascii="Arial" w:hAnsi="Arial" w:cs="Arial"/>
          <w:b/>
          <w:sz w:val="24"/>
          <w:szCs w:val="24"/>
        </w:rPr>
        <w:t>Internal node</w:t>
      </w:r>
      <w:r w:rsidR="00400F8B" w:rsidRPr="007F3940">
        <w:rPr>
          <w:rFonts w:ascii="Arial" w:hAnsi="Arial" w:cs="Arial"/>
          <w:b/>
          <w:sz w:val="24"/>
          <w:szCs w:val="24"/>
        </w:rPr>
        <w:t xml:space="preserve"> calibrations</w:t>
      </w:r>
    </w:p>
    <w:p w:rsidR="004762D8" w:rsidRPr="007F3940" w:rsidRDefault="004762D8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400F8B" w:rsidRPr="006F7109" w:rsidRDefault="00400F8B" w:rsidP="006F710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6F7109">
        <w:rPr>
          <w:rFonts w:ascii="Arial" w:hAnsi="Arial" w:cs="Arial"/>
          <w:sz w:val="24"/>
          <w:szCs w:val="24"/>
        </w:rPr>
        <w:lastRenderedPageBreak/>
        <w:t xml:space="preserve">Root (= </w:t>
      </w:r>
      <w:proofErr w:type="spellStart"/>
      <w:r w:rsidRPr="006F7109">
        <w:rPr>
          <w:rFonts w:ascii="Arial" w:hAnsi="Arial" w:cs="Arial"/>
          <w:sz w:val="24"/>
          <w:szCs w:val="24"/>
        </w:rPr>
        <w:t>Marsupialia</w:t>
      </w:r>
      <w:proofErr w:type="spellEnd"/>
      <w:r w:rsidRPr="006F7109">
        <w:rPr>
          <w:rFonts w:ascii="Arial" w:hAnsi="Arial" w:cs="Arial"/>
          <w:sz w:val="24"/>
          <w:szCs w:val="24"/>
        </w:rPr>
        <w:t>): hard minimum bound = 54.55 MYA; soft maximum bound = 83.6 MYA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r w:rsidRPr="007F3940">
        <w:rPr>
          <w:rFonts w:ascii="Arial" w:hAnsi="Arial" w:cs="Arial"/>
          <w:sz w:val="24"/>
          <w:szCs w:val="24"/>
        </w:rPr>
        <w:t xml:space="preserve">Justification: the minimum bound is based on the minimum radiometric age of the Tingamarra Local Fauna of </w:t>
      </w:r>
      <w:proofErr w:type="spellStart"/>
      <w:r w:rsidRPr="007F3940">
        <w:rPr>
          <w:rFonts w:ascii="Arial" w:hAnsi="Arial" w:cs="Arial"/>
          <w:sz w:val="24"/>
          <w:szCs w:val="24"/>
        </w:rPr>
        <w:t>northeastern</w:t>
      </w:r>
      <w:proofErr w:type="spellEnd"/>
      <w:r w:rsidRPr="007F3940">
        <w:rPr>
          <w:rFonts w:ascii="Arial" w:hAnsi="Arial" w:cs="Arial"/>
          <w:sz w:val="24"/>
          <w:szCs w:val="24"/>
        </w:rPr>
        <w:t xml:space="preserve"> Australia</w:t>
      </w:r>
      <w:r w:rsidR="00456B86" w:rsidRPr="007F3940">
        <w:rPr>
          <w:rFonts w:ascii="Arial" w:hAnsi="Arial" w:cs="Arial"/>
          <w:sz w:val="24"/>
          <w:szCs w:val="24"/>
        </w:rPr>
        <w:t xml:space="preserve"> </w:t>
      </w:r>
      <w:r w:rsidR="00456B86" w:rsidRPr="007F3940">
        <w:rPr>
          <w:rFonts w:ascii="Arial" w:hAnsi="Arial" w:cs="Arial"/>
          <w:sz w:val="24"/>
          <w:szCs w:val="24"/>
        </w:rPr>
        <w:fldChar w:fldCharType="begin"/>
      </w:r>
      <w:r w:rsidR="00456B86" w:rsidRPr="007F3940">
        <w:rPr>
          <w:rFonts w:ascii="Arial" w:hAnsi="Arial" w:cs="Arial"/>
          <w:sz w:val="24"/>
          <w:szCs w:val="24"/>
        </w:rPr>
        <w:instrText xml:space="preserve"> ADDIN EN.CITE &lt;EndNote&gt;&lt;Cite&gt;&lt;Author&gt;Godthelp&lt;/Author&gt;&lt;Year&gt;1992&lt;/Year&gt;&lt;RecNum&gt;255&lt;/RecNum&gt;&lt;DisplayText&gt;(Godthelp et al., 1992)&lt;/DisplayText&gt;&lt;record&gt;&lt;rec-number&gt;255&lt;/rec-number&gt;&lt;foreign-keys&gt;&lt;key app="EN" db-id="22xsdz5pffzds4esrx5xapedetzrzfw0ezss" timestamp="1337142002"&gt;255&lt;/key&gt;&lt;/foreign-keys&gt;&lt;ref-type name="Journal Article"&gt;17&lt;/ref-type&gt;&lt;contributors&gt;&lt;authors&gt;&lt;author&gt;Godthelp, Henk&lt;/author&gt;&lt;author&gt;Archer, Michael&lt;/author&gt;&lt;author&gt;Cifelli, Richard L.&lt;/author&gt;&lt;author&gt;Hand, Suzanne J.&lt;/author&gt;&lt;author&gt;Gilkeson, Coral F.&lt;/author&gt;&lt;/authors&gt;&lt;/contributors&gt;&lt;titles&gt;&lt;title&gt;Earliest known Australian Tertiary mammal fauna&lt;/title&gt;&lt;secondary-title&gt;Nature&lt;/secondary-title&gt;&lt;/titles&gt;&lt;periodical&gt;&lt;full-title&gt;Nature&lt;/full-title&gt;&lt;abbr-1&gt;Nature&lt;/abbr-1&gt;&lt;/periodical&gt;&lt;pages&gt;514-516&lt;/pages&gt;&lt;volume&gt;356&lt;/volume&gt;&lt;dates&gt;&lt;year&gt;1992&lt;/year&gt;&lt;/dates&gt;&lt;urls&gt;&lt;/urls&gt;&lt;/record&gt;&lt;/Cite&gt;&lt;/EndNote&gt;</w:instrText>
      </w:r>
      <w:r w:rsidR="00456B86" w:rsidRPr="007F3940">
        <w:rPr>
          <w:rFonts w:ascii="Arial" w:hAnsi="Arial" w:cs="Arial"/>
          <w:sz w:val="24"/>
          <w:szCs w:val="24"/>
        </w:rPr>
        <w:fldChar w:fldCharType="separate"/>
      </w:r>
      <w:r w:rsidR="00456B86" w:rsidRPr="007F3940">
        <w:rPr>
          <w:rFonts w:ascii="Arial" w:hAnsi="Arial" w:cs="Arial"/>
          <w:noProof/>
          <w:sz w:val="24"/>
          <w:szCs w:val="24"/>
        </w:rPr>
        <w:t>(Godthelp et al., 1992)</w:t>
      </w:r>
      <w:r w:rsidR="00456B86"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>, which is the source of the oldest definitive crown-clade m</w:t>
      </w:r>
      <w:r w:rsidR="00456B86" w:rsidRPr="007F3940">
        <w:rPr>
          <w:rFonts w:ascii="Arial" w:hAnsi="Arial" w:cs="Arial"/>
          <w:sz w:val="24"/>
          <w:szCs w:val="24"/>
        </w:rPr>
        <w:t xml:space="preserve">arsupials currently known </w:t>
      </w:r>
      <w:r w:rsidR="00456B86" w:rsidRPr="007F3940">
        <w:rPr>
          <w:rFonts w:ascii="Arial" w:hAnsi="Arial" w:cs="Arial"/>
          <w:sz w:val="24"/>
          <w:szCs w:val="24"/>
        </w:rPr>
        <w:fldChar w:fldCharType="begin">
          <w:fldData xml:space="preserve">PEVuZE5vdGU+PENpdGU+PEF1dGhvcj5CZWNrPC9BdXRob3I+PFllYXI+MjAxMjwvWWVhcj48UmVj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</w:fldData>
        </w:fldChar>
      </w:r>
      <w:r w:rsidR="00A8319A">
        <w:rPr>
          <w:rFonts w:ascii="Arial" w:hAnsi="Arial" w:cs="Arial"/>
          <w:sz w:val="24"/>
          <w:szCs w:val="24"/>
        </w:rPr>
        <w:instrText xml:space="preserve"> ADDIN EN.CITE </w:instrText>
      </w:r>
      <w:r w:rsidR="00A8319A">
        <w:rPr>
          <w:rFonts w:ascii="Arial" w:hAnsi="Arial" w:cs="Arial"/>
          <w:sz w:val="24"/>
          <w:szCs w:val="24"/>
        </w:rPr>
        <w:fldChar w:fldCharType="begin">
          <w:fldData xml:space="preserve">PEVuZE5vdGU+PENpdGU+PEF1dGhvcj5CZWNrPC9BdXRob3I+PFllYXI+MjAxMjwvWWVhcj48UmVj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</w:fldData>
        </w:fldChar>
      </w:r>
      <w:r w:rsidR="00A8319A">
        <w:rPr>
          <w:rFonts w:ascii="Arial" w:hAnsi="Arial" w:cs="Arial"/>
          <w:sz w:val="24"/>
          <w:szCs w:val="24"/>
        </w:rPr>
        <w:instrText xml:space="preserve"> ADDIN EN.CITE.DATA </w:instrText>
      </w:r>
      <w:r w:rsidR="00A8319A">
        <w:rPr>
          <w:rFonts w:ascii="Arial" w:hAnsi="Arial" w:cs="Arial"/>
          <w:sz w:val="24"/>
          <w:szCs w:val="24"/>
        </w:rPr>
      </w:r>
      <w:r w:rsidR="00A8319A">
        <w:rPr>
          <w:rFonts w:ascii="Arial" w:hAnsi="Arial" w:cs="Arial"/>
          <w:sz w:val="24"/>
          <w:szCs w:val="24"/>
        </w:rPr>
        <w:fldChar w:fldCharType="end"/>
      </w:r>
      <w:r w:rsidR="00456B86" w:rsidRPr="007F3940">
        <w:rPr>
          <w:rFonts w:ascii="Arial" w:hAnsi="Arial" w:cs="Arial"/>
          <w:sz w:val="24"/>
          <w:szCs w:val="24"/>
        </w:rPr>
        <w:fldChar w:fldCharType="separate"/>
      </w:r>
      <w:r w:rsidR="00A8319A">
        <w:rPr>
          <w:rFonts w:ascii="Arial" w:hAnsi="Arial" w:cs="Arial"/>
          <w:noProof/>
          <w:sz w:val="24"/>
          <w:szCs w:val="24"/>
        </w:rPr>
        <w:t>(Beck et al., 2008; Beck, 2012; Beck, 2017b; Beck, in press)</w:t>
      </w:r>
      <w:r w:rsidR="00456B86"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 xml:space="preserve">. The maximum bound is the maximum age of the Campanian, which is based on the assumption that (crown-clade) </w:t>
      </w:r>
      <w:proofErr w:type="spellStart"/>
      <w:r w:rsidRPr="007F3940">
        <w:rPr>
          <w:rFonts w:ascii="Arial" w:hAnsi="Arial" w:cs="Arial"/>
          <w:sz w:val="24"/>
          <w:szCs w:val="24"/>
        </w:rPr>
        <w:t>Marsupialia</w:t>
      </w:r>
      <w:proofErr w:type="spellEnd"/>
      <w:r w:rsidRPr="007F3940">
        <w:rPr>
          <w:rFonts w:ascii="Arial" w:hAnsi="Arial" w:cs="Arial"/>
          <w:sz w:val="24"/>
          <w:szCs w:val="24"/>
        </w:rPr>
        <w:t xml:space="preserve"> probably originated in South America, and that </w:t>
      </w:r>
      <w:proofErr w:type="spellStart"/>
      <w:r w:rsidRPr="007F3940">
        <w:rPr>
          <w:rFonts w:ascii="Arial" w:hAnsi="Arial" w:cs="Arial"/>
          <w:sz w:val="24"/>
          <w:szCs w:val="24"/>
        </w:rPr>
        <w:t>metatherians</w:t>
      </w:r>
      <w:proofErr w:type="spellEnd"/>
      <w:r w:rsidRPr="007F3940">
        <w:rPr>
          <w:rFonts w:ascii="Arial" w:hAnsi="Arial" w:cs="Arial"/>
          <w:sz w:val="24"/>
          <w:szCs w:val="24"/>
        </w:rPr>
        <w:t xml:space="preserve"> did not reach South America until the Maastrichtian at the earliest</w:t>
      </w:r>
      <w:r w:rsidR="00456B86" w:rsidRPr="007F3940">
        <w:rPr>
          <w:rFonts w:ascii="Arial" w:hAnsi="Arial" w:cs="Arial"/>
          <w:sz w:val="24"/>
          <w:szCs w:val="24"/>
        </w:rPr>
        <w:t xml:space="preserve"> </w:t>
      </w:r>
      <w:r w:rsidR="004762D8" w:rsidRPr="007F3940">
        <w:rPr>
          <w:rFonts w:ascii="Arial" w:hAnsi="Arial" w:cs="Arial"/>
          <w:sz w:val="24"/>
          <w:szCs w:val="24"/>
        </w:rPr>
        <w:fldChar w:fldCharType="begin"/>
      </w:r>
      <w:r w:rsidR="004762D8" w:rsidRPr="007F3940">
        <w:rPr>
          <w:rFonts w:ascii="Arial" w:hAnsi="Arial" w:cs="Arial"/>
          <w:sz w:val="24"/>
          <w:szCs w:val="24"/>
        </w:rPr>
        <w:instrText xml:space="preserve"> ADDIN EN.CITE &lt;EndNote&gt;&lt;Cite&gt;&lt;Author&gt;Beck&lt;/Author&gt;&lt;Year&gt;2017&lt;/Year&gt;&lt;RecNum&gt;3325&lt;/RecNum&gt;&lt;DisplayText&gt;(Beck, 2017a)&lt;/DisplayText&gt;&lt;record&gt;&lt;rec-number&gt;3325&lt;/rec-number&gt;&lt;foreign-keys&gt;&lt;key app="EN" db-id="22xsdz5pffzds4esrx5xapedetzrzfw0ezss" timestamp="1417793053"&gt;3325&lt;/key&gt;&lt;/foreign-keys&gt;&lt;ref-type name="Book Section"&gt;5&lt;/ref-type&gt;&lt;contributors&gt;&lt;authors&gt;&lt;author&gt;Beck, Robin M. D.&lt;/author&gt;&lt;/authors&gt;&lt;secondary-authors&gt;&lt;author&gt;Ebach, M. C.&lt;/author&gt;&lt;/secondary-authors&gt;&lt;/contributors&gt;&lt;titles&gt;&lt;title&gt;The biogeographical history of non-marine mammaliaforms in the Sahul region&lt;/title&gt;&lt;secondary-title&gt;Handbook of Australasian biogeography&lt;/secondary-title&gt;&lt;/titles&gt;&lt;pages&gt;329-366&lt;/pages&gt;&lt;dates&gt;&lt;year&gt;2017&lt;/year&gt;&lt;/dates&gt;&lt;pub-location&gt;Boca Raton&lt;/pub-location&gt;&lt;publisher&gt;CRC Press&lt;/publisher&gt;&lt;urls&gt;&lt;/urls&gt;&lt;/record&gt;&lt;/Cite&gt;&lt;/EndNote&gt;</w:instrText>
      </w:r>
      <w:r w:rsidR="004762D8" w:rsidRPr="007F3940">
        <w:rPr>
          <w:rFonts w:ascii="Arial" w:hAnsi="Arial" w:cs="Arial"/>
          <w:sz w:val="24"/>
          <w:szCs w:val="24"/>
        </w:rPr>
        <w:fldChar w:fldCharType="separate"/>
      </w:r>
      <w:r w:rsidR="004762D8" w:rsidRPr="007F3940">
        <w:rPr>
          <w:rFonts w:ascii="Arial" w:hAnsi="Arial" w:cs="Arial"/>
          <w:noProof/>
          <w:sz w:val="24"/>
          <w:szCs w:val="24"/>
        </w:rPr>
        <w:t>(Beck, 2017a)</w:t>
      </w:r>
      <w:r w:rsidR="004762D8"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 xml:space="preserve">. 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400F8B" w:rsidRPr="006F7109" w:rsidRDefault="00400F8B" w:rsidP="006F710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6F7109">
        <w:rPr>
          <w:rFonts w:ascii="Arial" w:hAnsi="Arial" w:cs="Arial"/>
          <w:i/>
          <w:sz w:val="24"/>
          <w:szCs w:val="24"/>
        </w:rPr>
        <w:t>Dromiciops</w:t>
      </w:r>
      <w:r w:rsidRPr="006F7109">
        <w:rPr>
          <w:rFonts w:ascii="Arial" w:hAnsi="Arial" w:cs="Arial"/>
          <w:sz w:val="24"/>
          <w:szCs w:val="24"/>
        </w:rPr>
        <w:t>-Peramelemorphia-Dasyuromorphia</w:t>
      </w:r>
      <w:proofErr w:type="spellEnd"/>
      <w:r w:rsidRPr="006F7109">
        <w:rPr>
          <w:rFonts w:ascii="Arial" w:hAnsi="Arial" w:cs="Arial"/>
          <w:sz w:val="24"/>
          <w:szCs w:val="24"/>
        </w:rPr>
        <w:t xml:space="preserve"> split (= crown-clade </w:t>
      </w:r>
      <w:proofErr w:type="spellStart"/>
      <w:r w:rsidRPr="006F7109">
        <w:rPr>
          <w:rFonts w:ascii="Arial" w:hAnsi="Arial" w:cs="Arial"/>
          <w:sz w:val="24"/>
          <w:szCs w:val="24"/>
        </w:rPr>
        <w:t>Australidelphia</w:t>
      </w:r>
      <w:proofErr w:type="spellEnd"/>
      <w:r w:rsidRPr="006F7109">
        <w:rPr>
          <w:rFonts w:ascii="Arial" w:hAnsi="Arial" w:cs="Arial"/>
          <w:sz w:val="24"/>
          <w:szCs w:val="24"/>
        </w:rPr>
        <w:t>): hard minimum bound = 44.54 MYA; soft maximum bound = 83.6 MYA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r w:rsidRPr="007F3940">
        <w:rPr>
          <w:rFonts w:ascii="Arial" w:hAnsi="Arial" w:cs="Arial"/>
          <w:sz w:val="24"/>
          <w:szCs w:val="24"/>
        </w:rPr>
        <w:t>Justification: See</w:t>
      </w:r>
      <w:r w:rsidR="004762D8" w:rsidRPr="007F3940">
        <w:rPr>
          <w:rFonts w:ascii="Arial" w:hAnsi="Arial" w:cs="Arial"/>
          <w:sz w:val="24"/>
          <w:szCs w:val="24"/>
        </w:rPr>
        <w:t xml:space="preserve"> </w:t>
      </w:r>
      <w:r w:rsidR="004762D8" w:rsidRPr="007F3940">
        <w:rPr>
          <w:rFonts w:ascii="Arial" w:hAnsi="Arial" w:cs="Arial"/>
          <w:sz w:val="24"/>
          <w:szCs w:val="24"/>
        </w:rPr>
        <w:fldChar w:fldCharType="begin"/>
      </w:r>
      <w:r w:rsidR="004762D8" w:rsidRPr="007F3940">
        <w:rPr>
          <w:rFonts w:ascii="Arial" w:hAnsi="Arial" w:cs="Arial"/>
          <w:sz w:val="24"/>
          <w:szCs w:val="24"/>
        </w:rPr>
        <w:instrText xml:space="preserve"> ADDIN EN.CITE &lt;EndNote&gt;&lt;Cite AuthorYear="1"&gt;&lt;Author&gt;Kealy&lt;/Author&gt;&lt;Year&gt;2017&lt;/Year&gt;&lt;RecNum&gt;4673&lt;/RecNum&gt;&lt;Suffix&gt;: calibration 3&lt;/Suffix&gt;&lt;DisplayText&gt;Kealy and Beck (2017: calibration 3)&lt;/DisplayText&gt;&lt;record&gt;&lt;rec-number&gt;4673&lt;/rec-number&gt;&lt;foreign-keys&gt;&lt;key app="EN" db-id="22xsdz5pffzds4esrx5xapedetzrzfw0ezss" timestamp="1516017825"&gt;4673&lt;/key&gt;&lt;/foreign-keys&gt;&lt;ref-type name="Journal Article"&gt;17&lt;/ref-type&gt;&lt;contributors&gt;&lt;authors&gt;&lt;author&gt;Kealy, S.&lt;/author&gt;&lt;author&gt;Beck, R.&lt;/author&gt;&lt;/authors&gt;&lt;/contributors&gt;&lt;auth-address&gt;Archaeology and Natural History, School of Culture, History and Language, College of Asia and the Pacific, Australian National University, Acton, ACT, Australia.&amp;#xD;School of Environment and Life Sciences, University of Salford, Salford, M5 4WT, UK. r.m.d.beck@salford.ac.uk.&lt;/auth-address&gt;&lt;titles&gt;&lt;title&gt;Total evidence phylogeny and evolutionary timescale for Australian faunivorous marsupials (Dasyuromorphia)&lt;/title&gt;&lt;secondary-title&gt;BMC Evolutionary Biology&lt;/secondary-title&gt;&lt;/titles&gt;&lt;periodical&gt;&lt;full-title&gt;BMC Evolutionary Biology&lt;/full-title&gt;&lt;abbr-1&gt;BMC Evol Biol&lt;/abbr-1&gt;&lt;/periodical&gt;&lt;pages&gt;240&lt;/pages&gt;&lt;volume&gt;17&lt;/volume&gt;&lt;number&gt;1&lt;/number&gt;&lt;keywords&gt;&lt;keyword&gt;Australia&lt;/keyword&gt;&lt;keyword&gt;Dasyuridae&lt;/keyword&gt;&lt;keyword&gt;Dasyuromorphia&lt;/keyword&gt;&lt;keyword&gt;Divergence times&lt;/keyword&gt;&lt;keyword&gt;Marsupial&lt;/keyword&gt;&lt;keyword&gt;Middle Miocene Climatic Transition&lt;/keyword&gt;&lt;keyword&gt;Miocene&lt;/keyword&gt;&lt;keyword&gt;Myrmecobius&lt;/keyword&gt;&lt;keyword&gt;Thylacinidae&lt;/keyword&gt;&lt;keyword&gt;Total evidence&lt;/keyword&gt;&lt;/keywords&gt;&lt;dates&gt;&lt;year&gt;2017&lt;/year&gt;&lt;pub-dates&gt;&lt;date&gt;Dec 4&lt;/date&gt;&lt;/pub-dates&gt;&lt;/dates&gt;&lt;isbn&gt;1471-2148 (Electronic)&amp;#xD;1471-2148 (Linking)&lt;/isbn&gt;&lt;accession-num&gt;29202687&lt;/accession-num&gt;&lt;urls&gt;&lt;related-urls&gt;&lt;url&gt;https://www.ncbi.nlm.nih.gov/pubmed/29202687&lt;/url&gt;&lt;/related-urls&gt;&lt;/urls&gt;&lt;custom2&gt;PMC5715987&lt;/custom2&gt;&lt;electronic-resource-num&gt;10.1186/s12862-017-1090-0&lt;/electronic-resource-num&gt;&lt;/record&gt;&lt;/Cite&gt;&lt;/EndNote&gt;</w:instrText>
      </w:r>
      <w:r w:rsidR="004762D8" w:rsidRPr="007F3940">
        <w:rPr>
          <w:rFonts w:ascii="Arial" w:hAnsi="Arial" w:cs="Arial"/>
          <w:sz w:val="24"/>
          <w:szCs w:val="24"/>
        </w:rPr>
        <w:fldChar w:fldCharType="separate"/>
      </w:r>
      <w:r w:rsidR="004762D8" w:rsidRPr="007F3940">
        <w:rPr>
          <w:rFonts w:ascii="Arial" w:hAnsi="Arial" w:cs="Arial"/>
          <w:noProof/>
          <w:sz w:val="24"/>
          <w:szCs w:val="24"/>
        </w:rPr>
        <w:t>Kealy and Beck (2017: calibration 3)</w:t>
      </w:r>
      <w:r w:rsidR="004762D8" w:rsidRPr="007F3940">
        <w:rPr>
          <w:rFonts w:ascii="Arial" w:hAnsi="Arial" w:cs="Arial"/>
          <w:sz w:val="24"/>
          <w:szCs w:val="24"/>
        </w:rPr>
        <w:fldChar w:fldCharType="end"/>
      </w:r>
      <w:r w:rsidR="004762D8" w:rsidRPr="007F3940">
        <w:rPr>
          <w:rFonts w:ascii="Arial" w:hAnsi="Arial" w:cs="Arial"/>
          <w:sz w:val="24"/>
          <w:szCs w:val="24"/>
        </w:rPr>
        <w:t xml:space="preserve">. 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400F8B" w:rsidRPr="006F7109" w:rsidRDefault="00400F8B" w:rsidP="006F710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6F7109">
        <w:rPr>
          <w:rFonts w:ascii="Arial" w:hAnsi="Arial" w:cs="Arial"/>
          <w:sz w:val="24"/>
          <w:szCs w:val="24"/>
        </w:rPr>
        <w:t>Peramelemorphia-Dasyuromorphia</w:t>
      </w:r>
      <w:proofErr w:type="spellEnd"/>
      <w:r w:rsidRPr="006F7109">
        <w:rPr>
          <w:rFonts w:ascii="Arial" w:hAnsi="Arial" w:cs="Arial"/>
          <w:sz w:val="24"/>
          <w:szCs w:val="24"/>
        </w:rPr>
        <w:t xml:space="preserve"> split (= </w:t>
      </w:r>
      <w:proofErr w:type="spellStart"/>
      <w:r w:rsidRPr="006F7109">
        <w:rPr>
          <w:rFonts w:ascii="Arial" w:hAnsi="Arial" w:cs="Arial"/>
          <w:sz w:val="24"/>
          <w:szCs w:val="24"/>
        </w:rPr>
        <w:t>Agreodontia</w:t>
      </w:r>
      <w:proofErr w:type="spellEnd"/>
      <w:r w:rsidRPr="006F7109">
        <w:rPr>
          <w:rFonts w:ascii="Arial" w:hAnsi="Arial" w:cs="Arial"/>
          <w:sz w:val="24"/>
          <w:szCs w:val="24"/>
        </w:rPr>
        <w:t>): hard minimum bound = 23.6 MYA; soft maximum bound = 65.7 MYA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r w:rsidRPr="007F3940">
        <w:rPr>
          <w:rFonts w:ascii="Arial" w:hAnsi="Arial" w:cs="Arial"/>
          <w:sz w:val="24"/>
          <w:szCs w:val="24"/>
        </w:rPr>
        <w:t xml:space="preserve">Justification: the minimum bound is based on the minimum age of the </w:t>
      </w:r>
      <w:proofErr w:type="spellStart"/>
      <w:r w:rsidRPr="007F3940">
        <w:rPr>
          <w:rFonts w:ascii="Arial" w:hAnsi="Arial" w:cs="Arial"/>
          <w:sz w:val="24"/>
          <w:szCs w:val="24"/>
        </w:rPr>
        <w:t>Etadunna</w:t>
      </w:r>
      <w:proofErr w:type="spellEnd"/>
      <w:r w:rsidRPr="007F3940">
        <w:rPr>
          <w:rFonts w:ascii="Arial" w:hAnsi="Arial" w:cs="Arial"/>
          <w:sz w:val="24"/>
          <w:szCs w:val="24"/>
        </w:rPr>
        <w:t xml:space="preserve"> Formation</w:t>
      </w:r>
      <w:r w:rsidR="004762D8" w:rsidRPr="007F3940">
        <w:rPr>
          <w:rFonts w:ascii="Arial" w:hAnsi="Arial" w:cs="Arial"/>
          <w:sz w:val="24"/>
          <w:szCs w:val="24"/>
        </w:rPr>
        <w:t xml:space="preserve"> </w:t>
      </w:r>
      <w:r w:rsidR="004762D8" w:rsidRPr="007F3940">
        <w:rPr>
          <w:rFonts w:ascii="Arial" w:hAnsi="Arial" w:cs="Arial"/>
          <w:sz w:val="24"/>
          <w:szCs w:val="24"/>
        </w:rPr>
        <w:fldChar w:fldCharType="begin"/>
      </w:r>
      <w:r w:rsidR="004762D8" w:rsidRPr="007F3940">
        <w:rPr>
          <w:rFonts w:ascii="Arial" w:hAnsi="Arial" w:cs="Arial"/>
          <w:sz w:val="24"/>
          <w:szCs w:val="24"/>
        </w:rPr>
        <w:instrText xml:space="preserve"> ADDIN EN.CITE &lt;EndNote&gt;&lt;Cite&gt;&lt;Author&gt;Metzger&lt;/Author&gt;&lt;Year&gt;2010&lt;/Year&gt;&lt;RecNum&gt;3358&lt;/RecNum&gt;&lt;DisplayText&gt;(Metzger &amp;amp; Retallack, 2010)&lt;/DisplayText&gt;&lt;record&gt;&lt;rec-number&gt;3358&lt;/rec-number&gt;&lt;foreign-keys&gt;&lt;key app="EN" db-id="22xsdz5pffzds4esrx5xapedetzrzfw0ezss" timestamp="1419433893"&gt;3358&lt;/key&gt;&lt;/foreign-keys&gt;&lt;ref-type name="Journal Article"&gt;17&lt;/ref-type&gt;&lt;contributors&gt;&lt;authors&gt;&lt;author&gt;Metzger, C. A.&lt;/author&gt;&lt;author&gt;Retallack, G. J.&lt;/author&gt;&lt;/authors&gt;&lt;/contributors&gt;&lt;titles&gt;&lt;title&gt;Paleosol record of Neogene climate change in the Australian outback&lt;/title&gt;&lt;secondary-title&gt;Australian Journal of Earth Sciences&lt;/secondary-title&gt;&lt;/titles&gt;&lt;periodical&gt;&lt;full-title&gt;Australian Journal of Earth Sciences&lt;/full-title&gt;&lt;abbr-1&gt;Aust J Earth Sci&lt;/abbr-1&gt;&lt;/periodical&gt;&lt;pages&gt;871-885&lt;/pages&gt;&lt;volume&gt;57&lt;/volume&gt;&lt;dates&gt;&lt;year&gt;2010&lt;/year&gt;&lt;/dates&gt;&lt;urls&gt;&lt;/urls&gt;&lt;/record&gt;&lt;/Cite&gt;&lt;/EndNote&gt;</w:instrText>
      </w:r>
      <w:r w:rsidR="004762D8" w:rsidRPr="007F3940">
        <w:rPr>
          <w:rFonts w:ascii="Arial" w:hAnsi="Arial" w:cs="Arial"/>
          <w:sz w:val="24"/>
          <w:szCs w:val="24"/>
        </w:rPr>
        <w:fldChar w:fldCharType="separate"/>
      </w:r>
      <w:r w:rsidR="004762D8" w:rsidRPr="007F3940">
        <w:rPr>
          <w:rFonts w:ascii="Arial" w:hAnsi="Arial" w:cs="Arial"/>
          <w:noProof/>
          <w:sz w:val="24"/>
          <w:szCs w:val="24"/>
        </w:rPr>
        <w:t>(Metzger &amp; Retallack, 2010)</w:t>
      </w:r>
      <w:r w:rsidR="004762D8"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 xml:space="preserve">, from which definitive </w:t>
      </w:r>
      <w:proofErr w:type="spellStart"/>
      <w:r w:rsidRPr="007F3940">
        <w:rPr>
          <w:rFonts w:ascii="Arial" w:hAnsi="Arial" w:cs="Arial"/>
          <w:sz w:val="24"/>
          <w:szCs w:val="24"/>
        </w:rPr>
        <w:t>peramelemorphians</w:t>
      </w:r>
      <w:proofErr w:type="spellEnd"/>
      <w:r w:rsidRPr="007F3940">
        <w:rPr>
          <w:rFonts w:ascii="Arial" w:hAnsi="Arial" w:cs="Arial"/>
          <w:sz w:val="24"/>
          <w:szCs w:val="24"/>
        </w:rPr>
        <w:t xml:space="preserve"> are known</w:t>
      </w:r>
      <w:r w:rsidR="004762D8" w:rsidRPr="007F3940">
        <w:rPr>
          <w:rFonts w:ascii="Arial" w:hAnsi="Arial" w:cs="Arial"/>
          <w:sz w:val="24"/>
          <w:szCs w:val="24"/>
        </w:rPr>
        <w:t xml:space="preserve"> </w:t>
      </w:r>
      <w:r w:rsidR="004762D8" w:rsidRPr="007F3940">
        <w:rPr>
          <w:rFonts w:ascii="Arial" w:hAnsi="Arial" w:cs="Arial"/>
          <w:sz w:val="24"/>
          <w:szCs w:val="24"/>
        </w:rPr>
        <w:fldChar w:fldCharType="begin"/>
      </w:r>
      <w:r w:rsidR="00A8319A">
        <w:rPr>
          <w:rFonts w:ascii="Arial" w:hAnsi="Arial" w:cs="Arial"/>
          <w:sz w:val="24"/>
          <w:szCs w:val="24"/>
        </w:rPr>
        <w:instrText xml:space="preserve"> ADDIN EN.CITE &lt;EndNote&gt;&lt;Cite&gt;&lt;Author&gt;Woodburne&lt;/Author&gt;&lt;Year&gt;1994&lt;/Year&gt;&lt;RecNum&gt;3010&lt;/RecNum&gt;&lt;DisplayText&gt;(Woodburne et al., 1994; Travouillon et al., 2013)&lt;/DisplayText&gt;&lt;record&gt;&lt;rec-number&gt;3010&lt;/rec-number&gt;&lt;foreign-keys&gt;&lt;key app="EN" db-id="22xsdz5pffzds4esrx5xapedetzrzfw0ezss" timestamp="1407658351"&gt;3010&lt;/key&gt;&lt;/foreign-keys&gt;&lt;ref-type name="Journal Article"&gt;17&lt;/ref-type&gt;&lt;contributors&gt;&lt;authors&gt;&lt;author&gt;Woodburne, Michael O.&lt;/author&gt;&lt;author&gt;MacFadden, Bruce J.&lt;/author&gt;&lt;author&gt;Case, Judd A.&lt;/author&gt;&lt;author&gt;Springer, Mark S.&lt;/author&gt;&lt;author&gt;Pledge, Nevile S.&lt;/author&gt;&lt;author&gt;Power, Jeanne D.&lt;/author&gt;&lt;author&gt;Woodburne, Janice M.&lt;/author&gt;&lt;author&gt;Springer, Kathleen B.&lt;/author&gt;&lt;/authors&gt;&lt;/contributors&gt;&lt;titles&gt;&lt;title&gt;Land mammal biostratigraphy and magnetostratigraphy of the Etadunna Formation (Late Oligocene) of South Australia&lt;/title&gt;&lt;secondary-title&gt;Journal of Vertebrate Paleontology&lt;/secondary-title&gt;&lt;/titles&gt;&lt;periodical&gt;&lt;full-title&gt;Journal of Vertebrate Paleontology&lt;/full-title&gt;&lt;abbr-1&gt;J Vertebr Paleontol&lt;/abbr-1&gt;&lt;/periodical&gt;&lt;pages&gt;483-515&lt;/pages&gt;&lt;volume&gt;13&lt;/volume&gt;&lt;dates&gt;&lt;year&gt;1994&lt;/year&gt;&lt;/dates&gt;&lt;urls&gt;&lt;/urls&gt;&lt;/record&gt;&lt;/Cite&gt;&lt;Cite&gt;&lt;Author&gt;Travouillon&lt;/Author&gt;&lt;Year&gt;2013&lt;/Year&gt;&lt;RecNum&gt;2347&lt;/RecNum&gt;&lt;record&gt;&lt;rec-number&gt;2347&lt;/rec-number&gt;&lt;foreign-keys&gt;&lt;key app="EN" db-id="22xsdz5pffzds4esrx5xapedetzrzfw0ezss" timestamp="1366714031"&gt;2347&lt;/key&gt;&lt;/foreign-keys&gt;&lt;ref-type name="Journal Article"&gt;17&lt;/ref-type&gt;&lt;contributors&gt;&lt;authors&gt;&lt;author&gt;Travouillon, K. J.&lt;/author&gt;&lt;author&gt;Beck, R. M. D.&lt;/author&gt;&lt;author&gt;Hand, S. J.&lt;/author&gt;&lt;author&gt;Archer, M.&lt;/author&gt;&lt;/authors&gt;&lt;/contributors&gt;&lt;titles&gt;&lt;title&gt;The oldest fossil record of bandicoots (Marsupialia; Peramelemorphia) from the late Oligocene of Australia&lt;/title&gt;&lt;secondary-title&gt;Palaeontologia Electronica&lt;/secondary-title&gt;&lt;/titles&gt;&lt;periodical&gt;&lt;full-title&gt;Palaeontologia Electronica&lt;/full-title&gt;&lt;abbr-1&gt;Palaeontol Electron&lt;/abbr-1&gt;&lt;/periodical&gt;&lt;pages&gt;13A&lt;/pages&gt;&lt;volume&gt;16&lt;/volume&gt;&lt;number&gt;2&lt;/number&gt;&lt;dates&gt;&lt;year&gt;2013&lt;/year&gt;&lt;/dates&gt;&lt;urls&gt;&lt;/urls&gt;&lt;/record&gt;&lt;/Cite&gt;&lt;/EndNote&gt;</w:instrText>
      </w:r>
      <w:r w:rsidR="004762D8" w:rsidRPr="007F3940">
        <w:rPr>
          <w:rFonts w:ascii="Arial" w:hAnsi="Arial" w:cs="Arial"/>
          <w:sz w:val="24"/>
          <w:szCs w:val="24"/>
        </w:rPr>
        <w:fldChar w:fldCharType="separate"/>
      </w:r>
      <w:r w:rsidR="00A8319A">
        <w:rPr>
          <w:rFonts w:ascii="Arial" w:hAnsi="Arial" w:cs="Arial"/>
          <w:noProof/>
          <w:sz w:val="24"/>
          <w:szCs w:val="24"/>
        </w:rPr>
        <w:t>(Woodburne et al., 1994; Travouillon et al., 2013)</w:t>
      </w:r>
      <w:r w:rsidR="004762D8"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>. The soft maximum bound is the maximum a</w:t>
      </w:r>
      <w:r w:rsidR="002A0881" w:rsidRPr="007F3940">
        <w:rPr>
          <w:rFonts w:ascii="Arial" w:hAnsi="Arial" w:cs="Arial"/>
          <w:sz w:val="24"/>
          <w:szCs w:val="24"/>
        </w:rPr>
        <w:t xml:space="preserve">ge of the Banco Negro Inferior </w:t>
      </w:r>
      <w:r w:rsidR="004762D8" w:rsidRPr="007F3940">
        <w:rPr>
          <w:rFonts w:ascii="Arial" w:hAnsi="Arial" w:cs="Arial"/>
          <w:sz w:val="24"/>
          <w:szCs w:val="24"/>
        </w:rPr>
        <w:fldChar w:fldCharType="begin"/>
      </w:r>
      <w:r w:rsidR="004762D8" w:rsidRPr="007F3940">
        <w:rPr>
          <w:rFonts w:ascii="Arial" w:hAnsi="Arial" w:cs="Arial"/>
          <w:sz w:val="24"/>
          <w:szCs w:val="24"/>
        </w:rPr>
        <w:instrText xml:space="preserve"> ADDIN EN.CITE &lt;EndNote&gt;&lt;Cite&gt;&lt;Author&gt;Clyde&lt;/Author&gt;&lt;Year&gt;2014&lt;/Year&gt;&lt;RecNum&gt;2774&lt;/RecNum&gt;&lt;Prefix&gt;Salamanca Formation`; &lt;/Prefix&gt;&lt;DisplayText&gt;(Salamanca Formation; Clyde et al., 2014)&lt;/DisplayText&gt;&lt;record&gt;&lt;rec-number&gt;2774&lt;/rec-number&gt;&lt;foreign-keys&gt;&lt;key app="EN" db-id="22xsdz5pffzds4esrx5xapedetzrzfw0ezss" timestamp="1391997631"&gt;2774&lt;/key&gt;&lt;/foreign-keys&gt;&lt;ref-type name="Journal Article"&gt;17&lt;/ref-type&gt;&lt;contributors&gt;&lt;authors&gt;&lt;author&gt;Clyde, William C.&lt;/author&gt;&lt;author&gt;Wilf, Peter&lt;/author&gt;&lt;author&gt;Iglesias, Ari&lt;/author&gt;&lt;author&gt;Slingerland, Rudy L.&lt;/author&gt;&lt;author&gt;Barnum, Timothy&lt;/author&gt;&lt;author&gt;Bijl, Peter K.&lt;/author&gt;&lt;author&gt;Bralower, Timothy J.&lt;/author&gt;&lt;author&gt;Brinkhuis, Henk&lt;/author&gt;&lt;author&gt;Comer, Emily E.&lt;/author&gt;&lt;author&gt;Huber, Brian T.&lt;/author&gt;&lt;author&gt;Ibañez-Mejia, Mauricio&lt;/author&gt;&lt;author&gt;Jicha, Brian R.&lt;/author&gt;&lt;author&gt;Krause, J. Marcelo&lt;/author&gt;&lt;author&gt;Schueth, Jonathan D.&lt;/author&gt;&lt;author&gt;Singer, Bradley S.&lt;/author&gt;&lt;author&gt;Raigemborn, María Sol&lt;/author&gt;&lt;author&gt;Schmitz, Mark D.&lt;/author&gt;&lt;author&gt;Sluijs, Appy&lt;/author&gt;&lt;author&gt;Zamaloa, María C.&lt;/author&gt;&lt;/authors&gt;&lt;/contributors&gt;&lt;titles&gt;&lt;title&gt;New age constraints for the Salamanca Formation and lower Río Chico Group in the western San Jorge Basin, Patagonia, Argentina: implications for Cretaceous-Paleogene extinction recovery and land mammal age correlations&lt;/title&gt;&lt;secondary-title&gt;Geological Society of America Bulletin&lt;/secondary-title&gt;&lt;/titles&gt;&lt;periodical&gt;&lt;full-title&gt;Geological Society of America Bulletin&lt;/full-title&gt;&lt;abbr-1&gt;Geol Soc Am Bull&lt;/abbr-1&gt;&lt;/periodical&gt;&lt;pages&gt;289-306&lt;/pages&gt;&lt;volume&gt;126&lt;/volume&gt;&lt;number&gt;3-4&lt;/number&gt;&lt;dates&gt;&lt;year&gt;2014&lt;/year&gt;&lt;/dates&gt;&lt;urls&gt;&lt;/urls&gt;&lt;electronic-resource-num&gt;10.1130/B30915.1&lt;/electronic-resource-num&gt;&lt;/record&gt;&lt;/Cite&gt;&lt;/EndNote&gt;</w:instrText>
      </w:r>
      <w:r w:rsidR="004762D8" w:rsidRPr="007F3940">
        <w:rPr>
          <w:rFonts w:ascii="Arial" w:hAnsi="Arial" w:cs="Arial"/>
          <w:sz w:val="24"/>
          <w:szCs w:val="24"/>
        </w:rPr>
        <w:fldChar w:fldCharType="separate"/>
      </w:r>
      <w:r w:rsidR="004762D8" w:rsidRPr="007F3940">
        <w:rPr>
          <w:rFonts w:ascii="Arial" w:hAnsi="Arial" w:cs="Arial"/>
          <w:noProof/>
          <w:sz w:val="24"/>
          <w:szCs w:val="24"/>
        </w:rPr>
        <w:t>(Salamanca Formation; Clyde et al., 2014)</w:t>
      </w:r>
      <w:r w:rsidR="004762D8"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 xml:space="preserve">, source of the oldest definitive </w:t>
      </w:r>
      <w:proofErr w:type="spellStart"/>
      <w:r w:rsidRPr="007F3940">
        <w:rPr>
          <w:rFonts w:ascii="Arial" w:hAnsi="Arial" w:cs="Arial"/>
          <w:sz w:val="24"/>
          <w:szCs w:val="24"/>
        </w:rPr>
        <w:t>marsupialiforms</w:t>
      </w:r>
      <w:proofErr w:type="spellEnd"/>
      <w:r w:rsidRPr="007F3940">
        <w:rPr>
          <w:rFonts w:ascii="Arial" w:hAnsi="Arial" w:cs="Arial"/>
          <w:sz w:val="24"/>
          <w:szCs w:val="24"/>
        </w:rPr>
        <w:t xml:space="preserve"> from South America</w:t>
      </w:r>
      <w:r w:rsidR="002A0881" w:rsidRPr="007F3940">
        <w:rPr>
          <w:rFonts w:ascii="Arial" w:hAnsi="Arial" w:cs="Arial"/>
          <w:sz w:val="24"/>
          <w:szCs w:val="24"/>
        </w:rPr>
        <w:t xml:space="preserve"> </w:t>
      </w:r>
      <w:r w:rsidR="002A0881" w:rsidRPr="007F3940">
        <w:rPr>
          <w:rFonts w:ascii="Arial" w:hAnsi="Arial" w:cs="Arial"/>
          <w:sz w:val="24"/>
          <w:szCs w:val="24"/>
        </w:rPr>
        <w:fldChar w:fldCharType="begin">
          <w:fldData xml:space="preserve">PEVuZE5vdGU+PENpdGU+PEF1dGhvcj5Hb2luPC9BdXRob3I+PFllYXI+MjAwMjwvWWVhcj48UmVj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</w:fldData>
        </w:fldChar>
      </w:r>
      <w:r w:rsidR="00A8319A">
        <w:rPr>
          <w:rFonts w:ascii="Arial" w:hAnsi="Arial" w:cs="Arial"/>
          <w:sz w:val="24"/>
          <w:szCs w:val="24"/>
        </w:rPr>
        <w:instrText xml:space="preserve"> ADDIN EN.CITE </w:instrText>
      </w:r>
      <w:r w:rsidR="00A8319A">
        <w:rPr>
          <w:rFonts w:ascii="Arial" w:hAnsi="Arial" w:cs="Arial"/>
          <w:sz w:val="24"/>
          <w:szCs w:val="24"/>
        </w:rPr>
        <w:fldChar w:fldCharType="begin">
          <w:fldData xml:space="preserve">PEVuZE5vdGU+PENpdGU+PEF1dGhvcj5Hb2luPC9BdXRob3I+PFllYXI+MjAwMjwvWWVhcj48UmVj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</w:fldData>
        </w:fldChar>
      </w:r>
      <w:r w:rsidR="00A8319A">
        <w:rPr>
          <w:rFonts w:ascii="Arial" w:hAnsi="Arial" w:cs="Arial"/>
          <w:sz w:val="24"/>
          <w:szCs w:val="24"/>
        </w:rPr>
        <w:instrText xml:space="preserve"> ADDIN EN.CITE.DATA </w:instrText>
      </w:r>
      <w:r w:rsidR="00A8319A">
        <w:rPr>
          <w:rFonts w:ascii="Arial" w:hAnsi="Arial" w:cs="Arial"/>
          <w:sz w:val="24"/>
          <w:szCs w:val="24"/>
        </w:rPr>
      </w:r>
      <w:r w:rsidR="00A8319A">
        <w:rPr>
          <w:rFonts w:ascii="Arial" w:hAnsi="Arial" w:cs="Arial"/>
          <w:sz w:val="24"/>
          <w:szCs w:val="24"/>
        </w:rPr>
        <w:fldChar w:fldCharType="end"/>
      </w:r>
      <w:r w:rsidR="002A0881" w:rsidRPr="007F3940">
        <w:rPr>
          <w:rFonts w:ascii="Arial" w:hAnsi="Arial" w:cs="Arial"/>
          <w:sz w:val="24"/>
          <w:szCs w:val="24"/>
        </w:rPr>
        <w:fldChar w:fldCharType="separate"/>
      </w:r>
      <w:r w:rsidR="00A8319A">
        <w:rPr>
          <w:rFonts w:ascii="Arial" w:hAnsi="Arial" w:cs="Arial"/>
          <w:noProof/>
          <w:sz w:val="24"/>
          <w:szCs w:val="24"/>
        </w:rPr>
        <w:t>(Goin et al., 2002; Forasiepi &amp; Rougier, 2009)</w:t>
      </w:r>
      <w:r w:rsidR="002A0881"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 xml:space="preserve">; this is based on the </w:t>
      </w:r>
      <w:r w:rsidRPr="007F3940">
        <w:rPr>
          <w:rFonts w:ascii="Arial" w:hAnsi="Arial" w:cs="Arial"/>
          <w:sz w:val="24"/>
          <w:szCs w:val="24"/>
        </w:rPr>
        <w:lastRenderedPageBreak/>
        <w:t xml:space="preserve">assumption that </w:t>
      </w:r>
      <w:proofErr w:type="spellStart"/>
      <w:r w:rsidRPr="007F3940">
        <w:rPr>
          <w:rFonts w:ascii="Arial" w:hAnsi="Arial" w:cs="Arial"/>
          <w:sz w:val="24"/>
          <w:szCs w:val="24"/>
        </w:rPr>
        <w:t>Agreodontia</w:t>
      </w:r>
      <w:proofErr w:type="spellEnd"/>
      <w:r w:rsidR="002A0881" w:rsidRPr="007F3940">
        <w:rPr>
          <w:rFonts w:ascii="Arial" w:hAnsi="Arial" w:cs="Arial"/>
          <w:sz w:val="24"/>
          <w:szCs w:val="24"/>
        </w:rPr>
        <w:t xml:space="preserve"> </w:t>
      </w:r>
      <w:r w:rsidR="002A0881" w:rsidRPr="007F3940">
        <w:rPr>
          <w:rFonts w:ascii="Arial" w:hAnsi="Arial" w:cs="Arial"/>
          <w:sz w:val="24"/>
          <w:szCs w:val="24"/>
        </w:rPr>
        <w:fldChar w:fldCharType="begin"/>
      </w:r>
      <w:r w:rsidR="002A0881" w:rsidRPr="007F3940">
        <w:rPr>
          <w:rFonts w:ascii="Arial" w:hAnsi="Arial" w:cs="Arial"/>
          <w:sz w:val="24"/>
          <w:szCs w:val="24"/>
        </w:rPr>
        <w:instrText xml:space="preserve"> ADDIN EN.CITE &lt;EndNote&gt;&lt;Cite&gt;&lt;Author&gt;Beck&lt;/Author&gt;&lt;Year&gt;2014&lt;/Year&gt;&lt;RecNum&gt;2344&lt;/RecNum&gt;&lt;Prefix&gt;= Peramelemorphia+Dasyuromorphia+Notoryctemorphia`; &lt;/Prefix&gt;&lt;DisplayText&gt;(= Peramelemorphia+Dasyuromorphia+Notoryctemorphia; Beck et al., 2014)&lt;/DisplayText&gt;&lt;record&gt;&lt;rec-number&gt;2344&lt;/rec-number&gt;&lt;foreign-keys&gt;&lt;key app="EN" db-id="22xsdz5pffzds4esrx5xapedetzrzfw0ezss" timestamp="1366713057"&gt;2344&lt;/key&gt;&lt;/foreign-keys&gt;&lt;ref-type name="Journal Article"&gt;17&lt;/ref-type&gt;&lt;contributors&gt;&lt;authors&gt;&lt;author&gt;Beck, Robin M. D.&lt;/author&gt;&lt;author&gt;Travouillon, K. J.&lt;/author&gt;&lt;author&gt;Aplin, K. P.&lt;/author&gt;&lt;author&gt;Godthelp, H.&lt;/author&gt;&lt;author&gt;Archer, M.&lt;/author&gt;&lt;/authors&gt;&lt;/contributors&gt;&lt;titles&gt;&lt;title&gt;&lt;style face="normal" font="default" size="100%"&gt;The osteology and systematics of the enigmatic Australian Oligo-Miocene metatherian &lt;/style&gt;&lt;style face="italic" font="default" size="100%"&gt;Yalkaparidon &lt;/style&gt;&lt;style face="normal" font="default" size="100%"&gt;(Yalkaparidontidae; Yalkaparidontia; ?Australidelphia; Marsupialia)&lt;/style&gt;&lt;/title&gt;&lt;secondary-title&gt;Journal of Mammalian Evolution&lt;/secondary-title&gt;&lt;/titles&gt;&lt;periodical&gt;&lt;full-title&gt;Journal of Mammalian Evolution&lt;/full-title&gt;&lt;abbr-1&gt;J Mamm Evol&lt;/abbr-1&gt;&lt;/periodical&gt;&lt;pages&gt;127-172&lt;/pages&gt;&lt;volume&gt;21&lt;/volume&gt;&lt;number&gt;2&lt;/number&gt;&lt;dates&gt;&lt;year&gt;2014&lt;/year&gt;&lt;/dates&gt;&lt;urls&gt;&lt;/urls&gt;&lt;/record&gt;&lt;/Cite&gt;&lt;/EndNote&gt;</w:instrText>
      </w:r>
      <w:r w:rsidR="002A0881" w:rsidRPr="007F3940">
        <w:rPr>
          <w:rFonts w:ascii="Arial" w:hAnsi="Arial" w:cs="Arial"/>
          <w:sz w:val="24"/>
          <w:szCs w:val="24"/>
        </w:rPr>
        <w:fldChar w:fldCharType="separate"/>
      </w:r>
      <w:r w:rsidR="002A0881" w:rsidRPr="007F3940">
        <w:rPr>
          <w:rFonts w:ascii="Arial" w:hAnsi="Arial" w:cs="Arial"/>
          <w:noProof/>
          <w:sz w:val="24"/>
          <w:szCs w:val="24"/>
        </w:rPr>
        <w:t>(= Peramelemorphia+Dasyuromorphia+Notoryctemorphia; Beck et al., 2014)</w:t>
      </w:r>
      <w:r w:rsidR="002A0881" w:rsidRPr="007F3940">
        <w:rPr>
          <w:rFonts w:ascii="Arial" w:hAnsi="Arial" w:cs="Arial"/>
          <w:sz w:val="24"/>
          <w:szCs w:val="24"/>
        </w:rPr>
        <w:fldChar w:fldCharType="end"/>
      </w:r>
      <w:r w:rsidR="002A0881" w:rsidRPr="007F3940">
        <w:rPr>
          <w:rFonts w:ascii="Arial" w:hAnsi="Arial" w:cs="Arial"/>
          <w:sz w:val="24"/>
          <w:szCs w:val="24"/>
        </w:rPr>
        <w:t xml:space="preserve"> is purely</w:t>
      </w:r>
      <w:r w:rsidRPr="007F3940">
        <w:rPr>
          <w:rFonts w:ascii="Arial" w:hAnsi="Arial" w:cs="Arial"/>
          <w:sz w:val="24"/>
          <w:szCs w:val="24"/>
        </w:rPr>
        <w:t xml:space="preserve"> Australian radiation, and that marsupials reached Australia from South America</w:t>
      </w:r>
      <w:r w:rsidR="002A0881" w:rsidRPr="007F3940">
        <w:rPr>
          <w:rFonts w:ascii="Arial" w:hAnsi="Arial" w:cs="Arial"/>
          <w:sz w:val="24"/>
          <w:szCs w:val="24"/>
        </w:rPr>
        <w:t xml:space="preserve"> </w:t>
      </w:r>
      <w:r w:rsidR="002A0881" w:rsidRPr="007F3940">
        <w:rPr>
          <w:rFonts w:ascii="Arial" w:hAnsi="Arial" w:cs="Arial"/>
          <w:sz w:val="24"/>
          <w:szCs w:val="24"/>
        </w:rPr>
        <w:fldChar w:fldCharType="begin">
          <w:fldData xml:space="preserve">PEVuZE5vdGU+PENpdGU+PEF1dGhvcj5CZWNrPC9BdXRob3I+PFllYXI+MjAxMjwvWWVhcj48UmVj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=
</w:fldData>
        </w:fldChar>
      </w:r>
      <w:r w:rsidR="00A8319A">
        <w:rPr>
          <w:rFonts w:ascii="Arial" w:hAnsi="Arial" w:cs="Arial"/>
          <w:sz w:val="24"/>
          <w:szCs w:val="24"/>
        </w:rPr>
        <w:instrText xml:space="preserve"> ADDIN EN.CITE </w:instrText>
      </w:r>
      <w:r w:rsidR="00A8319A">
        <w:rPr>
          <w:rFonts w:ascii="Arial" w:hAnsi="Arial" w:cs="Arial"/>
          <w:sz w:val="24"/>
          <w:szCs w:val="24"/>
        </w:rPr>
        <w:fldChar w:fldCharType="begin">
          <w:fldData xml:space="preserve">PEVuZE5vdGU+PENpdGU+PEF1dGhvcj5CZWNrPC9BdXRob3I+PFllYXI+MjAxMjwvWWVhcj48UmVj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=
</w:fldData>
        </w:fldChar>
      </w:r>
      <w:r w:rsidR="00A8319A">
        <w:rPr>
          <w:rFonts w:ascii="Arial" w:hAnsi="Arial" w:cs="Arial"/>
          <w:sz w:val="24"/>
          <w:szCs w:val="24"/>
        </w:rPr>
        <w:instrText xml:space="preserve"> ADDIN EN.CITE.DATA </w:instrText>
      </w:r>
      <w:r w:rsidR="00A8319A">
        <w:rPr>
          <w:rFonts w:ascii="Arial" w:hAnsi="Arial" w:cs="Arial"/>
          <w:sz w:val="24"/>
          <w:szCs w:val="24"/>
        </w:rPr>
      </w:r>
      <w:r w:rsidR="00A8319A">
        <w:rPr>
          <w:rFonts w:ascii="Arial" w:hAnsi="Arial" w:cs="Arial"/>
          <w:sz w:val="24"/>
          <w:szCs w:val="24"/>
        </w:rPr>
        <w:fldChar w:fldCharType="end"/>
      </w:r>
      <w:r w:rsidR="002A0881" w:rsidRPr="007F3940">
        <w:rPr>
          <w:rFonts w:ascii="Arial" w:hAnsi="Arial" w:cs="Arial"/>
          <w:sz w:val="24"/>
          <w:szCs w:val="24"/>
        </w:rPr>
        <w:fldChar w:fldCharType="separate"/>
      </w:r>
      <w:r w:rsidR="00A8319A">
        <w:rPr>
          <w:rFonts w:ascii="Arial" w:hAnsi="Arial" w:cs="Arial"/>
          <w:noProof/>
          <w:sz w:val="24"/>
          <w:szCs w:val="24"/>
        </w:rPr>
        <w:t>(Beck, 2008; Beck et al., 2008; Beck, 2012; Beck, 2017a)</w:t>
      </w:r>
      <w:r w:rsidR="002A0881"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 xml:space="preserve">. 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400F8B" w:rsidRPr="006F7109" w:rsidRDefault="00400F8B" w:rsidP="006F710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6F7109">
        <w:rPr>
          <w:rFonts w:ascii="Arial" w:hAnsi="Arial" w:cs="Arial"/>
          <w:i/>
          <w:sz w:val="24"/>
          <w:szCs w:val="24"/>
        </w:rPr>
        <w:t>Sminthopsis</w:t>
      </w:r>
      <w:r w:rsidRPr="006F7109">
        <w:rPr>
          <w:rFonts w:ascii="Arial" w:hAnsi="Arial" w:cs="Arial"/>
          <w:sz w:val="24"/>
          <w:szCs w:val="24"/>
        </w:rPr>
        <w:t>-</w:t>
      </w:r>
      <w:r w:rsidRPr="006F7109">
        <w:rPr>
          <w:rFonts w:ascii="Arial" w:hAnsi="Arial" w:cs="Arial"/>
          <w:i/>
          <w:sz w:val="24"/>
          <w:szCs w:val="24"/>
        </w:rPr>
        <w:t>Murexia</w:t>
      </w:r>
      <w:proofErr w:type="spellEnd"/>
      <w:r w:rsidRPr="006F7109">
        <w:rPr>
          <w:rFonts w:ascii="Arial" w:hAnsi="Arial" w:cs="Arial"/>
          <w:sz w:val="24"/>
          <w:szCs w:val="24"/>
        </w:rPr>
        <w:t xml:space="preserve"> split (= crown-clade </w:t>
      </w:r>
      <w:proofErr w:type="spellStart"/>
      <w:r w:rsidRPr="006F7109">
        <w:rPr>
          <w:rFonts w:ascii="Arial" w:hAnsi="Arial" w:cs="Arial"/>
          <w:sz w:val="24"/>
          <w:szCs w:val="24"/>
        </w:rPr>
        <w:t>Dasyuridae</w:t>
      </w:r>
      <w:proofErr w:type="spellEnd"/>
      <w:r w:rsidRPr="006F7109">
        <w:rPr>
          <w:rFonts w:ascii="Arial" w:hAnsi="Arial" w:cs="Arial"/>
          <w:sz w:val="24"/>
          <w:szCs w:val="24"/>
        </w:rPr>
        <w:t>): hard minimum bound = 3.4 MYA; soft maximum bound = 28.1 MYA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r w:rsidRPr="007F3940">
        <w:rPr>
          <w:rFonts w:ascii="Arial" w:hAnsi="Arial" w:cs="Arial"/>
          <w:sz w:val="24"/>
          <w:szCs w:val="24"/>
        </w:rPr>
        <w:t xml:space="preserve">Justification: see Kealy and Beck (2017: calibration 6).  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400F8B" w:rsidRPr="006F7109" w:rsidRDefault="00400F8B" w:rsidP="006F710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6F7109">
        <w:rPr>
          <w:rFonts w:ascii="Arial" w:hAnsi="Arial" w:cs="Arial"/>
          <w:i/>
          <w:sz w:val="24"/>
          <w:szCs w:val="24"/>
        </w:rPr>
        <w:t>Echymipera</w:t>
      </w:r>
      <w:r w:rsidRPr="006F7109">
        <w:rPr>
          <w:rFonts w:ascii="Arial" w:hAnsi="Arial" w:cs="Arial"/>
          <w:sz w:val="24"/>
          <w:szCs w:val="24"/>
        </w:rPr>
        <w:t>-</w:t>
      </w:r>
      <w:r w:rsidRPr="006F7109">
        <w:rPr>
          <w:rFonts w:ascii="Arial" w:hAnsi="Arial" w:cs="Arial"/>
          <w:i/>
          <w:sz w:val="24"/>
          <w:szCs w:val="24"/>
        </w:rPr>
        <w:t>Perameles</w:t>
      </w:r>
      <w:proofErr w:type="spellEnd"/>
      <w:r w:rsidRPr="006F7109">
        <w:rPr>
          <w:rFonts w:ascii="Arial" w:hAnsi="Arial" w:cs="Arial"/>
          <w:sz w:val="24"/>
          <w:szCs w:val="24"/>
        </w:rPr>
        <w:t xml:space="preserve"> split (= crown-clade </w:t>
      </w:r>
      <w:proofErr w:type="spellStart"/>
      <w:r w:rsidRPr="006F7109">
        <w:rPr>
          <w:rFonts w:ascii="Arial" w:hAnsi="Arial" w:cs="Arial"/>
          <w:sz w:val="24"/>
          <w:szCs w:val="24"/>
        </w:rPr>
        <w:t>Peramelidae</w:t>
      </w:r>
      <w:proofErr w:type="spellEnd"/>
      <w:r w:rsidRPr="006F7109">
        <w:rPr>
          <w:rFonts w:ascii="Arial" w:hAnsi="Arial" w:cs="Arial"/>
          <w:sz w:val="24"/>
          <w:szCs w:val="24"/>
        </w:rPr>
        <w:t>): hard minimum bound = 3.62 MYA; soft maximum bound = 28.1 MYA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r w:rsidRPr="007F3940">
        <w:rPr>
          <w:rFonts w:ascii="Arial" w:hAnsi="Arial" w:cs="Arial"/>
          <w:sz w:val="24"/>
          <w:szCs w:val="24"/>
        </w:rPr>
        <w:t xml:space="preserve">Justification: see Kealy and Beck (2017: calibration 4).  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400F8B" w:rsidRPr="006F7109" w:rsidRDefault="00400F8B" w:rsidP="006F710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6F7109">
        <w:rPr>
          <w:rFonts w:ascii="Arial" w:hAnsi="Arial" w:cs="Arial"/>
          <w:sz w:val="24"/>
          <w:szCs w:val="24"/>
        </w:rPr>
        <w:t>Caluromyinae-Glironiinae-Didelphinae</w:t>
      </w:r>
      <w:proofErr w:type="spellEnd"/>
      <w:r w:rsidRPr="006F7109">
        <w:rPr>
          <w:rFonts w:ascii="Arial" w:hAnsi="Arial" w:cs="Arial"/>
          <w:sz w:val="24"/>
          <w:szCs w:val="24"/>
        </w:rPr>
        <w:t xml:space="preserve"> split (= crown-clade </w:t>
      </w:r>
      <w:proofErr w:type="spellStart"/>
      <w:r w:rsidRPr="006F7109">
        <w:rPr>
          <w:rFonts w:ascii="Arial" w:hAnsi="Arial" w:cs="Arial"/>
          <w:sz w:val="24"/>
          <w:szCs w:val="24"/>
        </w:rPr>
        <w:t>Didelphidae</w:t>
      </w:r>
      <w:proofErr w:type="spellEnd"/>
      <w:r w:rsidRPr="006F7109">
        <w:rPr>
          <w:rFonts w:ascii="Arial" w:hAnsi="Arial" w:cs="Arial"/>
          <w:sz w:val="24"/>
          <w:szCs w:val="24"/>
        </w:rPr>
        <w:t>): hard minimum bound = 12.1 MYA; soft maximum bound = 65.7 MYA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r w:rsidRPr="007F3940">
        <w:rPr>
          <w:rFonts w:ascii="Arial" w:hAnsi="Arial" w:cs="Arial"/>
          <w:sz w:val="24"/>
          <w:szCs w:val="24"/>
        </w:rPr>
        <w:t xml:space="preserve">Justification: see Kealy and Beck (2017: calibration 2).  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400F8B" w:rsidRPr="006F7109" w:rsidRDefault="00400F8B" w:rsidP="006F710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6F7109">
        <w:rPr>
          <w:rFonts w:ascii="Arial" w:hAnsi="Arial" w:cs="Arial"/>
          <w:i/>
          <w:sz w:val="24"/>
          <w:szCs w:val="24"/>
        </w:rPr>
        <w:t>Didelphis</w:t>
      </w:r>
      <w:r w:rsidRPr="006F7109">
        <w:rPr>
          <w:rFonts w:ascii="Arial" w:hAnsi="Arial" w:cs="Arial"/>
          <w:sz w:val="24"/>
          <w:szCs w:val="24"/>
        </w:rPr>
        <w:t>-</w:t>
      </w:r>
      <w:r w:rsidRPr="006F7109">
        <w:rPr>
          <w:rFonts w:ascii="Arial" w:hAnsi="Arial" w:cs="Arial"/>
          <w:i/>
          <w:sz w:val="24"/>
          <w:szCs w:val="24"/>
        </w:rPr>
        <w:t>Philander</w:t>
      </w:r>
      <w:r w:rsidRPr="006F7109">
        <w:rPr>
          <w:rFonts w:ascii="Arial" w:hAnsi="Arial" w:cs="Arial"/>
          <w:sz w:val="24"/>
          <w:szCs w:val="24"/>
        </w:rPr>
        <w:t xml:space="preserve"> split: hard minimum bound = 3.3 MYA; soft maximum bound = 65.7 MYA</w:t>
      </w:r>
    </w:p>
    <w:p w:rsidR="00400F8B" w:rsidRDefault="00400F8B" w:rsidP="00233DDB">
      <w:pPr>
        <w:spacing w:line="480" w:lineRule="auto"/>
        <w:rPr>
          <w:rFonts w:ascii="Arial" w:hAnsi="Arial" w:cs="Arial"/>
          <w:sz w:val="24"/>
          <w:szCs w:val="24"/>
        </w:rPr>
      </w:pPr>
      <w:r w:rsidRPr="007F3940">
        <w:rPr>
          <w:rFonts w:ascii="Arial" w:hAnsi="Arial" w:cs="Arial"/>
          <w:sz w:val="24"/>
          <w:szCs w:val="24"/>
        </w:rPr>
        <w:t xml:space="preserve">Justification: the minimum bound follows </w:t>
      </w:r>
      <w:r w:rsidR="001F0E60" w:rsidRPr="007F3940">
        <w:rPr>
          <w:rFonts w:ascii="Arial" w:hAnsi="Arial" w:cs="Arial"/>
          <w:sz w:val="24"/>
          <w:szCs w:val="24"/>
        </w:rPr>
        <w:fldChar w:fldCharType="begin">
          <w:fldData xml:space="preserve">PEVuZE5vdGU+PENpdGU+PEF1dGhvcj5KYW5zYTwvQXV0aG9yPjxZZWFyPjIwMTQ8L1llYXI+PFJl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</w:fldData>
        </w:fldChar>
      </w:r>
      <w:r w:rsidR="00A8319A">
        <w:rPr>
          <w:rFonts w:ascii="Arial" w:hAnsi="Arial" w:cs="Arial"/>
          <w:sz w:val="24"/>
          <w:szCs w:val="24"/>
        </w:rPr>
        <w:instrText xml:space="preserve"> ADDIN EN.CITE </w:instrText>
      </w:r>
      <w:r w:rsidR="00A8319A">
        <w:rPr>
          <w:rFonts w:ascii="Arial" w:hAnsi="Arial" w:cs="Arial"/>
          <w:sz w:val="24"/>
          <w:szCs w:val="24"/>
        </w:rPr>
        <w:fldChar w:fldCharType="begin">
          <w:fldData xml:space="preserve">PEVuZE5vdGU+PENpdGU+PEF1dGhvcj5KYW5zYTwvQXV0aG9yPjxZZWFyPjIwMTQ8L1llYXI+PFJl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</w:fldData>
        </w:fldChar>
      </w:r>
      <w:r w:rsidR="00A8319A">
        <w:rPr>
          <w:rFonts w:ascii="Arial" w:hAnsi="Arial" w:cs="Arial"/>
          <w:sz w:val="24"/>
          <w:szCs w:val="24"/>
        </w:rPr>
        <w:instrText xml:space="preserve"> ADDIN EN.CITE.DATA </w:instrText>
      </w:r>
      <w:r w:rsidR="00A8319A">
        <w:rPr>
          <w:rFonts w:ascii="Arial" w:hAnsi="Arial" w:cs="Arial"/>
          <w:sz w:val="24"/>
          <w:szCs w:val="24"/>
        </w:rPr>
      </w:r>
      <w:r w:rsidR="00A8319A">
        <w:rPr>
          <w:rFonts w:ascii="Arial" w:hAnsi="Arial" w:cs="Arial"/>
          <w:sz w:val="24"/>
          <w:szCs w:val="24"/>
        </w:rPr>
        <w:fldChar w:fldCharType="end"/>
      </w:r>
      <w:r w:rsidR="001F0E60" w:rsidRPr="007F3940">
        <w:rPr>
          <w:rFonts w:ascii="Arial" w:hAnsi="Arial" w:cs="Arial"/>
          <w:sz w:val="24"/>
          <w:szCs w:val="24"/>
        </w:rPr>
        <w:fldChar w:fldCharType="separate"/>
      </w:r>
      <w:r w:rsidR="00A8319A">
        <w:rPr>
          <w:rFonts w:ascii="Arial" w:hAnsi="Arial" w:cs="Arial"/>
          <w:noProof/>
          <w:sz w:val="24"/>
          <w:szCs w:val="24"/>
        </w:rPr>
        <w:t>(Jansa et al., 2014: supporting information)</w:t>
      </w:r>
      <w:r w:rsidR="001F0E60"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 xml:space="preserve">. The maximum bound is the maximum age of the Banco Negro Inferior (Salamanca Formation), source of the oldest definitive </w:t>
      </w:r>
      <w:proofErr w:type="spellStart"/>
      <w:r w:rsidRPr="007F3940">
        <w:rPr>
          <w:rFonts w:ascii="Arial" w:hAnsi="Arial" w:cs="Arial"/>
          <w:sz w:val="24"/>
          <w:szCs w:val="24"/>
        </w:rPr>
        <w:t>marsupialiforms</w:t>
      </w:r>
      <w:proofErr w:type="spellEnd"/>
      <w:r w:rsidRPr="007F3940">
        <w:rPr>
          <w:rFonts w:ascii="Arial" w:hAnsi="Arial" w:cs="Arial"/>
          <w:sz w:val="24"/>
          <w:szCs w:val="24"/>
        </w:rPr>
        <w:t xml:space="preserve"> from South America</w:t>
      </w:r>
      <w:r w:rsidR="002A0881" w:rsidRPr="007F3940">
        <w:rPr>
          <w:rFonts w:ascii="Arial" w:hAnsi="Arial" w:cs="Arial"/>
          <w:sz w:val="24"/>
          <w:szCs w:val="24"/>
        </w:rPr>
        <w:t xml:space="preserve"> (see </w:t>
      </w:r>
      <w:r w:rsidR="002A0881" w:rsidRPr="007F3940">
        <w:rPr>
          <w:rFonts w:ascii="Arial" w:hAnsi="Arial" w:cs="Arial"/>
          <w:sz w:val="24"/>
          <w:szCs w:val="24"/>
        </w:rPr>
        <w:lastRenderedPageBreak/>
        <w:t>above)</w:t>
      </w:r>
      <w:r w:rsidRPr="007F3940">
        <w:rPr>
          <w:rFonts w:ascii="Arial" w:hAnsi="Arial" w:cs="Arial"/>
          <w:sz w:val="24"/>
          <w:szCs w:val="24"/>
        </w:rPr>
        <w:t xml:space="preserve">. This is a highly conservative maximum, reflecting the difficulty in reliably identifying crown-clade </w:t>
      </w:r>
      <w:proofErr w:type="spellStart"/>
      <w:r w:rsidRPr="007F3940">
        <w:rPr>
          <w:rFonts w:ascii="Arial" w:hAnsi="Arial" w:cs="Arial"/>
          <w:sz w:val="24"/>
          <w:szCs w:val="24"/>
        </w:rPr>
        <w:t>didelphids</w:t>
      </w:r>
      <w:proofErr w:type="spellEnd"/>
      <w:r w:rsidRPr="007F3940">
        <w:rPr>
          <w:rFonts w:ascii="Arial" w:hAnsi="Arial" w:cs="Arial"/>
          <w:sz w:val="24"/>
          <w:szCs w:val="24"/>
        </w:rPr>
        <w:t xml:space="preserve"> based on fragmentary dental remains</w:t>
      </w:r>
      <w:r w:rsidR="001F0E60" w:rsidRPr="007F3940">
        <w:rPr>
          <w:rFonts w:ascii="Arial" w:hAnsi="Arial" w:cs="Arial"/>
          <w:sz w:val="24"/>
          <w:szCs w:val="24"/>
        </w:rPr>
        <w:t xml:space="preserve"> </w:t>
      </w:r>
      <w:r w:rsidR="001F0E60" w:rsidRPr="007F3940">
        <w:rPr>
          <w:rFonts w:ascii="Arial" w:hAnsi="Arial" w:cs="Arial"/>
          <w:sz w:val="24"/>
          <w:szCs w:val="24"/>
        </w:rPr>
        <w:fldChar w:fldCharType="begin"/>
      </w:r>
      <w:r w:rsidR="001F0E60" w:rsidRPr="007F3940">
        <w:rPr>
          <w:rFonts w:ascii="Arial" w:hAnsi="Arial" w:cs="Arial"/>
          <w:sz w:val="24"/>
          <w:szCs w:val="24"/>
        </w:rPr>
        <w:instrText xml:space="preserve"> ADDIN EN.CITE &lt;EndNote&gt;&lt;Cite&gt;&lt;Author&gt;Voss&lt;/Author&gt;&lt;Year&gt;2009&lt;/Year&gt;&lt;RecNum&gt;790&lt;/RecNum&gt;&lt;DisplayText&gt;(Voss &amp;amp; Jansa, 2009)&lt;/DisplayText&gt;&lt;record&gt;&lt;rec-number&gt;790&lt;/rec-number&gt;&lt;foreign-keys&gt;&lt;key app="EN" db-id="22xsdz5pffzds4esrx5xapedetzrzfw0ezss" timestamp="1337142010"&gt;790&lt;/key&gt;&lt;/foreign-keys&gt;&lt;ref-type name="Journal Article"&gt;17&lt;/ref-type&gt;&lt;contributors&gt;&lt;authors&gt;&lt;author&gt;Voss, Robert S.&lt;/author&gt;&lt;author&gt;Jansa, Sharon A.&lt;/author&gt;&lt;/authors&gt;&lt;/contributors&gt;&lt;titles&gt;&lt;title&gt;Phylogenetic relationships and classification of didelphid marsupials, an extant radiation of New World metatherian mammals&lt;/title&gt;&lt;secondary-title&gt;Bulletin of the American Museum of Natural History&lt;/secondary-title&gt;&lt;/titles&gt;&lt;periodical&gt;&lt;full-title&gt;Bulletin of the American Museum of Natural History&lt;/full-title&gt;&lt;abbr-1&gt;Bull Am Mus Nat Hist&lt;/abbr-1&gt;&lt;/periodical&gt;&lt;pages&gt;1-177&lt;/pages&gt;&lt;volume&gt;322&lt;/volume&gt;&lt;dates&gt;&lt;year&gt;2009&lt;/year&gt;&lt;/dates&gt;&lt;urls&gt;&lt;/urls&gt;&lt;/record&gt;&lt;/Cite&gt;&lt;/EndNote&gt;</w:instrText>
      </w:r>
      <w:r w:rsidR="001F0E60" w:rsidRPr="007F3940">
        <w:rPr>
          <w:rFonts w:ascii="Arial" w:hAnsi="Arial" w:cs="Arial"/>
          <w:sz w:val="24"/>
          <w:szCs w:val="24"/>
        </w:rPr>
        <w:fldChar w:fldCharType="separate"/>
      </w:r>
      <w:r w:rsidR="001F0E60" w:rsidRPr="007F3940">
        <w:rPr>
          <w:rFonts w:ascii="Arial" w:hAnsi="Arial" w:cs="Arial"/>
          <w:noProof/>
          <w:sz w:val="24"/>
          <w:szCs w:val="24"/>
        </w:rPr>
        <w:t>(Voss &amp; Jansa, 2009)</w:t>
      </w:r>
      <w:r w:rsidR="001F0E60"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>.</w:t>
      </w:r>
    </w:p>
    <w:p w:rsidR="006F7109" w:rsidRDefault="006F7109" w:rsidP="00233DDB">
      <w:pPr>
        <w:spacing w:line="480" w:lineRule="auto"/>
        <w:rPr>
          <w:rFonts w:ascii="Arial" w:hAnsi="Arial" w:cs="Arial"/>
          <w:sz w:val="24"/>
          <w:szCs w:val="24"/>
        </w:rPr>
      </w:pPr>
    </w:p>
    <w:p w:rsidR="006F7109" w:rsidRPr="007F3940" w:rsidRDefault="006F7109" w:rsidP="006F7109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Calibrations 1, 2, 3 and 6 were specified as uniform distributions </w:t>
      </w:r>
      <w:r w:rsidRPr="007F3940">
        <w:rPr>
          <w:rFonts w:ascii="Arial" w:hAnsi="Arial" w:cs="Arial"/>
          <w:sz w:val="24"/>
          <w:szCs w:val="24"/>
        </w:rPr>
        <w:fldChar w:fldCharType="begin"/>
      </w:r>
      <w:r w:rsidRPr="007F3940">
        <w:rPr>
          <w:rFonts w:ascii="Arial" w:hAnsi="Arial" w:cs="Arial"/>
          <w:sz w:val="24"/>
          <w:szCs w:val="24"/>
        </w:rPr>
        <w:instrText xml:space="preserve"> ADDIN EN.CITE &lt;EndNote&gt;&lt;Cite&gt;&lt;Author&gt;Ho&lt;/Author&gt;&lt;Year&gt;2009&lt;/Year&gt;&lt;RecNum&gt;2370&lt;/RecNum&gt;&lt;DisplayText&gt;(Ho &amp;amp; Phillips, 2009)&lt;/DisplayText&gt;&lt;record&gt;&lt;rec-number&gt;2370&lt;/rec-number&gt;&lt;foreign-keys&gt;&lt;key app="EN" db-id="22xsdz5pffzds4esrx5xapedetzrzfw0ezss" timestamp="1385862900"&gt;2370&lt;/key&gt;&lt;/foreign-keys&gt;&lt;ref-type name="Journal Article"&gt;17&lt;/ref-type&gt;&lt;contributors&gt;&lt;authors&gt;&lt;author&gt;Ho, S. Y.&lt;/author&gt;&lt;author&gt;Phillips, M. J.&lt;/author&gt;&lt;/authors&gt;&lt;/contributors&gt;&lt;auth-address&gt;Centre for Macroevolution and Macroecology, Research School of Biology, Australian National University, Canberra, ACT 0200, Australia. simon.ho@anu.edu.au&lt;/auth-address&gt;&lt;titles&gt;&lt;title&gt;Accounting for calibration uncertainty in phylogenetic estimation of evolutionary divergence times&lt;/title&gt;&lt;secondary-title&gt;Syst Biol&lt;/secondary-title&gt;&lt;alt-title&gt;Systematic biology&lt;/alt-title&gt;&lt;/titles&gt;&lt;periodical&gt;&lt;full-title&gt;Systematic Biology&lt;/full-title&gt;&lt;abbr-1&gt;Syst Biol&lt;/abbr-1&gt;&lt;/periodical&gt;&lt;alt-periodical&gt;&lt;full-title&gt;Systematic Biology&lt;/full-title&gt;&lt;abbr-1&gt;Syst Biol&lt;/abbr-1&gt;&lt;/alt-periodical&gt;&lt;pages&gt;367-80&lt;/pages&gt;&lt;volume&gt;58&lt;/volume&gt;&lt;number&gt;3&lt;/number&gt;&lt;keywords&gt;&lt;keyword&gt;Animals&lt;/keyword&gt;&lt;keyword&gt;Birds/*genetics&lt;/keyword&gt;&lt;keyword&gt;Calibration&lt;/keyword&gt;&lt;keyword&gt;Fossils&lt;/keyword&gt;&lt;keyword&gt;*Phylogeny&lt;/keyword&gt;&lt;keyword&gt;Statistical Distributions&lt;/keyword&gt;&lt;keyword&gt;*Time&lt;/keyword&gt;&lt;keyword&gt;Uncertainty&lt;/keyword&gt;&lt;/keywords&gt;&lt;dates&gt;&lt;year&gt;2009&lt;/year&gt;&lt;pub-dates&gt;&lt;date&gt;Jun&lt;/date&gt;&lt;/pub-dates&gt;&lt;/dates&gt;&lt;isbn&gt;1076-836X (Electronic)&amp;#xD;1063-5157 (Linking)&lt;/isbn&gt;&lt;accession-num&gt;20525591&lt;/accession-num&gt;&lt;urls&gt;&lt;related-urls&gt;&lt;url&gt;http://www.ncbi.nlm.nih.gov/pubmed/20525591&lt;/url&gt;&lt;/related-urls&gt;&lt;/urls&gt;&lt;electronic-resource-num&gt;10.1093/sysbio/syp035&lt;/electronic-resource-num&gt;&lt;/record&gt;&lt;/Cite&gt;&lt;/EndNote&gt;</w:instrText>
      </w:r>
      <w:r w:rsidRPr="007F3940">
        <w:rPr>
          <w:rFonts w:ascii="Arial" w:hAnsi="Arial" w:cs="Arial"/>
          <w:sz w:val="24"/>
          <w:szCs w:val="24"/>
        </w:rPr>
        <w:fldChar w:fldCharType="separate"/>
      </w:r>
      <w:r w:rsidRPr="007F3940">
        <w:rPr>
          <w:rFonts w:ascii="Arial" w:hAnsi="Arial" w:cs="Arial"/>
          <w:noProof/>
          <w:sz w:val="24"/>
          <w:szCs w:val="24"/>
        </w:rPr>
        <w:t>(Ho &amp; Phillips, 2009)</w:t>
      </w:r>
      <w:r w:rsidRPr="007F3940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due to the particularly poor fossil record bearing on these divergences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ADDIN EN.CITE &lt;EndNote&gt;&lt;Cite&gt;&lt;Author&gt;Kealy&lt;/Author&gt;&lt;Year&gt;2017&lt;/Year&gt;&lt;RecNum&gt;4673&lt;/RecNum&gt;&lt;Prefix&gt;see &lt;/Prefix&gt;&lt;DisplayText&gt;(see Kealy &amp;amp; Beck, 2017)&lt;/DisplayText&gt;&lt;record&gt;&lt;rec-number&gt;4673&lt;/rec-number&gt;&lt;foreign-keys&gt;&lt;key app="EN" db-id="22xsdz5pffzds4esrx5xapedetzrzfw0ezss" timestamp="1516017825"&gt;4673&lt;/key&gt;&lt;/foreign-keys&gt;&lt;ref-type name="Journal Article"&gt;17&lt;/ref-type&gt;&lt;contributors&gt;&lt;authors&gt;&lt;author&gt;Kealy, S.&lt;/author&gt;&lt;author&gt;Beck, R.&lt;/author&gt;&lt;/authors&gt;&lt;/contributors&gt;&lt;auth-address&gt;Archaeology and Natural History, School of Culture, History and Language, College of Asia and the Pacific, Australian National University, Acton, ACT, Australia.&amp;#xD;School of Environment and Life Sciences, University of Salford, Salford, M5 4WT, UK. r.m.d.beck@salford.ac.uk.&lt;/auth-address&gt;&lt;titles&gt;&lt;title&gt;Total evidence phylogeny and evolutionary timescale for Australian faunivorous marsupials (Dasyuromorphia)&lt;/title&gt;&lt;secondary-title&gt;BMC Evolutionary Biology&lt;/secondary-title&gt;&lt;/titles&gt;&lt;periodical&gt;&lt;full-title&gt;BMC Evolutionary Biology&lt;/full-title&gt;&lt;abbr-1&gt;BMC Evol Biol&lt;/abbr-1&gt;&lt;/periodical&gt;&lt;pages&gt;240&lt;/pages&gt;&lt;volume&gt;17&lt;/volume&gt;&lt;number&gt;1&lt;/number&gt;&lt;keywords&gt;&lt;keyword&gt;Australia&lt;/keyword&gt;&lt;keyword&gt;Dasyuridae&lt;/keyword&gt;&lt;keyword&gt;Dasyuromorphia&lt;/keyword&gt;&lt;keyword&gt;Divergence times&lt;/keyword&gt;&lt;keyword&gt;Marsupial&lt;/keyword&gt;&lt;keyword&gt;Middle Miocene Climatic Transition&lt;/keyword&gt;&lt;keyword&gt;Miocene&lt;/keyword&gt;&lt;keyword&gt;Myrmecobius&lt;/keyword&gt;&lt;keyword&gt;Thylacinidae&lt;/keyword&gt;&lt;keyword&gt;Total evidence&lt;/keyword&gt;&lt;/keywords&gt;&lt;dates&gt;&lt;year&gt;2017&lt;/year&gt;&lt;pub-dates&gt;&lt;date&gt;Dec 4&lt;/date&gt;&lt;/pub-dates&gt;&lt;/dates&gt;&lt;isbn&gt;1471-2148 (Electronic)&amp;#xD;1471-2148 (Linking)&lt;/isbn&gt;&lt;accession-num&gt;29202687&lt;/accession-num&gt;&lt;urls&gt;&lt;related-urls&gt;&lt;url&gt;https://www.ncbi.nlm.nih.gov/pubmed/29202687&lt;/url&gt;&lt;/related-urls&gt;&lt;/urls&gt;&lt;custom2&gt;PMC5715987&lt;/custom2&gt;&lt;electronic-resource-num&gt;10.1186/s12862-017-1090-0&lt;/electronic-resource-num&gt;&lt;/record&gt;&lt;/Cite&gt;&lt;/EndNote&gt;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(see Kealy &amp; Beck, 2017)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 Calibrations 4, 5 and 7</w:t>
      </w:r>
      <w:r w:rsidRPr="007F3940">
        <w:rPr>
          <w:rFonts w:ascii="Arial" w:hAnsi="Arial" w:cs="Arial"/>
          <w:sz w:val="24"/>
          <w:szCs w:val="24"/>
        </w:rPr>
        <w:t xml:space="preserve"> were specified as offset exponential distributions </w:t>
      </w:r>
      <w:r w:rsidRPr="007F3940">
        <w:rPr>
          <w:rFonts w:ascii="Arial" w:hAnsi="Arial" w:cs="Arial"/>
          <w:sz w:val="24"/>
          <w:szCs w:val="24"/>
        </w:rPr>
        <w:fldChar w:fldCharType="begin"/>
      </w:r>
      <w:r w:rsidRPr="007F3940">
        <w:rPr>
          <w:rFonts w:ascii="Arial" w:hAnsi="Arial" w:cs="Arial"/>
          <w:sz w:val="24"/>
          <w:szCs w:val="24"/>
        </w:rPr>
        <w:instrText xml:space="preserve"> ADDIN EN.CITE &lt;EndNote&gt;&lt;Cite&gt;&lt;Author&gt;Ho&lt;/Author&gt;&lt;Year&gt;2009&lt;/Year&gt;&lt;RecNum&gt;2370&lt;/RecNum&gt;&lt;DisplayText&gt;(Ho &amp;amp; Phillips, 2009)&lt;/DisplayText&gt;&lt;record&gt;&lt;rec-number&gt;2370&lt;/rec-number&gt;&lt;foreign-keys&gt;&lt;key app="EN" db-id="22xsdz5pffzds4esrx5xapedetzrzfw0ezss" timestamp="1385862900"&gt;2370&lt;/key&gt;&lt;/foreign-keys&gt;&lt;ref-type name="Journal Article"&gt;17&lt;/ref-type&gt;&lt;contributors&gt;&lt;authors&gt;&lt;author&gt;Ho, S. Y.&lt;/author&gt;&lt;author&gt;Phillips, M. J.&lt;/author&gt;&lt;/authors&gt;&lt;/contributors&gt;&lt;auth-address&gt;Centre for Macroevolution and Macroecology, Research School of Biology, Australian National University, Canberra, ACT 0200, Australia. simon.ho@anu.edu.au&lt;/auth-address&gt;&lt;titles&gt;&lt;title&gt;Accounting for calibration uncertainty in phylogenetic estimation of evolutionary divergence times&lt;/title&gt;&lt;secondary-title&gt;Syst Biol&lt;/secondary-title&gt;&lt;alt-title&gt;Systematic biology&lt;/alt-title&gt;&lt;/titles&gt;&lt;periodical&gt;&lt;full-title&gt;Systematic Biology&lt;/full-title&gt;&lt;abbr-1&gt;Syst Biol&lt;/abbr-1&gt;&lt;/periodical&gt;&lt;alt-periodical&gt;&lt;full-title&gt;Systematic Biology&lt;/full-title&gt;&lt;abbr-1&gt;Syst Biol&lt;/abbr-1&gt;&lt;/alt-periodical&gt;&lt;pages&gt;367-80&lt;/pages&gt;&lt;volume&gt;58&lt;/volume&gt;&lt;number&gt;3&lt;/number&gt;&lt;keywords&gt;&lt;keyword&gt;Animals&lt;/keyword&gt;&lt;keyword&gt;Birds/*genetics&lt;/keyword&gt;&lt;keyword&gt;Calibration&lt;/keyword&gt;&lt;keyword&gt;Fossils&lt;/keyword&gt;&lt;keyword&gt;*Phylogeny&lt;/keyword&gt;&lt;keyword&gt;Statistical Distributions&lt;/keyword&gt;&lt;keyword&gt;*Time&lt;/keyword&gt;&lt;keyword&gt;Uncertainty&lt;/keyword&gt;&lt;/keywords&gt;&lt;dates&gt;&lt;year&gt;2009&lt;/year&gt;&lt;pub-dates&gt;&lt;date&gt;Jun&lt;/date&gt;&lt;/pub-dates&gt;&lt;/dates&gt;&lt;isbn&gt;1076-836X (Electronic)&amp;#xD;1063-5157 (Linking)&lt;/isbn&gt;&lt;accession-num&gt;20525591&lt;/accession-num&gt;&lt;urls&gt;&lt;related-urls&gt;&lt;url&gt;http://www.ncbi.nlm.nih.gov/pubmed/20525591&lt;/url&gt;&lt;/related-urls&gt;&lt;/urls&gt;&lt;electronic-resource-num&gt;10.1093/sysbio/syp035&lt;/electronic-resource-num&gt;&lt;/record&gt;&lt;/Cite&gt;&lt;/EndNote&gt;</w:instrText>
      </w:r>
      <w:r w:rsidRPr="007F3940">
        <w:rPr>
          <w:rFonts w:ascii="Arial" w:hAnsi="Arial" w:cs="Arial"/>
          <w:sz w:val="24"/>
          <w:szCs w:val="24"/>
        </w:rPr>
        <w:fldChar w:fldCharType="separate"/>
      </w:r>
      <w:r w:rsidRPr="007F3940">
        <w:rPr>
          <w:rFonts w:ascii="Arial" w:hAnsi="Arial" w:cs="Arial"/>
          <w:noProof/>
          <w:sz w:val="24"/>
          <w:szCs w:val="24"/>
        </w:rPr>
        <w:t>(Ho &amp; Phillips, 2009)</w:t>
      </w:r>
      <w:r w:rsidRPr="007F3940"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>, with a “hard” minimum bound, and a “soft” maximum bound, such that there was a 5% probability that the divergence date for the node is older than this maximum bound</w:t>
      </w:r>
      <w:r>
        <w:rPr>
          <w:rFonts w:ascii="Arial" w:hAnsi="Arial" w:cs="Arial"/>
          <w:sz w:val="24"/>
          <w:szCs w:val="24"/>
        </w:rPr>
        <w:t xml:space="preserve">; this assumes that the divergence </w:t>
      </w:r>
      <w:r w:rsidRPr="006F7109">
        <w:rPr>
          <w:rFonts w:ascii="Arial" w:hAnsi="Arial" w:cs="Arial"/>
          <w:sz w:val="24"/>
          <w:szCs w:val="24"/>
        </w:rPr>
        <w:t>date falls relatively close to the minimum bound</w:t>
      </w:r>
      <w:r>
        <w:rPr>
          <w:rFonts w:ascii="Arial" w:hAnsi="Arial" w:cs="Arial"/>
          <w:sz w:val="24"/>
          <w:szCs w:val="24"/>
        </w:rPr>
        <w:t xml:space="preserve">, congruent with the comparatively better fossil record for these divergences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ADDIN EN.CITE &lt;EndNote&gt;&lt;Cite&gt;&lt;Author&gt;Kealy&lt;/Author&gt;&lt;Year&gt;2017&lt;/Year&gt;&lt;RecNum&gt;4673&lt;/RecNum&gt;&lt;DisplayText&gt;(Kealy &amp;amp; Beck, 2017)&lt;/DisplayText&gt;&lt;record&gt;&lt;rec-number&gt;4673&lt;/rec-number&gt;&lt;foreign-keys&gt;&lt;key app="EN" db-id="22xsdz5pffzds4esrx5xapedetzrzfw0ezss" timestamp="1516017825"&gt;4673&lt;/key&gt;&lt;/foreign-keys&gt;&lt;ref-type name="Journal Article"&gt;17&lt;/ref-type&gt;&lt;contributors&gt;&lt;authors&gt;&lt;author&gt;Kealy, S.&lt;/author&gt;&lt;author&gt;Beck, R.&lt;/author&gt;&lt;/authors&gt;&lt;/contributors&gt;&lt;auth-address&gt;Archaeology and Natural History, School of Culture, History and Language, College of Asia and the Pacific, Australian National University, Acton, ACT, Australia.&amp;#xD;School of Environment and Life Sciences, University of Salford, Salford, M5 4WT, UK. r.m.d.beck@salford.ac.uk.&lt;/auth-address&gt;&lt;titles&gt;&lt;title&gt;Total evidence phylogeny and evolutionary timescale for Australian faunivorous marsupials (Dasyuromorphia)&lt;/title&gt;&lt;secondary-title&gt;BMC Evolutionary Biology&lt;/secondary-title&gt;&lt;/titles&gt;&lt;periodical&gt;&lt;full-title&gt;BMC Evolutionary Biology&lt;/full-title&gt;&lt;abbr-1&gt;BMC Evol Biol&lt;/abbr-1&gt;&lt;/periodical&gt;&lt;pages&gt;240&lt;/pages&gt;&lt;volume&gt;17&lt;/volume&gt;&lt;number&gt;1&lt;/number&gt;&lt;keywords&gt;&lt;keyword&gt;Australia&lt;/keyword&gt;&lt;keyword&gt;Dasyuridae&lt;/keyword&gt;&lt;keyword&gt;Dasyuromorphia&lt;/keyword&gt;&lt;keyword&gt;Divergence times&lt;/keyword&gt;&lt;keyword&gt;Marsupial&lt;/keyword&gt;&lt;keyword&gt;Middle Miocene Climatic Transition&lt;/keyword&gt;&lt;keyword&gt;Miocene&lt;/keyword&gt;&lt;keyword&gt;Myrmecobius&lt;/keyword&gt;&lt;keyword&gt;Thylacinidae&lt;/keyword&gt;&lt;keyword&gt;Total evidence&lt;/keyword&gt;&lt;/keywords&gt;&lt;dates&gt;&lt;year&gt;2017&lt;/year&gt;&lt;pub-dates&gt;&lt;date&gt;Dec 4&lt;/date&gt;&lt;/pub-dates&gt;&lt;/dates&gt;&lt;isbn&gt;1471-2148 (Electronic)&amp;#xD;1471-2148 (Linking)&lt;/isbn&gt;&lt;accession-num&gt;29202687&lt;/accession-num&gt;&lt;urls&gt;&lt;related-urls&gt;&lt;url&gt;https://www.ncbi.nlm.nih.gov/pubmed/29202687&lt;/url&gt;&lt;/related-urls&gt;&lt;/urls&gt;&lt;custom2&gt;PMC5715987&lt;/custom2&gt;&lt;electronic-resource-num&gt;10.1186/s12862-017-1090-0&lt;/electronic-resource-num&gt;&lt;/record&gt;&lt;/Cite&gt;&lt;/EndNote&gt;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(Kealy &amp; Beck, 2017)</w:t>
      </w:r>
      <w:r>
        <w:rPr>
          <w:rFonts w:ascii="Arial" w:hAnsi="Arial" w:cs="Arial"/>
          <w:sz w:val="24"/>
          <w:szCs w:val="24"/>
        </w:rPr>
        <w:fldChar w:fldCharType="end"/>
      </w:r>
      <w:r w:rsidRPr="007F3940">
        <w:rPr>
          <w:rFonts w:ascii="Arial" w:hAnsi="Arial" w:cs="Arial"/>
          <w:sz w:val="24"/>
          <w:szCs w:val="24"/>
        </w:rPr>
        <w:t xml:space="preserve">. </w:t>
      </w:r>
    </w:p>
    <w:p w:rsidR="00400F8B" w:rsidRPr="007F3940" w:rsidRDefault="00400F8B" w:rsidP="00233DDB">
      <w:pPr>
        <w:spacing w:line="480" w:lineRule="auto"/>
        <w:rPr>
          <w:rFonts w:ascii="Arial" w:hAnsi="Arial" w:cs="Arial"/>
        </w:rPr>
      </w:pPr>
    </w:p>
    <w:p w:rsidR="001F0E60" w:rsidRPr="007F3940" w:rsidRDefault="004762D8" w:rsidP="007F3940">
      <w:pPr>
        <w:pStyle w:val="EndNoteBibliography"/>
        <w:spacing w:after="0" w:line="48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7F3940">
        <w:rPr>
          <w:rFonts w:ascii="Arial" w:hAnsi="Arial" w:cs="Arial"/>
          <w:b/>
          <w:sz w:val="24"/>
          <w:szCs w:val="24"/>
        </w:rPr>
        <w:t>References</w:t>
      </w:r>
    </w:p>
    <w:p w:rsidR="00A8319A" w:rsidRPr="00A8319A" w:rsidRDefault="00400F8B" w:rsidP="00A8319A">
      <w:pPr>
        <w:pStyle w:val="EndNoteBibliography"/>
        <w:spacing w:after="0"/>
        <w:ind w:left="720" w:hanging="720"/>
      </w:pPr>
      <w:r w:rsidRPr="007F3940">
        <w:rPr>
          <w:rFonts w:ascii="Arial" w:hAnsi="Arial" w:cs="Arial"/>
        </w:rPr>
        <w:fldChar w:fldCharType="begin"/>
      </w:r>
      <w:r w:rsidRPr="007F3940">
        <w:rPr>
          <w:rFonts w:ascii="Arial" w:hAnsi="Arial" w:cs="Arial"/>
        </w:rPr>
        <w:instrText xml:space="preserve"> ADDIN EN.REFLIST </w:instrText>
      </w:r>
      <w:r w:rsidRPr="007F3940">
        <w:rPr>
          <w:rFonts w:ascii="Arial" w:hAnsi="Arial" w:cs="Arial"/>
        </w:rPr>
        <w:fldChar w:fldCharType="separate"/>
      </w:r>
      <w:r w:rsidR="00A8319A" w:rsidRPr="00A8319A">
        <w:rPr>
          <w:b/>
        </w:rPr>
        <w:t>Beck RMD. 2008.</w:t>
      </w:r>
      <w:r w:rsidR="00A8319A" w:rsidRPr="00A8319A">
        <w:t xml:space="preserve"> Form, function, phylogeny and biogeography of enigmatic Australian metatherians. Unpublished PhD thesis, University of New South Wales, School of Biological, Earth and Environmental Sciences.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Beck RMD. 2012.</w:t>
      </w:r>
      <w:r w:rsidRPr="00A8319A">
        <w:t xml:space="preserve"> An 'ameridelphian' marsupial from the early Eocene of Australia supports a complex model of Southern Hemisphere marsupial biogeography. </w:t>
      </w:r>
      <w:r w:rsidRPr="00A8319A">
        <w:rPr>
          <w:i/>
        </w:rPr>
        <w:t>Naturwissenschaften</w:t>
      </w:r>
      <w:r w:rsidRPr="00A8319A">
        <w:rPr>
          <w:b/>
        </w:rPr>
        <w:t xml:space="preserve"> 99:</w:t>
      </w:r>
      <w:r w:rsidRPr="00A8319A">
        <w:t xml:space="preserve"> 715-729.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Beck RMD. 2017a.</w:t>
      </w:r>
      <w:r w:rsidRPr="00A8319A">
        <w:t xml:space="preserve"> The biogeographical history of non-marine mammaliaforms in the Sahul region. In: Ebach MC, ed. </w:t>
      </w:r>
      <w:r w:rsidRPr="00A8319A">
        <w:rPr>
          <w:i/>
        </w:rPr>
        <w:t>Handbook of Australasian biogeography</w:t>
      </w:r>
      <w:r w:rsidRPr="00A8319A">
        <w:t>. Boca Raton: CRC Press. 329-366.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Beck RMD. 2017b.</w:t>
      </w:r>
      <w:r w:rsidRPr="00A8319A">
        <w:t xml:space="preserve"> The skull of </w:t>
      </w:r>
      <w:r w:rsidRPr="00A8319A">
        <w:rPr>
          <w:i/>
        </w:rPr>
        <w:t>Epidolops ameghinoi</w:t>
      </w:r>
      <w:r w:rsidRPr="00A8319A">
        <w:t xml:space="preserve"> from the early Eocene Itaboraí fauna, southeastern Brazil, and the affinities of the extinct marsupialiform order Polydolopimorphia. </w:t>
      </w:r>
      <w:r w:rsidRPr="00A8319A">
        <w:rPr>
          <w:i/>
        </w:rPr>
        <w:t>Journal of Mammalian Evolution</w:t>
      </w:r>
      <w:r w:rsidRPr="00A8319A">
        <w:rPr>
          <w:b/>
        </w:rPr>
        <w:t xml:space="preserve"> 24:</w:t>
      </w:r>
      <w:r w:rsidRPr="00A8319A">
        <w:t xml:space="preserve"> 373-414.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Beck RMD. in press.</w:t>
      </w:r>
      <w:r w:rsidRPr="00A8319A">
        <w:t xml:space="preserve"> Current understanding of the phylogeny of Metatheria: A review. In: Goin FJ and Forasiepi AM, eds. </w:t>
      </w:r>
      <w:r w:rsidRPr="00A8319A">
        <w:rPr>
          <w:i/>
        </w:rPr>
        <w:t>New World marsupials and their extinct relatives: 100 million years of evolution</w:t>
      </w:r>
      <w:r w:rsidRPr="00A8319A">
        <w:t>: Springer.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Beck RMD, Godthelp H, Weisbecker V, Archer M, Hand SJ. 2008.</w:t>
      </w:r>
      <w:r w:rsidRPr="00A8319A">
        <w:t xml:space="preserve"> Australia’s oldest marsupial fossils and their biogeographical implications. </w:t>
      </w:r>
      <w:r w:rsidRPr="00A8319A">
        <w:rPr>
          <w:i/>
        </w:rPr>
        <w:t>PLoS ONE</w:t>
      </w:r>
      <w:r w:rsidRPr="00A8319A">
        <w:rPr>
          <w:b/>
        </w:rPr>
        <w:t xml:space="preserve"> 3:</w:t>
      </w:r>
      <w:r w:rsidRPr="00A8319A">
        <w:t xml:space="preserve"> e1858.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Beck RMD, Travouillon KJ, Aplin KP, Godthelp H, Archer M. 2014.</w:t>
      </w:r>
      <w:r w:rsidRPr="00A8319A">
        <w:t xml:space="preserve"> The osteology and systematics of the enigmatic Australian Oligo-Miocene metatherian </w:t>
      </w:r>
      <w:r w:rsidRPr="00A8319A">
        <w:rPr>
          <w:i/>
        </w:rPr>
        <w:t xml:space="preserve">Yalkaparidon </w:t>
      </w:r>
      <w:r w:rsidRPr="00A8319A">
        <w:t xml:space="preserve">(Yalkaparidontidae; Yalkaparidontia; ?Australidelphia; Marsupialia). </w:t>
      </w:r>
      <w:r w:rsidRPr="00A8319A">
        <w:rPr>
          <w:i/>
        </w:rPr>
        <w:t>Journal of Mammalian Evolution</w:t>
      </w:r>
      <w:r w:rsidRPr="00A8319A">
        <w:rPr>
          <w:b/>
        </w:rPr>
        <w:t xml:space="preserve"> 21:</w:t>
      </w:r>
      <w:r w:rsidRPr="00A8319A">
        <w:t xml:space="preserve"> 127-172.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lastRenderedPageBreak/>
        <w:t>Clyde WC, Wilf P, Iglesias A, Slingerland RL, Barnum T, Bijl PK, Bralower TJ, Brinkhuis H, Comer EE, Huber BT, Ibañez-Mejia M, Jicha BR, Krause JM, Schueth JD, Singer BS, Raigemborn MS, Schmitz MD, Sluijs A, Zamaloa MC. 2014.</w:t>
      </w:r>
      <w:r w:rsidRPr="00A8319A">
        <w:t xml:space="preserve"> New age constraints for the Salamanca Formation and lower Río Chico Group in the western San Jorge Basin, Patagonia, Argentina: implications for Cretaceous-Paleogene extinction recovery and land mammal age correlations. </w:t>
      </w:r>
      <w:r w:rsidRPr="00A8319A">
        <w:rPr>
          <w:i/>
        </w:rPr>
        <w:t>Geological Society of America Bulletin</w:t>
      </w:r>
      <w:r w:rsidRPr="00A8319A">
        <w:rPr>
          <w:b/>
        </w:rPr>
        <w:t xml:space="preserve"> 126:</w:t>
      </w:r>
      <w:r w:rsidRPr="00A8319A">
        <w:t xml:space="preserve"> 289-306.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Deschamps CM, Vucetich MG, Montalvo CI, Zárate MA. 2013.</w:t>
      </w:r>
      <w:r w:rsidRPr="00A8319A">
        <w:t xml:space="preserve"> Capybaras (Rodentia, Hydrochoeridae, Hydrochoerinae) and their bearing in the calibration of the late Miocene–Pliocene sequences of South America. </w:t>
      </w:r>
      <w:r w:rsidRPr="00A8319A">
        <w:rPr>
          <w:i/>
        </w:rPr>
        <w:t>Journal of South American Earth Sciences</w:t>
      </w:r>
      <w:r w:rsidRPr="00A8319A">
        <w:rPr>
          <w:b/>
        </w:rPr>
        <w:t xml:space="preserve"> 48:</w:t>
      </w:r>
      <w:r w:rsidRPr="00A8319A">
        <w:t xml:space="preserve"> 145-158.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Forasiepi AM, Babot MJ, Zimicz N. 2014.</w:t>
      </w:r>
      <w:r w:rsidRPr="00A8319A">
        <w:t xml:space="preserve"> </w:t>
      </w:r>
      <w:r w:rsidRPr="00A8319A">
        <w:rPr>
          <w:i/>
        </w:rPr>
        <w:t>Australohyaena antiqua</w:t>
      </w:r>
      <w:r w:rsidRPr="00A8319A">
        <w:t xml:space="preserve"> (Mammalia, Metatheria, Sparassodonta), a large predator from the Late Oligocene of Patagonia. </w:t>
      </w:r>
      <w:r w:rsidRPr="00A8319A">
        <w:rPr>
          <w:i/>
        </w:rPr>
        <w:t>Journal of Systematic Palaeontology</w:t>
      </w:r>
      <w:r w:rsidRPr="00A8319A">
        <w:t>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Forasiepi AM, Rougier GW. 2009.</w:t>
      </w:r>
      <w:r w:rsidRPr="00A8319A">
        <w:t xml:space="preserve"> Additional data on early Paleocene metatherians (Mammalia) from Punta Peligro (Salamanca Formation, Argentina): comments based on petrosal morphology. </w:t>
      </w:r>
      <w:r w:rsidRPr="00A8319A">
        <w:rPr>
          <w:i/>
        </w:rPr>
        <w:t>Journal of Zoological Systematics and Evolutionary Research</w:t>
      </w:r>
      <w:r w:rsidRPr="00A8319A">
        <w:rPr>
          <w:b/>
        </w:rPr>
        <w:t xml:space="preserve"> 47:</w:t>
      </w:r>
      <w:r w:rsidRPr="00A8319A">
        <w:t xml:space="preserve"> 391-398.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Godthelp H, Archer M, Cifelli RL, Hand SJ, Gilkeson CF. 1992.</w:t>
      </w:r>
      <w:r w:rsidRPr="00A8319A">
        <w:t xml:space="preserve"> Earliest known Australian Tertiary mammal fauna. </w:t>
      </w:r>
      <w:r w:rsidRPr="00A8319A">
        <w:rPr>
          <w:i/>
        </w:rPr>
        <w:t>Nature</w:t>
      </w:r>
      <w:r w:rsidRPr="00A8319A">
        <w:rPr>
          <w:b/>
        </w:rPr>
        <w:t xml:space="preserve"> 356:</w:t>
      </w:r>
      <w:r w:rsidRPr="00A8319A">
        <w:t xml:space="preserve"> 514-516.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Goin FJ, Forasiepi AM, Candela AM, Ortiz Jaureguizar E, Pascual R, Archer M, Godthelp H, Muirhead J, Augee M, Hand S, Wroe S. 2002.</w:t>
      </w:r>
      <w:r w:rsidRPr="00A8319A">
        <w:t xml:space="preserve"> Earliest Paleocene marsupials from Patagonia. I International Palaeontological Congress, Sydney. Sydney, 68.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Ho SY, Phillips MJ. 2009.</w:t>
      </w:r>
      <w:r w:rsidRPr="00A8319A">
        <w:t xml:space="preserve"> Accounting for calibration uncertainty in phylogenetic estimation of evolutionary divergence times. </w:t>
      </w:r>
      <w:r w:rsidRPr="00A8319A">
        <w:rPr>
          <w:i/>
        </w:rPr>
        <w:t>Systematic Biology</w:t>
      </w:r>
      <w:r w:rsidRPr="00A8319A">
        <w:rPr>
          <w:b/>
        </w:rPr>
        <w:t xml:space="preserve"> 58:</w:t>
      </w:r>
      <w:r w:rsidRPr="00A8319A">
        <w:t xml:space="preserve"> 367-380.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Jansa SA, Barker FK, Voss RS. 2014.</w:t>
      </w:r>
      <w:r w:rsidRPr="00A8319A">
        <w:t xml:space="preserve"> The early diversification history of didelphid marsupials: a window into South America's "splendid isolation". </w:t>
      </w:r>
      <w:r w:rsidRPr="00A8319A">
        <w:rPr>
          <w:i/>
        </w:rPr>
        <w:t>Evolution</w:t>
      </w:r>
      <w:r w:rsidRPr="00A8319A">
        <w:rPr>
          <w:b/>
        </w:rPr>
        <w:t xml:space="preserve"> 68:</w:t>
      </w:r>
      <w:r w:rsidRPr="00A8319A">
        <w:t xml:space="preserve"> 684-695.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Kealy S, Beck R. 2017.</w:t>
      </w:r>
      <w:r w:rsidRPr="00A8319A">
        <w:t xml:space="preserve"> Total evidence phylogeny and evolutionary timescale for Australian faunivorous marsupials (Dasyuromorphia). </w:t>
      </w:r>
      <w:r w:rsidRPr="00A8319A">
        <w:rPr>
          <w:i/>
        </w:rPr>
        <w:t>BMC Evolutionary Biology</w:t>
      </w:r>
      <w:r w:rsidRPr="00A8319A">
        <w:rPr>
          <w:b/>
        </w:rPr>
        <w:t xml:space="preserve"> 17:</w:t>
      </w:r>
      <w:r w:rsidRPr="00A8319A">
        <w:t xml:space="preserve"> 240.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Metzger CA, Retallack GJ. 2010.</w:t>
      </w:r>
      <w:r w:rsidRPr="00A8319A">
        <w:t xml:space="preserve"> Paleosol record of Neogene climate change in the Australian outback. </w:t>
      </w:r>
      <w:r w:rsidRPr="00A8319A">
        <w:rPr>
          <w:i/>
        </w:rPr>
        <w:t>Australian Journal of Earth Sciences</w:t>
      </w:r>
      <w:r w:rsidRPr="00A8319A">
        <w:rPr>
          <w:b/>
        </w:rPr>
        <w:t xml:space="preserve"> 57:</w:t>
      </w:r>
      <w:r w:rsidRPr="00A8319A">
        <w:t xml:space="preserve"> 871-885.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Schultz PH, Zarate M, Hames W, Camilion C, King J. 1998.</w:t>
      </w:r>
      <w:r w:rsidRPr="00A8319A">
        <w:t xml:space="preserve"> A 3.3-Ma impact in Argentina and possible consequences. </w:t>
      </w:r>
      <w:r w:rsidRPr="00A8319A">
        <w:rPr>
          <w:i/>
        </w:rPr>
        <w:t>Science</w:t>
      </w:r>
      <w:r w:rsidRPr="00A8319A">
        <w:rPr>
          <w:b/>
        </w:rPr>
        <w:t xml:space="preserve"> 282:</w:t>
      </w:r>
      <w:r w:rsidRPr="00A8319A">
        <w:t xml:space="preserve"> 2061-2063.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Travouillon KJ, Beck RMD, Hand SJ, Archer M. 2013.</w:t>
      </w:r>
      <w:r w:rsidRPr="00A8319A">
        <w:t xml:space="preserve"> The oldest fossil record of bandicoots (Marsupialia; Peramelemorphia) from the late Oligocene of Australia. </w:t>
      </w:r>
      <w:r w:rsidRPr="00A8319A">
        <w:rPr>
          <w:i/>
        </w:rPr>
        <w:t>Palaeontologia Electronica</w:t>
      </w:r>
      <w:r w:rsidRPr="00A8319A">
        <w:rPr>
          <w:b/>
        </w:rPr>
        <w:t xml:space="preserve"> 16:</w:t>
      </w:r>
      <w:r w:rsidRPr="00A8319A">
        <w:t xml:space="preserve"> 13A.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Voss RS, Jansa SA. 2009.</w:t>
      </w:r>
      <w:r w:rsidRPr="00A8319A">
        <w:t xml:space="preserve"> Phylogenetic relationships and classification of didelphid marsupials, an extant radiation of New World metatherian mammals. </w:t>
      </w:r>
      <w:r w:rsidRPr="00A8319A">
        <w:rPr>
          <w:i/>
        </w:rPr>
        <w:t>Bulletin of the American Museum of Natural History</w:t>
      </w:r>
      <w:r w:rsidRPr="00A8319A">
        <w:rPr>
          <w:b/>
        </w:rPr>
        <w:t xml:space="preserve"> 322:</w:t>
      </w:r>
      <w:r w:rsidRPr="00A8319A">
        <w:t xml:space="preserve"> 1-177.</w:t>
      </w:r>
    </w:p>
    <w:p w:rsidR="00A8319A" w:rsidRPr="00A8319A" w:rsidRDefault="00A8319A" w:rsidP="00A8319A">
      <w:pPr>
        <w:pStyle w:val="EndNoteBibliography"/>
        <w:spacing w:after="0"/>
        <w:ind w:left="720" w:hanging="720"/>
      </w:pPr>
      <w:r w:rsidRPr="00A8319A">
        <w:rPr>
          <w:b/>
        </w:rPr>
        <w:t>Woodburne MO. 2010.</w:t>
      </w:r>
      <w:r w:rsidRPr="00A8319A">
        <w:t xml:space="preserve"> The Great American Biotic Interchange: dispersals, tectonics, climate, sea level and holding pens. </w:t>
      </w:r>
      <w:r w:rsidRPr="00A8319A">
        <w:rPr>
          <w:i/>
        </w:rPr>
        <w:t>Journal of Mammalian Evolution</w:t>
      </w:r>
      <w:r w:rsidRPr="00A8319A">
        <w:rPr>
          <w:b/>
        </w:rPr>
        <w:t xml:space="preserve"> 17:</w:t>
      </w:r>
      <w:r w:rsidRPr="00A8319A">
        <w:t xml:space="preserve"> 245-264.</w:t>
      </w:r>
    </w:p>
    <w:p w:rsidR="00A8319A" w:rsidRPr="00A8319A" w:rsidRDefault="00A8319A" w:rsidP="00A8319A">
      <w:pPr>
        <w:pStyle w:val="EndNoteBibliography"/>
        <w:ind w:left="720" w:hanging="720"/>
      </w:pPr>
      <w:r w:rsidRPr="00A8319A">
        <w:rPr>
          <w:b/>
        </w:rPr>
        <w:t>Woodburne MO, MacFadden BJ, Case JA, Springer MS, Pledge NS, Power JD, Woodburne JM, Springer KB. 1994.</w:t>
      </w:r>
      <w:r w:rsidRPr="00A8319A">
        <w:t xml:space="preserve"> Land mammal biostratigraphy and magnetostratigraphy of the Etadunna Formation (Late Oligocene) of South Australia. </w:t>
      </w:r>
      <w:r w:rsidRPr="00A8319A">
        <w:rPr>
          <w:i/>
        </w:rPr>
        <w:t>Journal of Vertebrate Paleontology</w:t>
      </w:r>
      <w:r w:rsidRPr="00A8319A">
        <w:rPr>
          <w:b/>
        </w:rPr>
        <w:t xml:space="preserve"> 13:</w:t>
      </w:r>
      <w:r w:rsidRPr="00A8319A">
        <w:t xml:space="preserve"> 483-515.</w:t>
      </w:r>
    </w:p>
    <w:p w:rsidR="00265DB9" w:rsidRPr="007F3940" w:rsidRDefault="00400F8B" w:rsidP="00233DDB">
      <w:pPr>
        <w:spacing w:line="480" w:lineRule="auto"/>
        <w:rPr>
          <w:rFonts w:ascii="Arial" w:hAnsi="Arial" w:cs="Arial"/>
        </w:rPr>
      </w:pPr>
      <w:r w:rsidRPr="007F3940">
        <w:rPr>
          <w:rFonts w:ascii="Arial" w:hAnsi="Arial" w:cs="Arial"/>
        </w:rPr>
        <w:fldChar w:fldCharType="end"/>
      </w:r>
    </w:p>
    <w:sectPr w:rsidR="00265DB9" w:rsidRPr="007F3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23ECF"/>
    <w:multiLevelType w:val="hybridMultilevel"/>
    <w:tmpl w:val="5E2C43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Zoological J Linnean So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xsdz5pffzds4esrx5xapedetzrzfw0ezss&quot;&gt;Robin_Beck_EndNote_Library-FIXED&lt;record-ids&gt;&lt;item&gt;73&lt;/item&gt;&lt;item&gt;78&lt;/item&gt;&lt;item&gt;255&lt;/item&gt;&lt;item&gt;790&lt;/item&gt;&lt;item&gt;2285&lt;/item&gt;&lt;item&gt;2344&lt;/item&gt;&lt;item&gt;2347&lt;/item&gt;&lt;item&gt;2370&lt;/item&gt;&lt;item&gt;2727&lt;/item&gt;&lt;item&gt;2742&lt;/item&gt;&lt;item&gt;2774&lt;/item&gt;&lt;item&gt;3010&lt;/item&gt;&lt;item&gt;3161&lt;/item&gt;&lt;item&gt;3324&lt;/item&gt;&lt;item&gt;3325&lt;/item&gt;&lt;item&gt;3358&lt;/item&gt;&lt;item&gt;3595&lt;/item&gt;&lt;item&gt;4175&lt;/item&gt;&lt;item&gt;4353&lt;/item&gt;&lt;item&gt;4673&lt;/item&gt;&lt;item&gt;4683&lt;/item&gt;&lt;item&gt;4686&lt;/item&gt;&lt;/record-ids&gt;&lt;/item&gt;&lt;/Libraries&gt;"/>
  </w:docVars>
  <w:rsids>
    <w:rsidRoot w:val="00F139FD"/>
    <w:rsid w:val="001F0E60"/>
    <w:rsid w:val="00233DDB"/>
    <w:rsid w:val="00265DB9"/>
    <w:rsid w:val="002A0881"/>
    <w:rsid w:val="00400F8B"/>
    <w:rsid w:val="00456B86"/>
    <w:rsid w:val="004762D8"/>
    <w:rsid w:val="006F7109"/>
    <w:rsid w:val="007F3940"/>
    <w:rsid w:val="00A8319A"/>
    <w:rsid w:val="00B13E8D"/>
    <w:rsid w:val="00F1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00483D-2851-40FA-B390-C7624C5D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F8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400F8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0F8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00F8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00F8B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6F7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4683</Words>
  <Characters>26694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Reviewer</cp:lastModifiedBy>
  <cp:revision>6</cp:revision>
  <dcterms:created xsi:type="dcterms:W3CDTF">2018-07-13T14:39:00Z</dcterms:created>
  <dcterms:modified xsi:type="dcterms:W3CDTF">2019-01-14T14:52:00Z</dcterms:modified>
</cp:coreProperties>
</file>