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A7D2"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shd w:val="clear" w:color="auto" w:fill="FFFFFF"/>
          <w:lang w:val="en-GB" w:eastAsia="en-GB"/>
          <w14:ligatures w14:val="none"/>
        </w:rPr>
        <w:t>Journal of Mammalian Evolution: Comparison of dental topography of marmosets and tamarins (Callitrichidae) to other platyrrhine primates using a novel freeware pipeline</w:t>
      </w:r>
    </w:p>
    <w:p w14:paraId="05A2D8A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535DCBA4"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D. de Vries</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xml:space="preserve">, </w:t>
      </w:r>
      <w:proofErr w:type="spellStart"/>
      <w:r w:rsidRPr="007D2CB3">
        <w:rPr>
          <w:rFonts w:ascii="Arial" w:eastAsia="Times New Roman" w:hAnsi="Arial" w:cs="Arial"/>
          <w:color w:val="000000" w:themeColor="text1"/>
          <w:kern w:val="0"/>
          <w:lang w:val="en-GB" w:eastAsia="en-GB"/>
          <w14:ligatures w14:val="none"/>
        </w:rPr>
        <w:t>Mareike</w:t>
      </w:r>
      <w:proofErr w:type="spellEnd"/>
      <w:r w:rsidRPr="007D2CB3">
        <w:rPr>
          <w:rFonts w:ascii="Arial" w:eastAsia="Times New Roman" w:hAnsi="Arial" w:cs="Arial"/>
          <w:color w:val="000000" w:themeColor="text1"/>
          <w:kern w:val="0"/>
          <w:lang w:val="en-GB" w:eastAsia="en-GB"/>
          <w14:ligatures w14:val="none"/>
        </w:rPr>
        <w:t xml:space="preserve"> C. Janiak</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Romina Batista</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Jean P. Boubli</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Ian B. Goodhead</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Emma Ridgway</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 Doug M. Boyer</w:t>
      </w:r>
      <w:r w:rsidRPr="007D2CB3">
        <w:rPr>
          <w:rFonts w:ascii="Arial" w:eastAsia="Times New Roman" w:hAnsi="Arial" w:cs="Arial"/>
          <w:color w:val="000000" w:themeColor="text1"/>
          <w:kern w:val="0"/>
          <w:sz w:val="14"/>
          <w:szCs w:val="14"/>
          <w:vertAlign w:val="superscript"/>
          <w:lang w:val="en-GB" w:eastAsia="en-GB"/>
          <w14:ligatures w14:val="none"/>
        </w:rPr>
        <w:t>2</w:t>
      </w:r>
      <w:r w:rsidRPr="007D2CB3">
        <w:rPr>
          <w:rFonts w:ascii="Arial" w:eastAsia="Times New Roman" w:hAnsi="Arial" w:cs="Arial"/>
          <w:color w:val="000000" w:themeColor="text1"/>
          <w:kern w:val="0"/>
          <w:lang w:val="en-GB" w:eastAsia="en-GB"/>
          <w14:ligatures w14:val="none"/>
        </w:rPr>
        <w:t>, Elizabeth St. Clair</w:t>
      </w:r>
      <w:r w:rsidRPr="007D2CB3">
        <w:rPr>
          <w:rFonts w:ascii="Arial" w:eastAsia="Times New Roman" w:hAnsi="Arial" w:cs="Arial"/>
          <w:color w:val="000000" w:themeColor="text1"/>
          <w:kern w:val="0"/>
          <w:sz w:val="14"/>
          <w:szCs w:val="14"/>
          <w:vertAlign w:val="superscript"/>
          <w:lang w:val="en-GB" w:eastAsia="en-GB"/>
          <w14:ligatures w14:val="none"/>
        </w:rPr>
        <w:t>3</w:t>
      </w:r>
      <w:r w:rsidRPr="007D2CB3">
        <w:rPr>
          <w:rFonts w:ascii="Arial" w:eastAsia="Times New Roman" w:hAnsi="Arial" w:cs="Arial"/>
          <w:color w:val="000000" w:themeColor="text1"/>
          <w:kern w:val="0"/>
          <w:lang w:val="en-GB" w:eastAsia="en-GB"/>
          <w14:ligatures w14:val="none"/>
        </w:rPr>
        <w:t>, Robin M.D. Beck</w:t>
      </w: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w:t>
      </w:r>
    </w:p>
    <w:p w14:paraId="505A380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30246280"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sz w:val="14"/>
          <w:szCs w:val="14"/>
          <w:vertAlign w:val="superscript"/>
          <w:lang w:val="en-GB" w:eastAsia="en-GB"/>
          <w14:ligatures w14:val="none"/>
        </w:rPr>
        <w:t>1</w:t>
      </w:r>
      <w:r w:rsidRPr="007D2CB3">
        <w:rPr>
          <w:rFonts w:ascii="Arial" w:eastAsia="Times New Roman" w:hAnsi="Arial" w:cs="Arial"/>
          <w:color w:val="000000" w:themeColor="text1"/>
          <w:kern w:val="0"/>
          <w:lang w:val="en-GB" w:eastAsia="en-GB"/>
          <w14:ligatures w14:val="none"/>
        </w:rPr>
        <w:t>School of Science, Engineering, and Environment, University of Salford, UK</w:t>
      </w:r>
    </w:p>
    <w:p w14:paraId="7EE388EF"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sz w:val="14"/>
          <w:szCs w:val="14"/>
          <w:vertAlign w:val="superscript"/>
          <w:lang w:val="en-GB" w:eastAsia="en-GB"/>
          <w14:ligatures w14:val="none"/>
        </w:rPr>
        <w:t>2</w:t>
      </w:r>
      <w:r w:rsidRPr="007D2CB3">
        <w:rPr>
          <w:rFonts w:ascii="Arial" w:eastAsia="Times New Roman" w:hAnsi="Arial" w:cs="Arial"/>
          <w:color w:val="000000" w:themeColor="text1"/>
          <w:kern w:val="0"/>
          <w:lang w:val="en-GB" w:eastAsia="en-GB"/>
          <w14:ligatures w14:val="none"/>
        </w:rPr>
        <w:t>Duke University, Department of Evolutionary Anthropology Durham NC, USA</w:t>
      </w:r>
    </w:p>
    <w:p w14:paraId="7A09411E"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sz w:val="14"/>
          <w:szCs w:val="14"/>
          <w:vertAlign w:val="superscript"/>
          <w:lang w:val="en-GB" w:eastAsia="en-GB"/>
          <w14:ligatures w14:val="none"/>
        </w:rPr>
        <w:t>3</w:t>
      </w:r>
      <w:r w:rsidRPr="007D2CB3">
        <w:rPr>
          <w:rFonts w:ascii="Arial" w:eastAsia="Times New Roman" w:hAnsi="Arial" w:cs="Arial"/>
          <w:color w:val="000000" w:themeColor="text1"/>
          <w:kern w:val="0"/>
          <w:lang w:val="en-GB" w:eastAsia="en-GB"/>
          <w14:ligatures w14:val="none"/>
        </w:rPr>
        <w:t>University of Central Lancashire, UK</w:t>
      </w:r>
    </w:p>
    <w:p w14:paraId="5014055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2B1D0A82"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*corresponding </w:t>
      </w:r>
      <w:proofErr w:type="spellStart"/>
      <w:proofErr w:type="gramStart"/>
      <w:r w:rsidRPr="007D2CB3">
        <w:rPr>
          <w:rFonts w:ascii="Arial" w:eastAsia="Times New Roman" w:hAnsi="Arial" w:cs="Arial"/>
          <w:color w:val="000000" w:themeColor="text1"/>
          <w:kern w:val="0"/>
          <w:lang w:val="en-GB" w:eastAsia="en-GB"/>
          <w14:ligatures w14:val="none"/>
        </w:rPr>
        <w:t>author.Contact</w:t>
      </w:r>
      <w:proofErr w:type="spellEnd"/>
      <w:proofErr w:type="gramEnd"/>
      <w:r w:rsidRPr="007D2CB3">
        <w:rPr>
          <w:rFonts w:ascii="Arial" w:eastAsia="Times New Roman" w:hAnsi="Arial" w:cs="Arial"/>
          <w:color w:val="000000" w:themeColor="text1"/>
          <w:kern w:val="0"/>
          <w:lang w:val="en-GB" w:eastAsia="en-GB"/>
          <w14:ligatures w14:val="none"/>
        </w:rPr>
        <w:t>: d.devries@salford.ac.uk</w:t>
      </w:r>
    </w:p>
    <w:p w14:paraId="1428F06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56CE2FE6" w14:textId="77777777" w:rsidR="005263BA" w:rsidRDefault="005263BA">
      <w:pPr>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br w:type="page"/>
      </w:r>
    </w:p>
    <w:p w14:paraId="019B445D" w14:textId="173B3E35"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lastRenderedPageBreak/>
        <w:t>Supplementary details on dietary classification scheme methods</w:t>
      </w:r>
    </w:p>
    <w:p w14:paraId="3C9A45F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057A74E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Grouped under </w:t>
      </w:r>
      <w:r w:rsidRPr="007D2CB3">
        <w:rPr>
          <w:rFonts w:ascii="Arial" w:eastAsia="Times New Roman" w:hAnsi="Arial" w:cs="Arial"/>
          <w:b/>
          <w:bCs/>
          <w:color w:val="000000" w:themeColor="text1"/>
          <w:kern w:val="0"/>
          <w:lang w:val="en-GB" w:eastAsia="en-GB"/>
          <w14:ligatures w14:val="none"/>
        </w:rPr>
        <w:t>Fruits</w:t>
      </w:r>
    </w:p>
    <w:p w14:paraId="45E30633"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Ripe fruit</w:t>
      </w:r>
    </w:p>
    <w:p w14:paraId="3171B54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Pulp of ripe fruits</w:t>
      </w:r>
    </w:p>
    <w:p w14:paraId="7244746E"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Unripe/green fruit</w:t>
      </w:r>
    </w:p>
    <w:p w14:paraId="473381A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'whole fruits'</w:t>
      </w:r>
    </w:p>
    <w:p w14:paraId="1E025191"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mesocarp (exocarp discarded, seed ingested)</w:t>
      </w:r>
    </w:p>
    <w:p w14:paraId="59FFF65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mesocarp only</w:t>
      </w:r>
    </w:p>
    <w:p w14:paraId="4B9AA9E5"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aril</w:t>
      </w:r>
    </w:p>
    <w:p w14:paraId="07748FC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 xml:space="preserve">Exo-and </w:t>
      </w:r>
      <w:proofErr w:type="spellStart"/>
      <w:r w:rsidRPr="007D2CB3">
        <w:rPr>
          <w:rFonts w:ascii="Arial" w:eastAsia="Times New Roman" w:hAnsi="Arial" w:cs="Arial"/>
          <w:color w:val="000000" w:themeColor="text1"/>
          <w:kern w:val="0"/>
          <w:lang w:val="en-GB" w:eastAsia="en-GB"/>
          <w14:ligatures w14:val="none"/>
        </w:rPr>
        <w:t>mesocorp</w:t>
      </w:r>
      <w:proofErr w:type="spellEnd"/>
      <w:r w:rsidRPr="007D2CB3">
        <w:rPr>
          <w:rFonts w:ascii="Arial" w:eastAsia="Times New Roman" w:hAnsi="Arial" w:cs="Arial"/>
          <w:color w:val="000000" w:themeColor="text1"/>
          <w:kern w:val="0"/>
          <w:lang w:val="en-GB" w:eastAsia="en-GB"/>
          <w14:ligatures w14:val="none"/>
        </w:rPr>
        <w:t>/pericarp/perigonium (seeds dropped)</w:t>
      </w:r>
    </w:p>
    <w:p w14:paraId="1DBDB4F8"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Exocarp (rest of fruit dropped)</w:t>
      </w:r>
    </w:p>
    <w:p w14:paraId="11D44D7C"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Juice (chewed fruit dropped)</w:t>
      </w:r>
    </w:p>
    <w:p w14:paraId="18AD5B27"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proofErr w:type="spellStart"/>
      <w:r w:rsidRPr="007D2CB3">
        <w:rPr>
          <w:rFonts w:ascii="Arial" w:eastAsia="Times New Roman" w:hAnsi="Arial" w:cs="Arial"/>
          <w:color w:val="000000" w:themeColor="text1"/>
          <w:kern w:val="0"/>
          <w:lang w:val="en-GB" w:eastAsia="en-GB"/>
          <w14:ligatures w14:val="none"/>
        </w:rPr>
        <w:t>Pseudofruit</w:t>
      </w:r>
      <w:proofErr w:type="spellEnd"/>
      <w:r w:rsidRPr="007D2CB3">
        <w:rPr>
          <w:rFonts w:ascii="Arial" w:eastAsia="Times New Roman" w:hAnsi="Arial" w:cs="Arial"/>
          <w:color w:val="000000" w:themeColor="text1"/>
          <w:kern w:val="0"/>
          <w:lang w:val="en-GB" w:eastAsia="en-GB"/>
          <w14:ligatures w14:val="none"/>
        </w:rPr>
        <w:t xml:space="preserve"> (fleshy pedicel) (fruit dropped)</w:t>
      </w:r>
    </w:p>
    <w:p w14:paraId="4D8E971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Unknown fruit parts</w:t>
      </w:r>
    </w:p>
    <w:p w14:paraId="724863B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Figs</w:t>
      </w:r>
    </w:p>
    <w:p w14:paraId="5E25589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ripe fruits, arils, exudates (single occurrence of this category and in that case was only 1%)</w:t>
      </w:r>
    </w:p>
    <w:p w14:paraId="59C36F4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fruits including fruits with small seeds</w:t>
      </w:r>
    </w:p>
    <w:p w14:paraId="3991681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Inflorescence</w:t>
      </w:r>
    </w:p>
    <w:p w14:paraId="1A52032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Flowers, nectar, pollen</w:t>
      </w:r>
    </w:p>
    <w:p w14:paraId="574FEB1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Flower buds</w:t>
      </w:r>
    </w:p>
    <w:p w14:paraId="2FFB088E"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Nectar from flowers</w:t>
      </w:r>
    </w:p>
    <w:p w14:paraId="4C840DB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Flowers (most time they only drank the nectar</w:t>
      </w:r>
    </w:p>
    <w:p w14:paraId="010E44E7"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blossoms</w:t>
      </w:r>
    </w:p>
    <w:p w14:paraId="1B76003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 xml:space="preserve">‘reproductive parts of </w:t>
      </w:r>
      <w:proofErr w:type="spellStart"/>
      <w:r w:rsidRPr="007D2CB3">
        <w:rPr>
          <w:rFonts w:ascii="Arial" w:eastAsia="Times New Roman" w:hAnsi="Arial" w:cs="Arial"/>
          <w:i/>
          <w:iCs/>
          <w:color w:val="000000" w:themeColor="text1"/>
          <w:kern w:val="0"/>
          <w:lang w:val="en-GB" w:eastAsia="en-GB"/>
          <w14:ligatures w14:val="none"/>
        </w:rPr>
        <w:t>Brosimum</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alicastrum</w:t>
      </w:r>
      <w:proofErr w:type="spellEnd"/>
      <w:r w:rsidRPr="007D2CB3">
        <w:rPr>
          <w:rFonts w:ascii="Arial" w:eastAsia="Times New Roman" w:hAnsi="Arial" w:cs="Arial"/>
          <w:color w:val="000000" w:themeColor="text1"/>
          <w:kern w:val="0"/>
          <w:lang w:val="en-GB" w:eastAsia="en-GB"/>
          <w14:ligatures w14:val="none"/>
        </w:rPr>
        <w:t xml:space="preserve"> (include female flowers, very young fruit, and perhaps male flowers, in unknown proportions)’</w:t>
      </w:r>
    </w:p>
    <w:p w14:paraId="18F36E4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‘Nectar from flowers’</w:t>
      </w:r>
    </w:p>
    <w:p w14:paraId="4DDADB38"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 xml:space="preserve">‘Flowers, most time they only drank the </w:t>
      </w:r>
      <w:proofErr w:type="gramStart"/>
      <w:r w:rsidRPr="007D2CB3">
        <w:rPr>
          <w:rFonts w:ascii="Arial" w:eastAsia="Times New Roman" w:hAnsi="Arial" w:cs="Arial"/>
          <w:color w:val="000000" w:themeColor="text1"/>
          <w:kern w:val="0"/>
          <w:lang w:val="en-GB" w:eastAsia="en-GB"/>
          <w14:ligatures w14:val="none"/>
        </w:rPr>
        <w:t>nectar’</w:t>
      </w:r>
      <w:proofErr w:type="gramEnd"/>
    </w:p>
    <w:p w14:paraId="6018DCB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Fungi/Fungus</w:t>
      </w:r>
    </w:p>
    <w:p w14:paraId="34D8CA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p w14:paraId="7BEE9E05" w14:textId="77777777" w:rsidR="00D20CBB" w:rsidRPr="007D2CB3" w:rsidRDefault="00D20CBB" w:rsidP="00D20CBB">
      <w:pPr>
        <w:ind w:firstLine="567"/>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After careful consideration of the data, we grouped ‘Fruit’, ‘Flowers’, and ‘Fungi’ together into one ‘Fruit’ category. ‘Flowers’ were grouped with ‘Fruit’ rather than with ‘Leaves’ based on the functional properties of flowers, which are believed to be softer than those of leaves and structurally more </w:t>
      </w:r>
      <w:proofErr w:type="gramStart"/>
      <w:r w:rsidRPr="007D2CB3">
        <w:rPr>
          <w:rFonts w:ascii="Arial" w:eastAsia="Times New Roman" w:hAnsi="Arial" w:cs="Arial"/>
          <w:color w:val="000000" w:themeColor="text1"/>
          <w:kern w:val="0"/>
          <w:lang w:val="en-GB" w:eastAsia="en-GB"/>
          <w14:ligatures w14:val="none"/>
        </w:rPr>
        <w:t>similar to</w:t>
      </w:r>
      <w:proofErr w:type="gramEnd"/>
      <w:r w:rsidRPr="007D2CB3">
        <w:rPr>
          <w:rFonts w:ascii="Arial" w:eastAsia="Times New Roman" w:hAnsi="Arial" w:cs="Arial"/>
          <w:color w:val="000000" w:themeColor="text1"/>
          <w:kern w:val="0"/>
          <w:lang w:val="en-GB" w:eastAsia="en-GB"/>
          <w14:ligatures w14:val="none"/>
        </w:rPr>
        <w:t xml:space="preserve"> fruits than to leaves. The ‘Fungi’ category was added to ‘Fruits’ as leaving ‘Fungi’ as its own category resulted in </w:t>
      </w:r>
      <w:proofErr w:type="spellStart"/>
      <w:r w:rsidRPr="007D2CB3">
        <w:rPr>
          <w:rFonts w:ascii="Arial" w:eastAsia="Times New Roman" w:hAnsi="Arial" w:cs="Arial"/>
          <w:i/>
          <w:iCs/>
          <w:color w:val="000000" w:themeColor="text1"/>
          <w:kern w:val="0"/>
          <w:lang w:val="en-GB" w:eastAsia="en-GB"/>
          <w14:ligatures w14:val="none"/>
        </w:rPr>
        <w:t>Callimico</w:t>
      </w:r>
      <w:proofErr w:type="spellEnd"/>
      <w:r w:rsidRPr="007D2CB3">
        <w:rPr>
          <w:rFonts w:ascii="Arial" w:eastAsia="Times New Roman" w:hAnsi="Arial" w:cs="Arial"/>
          <w:color w:val="000000" w:themeColor="text1"/>
          <w:kern w:val="0"/>
          <w:lang w:val="en-GB" w:eastAsia="en-GB"/>
          <w14:ligatures w14:val="none"/>
        </w:rPr>
        <w:t xml:space="preserve"> to be grouped on its own, separate from all other platyrrhine genera in the UPGMA tree. As </w:t>
      </w:r>
      <w:proofErr w:type="spellStart"/>
      <w:r w:rsidRPr="007D2CB3">
        <w:rPr>
          <w:rFonts w:ascii="Arial" w:eastAsia="Times New Roman" w:hAnsi="Arial" w:cs="Arial"/>
          <w:i/>
          <w:iCs/>
          <w:color w:val="000000" w:themeColor="text1"/>
          <w:kern w:val="0"/>
          <w:lang w:val="en-GB" w:eastAsia="en-GB"/>
          <w14:ligatures w14:val="none"/>
        </w:rPr>
        <w:t>Callimico</w:t>
      </w:r>
      <w:proofErr w:type="spellEnd"/>
      <w:r w:rsidRPr="007D2CB3">
        <w:rPr>
          <w:rFonts w:ascii="Arial" w:eastAsia="Times New Roman" w:hAnsi="Arial" w:cs="Arial"/>
          <w:color w:val="000000" w:themeColor="text1"/>
          <w:kern w:val="0"/>
          <w:lang w:val="en-GB" w:eastAsia="en-GB"/>
          <w14:ligatures w14:val="none"/>
        </w:rPr>
        <w:t xml:space="preserve"> would have been the only representative of the ‘Fungivore’ category, we chose not to have this dietary category on its own as we would not be able to test whether the fungivore dental shape was purely phylogenetic, or whether it was driven by the fungivore diet. We thus created dietary categories that were represented by at least two genera.</w:t>
      </w:r>
    </w:p>
    <w:p w14:paraId="0C312C8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5586743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Grouped under </w:t>
      </w:r>
      <w:r w:rsidRPr="007D2CB3">
        <w:rPr>
          <w:rFonts w:ascii="Arial" w:eastAsia="Times New Roman" w:hAnsi="Arial" w:cs="Arial"/>
          <w:b/>
          <w:bCs/>
          <w:color w:val="000000" w:themeColor="text1"/>
          <w:kern w:val="0"/>
          <w:lang w:val="en-GB" w:eastAsia="en-GB"/>
          <w14:ligatures w14:val="none"/>
        </w:rPr>
        <w:t>Leaves</w:t>
      </w:r>
    </w:p>
    <w:p w14:paraId="2226144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Young leaves</w:t>
      </w:r>
    </w:p>
    <w:p w14:paraId="29E52357"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lastRenderedPageBreak/>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Mature leaves</w:t>
      </w:r>
    </w:p>
    <w:p w14:paraId="56898CE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Petioles</w:t>
      </w:r>
    </w:p>
    <w:p w14:paraId="75EE907E"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Petioles and pulvinus</w:t>
      </w:r>
    </w:p>
    <w:p w14:paraId="5C2A1C2C"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Shoots</w:t>
      </w:r>
    </w:p>
    <w:p w14:paraId="56879B2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Green stems</w:t>
      </w:r>
    </w:p>
    <w:p w14:paraId="2B56FDF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Leaf buds</w:t>
      </w:r>
    </w:p>
    <w:p w14:paraId="435A5A7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Orchid pseudobulb</w:t>
      </w:r>
    </w:p>
    <w:p w14:paraId="7C4DE16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Leaves, buds, shoots and other vegetational parts of plants</w:t>
      </w:r>
    </w:p>
    <w:p w14:paraId="52CDC3AD"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Young leaves, shoots, petioles</w:t>
      </w:r>
    </w:p>
    <w:p w14:paraId="3AD89CC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Aerial roots / tips of aerial roots</w:t>
      </w:r>
    </w:p>
    <w:p w14:paraId="2303BC2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‘leaves, petioles, bromeliads’</w:t>
      </w:r>
    </w:p>
    <w:p w14:paraId="6156555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Bromeliad leaves</w:t>
      </w:r>
    </w:p>
    <w:p w14:paraId="48160D9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Meristems</w:t>
      </w:r>
    </w:p>
    <w:p w14:paraId="1114C2F6"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vegetative material (pith, young leaves, etc.)</w:t>
      </w:r>
    </w:p>
    <w:p w14:paraId="64880E1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tendrils</w:t>
      </w:r>
    </w:p>
    <w:p w14:paraId="52906C94"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leaves, stems, roots, and flowers</w:t>
      </w:r>
    </w:p>
    <w:p w14:paraId="09A251C5"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Legumes</w:t>
      </w:r>
    </w:p>
    <w:p w14:paraId="3327AA8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Pods</w:t>
      </w:r>
    </w:p>
    <w:p w14:paraId="13C63DE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‘petioles &amp; twigs’</w:t>
      </w:r>
    </w:p>
    <w:p w14:paraId="3741DBF4"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‘twigs, stems, bark’</w:t>
      </w:r>
    </w:p>
    <w:p w14:paraId="749FDDF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Twigs</w:t>
      </w:r>
    </w:p>
    <w:p w14:paraId="3413C4D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‘Bark, bamboo, buds, and ferns’</w:t>
      </w:r>
    </w:p>
    <w:p w14:paraId="75726FA6"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‘leaves, petiole bases, tree bark, and unidentifiable plant parts’</w:t>
      </w:r>
    </w:p>
    <w:p w14:paraId="42321875"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Bark</w:t>
      </w:r>
    </w:p>
    <w:p w14:paraId="16E12296"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Wood (alive or decaying)</w:t>
      </w:r>
    </w:p>
    <w:p w14:paraId="55F8A56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Moss</w:t>
      </w:r>
    </w:p>
    <w:p w14:paraId="3EEEB3F1"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 xml:space="preserve">Decaying wood/rotten sheaths of </w:t>
      </w:r>
      <w:r w:rsidRPr="007D2CB3">
        <w:rPr>
          <w:rFonts w:ascii="Arial" w:eastAsia="Times New Roman" w:hAnsi="Arial" w:cs="Arial"/>
          <w:i/>
          <w:iCs/>
          <w:color w:val="000000" w:themeColor="text1"/>
          <w:kern w:val="0"/>
          <w:shd w:val="clear" w:color="auto" w:fill="FFFFFF"/>
          <w:lang w:val="en-GB" w:eastAsia="en-GB"/>
          <w14:ligatures w14:val="none"/>
        </w:rPr>
        <w:t>Attalea regia</w:t>
      </w:r>
    </w:p>
    <w:p w14:paraId="6679F59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Roots</w:t>
      </w:r>
    </w:p>
    <w:p w14:paraId="6FD0C321"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Piths</w:t>
      </w:r>
    </w:p>
    <w:p w14:paraId="36DAB82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proofErr w:type="spellStart"/>
      <w:r w:rsidRPr="007D2CB3">
        <w:rPr>
          <w:rFonts w:ascii="Arial" w:eastAsia="Times New Roman" w:hAnsi="Arial" w:cs="Arial"/>
          <w:color w:val="000000" w:themeColor="text1"/>
          <w:kern w:val="0"/>
          <w:lang w:val="en-GB" w:eastAsia="en-GB"/>
          <w14:ligatures w14:val="none"/>
        </w:rPr>
        <w:t>Loranthaceae</w:t>
      </w:r>
      <w:proofErr w:type="spellEnd"/>
      <w:r w:rsidRPr="007D2CB3">
        <w:rPr>
          <w:rFonts w:ascii="Arial" w:eastAsia="Times New Roman" w:hAnsi="Arial" w:cs="Arial"/>
          <w:color w:val="000000" w:themeColor="text1"/>
          <w:kern w:val="0"/>
          <w:lang w:val="en-GB" w:eastAsia="en-GB"/>
          <w14:ligatures w14:val="none"/>
        </w:rPr>
        <w:t xml:space="preserve"> (showy mistletoe, family of flowering plants). Referred to as ‘parasite’ grouped under ‘fruits/seeds’ by </w:t>
      </w:r>
      <w:proofErr w:type="spellStart"/>
      <w:r w:rsidRPr="007D2CB3">
        <w:rPr>
          <w:rFonts w:ascii="Arial" w:eastAsia="Times New Roman" w:hAnsi="Arial" w:cs="Arial"/>
          <w:color w:val="000000" w:themeColor="text1"/>
          <w:kern w:val="0"/>
          <w:lang w:val="en-GB" w:eastAsia="en-GB"/>
          <w14:ligatures w14:val="none"/>
        </w:rPr>
        <w:t>Norconk</w:t>
      </w:r>
      <w:proofErr w:type="spellEnd"/>
      <w:r w:rsidRPr="007D2CB3">
        <w:rPr>
          <w:rFonts w:ascii="Arial" w:eastAsia="Times New Roman" w:hAnsi="Arial" w:cs="Arial"/>
          <w:color w:val="000000" w:themeColor="text1"/>
          <w:kern w:val="0"/>
          <w:lang w:val="en-GB" w:eastAsia="en-GB"/>
          <w14:ligatures w14:val="none"/>
        </w:rPr>
        <w:t xml:space="preserve"> 1996</w:t>
      </w:r>
    </w:p>
    <w:p w14:paraId="7FD8ABD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3644CC2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Grouped under </w:t>
      </w:r>
      <w:r w:rsidRPr="007D2CB3">
        <w:rPr>
          <w:rFonts w:ascii="Arial" w:eastAsia="Times New Roman" w:hAnsi="Arial" w:cs="Arial"/>
          <w:b/>
          <w:bCs/>
          <w:color w:val="000000" w:themeColor="text1"/>
          <w:kern w:val="0"/>
          <w:lang w:val="en-GB" w:eastAsia="en-GB"/>
          <w14:ligatures w14:val="none"/>
        </w:rPr>
        <w:t xml:space="preserve">Animal </w:t>
      </w:r>
      <w:proofErr w:type="gramStart"/>
      <w:r w:rsidRPr="007D2CB3">
        <w:rPr>
          <w:rFonts w:ascii="Arial" w:eastAsia="Times New Roman" w:hAnsi="Arial" w:cs="Arial"/>
          <w:b/>
          <w:bCs/>
          <w:color w:val="000000" w:themeColor="text1"/>
          <w:kern w:val="0"/>
          <w:lang w:val="en-GB" w:eastAsia="en-GB"/>
          <w14:ligatures w14:val="none"/>
        </w:rPr>
        <w:t>matter</w:t>
      </w:r>
      <w:proofErr w:type="gramEnd"/>
    </w:p>
    <w:p w14:paraId="08595388"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Arthropods</w:t>
      </w:r>
    </w:p>
    <w:p w14:paraId="65E64DF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Insects</w:t>
      </w:r>
    </w:p>
    <w:p w14:paraId="4F48DF9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Insect eggs</w:t>
      </w:r>
    </w:p>
    <w:p w14:paraId="39B71AF8"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Caterpillars</w:t>
      </w:r>
    </w:p>
    <w:p w14:paraId="409277E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Termites</w:t>
      </w:r>
    </w:p>
    <w:p w14:paraId="4E0DE02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Insects and spiders</w:t>
      </w:r>
    </w:p>
    <w:p w14:paraId="055C59B0"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caterpillars, larvae, etc.</w:t>
      </w:r>
    </w:p>
    <w:p w14:paraId="42E9668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insects, insect eggs, larvae, lizards</w:t>
      </w:r>
    </w:p>
    <w:p w14:paraId="0F0F9F6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frogs, insects, ants</w:t>
      </w:r>
    </w:p>
    <w:p w14:paraId="656372D5"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vertebrates</w:t>
      </w:r>
    </w:p>
    <w:p w14:paraId="3339409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36702B0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lastRenderedPageBreak/>
        <w:t xml:space="preserve">Grouped under </w:t>
      </w:r>
      <w:r w:rsidRPr="007D2CB3">
        <w:rPr>
          <w:rFonts w:ascii="Arial" w:eastAsia="Times New Roman" w:hAnsi="Arial" w:cs="Arial"/>
          <w:b/>
          <w:bCs/>
          <w:color w:val="000000" w:themeColor="text1"/>
          <w:kern w:val="0"/>
          <w:lang w:val="en-GB" w:eastAsia="en-GB"/>
          <w14:ligatures w14:val="none"/>
        </w:rPr>
        <w:t>Seeds</w:t>
      </w:r>
    </w:p>
    <w:p w14:paraId="082EEE7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Seeds (Includes fruit, e.g., whole fruit, from which seeds were specified as having been eaten)</w:t>
      </w:r>
    </w:p>
    <w:p w14:paraId="0B7F96BD"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Palm nuts</w:t>
      </w:r>
    </w:p>
    <w:p w14:paraId="38C69106"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Other seeds and nuts</w:t>
      </w:r>
    </w:p>
    <w:p w14:paraId="34B66E25"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Seeds of nuts and drupes (</w:t>
      </w:r>
      <w:proofErr w:type="spellStart"/>
      <w:r w:rsidRPr="007D2CB3">
        <w:rPr>
          <w:rFonts w:ascii="Arial" w:eastAsia="Times New Roman" w:hAnsi="Arial" w:cs="Arial"/>
          <w:i/>
          <w:iCs/>
          <w:color w:val="000000" w:themeColor="text1"/>
          <w:kern w:val="0"/>
          <w:lang w:val="en-GB" w:eastAsia="en-GB"/>
          <w14:ligatures w14:val="none"/>
        </w:rPr>
        <w:t>Sapotaceae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Chrysobalanaceae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Connaraceae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Moraceae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Sapindaceae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Anacardiaceae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Rubiaceae</w:t>
      </w:r>
      <w:proofErr w:type="spellEnd"/>
      <w:r w:rsidRPr="007D2CB3">
        <w:rPr>
          <w:rFonts w:ascii="Arial" w:eastAsia="Times New Roman" w:hAnsi="Arial" w:cs="Arial"/>
          <w:color w:val="000000" w:themeColor="text1"/>
          <w:kern w:val="0"/>
          <w:lang w:val="en-GB" w:eastAsia="en-GB"/>
          <w14:ligatures w14:val="none"/>
        </w:rPr>
        <w:t>).</w:t>
      </w:r>
    </w:p>
    <w:p w14:paraId="55AC488C"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Winged seeds (</w:t>
      </w:r>
      <w:r w:rsidRPr="007D2CB3">
        <w:rPr>
          <w:rFonts w:ascii="Arial" w:eastAsia="Times New Roman" w:hAnsi="Arial" w:cs="Arial"/>
          <w:i/>
          <w:iCs/>
          <w:color w:val="000000" w:themeColor="text1"/>
          <w:kern w:val="0"/>
          <w:lang w:val="en-GB" w:eastAsia="en-GB"/>
          <w14:ligatures w14:val="none"/>
        </w:rPr>
        <w:t xml:space="preserve">Bignoniaceae, </w:t>
      </w:r>
      <w:proofErr w:type="spellStart"/>
      <w:r w:rsidRPr="007D2CB3">
        <w:rPr>
          <w:rFonts w:ascii="Arial" w:eastAsia="Times New Roman" w:hAnsi="Arial" w:cs="Arial"/>
          <w:i/>
          <w:iCs/>
          <w:color w:val="000000" w:themeColor="text1"/>
          <w:kern w:val="0"/>
          <w:lang w:val="en-GB" w:eastAsia="en-GB"/>
          <w14:ligatures w14:val="none"/>
        </w:rPr>
        <w:t>Polygalaceae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Combretaceae</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Tiliaceae</w:t>
      </w:r>
      <w:proofErr w:type="spellEnd"/>
      <w:r w:rsidRPr="007D2CB3">
        <w:rPr>
          <w:rFonts w:ascii="Arial" w:eastAsia="Times New Roman" w:hAnsi="Arial" w:cs="Arial"/>
          <w:color w:val="000000" w:themeColor="text1"/>
          <w:kern w:val="0"/>
          <w:lang w:val="en-GB" w:eastAsia="en-GB"/>
          <w14:ligatures w14:val="none"/>
        </w:rPr>
        <w:t>)</w:t>
      </w:r>
    </w:p>
    <w:p w14:paraId="4D680B2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Legume seeds (</w:t>
      </w:r>
      <w:r w:rsidRPr="007D2CB3">
        <w:rPr>
          <w:rFonts w:ascii="Arial" w:eastAsia="Times New Roman" w:hAnsi="Arial" w:cs="Arial"/>
          <w:i/>
          <w:iCs/>
          <w:color w:val="000000" w:themeColor="text1"/>
          <w:kern w:val="0"/>
          <w:lang w:val="en-GB" w:eastAsia="en-GB"/>
          <w14:ligatures w14:val="none"/>
        </w:rPr>
        <w:t xml:space="preserve">Caesalpiniaceae, </w:t>
      </w:r>
      <w:proofErr w:type="spellStart"/>
      <w:r w:rsidRPr="007D2CB3">
        <w:rPr>
          <w:rFonts w:ascii="Arial" w:eastAsia="Times New Roman" w:hAnsi="Arial" w:cs="Arial"/>
          <w:i/>
          <w:iCs/>
          <w:color w:val="000000" w:themeColor="text1"/>
          <w:kern w:val="0"/>
          <w:lang w:val="en-GB" w:eastAsia="en-GB"/>
          <w14:ligatures w14:val="none"/>
        </w:rPr>
        <w:t>Papilionaceae</w:t>
      </w:r>
      <w:proofErr w:type="spellEnd"/>
      <w:r w:rsidRPr="007D2CB3">
        <w:rPr>
          <w:rFonts w:ascii="Arial" w:eastAsia="Times New Roman" w:hAnsi="Arial" w:cs="Arial"/>
          <w:i/>
          <w:iCs/>
          <w:color w:val="000000" w:themeColor="text1"/>
          <w:kern w:val="0"/>
          <w:lang w:val="en-GB" w:eastAsia="en-GB"/>
          <w14:ligatures w14:val="none"/>
        </w:rPr>
        <w:t>. Mimosaceae</w:t>
      </w:r>
      <w:r w:rsidRPr="007D2CB3">
        <w:rPr>
          <w:rFonts w:ascii="Arial" w:eastAsia="Times New Roman" w:hAnsi="Arial" w:cs="Arial"/>
          <w:color w:val="000000" w:themeColor="text1"/>
          <w:kern w:val="0"/>
          <w:lang w:val="en-GB" w:eastAsia="en-GB"/>
          <w14:ligatures w14:val="none"/>
        </w:rPr>
        <w:t>)</w:t>
      </w:r>
    </w:p>
    <w:p w14:paraId="2B80F7BE" w14:textId="77777777" w:rsidR="00D20CBB" w:rsidRPr="007D2CB3" w:rsidRDefault="00D20CBB" w:rsidP="00D20CBB">
      <w:pPr>
        <w:ind w:left="720"/>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p w14:paraId="0DACF151" w14:textId="77777777" w:rsidR="00D20CBB" w:rsidRPr="007D2CB3" w:rsidRDefault="00D20CBB" w:rsidP="00D20CBB">
      <w:pPr>
        <w:ind w:left="720"/>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xml:space="preserve">Grouped under </w:t>
      </w:r>
      <w:r w:rsidRPr="007D2CB3">
        <w:rPr>
          <w:rFonts w:ascii="Arial" w:eastAsia="Times New Roman" w:hAnsi="Arial" w:cs="Arial"/>
          <w:b/>
          <w:bCs/>
          <w:color w:val="000000" w:themeColor="text1"/>
          <w:kern w:val="0"/>
          <w:lang w:val="en-GB" w:eastAsia="en-GB"/>
          <w14:ligatures w14:val="none"/>
        </w:rPr>
        <w:t>Other</w:t>
      </w:r>
    </w:p>
    <w:p w14:paraId="3EB27A3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Unidentified / unspecified</w:t>
      </w:r>
    </w:p>
    <w:p w14:paraId="6008000D"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arboreal termite nest</w:t>
      </w:r>
    </w:p>
    <w:p w14:paraId="2DF6CBAA"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Termitaria or Termitaria earth</w:t>
      </w:r>
    </w:p>
    <w:p w14:paraId="6FF00389"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‘invertebrates, leaf galls, bark, and fungi’</w:t>
      </w:r>
    </w:p>
    <w:p w14:paraId="65C4833F"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‘Bark and undetermined items’</w:t>
      </w:r>
    </w:p>
    <w:p w14:paraId="3EEBF80E"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‘wood, soil, termitaria’ – exclude (which means up the ‘other’ category</w:t>
      </w:r>
    </w:p>
    <w:p w14:paraId="7D9807B3" w14:textId="77777777" w:rsidR="00D20CBB" w:rsidRPr="007D2CB3" w:rsidRDefault="00D20CBB" w:rsidP="00D20CBB">
      <w:pPr>
        <w:ind w:left="360"/>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 </w:t>
      </w:r>
    </w:p>
    <w:p w14:paraId="4C6C5D55" w14:textId="77777777" w:rsidR="00D20CBB" w:rsidRPr="007D2CB3" w:rsidRDefault="00D20CBB" w:rsidP="00D20CBB">
      <w:pPr>
        <w:ind w:left="360" w:firstLine="360"/>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Excluded and increased each of the other categories by x = % excluded category/remaining categories</w:t>
      </w:r>
    </w:p>
    <w:p w14:paraId="744550BB"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corn from surrounding plantations – Exclude</w:t>
      </w:r>
    </w:p>
    <w:p w14:paraId="22370162"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‘soil from termitaria nest, fungi, and a frog’ – Exclude</w:t>
      </w:r>
    </w:p>
    <w:p w14:paraId="333CD236" w14:textId="77777777" w:rsidR="00D20CBB" w:rsidRPr="007D2CB3" w:rsidRDefault="00D20CBB" w:rsidP="00D20CBB">
      <w:pPr>
        <w:ind w:left="720" w:hanging="360"/>
        <w:rPr>
          <w:rFonts w:ascii="Times New Roman" w:eastAsia="Times New Roman" w:hAnsi="Times New Roman" w:cs="Times New Roman"/>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shd w:val="clear" w:color="auto" w:fill="FFFFFF"/>
          <w:lang w:val="en-GB" w:eastAsia="en-GB"/>
          <w14:ligatures w14:val="none"/>
        </w:rPr>
        <w:t>fluids of unripe palm nuts (</w:t>
      </w:r>
      <w:proofErr w:type="spellStart"/>
      <w:r w:rsidRPr="007D2CB3">
        <w:rPr>
          <w:rFonts w:ascii="Arial" w:eastAsia="Times New Roman" w:hAnsi="Arial" w:cs="Arial"/>
          <w:color w:val="000000" w:themeColor="text1"/>
          <w:kern w:val="0"/>
          <w:shd w:val="clear" w:color="auto" w:fill="FFFFFF"/>
          <w:lang w:val="en-GB" w:eastAsia="en-GB"/>
          <w14:ligatures w14:val="none"/>
        </w:rPr>
        <w:t>Astrocaryum</w:t>
      </w:r>
      <w:proofErr w:type="spellEnd"/>
      <w:r w:rsidRPr="007D2CB3">
        <w:rPr>
          <w:rFonts w:ascii="Arial" w:eastAsia="Times New Roman" w:hAnsi="Arial" w:cs="Arial"/>
          <w:color w:val="000000" w:themeColor="text1"/>
          <w:kern w:val="0"/>
          <w:shd w:val="clear" w:color="auto" w:fill="FFFFFF"/>
          <w:lang w:val="en-GB" w:eastAsia="en-GB"/>
          <w14:ligatures w14:val="none"/>
        </w:rPr>
        <w:t>) - Exclude</w:t>
      </w:r>
    </w:p>
    <w:p w14:paraId="3F5931A4" w14:textId="64DF14D6" w:rsidR="00D20CBB" w:rsidRDefault="00D20CBB" w:rsidP="00D20CBB">
      <w:pPr>
        <w:ind w:left="720" w:hanging="360"/>
        <w:rPr>
          <w:rFonts w:ascii="Arial" w:eastAsia="Times New Roman" w:hAnsi="Arial" w:cs="Arial"/>
          <w:color w:val="000000" w:themeColor="text1"/>
          <w:kern w:val="0"/>
          <w:lang w:val="en-GB" w:eastAsia="en-GB"/>
          <w14:ligatures w14:val="none"/>
        </w:rPr>
      </w:pPr>
      <w:r w:rsidRPr="007D2CB3">
        <w:rPr>
          <w:rFonts w:ascii="Calibri" w:eastAsia="Times New Roman" w:hAnsi="Calibri" w:cs="Calibri"/>
          <w:color w:val="000000" w:themeColor="text1"/>
          <w:kern w:val="0"/>
          <w:lang w:val="en-GB" w:eastAsia="en-GB"/>
          <w14:ligatures w14:val="none"/>
        </w:rPr>
        <w:t>-</w:t>
      </w:r>
      <w:r w:rsidRPr="007D2CB3">
        <w:rPr>
          <w:rFonts w:ascii="Times New Roman" w:eastAsia="Times New Roman" w:hAnsi="Times New Roman" w:cs="Times New Roman"/>
          <w:color w:val="000000" w:themeColor="text1"/>
          <w:kern w:val="0"/>
          <w:sz w:val="14"/>
          <w:szCs w:val="14"/>
          <w:lang w:val="en-GB" w:eastAsia="en-GB"/>
          <w14:ligatures w14:val="none"/>
        </w:rPr>
        <w:t xml:space="preserve">   </w:t>
      </w:r>
      <w:r w:rsidRPr="007D2CB3">
        <w:rPr>
          <w:rFonts w:ascii="Times New Roman" w:eastAsia="Times New Roman" w:hAnsi="Times New Roman" w:cs="Times New Roman"/>
          <w:color w:val="000000" w:themeColor="text1"/>
          <w:kern w:val="0"/>
          <w:sz w:val="14"/>
          <w:szCs w:val="14"/>
          <w:lang w:val="en-GB" w:eastAsia="en-GB"/>
          <w14:ligatures w14:val="none"/>
        </w:rPr>
        <w:tab/>
      </w:r>
      <w:r w:rsidRPr="007D2CB3">
        <w:rPr>
          <w:rFonts w:ascii="Arial" w:eastAsia="Times New Roman" w:hAnsi="Arial" w:cs="Arial"/>
          <w:color w:val="000000" w:themeColor="text1"/>
          <w:kern w:val="0"/>
          <w:lang w:val="en-GB" w:eastAsia="en-GB"/>
          <w14:ligatures w14:val="none"/>
        </w:rPr>
        <w:t>Buds</w:t>
      </w:r>
      <w:r w:rsidRPr="007D2CB3">
        <w:rPr>
          <w:rFonts w:ascii="Arial" w:eastAsia="Times New Roman" w:hAnsi="Arial" w:cs="Arial"/>
          <w:b/>
          <w:bCs/>
          <w:color w:val="000000" w:themeColor="text1"/>
          <w:kern w:val="0"/>
          <w:lang w:val="en-GB" w:eastAsia="en-GB"/>
          <w14:ligatures w14:val="none"/>
        </w:rPr>
        <w:t xml:space="preserve"> </w:t>
      </w:r>
      <w:r w:rsidRPr="007D2CB3">
        <w:rPr>
          <w:rFonts w:ascii="Arial" w:eastAsia="Times New Roman" w:hAnsi="Arial" w:cs="Arial"/>
          <w:color w:val="000000" w:themeColor="text1"/>
          <w:kern w:val="0"/>
          <w:lang w:val="en-GB" w:eastAsia="en-GB"/>
          <w14:ligatures w14:val="none"/>
        </w:rPr>
        <w:t>(also referred to as “</w:t>
      </w:r>
      <w:proofErr w:type="spellStart"/>
      <w:r w:rsidRPr="007D2CB3">
        <w:rPr>
          <w:rFonts w:ascii="Arial" w:eastAsia="Times New Roman" w:hAnsi="Arial" w:cs="Arial"/>
          <w:color w:val="000000" w:themeColor="text1"/>
          <w:kern w:val="0"/>
          <w:lang w:val="en-GB" w:eastAsia="en-GB"/>
          <w14:ligatures w14:val="none"/>
        </w:rPr>
        <w:t>broto</w:t>
      </w:r>
      <w:r w:rsidR="007E6C15">
        <w:rPr>
          <w:rFonts w:ascii="Arial" w:eastAsia="Times New Roman" w:hAnsi="Arial" w:cs="Arial"/>
          <w:color w:val="000000" w:themeColor="text1"/>
          <w:kern w:val="0"/>
          <w:lang w:val="en-GB" w:eastAsia="en-GB"/>
          <w14:ligatures w14:val="none"/>
        </w:rPr>
        <w:t>s</w:t>
      </w:r>
      <w:proofErr w:type="spellEnd"/>
      <w:r w:rsidRPr="007D2CB3">
        <w:rPr>
          <w:rFonts w:ascii="Arial" w:eastAsia="Times New Roman" w:hAnsi="Arial" w:cs="Arial"/>
          <w:color w:val="000000" w:themeColor="text1"/>
          <w:kern w:val="0"/>
          <w:lang w:val="en-GB" w:eastAsia="en-GB"/>
          <w14:ligatures w14:val="none"/>
        </w:rPr>
        <w:t xml:space="preserve">” in </w:t>
      </w:r>
      <w:r w:rsidR="007E6C15">
        <w:rPr>
          <w:rFonts w:ascii="Arial" w:eastAsia="Times New Roman" w:hAnsi="Arial" w:cs="Arial"/>
          <w:color w:val="000000" w:themeColor="text1"/>
          <w:kern w:val="0"/>
          <w:lang w:val="en-GB" w:eastAsia="en-GB"/>
          <w14:ligatures w14:val="none"/>
        </w:rPr>
        <w:t>Portuguese</w:t>
      </w:r>
      <w:r w:rsidR="007E6C15" w:rsidRPr="007D2CB3">
        <w:rPr>
          <w:rFonts w:ascii="Arial" w:eastAsia="Times New Roman" w:hAnsi="Arial" w:cs="Arial"/>
          <w:color w:val="000000" w:themeColor="text1"/>
          <w:kern w:val="0"/>
          <w:lang w:val="en-GB" w:eastAsia="en-GB"/>
          <w14:ligatures w14:val="none"/>
        </w:rPr>
        <w:t xml:space="preserve"> </w:t>
      </w:r>
      <w:r w:rsidRPr="007D2CB3">
        <w:rPr>
          <w:rFonts w:ascii="Arial" w:eastAsia="Times New Roman" w:hAnsi="Arial" w:cs="Arial"/>
          <w:color w:val="000000" w:themeColor="text1"/>
          <w:kern w:val="0"/>
          <w:lang w:val="en-GB" w:eastAsia="en-GB"/>
          <w14:ligatures w14:val="none"/>
        </w:rPr>
        <w:t>paper). If no further detail was provided this was excluded</w:t>
      </w:r>
    </w:p>
    <w:p w14:paraId="0A6C1960" w14:textId="77777777" w:rsidR="005263BA" w:rsidRDefault="005263BA" w:rsidP="00D20CBB">
      <w:pPr>
        <w:ind w:left="720" w:hanging="360"/>
        <w:rPr>
          <w:rFonts w:ascii="Arial" w:eastAsia="Times New Roman" w:hAnsi="Arial" w:cs="Arial"/>
          <w:color w:val="000000" w:themeColor="text1"/>
          <w:kern w:val="0"/>
          <w:lang w:val="en-GB" w:eastAsia="en-GB"/>
          <w14:ligatures w14:val="none"/>
        </w:rPr>
      </w:pPr>
    </w:p>
    <w:p w14:paraId="007E9FB2" w14:textId="77777777" w:rsidR="005263BA" w:rsidRDefault="005263BA">
      <w:pPr>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br w:type="page"/>
      </w:r>
    </w:p>
    <w:p w14:paraId="2DC7CFE2" w14:textId="09694F9C" w:rsidR="005263BA" w:rsidRPr="007D2CB3" w:rsidRDefault="005263BA" w:rsidP="002E407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lastRenderedPageBreak/>
        <w:t>Table S</w:t>
      </w:r>
      <w:r w:rsidR="00B0749C">
        <w:rPr>
          <w:rFonts w:ascii="Arial" w:eastAsia="Times New Roman" w:hAnsi="Arial" w:cs="Arial"/>
          <w:b/>
          <w:bCs/>
          <w:color w:val="000000" w:themeColor="text1"/>
          <w:kern w:val="0"/>
          <w:lang w:val="en-GB" w:eastAsia="en-GB"/>
          <w14:ligatures w14:val="none"/>
        </w:rPr>
        <w:t>1</w:t>
      </w:r>
      <w:r w:rsidRPr="007D2CB3">
        <w:rPr>
          <w:rFonts w:ascii="Arial" w:eastAsia="Times New Roman" w:hAnsi="Arial" w:cs="Arial"/>
          <w:i/>
          <w:iCs/>
          <w:color w:val="000000" w:themeColor="text1"/>
          <w:kern w:val="0"/>
          <w:lang w:val="en-GB" w:eastAsia="en-GB"/>
          <w14:ligatures w14:val="none"/>
        </w:rPr>
        <w:t xml:space="preserve"> </w:t>
      </w:r>
      <w:r w:rsidRPr="007D2CB3">
        <w:rPr>
          <w:rFonts w:ascii="Arial" w:eastAsia="Times New Roman" w:hAnsi="Arial" w:cs="Arial"/>
          <w:color w:val="000000" w:themeColor="text1"/>
          <w:kern w:val="0"/>
          <w:lang w:val="en-GB" w:eastAsia="en-GB"/>
          <w14:ligatures w14:val="none"/>
        </w:rPr>
        <w:t xml:space="preserve">Total platyrrhine sample: 150 </w:t>
      </w:r>
      <w:r w:rsidR="00600394">
        <w:rPr>
          <w:rFonts w:ascii="Arial" w:eastAsia="Times New Roman" w:hAnsi="Arial" w:cs="Arial"/>
          <w:color w:val="000000" w:themeColor="text1"/>
          <w:kern w:val="0"/>
          <w:lang w:val="en-GB" w:eastAsia="en-GB"/>
          <w14:ligatures w14:val="none"/>
        </w:rPr>
        <w:t xml:space="preserve">m2 </w:t>
      </w:r>
      <w:r w:rsidRPr="007D2CB3">
        <w:rPr>
          <w:rFonts w:ascii="Arial" w:eastAsia="Times New Roman" w:hAnsi="Arial" w:cs="Arial"/>
          <w:color w:val="000000" w:themeColor="text1"/>
          <w:kern w:val="0"/>
          <w:lang w:val="en-GB" w:eastAsia="en-GB"/>
          <w14:ligatures w14:val="none"/>
        </w:rPr>
        <w:t>specimens, of which 111 were previously studied by Winchester et al. (2014), and 39 are newly added callitrichid specimens (highlighted in bold)</w:t>
      </w:r>
      <w:r w:rsidR="00600394">
        <w:rPr>
          <w:rFonts w:ascii="Arial" w:eastAsia="Times New Roman" w:hAnsi="Arial" w:cs="Arial"/>
          <w:color w:val="000000" w:themeColor="text1"/>
          <w:kern w:val="0"/>
          <w:lang w:val="en-GB" w:eastAsia="en-GB"/>
          <w14:ligatures w14:val="none"/>
        </w:rPr>
        <w:t xml:space="preserve">. More metadata, such as locality of origin, sex, locality where stored, etc. is listed on </w:t>
      </w:r>
      <w:proofErr w:type="spellStart"/>
      <w:r w:rsidR="00600394">
        <w:rPr>
          <w:rFonts w:ascii="Arial" w:eastAsia="Times New Roman" w:hAnsi="Arial" w:cs="Arial"/>
          <w:color w:val="000000" w:themeColor="text1"/>
          <w:kern w:val="0"/>
          <w:lang w:val="en-GB" w:eastAsia="en-GB"/>
          <w14:ligatures w14:val="none"/>
        </w:rPr>
        <w:t>MorphoSource</w:t>
      </w:r>
      <w:proofErr w:type="spellEnd"/>
      <w:r w:rsidR="00600394">
        <w:rPr>
          <w:rFonts w:ascii="Arial" w:eastAsia="Times New Roman" w:hAnsi="Arial" w:cs="Arial"/>
          <w:color w:val="000000" w:themeColor="text1"/>
          <w:kern w:val="0"/>
          <w:lang w:val="en-GB" w:eastAsia="en-GB"/>
          <w14:ligatures w14:val="none"/>
        </w:rPr>
        <w:t xml:space="preserve"> (see </w:t>
      </w:r>
      <w:proofErr w:type="spellStart"/>
      <w:r w:rsidR="00600394">
        <w:rPr>
          <w:rFonts w:ascii="Arial" w:eastAsia="Times New Roman" w:hAnsi="Arial" w:cs="Arial"/>
          <w:color w:val="000000" w:themeColor="text1"/>
          <w:kern w:val="0"/>
          <w:lang w:val="en-GB" w:eastAsia="en-GB"/>
          <w14:ligatures w14:val="none"/>
        </w:rPr>
        <w:t>MorphoSource</w:t>
      </w:r>
      <w:proofErr w:type="spellEnd"/>
      <w:r w:rsidR="00600394">
        <w:rPr>
          <w:rFonts w:ascii="Arial" w:eastAsia="Times New Roman" w:hAnsi="Arial" w:cs="Arial"/>
          <w:color w:val="000000" w:themeColor="text1"/>
          <w:kern w:val="0"/>
          <w:lang w:val="en-GB" w:eastAsia="en-GB"/>
          <w14:ligatures w14:val="none"/>
        </w:rPr>
        <w:t xml:space="preserve"> </w:t>
      </w:r>
      <w:r w:rsidR="00600394" w:rsidRPr="005F63E7">
        <w:rPr>
          <w:rFonts w:ascii="Arial" w:eastAsia="Times New Roman" w:hAnsi="Arial" w:cs="Arial"/>
          <w:color w:val="000000" w:themeColor="text1"/>
          <w:kern w:val="0"/>
          <w:lang w:val="en-GB" w:eastAsia="en-GB"/>
          <w14:ligatures w14:val="none"/>
        </w:rPr>
        <w:t>project ID: 000471738</w:t>
      </w:r>
      <w:r w:rsidR="00600394">
        <w:rPr>
          <w:rFonts w:ascii="Arial" w:eastAsia="Times New Roman" w:hAnsi="Arial" w:cs="Arial"/>
          <w:color w:val="000000" w:themeColor="text1"/>
          <w:kern w:val="0"/>
          <w:lang w:val="en-GB" w:eastAsia="en-GB"/>
          <w14:ligatures w14:val="none"/>
        </w:rPr>
        <w:t xml:space="preserve"> and the Data availability statement in the main text for DOIs of each newly added callitrichid specimen)</w:t>
      </w:r>
    </w:p>
    <w:tbl>
      <w:tblPr>
        <w:tblW w:w="0" w:type="auto"/>
        <w:tblCellMar>
          <w:top w:w="15" w:type="dxa"/>
          <w:left w:w="15" w:type="dxa"/>
          <w:bottom w:w="15" w:type="dxa"/>
          <w:right w:w="15" w:type="dxa"/>
        </w:tblCellMar>
        <w:tblLook w:val="04A0" w:firstRow="1" w:lastRow="0" w:firstColumn="1" w:lastColumn="0" w:noHBand="0" w:noVBand="1"/>
      </w:tblPr>
      <w:tblGrid>
        <w:gridCol w:w="3912"/>
        <w:gridCol w:w="2882"/>
      </w:tblGrid>
      <w:tr w:rsidR="005263BA" w:rsidRPr="007D2CB3" w14:paraId="3B7EA0E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7ECB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Taxon</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C53876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Specimen number </w:t>
            </w:r>
          </w:p>
        </w:tc>
      </w:tr>
      <w:tr w:rsidR="005263BA" w:rsidRPr="007D2CB3" w14:paraId="69D2F05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3EFD55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Alouatta palliata</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D894D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usnm171063</w:t>
            </w:r>
          </w:p>
        </w:tc>
      </w:tr>
      <w:tr w:rsidR="005263BA" w:rsidRPr="007D2CB3" w14:paraId="55D4C0B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C5A491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Alouatta palliata</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EB1CB6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usnm284782</w:t>
            </w:r>
          </w:p>
        </w:tc>
      </w:tr>
      <w:tr w:rsidR="005263BA" w:rsidRPr="007D2CB3" w14:paraId="0A80C34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DF1792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Alouatta palliata</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3C1BD1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usnm290601</w:t>
            </w:r>
          </w:p>
        </w:tc>
      </w:tr>
      <w:tr w:rsidR="005263BA" w:rsidRPr="007D2CB3" w14:paraId="6037A32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8CF2D3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F057A7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SBU_NAl13</w:t>
            </w:r>
          </w:p>
        </w:tc>
      </w:tr>
      <w:tr w:rsidR="005263BA" w:rsidRPr="007D2CB3" w14:paraId="0D6CC2E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17C234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61650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usnm123517</w:t>
            </w:r>
          </w:p>
        </w:tc>
      </w:tr>
      <w:tr w:rsidR="005263BA" w:rsidRPr="007D2CB3" w14:paraId="0BF3417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07D4B0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1B4B0E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usnm281658</w:t>
            </w:r>
          </w:p>
        </w:tc>
      </w:tr>
      <w:tr w:rsidR="005263BA" w:rsidRPr="007D2CB3" w14:paraId="4601D71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E23713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0BBF71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usnm281673</w:t>
            </w:r>
          </w:p>
        </w:tc>
      </w:tr>
      <w:tr w:rsidR="005263BA" w:rsidRPr="007D2CB3" w14:paraId="50752CC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FA5B7B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3856B6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usnm281741</w:t>
            </w:r>
          </w:p>
        </w:tc>
      </w:tr>
      <w:tr w:rsidR="005263BA" w:rsidRPr="007D2CB3" w14:paraId="41EA2C6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A446FA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E7CB9A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usnm281751</w:t>
            </w:r>
          </w:p>
        </w:tc>
      </w:tr>
      <w:tr w:rsidR="005263BA" w:rsidRPr="007D2CB3" w14:paraId="0655905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FB6603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Alouatta </w:t>
            </w:r>
            <w:proofErr w:type="spellStart"/>
            <w:r w:rsidRPr="007D2CB3">
              <w:rPr>
                <w:rFonts w:ascii="Arial" w:eastAsia="Times New Roman" w:hAnsi="Arial" w:cs="Arial"/>
                <w:i/>
                <w:iCs/>
                <w:color w:val="000000" w:themeColor="text1"/>
                <w:kern w:val="0"/>
                <w:lang w:val="en-GB" w:eastAsia="en-GB"/>
                <w14:ligatures w14:val="none"/>
              </w:rPr>
              <w:t>seniculus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96981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usnm281758</w:t>
            </w:r>
          </w:p>
        </w:tc>
      </w:tr>
      <w:tr w:rsidR="005263BA" w:rsidRPr="007D2CB3" w14:paraId="28A0A16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B8EEEE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azarae</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56F446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AMNH211460</w:t>
            </w:r>
          </w:p>
        </w:tc>
      </w:tr>
      <w:tr w:rsidR="005263BA" w:rsidRPr="007D2CB3" w14:paraId="2EB12A2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55DA34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azarae</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44E662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AMNH211465</w:t>
            </w:r>
          </w:p>
        </w:tc>
      </w:tr>
      <w:tr w:rsidR="005263BA" w:rsidRPr="007D2CB3" w14:paraId="331AF61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DAAE10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F88831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AMNH147472</w:t>
            </w:r>
          </w:p>
        </w:tc>
      </w:tr>
      <w:tr w:rsidR="005263BA" w:rsidRPr="007D2CB3" w14:paraId="6E1D338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C604C5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55D79F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AMNH67246</w:t>
            </w:r>
          </w:p>
        </w:tc>
      </w:tr>
      <w:tr w:rsidR="005263BA" w:rsidRPr="007D2CB3" w14:paraId="1352CEE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14E955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EC4EA0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AMNH75996</w:t>
            </w:r>
          </w:p>
        </w:tc>
      </w:tr>
      <w:tr w:rsidR="005263BA" w:rsidRPr="007D2CB3" w14:paraId="2A0A3A7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AD8755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D1998D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AMNH75999</w:t>
            </w:r>
          </w:p>
        </w:tc>
      </w:tr>
      <w:tr w:rsidR="005263BA" w:rsidRPr="007D2CB3" w14:paraId="0F7C683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71BB7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7310AE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AMNH76002</w:t>
            </w:r>
          </w:p>
        </w:tc>
      </w:tr>
      <w:tr w:rsidR="005263BA" w:rsidRPr="007D2CB3" w14:paraId="67BB50A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2B691B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0213B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AMNH92804</w:t>
            </w:r>
          </w:p>
        </w:tc>
      </w:tr>
      <w:tr w:rsidR="005263BA" w:rsidRPr="007D2CB3" w14:paraId="5F870DE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813376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441E8A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AMNH92809</w:t>
            </w:r>
          </w:p>
        </w:tc>
      </w:tr>
      <w:tr w:rsidR="005263BA" w:rsidRPr="007D2CB3" w14:paraId="33C95E2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B2D62C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nigriceps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7347DC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usnm364486</w:t>
            </w:r>
          </w:p>
        </w:tc>
      </w:tr>
      <w:tr w:rsidR="005263BA" w:rsidRPr="007D2CB3" w14:paraId="34F9900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F2E06E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3CC057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AMNH71787</w:t>
            </w:r>
          </w:p>
        </w:tc>
      </w:tr>
      <w:tr w:rsidR="005263BA" w:rsidRPr="007D2CB3" w14:paraId="32DA024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16229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D391B5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AMNH76882</w:t>
            </w:r>
          </w:p>
        </w:tc>
      </w:tr>
      <w:tr w:rsidR="005263BA" w:rsidRPr="007D2CB3" w14:paraId="51FD3B1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096A12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DB05D6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AMNH67102</w:t>
            </w:r>
          </w:p>
        </w:tc>
      </w:tr>
      <w:tr w:rsidR="005263BA" w:rsidRPr="007D2CB3" w14:paraId="0DD46A5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AD1FF4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3A6F8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usnm406674</w:t>
            </w:r>
          </w:p>
        </w:tc>
      </w:tr>
      <w:tr w:rsidR="005263BA" w:rsidRPr="007D2CB3" w14:paraId="7302A4D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8FFD06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EB395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usnm406675</w:t>
            </w:r>
          </w:p>
        </w:tc>
      </w:tr>
      <w:tr w:rsidR="005263BA" w:rsidRPr="007D2CB3" w14:paraId="0032A28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77B238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geoffroyi</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A0EADE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MCZ34320</w:t>
            </w:r>
          </w:p>
        </w:tc>
      </w:tr>
      <w:tr w:rsidR="005263BA" w:rsidRPr="007D2CB3" w14:paraId="5C603AF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191070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lastRenderedPageBreak/>
              <w:t>Ateles geoffroyi</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3C875E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MCZ5344</w:t>
            </w:r>
          </w:p>
        </w:tc>
      </w:tr>
      <w:tr w:rsidR="005263BA" w:rsidRPr="007D2CB3" w14:paraId="21CF9AB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2C409D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geoffroyi</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B9BE8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usnm336204</w:t>
            </w:r>
          </w:p>
        </w:tc>
      </w:tr>
      <w:tr w:rsidR="005263BA" w:rsidRPr="007D2CB3" w14:paraId="070DCBF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46F052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paniscus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252BC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MCZ31759</w:t>
            </w:r>
          </w:p>
        </w:tc>
      </w:tr>
      <w:tr w:rsidR="005263BA" w:rsidRPr="007D2CB3" w14:paraId="0696CFD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7556AB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2EBAE9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MCZ5070</w:t>
            </w:r>
          </w:p>
        </w:tc>
      </w:tr>
      <w:tr w:rsidR="005263BA" w:rsidRPr="007D2CB3" w14:paraId="422B481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2AF7EC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19EBFA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MN-Rio106</w:t>
            </w:r>
          </w:p>
        </w:tc>
      </w:tr>
      <w:tr w:rsidR="005263BA" w:rsidRPr="007D2CB3" w14:paraId="74D005B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178FC0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968CEB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MN-Rio24104</w:t>
            </w:r>
          </w:p>
        </w:tc>
      </w:tr>
      <w:tr w:rsidR="005263BA" w:rsidRPr="007D2CB3" w14:paraId="3D85A0C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B78549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252CCC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MN-Rio24114</w:t>
            </w:r>
          </w:p>
        </w:tc>
      </w:tr>
      <w:tr w:rsidR="005263BA" w:rsidRPr="007D2CB3" w14:paraId="1C872D4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A754FD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184539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MN-Rio2718</w:t>
            </w:r>
          </w:p>
        </w:tc>
      </w:tr>
      <w:tr w:rsidR="005263BA" w:rsidRPr="007D2CB3" w14:paraId="739D98F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8E0045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51221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MN-Rio30191</w:t>
            </w:r>
          </w:p>
        </w:tc>
      </w:tr>
      <w:tr w:rsidR="005263BA" w:rsidRPr="007D2CB3" w14:paraId="5DF8E27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002939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DE53A4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MN-Rio526</w:t>
            </w:r>
          </w:p>
        </w:tc>
      </w:tr>
      <w:tr w:rsidR="005263BA" w:rsidRPr="007D2CB3" w14:paraId="1B7DB10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015242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619EBF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MN-Rio6699</w:t>
            </w:r>
          </w:p>
        </w:tc>
      </w:tr>
      <w:tr w:rsidR="005263BA" w:rsidRPr="007D2CB3" w14:paraId="463D20E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FFE2F8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571B51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MN-Rio7724</w:t>
            </w:r>
          </w:p>
        </w:tc>
      </w:tr>
      <w:tr w:rsidR="005263BA" w:rsidRPr="007D2CB3" w14:paraId="0349F2E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22406D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arachnoides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B269C6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MN-Rio8513</w:t>
            </w:r>
          </w:p>
        </w:tc>
      </w:tr>
      <w:tr w:rsidR="005263BA" w:rsidRPr="007D2CB3" w14:paraId="47CD71C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6F8749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calvus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49CA0B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AMNH73720</w:t>
            </w:r>
          </w:p>
        </w:tc>
      </w:tr>
      <w:tr w:rsidR="005263BA" w:rsidRPr="007D2CB3" w14:paraId="1DBCB56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91CF9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calvus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7D5522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AMNH76391</w:t>
            </w:r>
          </w:p>
        </w:tc>
      </w:tr>
      <w:tr w:rsidR="005263BA" w:rsidRPr="007D2CB3" w14:paraId="1A25AE1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B86E13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calvus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07BD84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AMNH76648</w:t>
            </w:r>
          </w:p>
        </w:tc>
      </w:tr>
      <w:tr w:rsidR="005263BA" w:rsidRPr="007D2CB3" w14:paraId="7D3DEAF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2951B2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calvus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D3E61E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AMNH98397</w:t>
            </w:r>
          </w:p>
        </w:tc>
      </w:tr>
      <w:tr w:rsidR="005263BA" w:rsidRPr="007D2CB3" w14:paraId="27BF813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B6C446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calvus_rubicundus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389C7B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SBU_NCj01</w:t>
            </w:r>
          </w:p>
        </w:tc>
      </w:tr>
      <w:tr w:rsidR="005263BA" w:rsidRPr="007D2CB3" w14:paraId="1FF1C69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CCC44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melanocephalus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29241C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AMNH78566</w:t>
            </w:r>
          </w:p>
        </w:tc>
      </w:tr>
      <w:tr w:rsidR="005263BA" w:rsidRPr="007D2CB3" w14:paraId="2CC7780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95D105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melanocephalus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47850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AMNH78569</w:t>
            </w:r>
          </w:p>
        </w:tc>
      </w:tr>
      <w:tr w:rsidR="005263BA" w:rsidRPr="007D2CB3" w14:paraId="355E3F8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B552CA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melanocephalus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D9F5A7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usnm256215</w:t>
            </w:r>
          </w:p>
        </w:tc>
      </w:tr>
      <w:tr w:rsidR="005263BA" w:rsidRPr="007D2CB3" w14:paraId="3124D63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BB6FB2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melanocephalus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5CDBEF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usnm406423</w:t>
            </w:r>
          </w:p>
        </w:tc>
      </w:tr>
      <w:tr w:rsidR="005263BA" w:rsidRPr="007D2CB3" w14:paraId="763F2E15"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D39C6F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donacophilus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C925E7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AMNH211491</w:t>
            </w:r>
          </w:p>
        </w:tc>
      </w:tr>
      <w:tr w:rsidR="005263BA" w:rsidRPr="007D2CB3" w14:paraId="7FD7A5E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0D7CB9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donacophilus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A9881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AMNH211494</w:t>
            </w:r>
          </w:p>
        </w:tc>
      </w:tr>
      <w:tr w:rsidR="005263BA" w:rsidRPr="007D2CB3" w14:paraId="7F067EB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F04D2A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donacophilus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711556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AMNH40834</w:t>
            </w:r>
          </w:p>
        </w:tc>
      </w:tr>
      <w:tr w:rsidR="005263BA" w:rsidRPr="007D2CB3" w14:paraId="13AD934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73785E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moloch</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8189F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AMNH94972</w:t>
            </w:r>
          </w:p>
        </w:tc>
      </w:tr>
      <w:tr w:rsidR="005263BA" w:rsidRPr="007D2CB3" w14:paraId="01078E2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4F7E75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moloch</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57267D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AMNH94979</w:t>
            </w:r>
          </w:p>
        </w:tc>
      </w:tr>
      <w:tr w:rsidR="005263BA" w:rsidRPr="007D2CB3" w14:paraId="393F0B1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9E48A1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Cheracebus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torquatus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F916E3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AMNH76861</w:t>
            </w:r>
          </w:p>
        </w:tc>
      </w:tr>
      <w:tr w:rsidR="005263BA" w:rsidRPr="007D2CB3" w14:paraId="2FA1DB1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29A3DD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Cheracebus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torquatus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2422C1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AMNH77300</w:t>
            </w:r>
          </w:p>
        </w:tc>
      </w:tr>
      <w:tr w:rsidR="005263BA" w:rsidRPr="007D2CB3" w14:paraId="23ED8D6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F5F342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Cheracebus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torquatus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25FE55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AMNH78466</w:t>
            </w:r>
          </w:p>
        </w:tc>
      </w:tr>
      <w:tr w:rsidR="005263BA" w:rsidRPr="007D2CB3" w14:paraId="04962485"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B57542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Cheracebus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torquatus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043656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AMNH78473</w:t>
            </w:r>
          </w:p>
        </w:tc>
      </w:tr>
      <w:tr w:rsidR="005263BA" w:rsidRPr="007D2CB3" w14:paraId="3925614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F03BEB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lastRenderedPageBreak/>
              <w:t>Cheracebus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torquatus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DB80F0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AMNH78580</w:t>
            </w:r>
          </w:p>
        </w:tc>
      </w:tr>
      <w:tr w:rsidR="005263BA" w:rsidRPr="007D2CB3" w14:paraId="3FCF6FC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A10A8B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C24835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USNM303322</w:t>
            </w:r>
          </w:p>
        </w:tc>
      </w:tr>
      <w:tr w:rsidR="005263BA" w:rsidRPr="007D2CB3" w14:paraId="1C85330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4010B7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7211DE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USNM303323</w:t>
            </w:r>
          </w:p>
        </w:tc>
      </w:tr>
      <w:tr w:rsidR="005263BA" w:rsidRPr="007D2CB3" w14:paraId="2A4A077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D03AD5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11EEBD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USNM395455</w:t>
            </w:r>
          </w:p>
        </w:tc>
      </w:tr>
      <w:tr w:rsidR="005263BA" w:rsidRPr="007D2CB3" w14:paraId="1D9B62E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50C7BA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AF17ED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USNM399073</w:t>
            </w:r>
          </w:p>
        </w:tc>
      </w:tr>
      <w:tr w:rsidR="005263BA" w:rsidRPr="007D2CB3" w14:paraId="4E08907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D2E3AA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8D8A8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USNM464993</w:t>
            </w:r>
          </w:p>
        </w:tc>
      </w:tr>
      <w:tr w:rsidR="005263BA" w:rsidRPr="007D2CB3" w14:paraId="0403908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99C331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861338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USNM575153</w:t>
            </w:r>
          </w:p>
        </w:tc>
      </w:tr>
      <w:tr w:rsidR="005263BA" w:rsidRPr="007D2CB3" w14:paraId="1793BD0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7CC388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Callimico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goeldii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0A1505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USNM582737</w:t>
            </w:r>
          </w:p>
        </w:tc>
      </w:tr>
      <w:tr w:rsidR="005263BA" w:rsidRPr="007D2CB3" w14:paraId="06CC999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9C84BF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i/>
                <w:iCs/>
                <w:color w:val="000000" w:themeColor="text1"/>
                <w:kern w:val="0"/>
                <w:lang w:val="en-GB" w:eastAsia="en-GB"/>
                <w14:ligatures w14:val="none"/>
              </w:rPr>
              <w:t xml:space="preserve">Callithrix jacchus </w:t>
            </w:r>
            <w:proofErr w:type="spellStart"/>
            <w:r w:rsidRPr="007D2CB3">
              <w:rPr>
                <w:rFonts w:ascii="Arial" w:eastAsia="Times New Roman" w:hAnsi="Arial" w:cs="Arial"/>
                <w:b/>
                <w:bCs/>
                <w:i/>
                <w:iCs/>
                <w:color w:val="000000" w:themeColor="text1"/>
                <w:kern w:val="0"/>
                <w:lang w:val="en-GB" w:eastAsia="en-GB"/>
                <w14:ligatures w14:val="none"/>
              </w:rPr>
              <w:t>penicillata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4178EC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MCZ37821</w:t>
            </w:r>
          </w:p>
        </w:tc>
      </w:tr>
      <w:tr w:rsidR="005263BA" w:rsidRPr="007D2CB3" w14:paraId="74737E3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22E26E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i/>
                <w:iCs/>
                <w:color w:val="000000" w:themeColor="text1"/>
                <w:kern w:val="0"/>
                <w:lang w:val="en-GB" w:eastAsia="en-GB"/>
                <w14:ligatures w14:val="none"/>
              </w:rPr>
              <w:t xml:space="preserve">Callithrix jacchus </w:t>
            </w:r>
            <w:proofErr w:type="spellStart"/>
            <w:r w:rsidRPr="007D2CB3">
              <w:rPr>
                <w:rFonts w:ascii="Arial" w:eastAsia="Times New Roman" w:hAnsi="Arial" w:cs="Arial"/>
                <w:b/>
                <w:bCs/>
                <w:i/>
                <w:iCs/>
                <w:color w:val="000000" w:themeColor="text1"/>
                <w:kern w:val="0"/>
                <w:lang w:val="en-GB" w:eastAsia="en-GB"/>
                <w14:ligatures w14:val="none"/>
              </w:rPr>
              <w:t>penicillata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F964F7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USNM259427</w:t>
            </w:r>
          </w:p>
        </w:tc>
      </w:tr>
      <w:tr w:rsidR="005263BA" w:rsidRPr="007D2CB3" w14:paraId="34414BF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DBEEDA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Cebuella</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pygmaea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0B03DD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USNM336305</w:t>
            </w:r>
          </w:p>
        </w:tc>
      </w:tr>
      <w:tr w:rsidR="005263BA" w:rsidRPr="007D2CB3" w14:paraId="2BA1905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80BAA3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Cebuella</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pygmaea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28E641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USNM336307</w:t>
            </w:r>
          </w:p>
        </w:tc>
      </w:tr>
      <w:tr w:rsidR="005263BA" w:rsidRPr="007D2CB3" w14:paraId="64A9453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02BC50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Cebuella</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pygmaea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A32A9C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USNM336318</w:t>
            </w:r>
          </w:p>
        </w:tc>
      </w:tr>
      <w:tr w:rsidR="005263BA" w:rsidRPr="007D2CB3" w14:paraId="4BA6630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CD2033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Cebuella</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pygmaea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D2F8F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USNM336320</w:t>
            </w:r>
          </w:p>
        </w:tc>
      </w:tr>
      <w:tr w:rsidR="005263BA" w:rsidRPr="007D2CB3" w14:paraId="0A20CFB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93256C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B3778C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AMNH239863</w:t>
            </w:r>
          </w:p>
        </w:tc>
      </w:tr>
      <w:tr w:rsidR="005263BA" w:rsidRPr="007D2CB3" w14:paraId="40D5452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7CCA6F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12F5B7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AMNH239864</w:t>
            </w:r>
          </w:p>
        </w:tc>
      </w:tr>
      <w:tr w:rsidR="005263BA" w:rsidRPr="007D2CB3" w14:paraId="0A21DF8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0CB410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08ADBE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AMNH78501</w:t>
            </w:r>
          </w:p>
        </w:tc>
      </w:tr>
      <w:tr w:rsidR="005263BA" w:rsidRPr="007D2CB3" w14:paraId="4D878E7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0898FB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85A5BF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usnm296634</w:t>
            </w:r>
          </w:p>
        </w:tc>
      </w:tr>
      <w:tr w:rsidR="005263BA" w:rsidRPr="007D2CB3" w14:paraId="6E28F0A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472373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CBDF33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usnm361019</w:t>
            </w:r>
          </w:p>
        </w:tc>
      </w:tr>
      <w:tr w:rsidR="005263BA" w:rsidRPr="007D2CB3" w14:paraId="183AD04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3A4344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apella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D76F8F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usnm461384</w:t>
            </w:r>
          </w:p>
        </w:tc>
      </w:tr>
      <w:tr w:rsidR="005263BA" w:rsidRPr="007D2CB3" w14:paraId="71A5975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3555A3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Cebus capucinus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C728D5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usnm291123</w:t>
            </w:r>
          </w:p>
        </w:tc>
      </w:tr>
      <w:tr w:rsidR="005263BA" w:rsidRPr="007D2CB3" w14:paraId="7777A66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AB3EF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Cebus capucinus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C9C691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usnm291128</w:t>
            </w:r>
          </w:p>
        </w:tc>
      </w:tr>
      <w:tr w:rsidR="005263BA" w:rsidRPr="007D2CB3" w14:paraId="0B84BCE5"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438FAC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Cebus capucinus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8FA0AF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usnm464845</w:t>
            </w:r>
          </w:p>
        </w:tc>
      </w:tr>
      <w:tr w:rsidR="005263BA" w:rsidRPr="007D2CB3" w14:paraId="5831942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E4F520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albinasus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40A3F7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AMNH461707</w:t>
            </w:r>
          </w:p>
        </w:tc>
      </w:tr>
      <w:tr w:rsidR="005263BA" w:rsidRPr="007D2CB3" w14:paraId="6271EBA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10E0A9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albinasus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2B91BF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AMNH545874</w:t>
            </w:r>
          </w:p>
        </w:tc>
      </w:tr>
      <w:tr w:rsidR="005263BA" w:rsidRPr="007D2CB3" w14:paraId="6031DE7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769673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albinasus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1A9F53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AMNH95302</w:t>
            </w:r>
          </w:p>
        </w:tc>
      </w:tr>
      <w:tr w:rsidR="005263BA" w:rsidRPr="007D2CB3" w14:paraId="5BFF3EA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430ECC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albinasus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3F93F5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MCZ31701</w:t>
            </w:r>
          </w:p>
        </w:tc>
      </w:tr>
      <w:tr w:rsidR="005263BA" w:rsidRPr="007D2CB3" w14:paraId="05037C6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A143F6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albinasus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5D2048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usnm543357</w:t>
            </w:r>
          </w:p>
        </w:tc>
      </w:tr>
      <w:tr w:rsidR="005263BA" w:rsidRPr="007D2CB3" w14:paraId="3B63F18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1C8C72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E8CD21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usnm338962</w:t>
            </w:r>
          </w:p>
        </w:tc>
      </w:tr>
      <w:tr w:rsidR="005263BA" w:rsidRPr="007D2CB3" w14:paraId="66789CE5"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434AA1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36E387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usnm406583</w:t>
            </w:r>
          </w:p>
        </w:tc>
      </w:tr>
      <w:tr w:rsidR="005263BA" w:rsidRPr="007D2CB3" w14:paraId="4E7E7FA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C27E67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1C144E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usnm406593</w:t>
            </w:r>
          </w:p>
        </w:tc>
      </w:tr>
      <w:tr w:rsidR="005263BA" w:rsidRPr="007D2CB3" w14:paraId="41E1BE2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5F3388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lastRenderedPageBreak/>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ECC623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usnm546263</w:t>
            </w:r>
          </w:p>
        </w:tc>
      </w:tr>
      <w:tr w:rsidR="005263BA" w:rsidRPr="007D2CB3" w14:paraId="3510AAC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C4827D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72D6F3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usnm546264</w:t>
            </w:r>
          </w:p>
        </w:tc>
      </w:tr>
      <w:tr w:rsidR="005263BA" w:rsidRPr="007D2CB3" w14:paraId="169CEED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B759D8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satanas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A28B46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usnm549519</w:t>
            </w:r>
          </w:p>
        </w:tc>
      </w:tr>
      <w:tr w:rsidR="005263BA" w:rsidRPr="007D2CB3" w14:paraId="1F8B1AA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D84774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DE0438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AMNH188142</w:t>
            </w:r>
          </w:p>
        </w:tc>
      </w:tr>
      <w:tr w:rsidR="005263BA" w:rsidRPr="007D2CB3" w14:paraId="5A97B51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68A9B0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E6A99B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AMNH71776</w:t>
            </w:r>
          </w:p>
        </w:tc>
      </w:tr>
      <w:tr w:rsidR="005263BA" w:rsidRPr="007D2CB3" w14:paraId="375136A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90BAC7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FE535E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AMNH71780</w:t>
            </w:r>
          </w:p>
        </w:tc>
      </w:tr>
      <w:tr w:rsidR="005263BA" w:rsidRPr="007D2CB3" w14:paraId="4583876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1AB9CA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FA5C50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AMNH76393</w:t>
            </w:r>
          </w:p>
        </w:tc>
      </w:tr>
      <w:tr w:rsidR="005263BA" w:rsidRPr="007D2CB3" w14:paraId="68FEA70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1EDBA8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18C30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AMNH98332</w:t>
            </w:r>
          </w:p>
        </w:tc>
      </w:tr>
      <w:tr w:rsidR="005263BA" w:rsidRPr="007D2CB3" w14:paraId="2E528BF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C5B90E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D2354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usnm545879</w:t>
            </w:r>
          </w:p>
        </w:tc>
      </w:tr>
      <w:tr w:rsidR="005263BA" w:rsidRPr="007D2CB3" w14:paraId="64BBBBB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D0F5F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E7835F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usnm545887</w:t>
            </w:r>
          </w:p>
        </w:tc>
      </w:tr>
      <w:tr w:rsidR="005263BA" w:rsidRPr="007D2CB3" w14:paraId="0C29DDA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11C698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A08BC3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usnm545890</w:t>
            </w:r>
          </w:p>
        </w:tc>
      </w:tr>
      <w:tr w:rsidR="005263BA" w:rsidRPr="007D2CB3" w14:paraId="79C3A86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D292EA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FF088F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MCZ3939</w:t>
            </w:r>
          </w:p>
        </w:tc>
      </w:tr>
      <w:tr w:rsidR="005263BA" w:rsidRPr="007D2CB3" w14:paraId="72E1C2C5"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220392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93C8C5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USNM337333</w:t>
            </w:r>
          </w:p>
        </w:tc>
      </w:tr>
      <w:tr w:rsidR="005263BA" w:rsidRPr="007D2CB3" w14:paraId="63D3367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9F9EA7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3A59F0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USNM337334</w:t>
            </w:r>
          </w:p>
        </w:tc>
      </w:tr>
      <w:tr w:rsidR="005263BA" w:rsidRPr="007D2CB3" w14:paraId="53B7085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8DD92C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753C4F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USNM541408</w:t>
            </w:r>
          </w:p>
        </w:tc>
      </w:tr>
      <w:tr w:rsidR="005263BA" w:rsidRPr="007D2CB3" w14:paraId="7E9095A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FC7298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690DD9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USNM545068</w:t>
            </w:r>
          </w:p>
        </w:tc>
      </w:tr>
      <w:tr w:rsidR="005263BA" w:rsidRPr="007D2CB3" w14:paraId="64FF1C9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BCA3EA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Leontopithecus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rosalia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8D2407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USNM582752</w:t>
            </w:r>
          </w:p>
        </w:tc>
      </w:tr>
      <w:tr w:rsidR="005263BA" w:rsidRPr="007D2CB3" w14:paraId="756CED6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9F8E27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r w:rsidRPr="007D2CB3">
              <w:rPr>
                <w:rFonts w:ascii="Arial" w:eastAsia="Times New Roman" w:hAnsi="Arial" w:cs="Arial"/>
                <w:b/>
                <w:bCs/>
                <w:i/>
                <w:iCs/>
                <w:color w:val="000000" w:themeColor="text1"/>
                <w:kern w:val="0"/>
                <w:lang w:val="en-GB" w:eastAsia="en-GB"/>
                <w14:ligatures w14:val="none"/>
              </w:rPr>
              <w:t> </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C15A52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USNM239457</w:t>
            </w:r>
          </w:p>
        </w:tc>
      </w:tr>
      <w:tr w:rsidR="005263BA" w:rsidRPr="007D2CB3" w14:paraId="00B98F3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EDB8EE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055C7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USNM239458</w:t>
            </w:r>
          </w:p>
        </w:tc>
      </w:tr>
      <w:tr w:rsidR="005263BA" w:rsidRPr="007D2CB3" w14:paraId="051AE29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9B7CAD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AED1A6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USNM239459</w:t>
            </w:r>
          </w:p>
        </w:tc>
      </w:tr>
      <w:tr w:rsidR="005263BA" w:rsidRPr="007D2CB3" w14:paraId="04E4EE5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373C0C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AB6764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USNM239461</w:t>
            </w:r>
          </w:p>
        </w:tc>
      </w:tr>
      <w:tr w:rsidR="005263BA" w:rsidRPr="007D2CB3" w14:paraId="2E6D02C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D986A4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B32FEF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USNM461725</w:t>
            </w:r>
          </w:p>
        </w:tc>
      </w:tr>
      <w:tr w:rsidR="005263BA" w:rsidRPr="007D2CB3" w14:paraId="4473497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710887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Mico</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argentat</w:t>
            </w:r>
            <w:r>
              <w:rPr>
                <w:rFonts w:ascii="Arial" w:eastAsia="Times New Roman" w:hAnsi="Arial" w:cs="Arial"/>
                <w:b/>
                <w:bCs/>
                <w:i/>
                <w:iCs/>
                <w:color w:val="000000" w:themeColor="text1"/>
                <w:kern w:val="0"/>
                <w:lang w:val="en-GB" w:eastAsia="en-GB"/>
                <w14:ligatures w14:val="none"/>
              </w:rPr>
              <w:t>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04F7CC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USNM555657</w:t>
            </w:r>
          </w:p>
        </w:tc>
      </w:tr>
      <w:tr w:rsidR="005263BA" w:rsidRPr="007D2CB3" w14:paraId="269B2DA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5D7472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monachus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ED0AD7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AMNH6412</w:t>
            </w:r>
          </w:p>
        </w:tc>
      </w:tr>
      <w:tr w:rsidR="005263BA" w:rsidRPr="007D2CB3" w14:paraId="0B8CCF3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A32684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monachus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AD86AF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MCS30720</w:t>
            </w:r>
          </w:p>
        </w:tc>
      </w:tr>
      <w:tr w:rsidR="005263BA" w:rsidRPr="007D2CB3" w14:paraId="785C617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3F6351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monachus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75F917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usnm461919</w:t>
            </w:r>
          </w:p>
        </w:tc>
      </w:tr>
      <w:tr w:rsidR="005263BA" w:rsidRPr="007D2CB3" w14:paraId="0035A68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B13E6E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monachus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58DE92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usnm545891</w:t>
            </w:r>
          </w:p>
        </w:tc>
      </w:tr>
      <w:tr w:rsidR="005263BA" w:rsidRPr="007D2CB3" w14:paraId="42D6BF8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54349F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793AF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usnm374744</w:t>
            </w:r>
          </w:p>
        </w:tc>
      </w:tr>
      <w:tr w:rsidR="005263BA" w:rsidRPr="007D2CB3" w14:paraId="5D35A2A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37DD28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D01E83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usnm374745</w:t>
            </w:r>
          </w:p>
        </w:tc>
      </w:tr>
      <w:tr w:rsidR="005263BA" w:rsidRPr="007D2CB3" w14:paraId="6D7C1AB7"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DACB38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56F64D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usnm374746</w:t>
            </w:r>
          </w:p>
        </w:tc>
      </w:tr>
      <w:tr w:rsidR="005263BA" w:rsidRPr="007D2CB3" w14:paraId="186BBDC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D19C86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12AF7A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usnm374756</w:t>
            </w:r>
          </w:p>
        </w:tc>
      </w:tr>
      <w:tr w:rsidR="005263BA" w:rsidRPr="007D2CB3" w14:paraId="092601C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85B40C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lastRenderedPageBreak/>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FD1A7F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usnm374759</w:t>
            </w:r>
          </w:p>
        </w:tc>
      </w:tr>
      <w:tr w:rsidR="005263BA" w:rsidRPr="007D2CB3" w14:paraId="1743DE8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220097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Pithecia </w:t>
            </w:r>
            <w:proofErr w:type="spellStart"/>
            <w:r w:rsidRPr="007D2CB3">
              <w:rPr>
                <w:rFonts w:ascii="Arial" w:eastAsia="Times New Roman" w:hAnsi="Arial" w:cs="Arial"/>
                <w:i/>
                <w:iCs/>
                <w:color w:val="000000" w:themeColor="text1"/>
                <w:kern w:val="0"/>
                <w:lang w:val="en-GB" w:eastAsia="en-GB"/>
                <w14:ligatures w14:val="none"/>
              </w:rPr>
              <w:t>pithecia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217D49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usnm374767</w:t>
            </w:r>
          </w:p>
        </w:tc>
      </w:tr>
      <w:tr w:rsidR="005263BA" w:rsidRPr="007D2CB3" w14:paraId="4474786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BCBEE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Leontocebus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fuscicollis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0F57AC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AMNH73389</w:t>
            </w:r>
          </w:p>
        </w:tc>
      </w:tr>
      <w:tr w:rsidR="005263BA" w:rsidRPr="007D2CB3" w14:paraId="5F810D2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33C5CF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Leontocebus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fuscicollis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DC73D2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AMNH73392</w:t>
            </w:r>
          </w:p>
        </w:tc>
      </w:tr>
      <w:tr w:rsidR="005263BA" w:rsidRPr="007D2CB3" w14:paraId="5D9575A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4E370A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Leontocebus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fuscicollis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465B9C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AMNH73393</w:t>
            </w:r>
          </w:p>
        </w:tc>
      </w:tr>
      <w:tr w:rsidR="005263BA" w:rsidRPr="007D2CB3" w14:paraId="29D3232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9CEE6B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Leontocebus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fuscicollis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1753DD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AMNH73736</w:t>
            </w:r>
          </w:p>
        </w:tc>
      </w:tr>
      <w:tr w:rsidR="005263BA" w:rsidRPr="007D2CB3" w14:paraId="3F9A56B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3F836C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geoffroyi</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45B5A0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USNM335455</w:t>
            </w:r>
          </w:p>
        </w:tc>
      </w:tr>
      <w:tr w:rsidR="005263BA" w:rsidRPr="007D2CB3" w14:paraId="7D2B888A"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EFCF0C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midas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8AE2E1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USNM393800</w:t>
            </w:r>
          </w:p>
        </w:tc>
      </w:tr>
      <w:tr w:rsidR="005263BA" w:rsidRPr="007D2CB3" w14:paraId="2271F20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A2201F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midas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5B1D62A"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USNM393802</w:t>
            </w:r>
          </w:p>
        </w:tc>
      </w:tr>
      <w:tr w:rsidR="005263BA" w:rsidRPr="007D2CB3" w14:paraId="65BF8B7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85E0E0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midas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B4CA0B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USNM393810</w:t>
            </w:r>
          </w:p>
        </w:tc>
      </w:tr>
      <w:tr w:rsidR="005263BA" w:rsidRPr="007D2CB3" w14:paraId="2694E46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0552F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midas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F0D918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USNM549521</w:t>
            </w:r>
          </w:p>
        </w:tc>
      </w:tr>
      <w:tr w:rsidR="005263BA" w:rsidRPr="007D2CB3" w14:paraId="590F6D7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90BFF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mystax</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C57381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USNM397870</w:t>
            </w:r>
          </w:p>
        </w:tc>
      </w:tr>
      <w:tr w:rsidR="005263BA" w:rsidRPr="007D2CB3" w14:paraId="115BCC8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FE8823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mystax</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5D96DF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USNM397877</w:t>
            </w:r>
          </w:p>
        </w:tc>
      </w:tr>
      <w:tr w:rsidR="005263BA" w:rsidRPr="007D2CB3" w14:paraId="4090C060"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9C3562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oedipus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5CCE59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USNM336297</w:t>
            </w:r>
          </w:p>
        </w:tc>
      </w:tr>
      <w:tr w:rsidR="005263BA" w:rsidRPr="007D2CB3" w14:paraId="09201E0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C30F9A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oedipus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DE5EF7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USNM501096</w:t>
            </w:r>
          </w:p>
        </w:tc>
      </w:tr>
      <w:tr w:rsidR="005263BA" w:rsidRPr="007D2CB3" w14:paraId="434D9742"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02D4AD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b/>
                <w:bCs/>
                <w:i/>
                <w:iCs/>
                <w:color w:val="000000" w:themeColor="text1"/>
                <w:kern w:val="0"/>
                <w:lang w:val="en-GB" w:eastAsia="en-GB"/>
                <w14:ligatures w14:val="none"/>
              </w:rPr>
              <w:t>Saguinus</w:t>
            </w:r>
            <w:proofErr w:type="spellEnd"/>
            <w:r w:rsidRPr="007D2CB3">
              <w:rPr>
                <w:rFonts w:ascii="Arial" w:eastAsia="Times New Roman" w:hAnsi="Arial" w:cs="Arial"/>
                <w:b/>
                <w:bCs/>
                <w:i/>
                <w:iCs/>
                <w:color w:val="000000" w:themeColor="text1"/>
                <w:kern w:val="0"/>
                <w:lang w:val="en-GB" w:eastAsia="en-GB"/>
                <w14:ligatures w14:val="none"/>
              </w:rPr>
              <w:t xml:space="preserve"> </w:t>
            </w:r>
            <w:proofErr w:type="spellStart"/>
            <w:r w:rsidRPr="007D2CB3">
              <w:rPr>
                <w:rFonts w:ascii="Arial" w:eastAsia="Times New Roman" w:hAnsi="Arial" w:cs="Arial"/>
                <w:b/>
                <w:bCs/>
                <w:i/>
                <w:iCs/>
                <w:color w:val="000000" w:themeColor="text1"/>
                <w:kern w:val="0"/>
                <w:lang w:val="en-GB" w:eastAsia="en-GB"/>
                <w14:ligatures w14:val="none"/>
              </w:rPr>
              <w:t>oedipus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49DC2F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USNM501106</w:t>
            </w:r>
          </w:p>
        </w:tc>
      </w:tr>
      <w:tr w:rsidR="005263BA" w:rsidRPr="007D2CB3" w14:paraId="0BD24DCF"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2B09FC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CEEAF9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AMNH38792</w:t>
            </w:r>
          </w:p>
        </w:tc>
      </w:tr>
      <w:tr w:rsidR="005263BA" w:rsidRPr="007D2CB3" w14:paraId="174738CB"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DFFA28B"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30B65A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AMNH76003</w:t>
            </w:r>
          </w:p>
        </w:tc>
      </w:tr>
      <w:tr w:rsidR="005263BA" w:rsidRPr="007D2CB3" w14:paraId="67BA1CF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5A931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7C9E74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AMNH76583</w:t>
            </w:r>
          </w:p>
        </w:tc>
      </w:tr>
      <w:tr w:rsidR="005263BA" w:rsidRPr="007D2CB3" w14:paraId="510169F8"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9F5A32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F808881"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AMNH76586</w:t>
            </w:r>
          </w:p>
        </w:tc>
      </w:tr>
      <w:tr w:rsidR="005263BA" w:rsidRPr="007D2CB3" w14:paraId="1E56C411"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E4B364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666DD37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AMNH98272</w:t>
            </w:r>
          </w:p>
        </w:tc>
      </w:tr>
      <w:tr w:rsidR="005263BA" w:rsidRPr="007D2CB3" w14:paraId="138CE39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1AC845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25EA28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usnm364497</w:t>
            </w:r>
          </w:p>
        </w:tc>
      </w:tr>
      <w:tr w:rsidR="005263BA" w:rsidRPr="007D2CB3" w14:paraId="60F8EF2E"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F04EA1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boliviensis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A94FEA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usnm396265</w:t>
            </w:r>
          </w:p>
        </w:tc>
      </w:tr>
      <w:tr w:rsidR="005263BA" w:rsidRPr="007D2CB3" w14:paraId="76B1D1A4"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8FC943F"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sciureus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CD01B3E"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usnm518547</w:t>
            </w:r>
          </w:p>
        </w:tc>
      </w:tr>
      <w:tr w:rsidR="005263BA" w:rsidRPr="007D2CB3" w14:paraId="5349A92C"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EC482A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sciureus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3D52718"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usnm545893</w:t>
            </w:r>
          </w:p>
        </w:tc>
      </w:tr>
      <w:tr w:rsidR="005263BA" w:rsidRPr="007D2CB3" w14:paraId="09C696D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4BEBD49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 xml:space="preserve">Saimiri </w:t>
            </w:r>
            <w:proofErr w:type="spellStart"/>
            <w:r w:rsidRPr="007D2CB3">
              <w:rPr>
                <w:rFonts w:ascii="Arial" w:eastAsia="Times New Roman" w:hAnsi="Arial" w:cs="Arial"/>
                <w:i/>
                <w:iCs/>
                <w:color w:val="000000" w:themeColor="text1"/>
                <w:kern w:val="0"/>
                <w:lang w:val="en-GB" w:eastAsia="en-GB"/>
                <w14:ligatures w14:val="none"/>
              </w:rPr>
              <w:t>sciureus</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146F23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usnm546267</w:t>
            </w:r>
          </w:p>
        </w:tc>
      </w:tr>
      <w:tr w:rsidR="005263BA" w:rsidRPr="007D2CB3" w14:paraId="445458E4" w14:textId="77777777" w:rsidTr="00D01AB8">
        <w:trPr>
          <w:trHeight w:val="20"/>
        </w:trPr>
        <w:tc>
          <w:tcPr>
            <w:tcW w:w="6794" w:type="dxa"/>
            <w:gridSpan w:val="2"/>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2294DFA4"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The following five specimens were only included in the validation test of the new pipeline when the original sample of Winchester et al. (2014) was replicated.</w:t>
            </w:r>
          </w:p>
        </w:tc>
      </w:tr>
      <w:tr w:rsidR="005263BA" w:rsidRPr="007D2CB3" w14:paraId="443DA61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2E2F326"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 belzebuth</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796EE39"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usnm241384</w:t>
            </w:r>
          </w:p>
        </w:tc>
      </w:tr>
      <w:tr w:rsidR="005263BA" w:rsidRPr="007D2CB3" w14:paraId="2AD89266"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0C19D910"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r w:rsidRPr="007D2CB3">
              <w:rPr>
                <w:rFonts w:ascii="Arial" w:eastAsia="Times New Roman" w:hAnsi="Arial" w:cs="Arial"/>
                <w:i/>
                <w:iCs/>
                <w:color w:val="000000" w:themeColor="text1"/>
                <w:kern w:val="0"/>
                <w:lang w:val="en-GB" w:eastAsia="en-GB"/>
                <w14:ligatures w14:val="none"/>
              </w:rPr>
              <w:t xml:space="preserve"> calvus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6A8F55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AMNH98316</w:t>
            </w:r>
          </w:p>
        </w:tc>
      </w:tr>
      <w:tr w:rsidR="005263BA" w:rsidRPr="007D2CB3" w14:paraId="256DB3CD"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17528B2"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lastRenderedPageBreak/>
              <w:t>Cebus capucinus</w:t>
            </w:r>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16A7261C"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usnm291133</w:t>
            </w:r>
          </w:p>
        </w:tc>
      </w:tr>
      <w:tr w:rsidR="005263BA" w:rsidRPr="007D2CB3" w14:paraId="26160E53"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7C9778B7"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poepiggi</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9FEFBFD"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AMNH71767</w:t>
            </w:r>
          </w:p>
        </w:tc>
      </w:tr>
      <w:tr w:rsidR="005263BA" w:rsidRPr="007D2CB3" w14:paraId="0C3443F9" w14:textId="77777777" w:rsidTr="00D01AB8">
        <w:trPr>
          <w:trHeight w:val="20"/>
        </w:trPr>
        <w:tc>
          <w:tcPr>
            <w:tcW w:w="391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373051D5"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r w:rsidRPr="007D2CB3">
              <w:rPr>
                <w:rFonts w:ascii="Arial" w:eastAsia="Times New Roman" w:hAnsi="Arial" w:cs="Arial"/>
                <w:i/>
                <w:iCs/>
                <w:color w:val="000000" w:themeColor="text1"/>
                <w:kern w:val="0"/>
                <w:lang w:val="en-GB" w:eastAsia="en-GB"/>
                <w14:ligatures w14:val="none"/>
              </w:rPr>
              <w:t xml:space="preserve"> </w:t>
            </w:r>
            <w:proofErr w:type="spellStart"/>
            <w:r w:rsidRPr="007D2CB3">
              <w:rPr>
                <w:rFonts w:ascii="Arial" w:eastAsia="Times New Roman" w:hAnsi="Arial" w:cs="Arial"/>
                <w:i/>
                <w:iCs/>
                <w:color w:val="000000" w:themeColor="text1"/>
                <w:kern w:val="0"/>
                <w:lang w:val="en-GB" w:eastAsia="en-GB"/>
                <w14:ligatures w14:val="none"/>
              </w:rPr>
              <w:t>lagotricha</w:t>
            </w:r>
            <w:proofErr w:type="spellEnd"/>
          </w:p>
        </w:tc>
        <w:tc>
          <w:tcPr>
            <w:tcW w:w="2882"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hideMark/>
          </w:tcPr>
          <w:p w14:paraId="53C01D63" w14:textId="77777777" w:rsidR="005263BA" w:rsidRPr="007D2CB3" w:rsidRDefault="005263BA"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usnm545878</w:t>
            </w:r>
          </w:p>
        </w:tc>
      </w:tr>
    </w:tbl>
    <w:p w14:paraId="40B448DA" w14:textId="77777777" w:rsidR="005263BA" w:rsidRPr="007D2CB3" w:rsidRDefault="005263BA" w:rsidP="00D20CBB">
      <w:pPr>
        <w:ind w:left="720" w:hanging="360"/>
        <w:rPr>
          <w:rFonts w:ascii="Times New Roman" w:eastAsia="Times New Roman" w:hAnsi="Times New Roman" w:cs="Times New Roman"/>
          <w:color w:val="000000" w:themeColor="text1"/>
          <w:kern w:val="0"/>
          <w:lang w:val="en-GB" w:eastAsia="en-GB"/>
          <w14:ligatures w14:val="none"/>
        </w:rPr>
      </w:pPr>
    </w:p>
    <w:p w14:paraId="5BD23A1E" w14:textId="77777777" w:rsidR="00D20CBB" w:rsidRPr="007D2CB3" w:rsidRDefault="00D20CBB" w:rsidP="00D20CBB">
      <w:pPr>
        <w:ind w:left="720"/>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p w14:paraId="1B2C128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sectPr w:rsidR="00D20CBB" w:rsidRPr="007D2CB3" w:rsidSect="008C6AD8">
          <w:pgSz w:w="12240" w:h="15840"/>
          <w:pgMar w:top="1440" w:right="1440" w:bottom="1440" w:left="1440" w:header="720" w:footer="720" w:gutter="0"/>
          <w:cols w:space="720"/>
        </w:sectPr>
      </w:pPr>
    </w:p>
    <w:p w14:paraId="16C0C253" w14:textId="5D2F3BA5" w:rsidR="00D20CBB" w:rsidRPr="007D2CB3" w:rsidRDefault="00D20CBB" w:rsidP="002E407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lastRenderedPageBreak/>
        <w:t>Table S</w:t>
      </w:r>
      <w:r w:rsidR="005263BA">
        <w:rPr>
          <w:rFonts w:ascii="Arial" w:eastAsia="Times New Roman" w:hAnsi="Arial" w:cs="Arial"/>
          <w:b/>
          <w:bCs/>
          <w:color w:val="000000" w:themeColor="text1"/>
          <w:kern w:val="0"/>
          <w:lang w:val="en-GB" w:eastAsia="en-GB"/>
          <w14:ligatures w14:val="none"/>
        </w:rPr>
        <w:t>2</w:t>
      </w:r>
      <w:r w:rsidRPr="007D2CB3">
        <w:rPr>
          <w:rFonts w:ascii="Arial" w:eastAsia="Times New Roman" w:hAnsi="Arial" w:cs="Arial"/>
          <w:color w:val="000000" w:themeColor="text1"/>
          <w:kern w:val="0"/>
          <w:lang w:val="en-GB" w:eastAsia="en-GB"/>
          <w14:ligatures w14:val="none"/>
        </w:rPr>
        <w:t xml:space="preserve"> Raw dietary data per genus showing the breakdown of the combined ‘Fruits, Flowers, and Fungi’ category. These raw data are ordered per dietary cluster following the UPGMA outcome (see main text Figure 2 and Table 3)</w:t>
      </w:r>
    </w:p>
    <w:tbl>
      <w:tblPr>
        <w:tblW w:w="0" w:type="auto"/>
        <w:tblCellMar>
          <w:top w:w="15" w:type="dxa"/>
          <w:left w:w="15" w:type="dxa"/>
          <w:bottom w:w="15" w:type="dxa"/>
          <w:right w:w="15" w:type="dxa"/>
        </w:tblCellMar>
        <w:tblLook w:val="04A0" w:firstRow="1" w:lastRow="0" w:firstColumn="1" w:lastColumn="0" w:noHBand="0" w:noVBand="1"/>
      </w:tblPr>
      <w:tblGrid>
        <w:gridCol w:w="1921"/>
        <w:gridCol w:w="801"/>
        <w:gridCol w:w="801"/>
        <w:gridCol w:w="1041"/>
        <w:gridCol w:w="808"/>
        <w:gridCol w:w="974"/>
        <w:gridCol w:w="881"/>
        <w:gridCol w:w="1681"/>
        <w:gridCol w:w="1201"/>
        <w:gridCol w:w="808"/>
      </w:tblGrid>
      <w:tr w:rsidR="007D2CB3" w:rsidRPr="007D2CB3" w14:paraId="6532715E"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BB6E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Genus</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3AF9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3928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Leaves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88B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DB36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Animal matter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7908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1609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Other</w:t>
            </w:r>
          </w:p>
        </w:tc>
      </w:tr>
      <w:tr w:rsidR="007D2CB3" w:rsidRPr="007D2CB3" w14:paraId="0F781C47"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4032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8FCF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DE38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F853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Flowers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7806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Fungi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4CF7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729E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F1C1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59FC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EA3A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r>
      <w:tr w:rsidR="007D2CB3" w:rsidRPr="007D2CB3" w14:paraId="7B959148"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1798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Exudate feeder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01C0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1056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977C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5F63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2513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1740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DA4C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878B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C8E8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r>
      <w:tr w:rsidR="007D2CB3" w:rsidRPr="007D2CB3" w14:paraId="0F781B1E"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3F3841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Callithrix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01F802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385616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EF61CC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BA19D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87D2A8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D4B74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88413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93B933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D8B2E3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7D2CB3" w:rsidRPr="007D2CB3" w14:paraId="0D36DFF2"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5176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Seed feeder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FAB8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41D1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D5E2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2446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7FB4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F283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7590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FCD4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2947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r>
      <w:tr w:rsidR="007D2CB3" w:rsidRPr="007D2CB3" w14:paraId="7E68B776"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39EF4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Cheracebus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29E332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A1CC19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3AE18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EB8AB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C35A1B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08AD45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019B4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AE9BB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9828F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410E002F"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53365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Chiropotes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59311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1BC94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AAE91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BD2E1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99EEAB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09E988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F4EB2E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335BA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24F236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0.04</w:t>
            </w:r>
          </w:p>
        </w:tc>
      </w:tr>
      <w:tr w:rsidR="007D2CB3" w:rsidRPr="007D2CB3" w14:paraId="2D881193"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129D5C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Cacajao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FB10C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C07CA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17C3B3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5F8673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9BEE8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A1AE3E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A5B82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495D86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39CB2E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54EF5A4B"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6FD1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Folivore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7EFD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7C89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7346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139D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3D2D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BE8E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3CB1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390B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3A86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r>
      <w:tr w:rsidR="007D2CB3" w:rsidRPr="007D2CB3" w14:paraId="65959B0C"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D67CCF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Alouatta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2F9BF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7E2F7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EEFA39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A6312D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D6DD8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EFC936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AB0963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37F78B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C481D3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r>
      <w:tr w:rsidR="007D2CB3" w:rsidRPr="007D2CB3" w14:paraId="496C7F32"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76A13E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Brachyteles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B8B022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EDF501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1050C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F8CF7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3CFAB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6C79C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A87D16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77A4D8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C91A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0241583B"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87E9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Frugivore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DA0D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FB86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2746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9631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B865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D32F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8D72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3515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3F31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r>
      <w:tr w:rsidR="007D2CB3" w:rsidRPr="007D2CB3" w14:paraId="16B486E6"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FE27C9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Ateles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ED3812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0.833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30FB30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0.799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C52F96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373F5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0867CD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6F5A4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E8504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5BB95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CE2DFE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r>
      <w:tr w:rsidR="007D2CB3" w:rsidRPr="007D2CB3" w14:paraId="56BBA428"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6A7E13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Callicebus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772B7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0.704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3CBF23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218DED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2A697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1C3E3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B8B8AF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35DF38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655445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02A6D9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7D2CB3" w:rsidRPr="007D2CB3" w14:paraId="5491F370"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7956BF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Aotus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5CEAD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9A9B51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E94E05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06E364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F260EA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20BE41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D3B447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BF575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88655A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64E4038B"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34F9D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Lagothrix</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162558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477BF0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0E88F7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D3AD5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7AE449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38A281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313FB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663A4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D5A33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r>
      <w:tr w:rsidR="007D2CB3" w:rsidRPr="007D2CB3" w14:paraId="5A5A8029"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A68E81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Plecturocebus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59D09E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91E8A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97A45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0895F1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13123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3AE755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D753D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B8D19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4CC62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7D2CB3" w:rsidRPr="007D2CB3" w14:paraId="0001B9CE"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CF3955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lastRenderedPageBreak/>
              <w:t>Pithecia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7B5DCE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6E8C57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AEC328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5A7B9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44546C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0B9D74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83959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70F2F9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A20E0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7D2CB3" w:rsidRPr="007D2CB3" w14:paraId="6E29CC1B"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1C65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Frugivore-</w:t>
            </w:r>
          </w:p>
          <w:p w14:paraId="3F62BB6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Insectivore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CC7F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0559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0CCF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4C9C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E605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1C8B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EAEC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5253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1D65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 </w:t>
            </w:r>
          </w:p>
        </w:tc>
      </w:tr>
      <w:tr w:rsidR="007D2CB3" w:rsidRPr="007D2CB3" w14:paraId="7F77E19C"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8209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Callimico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557399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483B0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0E579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42E4B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24C33E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0707B2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630D37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A2D6FB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C22D5F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r>
      <w:tr w:rsidR="007D2CB3" w:rsidRPr="007D2CB3" w14:paraId="555E86FB"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5171F4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Cebus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318899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633DA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D41C4D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28CEA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B8CF47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98B9FF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C83E68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B2F73D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67B5AF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r>
      <w:tr w:rsidR="007D2CB3" w:rsidRPr="007D2CB3" w14:paraId="7E84A381"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66D3AA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Leontocebus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70E37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0D396F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0542F5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8A8143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31D2B8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1B727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0347A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9E19FC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BB464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r>
      <w:tr w:rsidR="007D2CB3" w:rsidRPr="007D2CB3" w14:paraId="243757B7"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817A3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Leontopithecus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F3B18B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92F811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E79199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6D695F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143C06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38240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7CBE64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44D3C3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20C7D8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7D2CB3" w:rsidRPr="007D2CB3" w14:paraId="62ACFD37"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A2CD48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Saguinus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E14E9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90450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3B4FF6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B6CE6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1A652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8A6263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914B83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AEAE9B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115215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r>
      <w:tr w:rsidR="007D2CB3" w:rsidRPr="007D2CB3" w14:paraId="10B693A9"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17B156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Saimiri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9F1C66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B54FBB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0.602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648777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51BD29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76BCEB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E5273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B1ECE7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7E452E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D4D11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630735F2" w14:textId="77777777" w:rsidTr="00D20CBB">
        <w:trPr>
          <w:trHeight w:val="2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74B81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i/>
                <w:iCs/>
                <w:color w:val="000000" w:themeColor="text1"/>
                <w:kern w:val="0"/>
                <w:lang w:val="en-GB" w:eastAsia="en-GB"/>
                <w14:ligatures w14:val="none"/>
              </w:rPr>
              <w:t>Sapajus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6C5330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6434EA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F2D8F4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1DF31A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A807B6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E0A1C6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4F1091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DF6977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81E71F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bl>
    <w:p w14:paraId="386D812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sectPr w:rsidR="00D20CBB" w:rsidRPr="007D2CB3" w:rsidSect="008C6AD8">
          <w:pgSz w:w="15840" w:h="12240" w:orient="landscape"/>
          <w:pgMar w:top="1440" w:right="1440" w:bottom="1440" w:left="1440" w:header="720" w:footer="720" w:gutter="0"/>
          <w:cols w:space="720"/>
          <w:docGrid w:linePitch="326"/>
        </w:sectPr>
      </w:pPr>
      <w:r w:rsidRPr="007D2CB3">
        <w:rPr>
          <w:rFonts w:ascii="Times New Roman" w:eastAsia="Times New Roman" w:hAnsi="Times New Roman" w:cs="Times New Roman"/>
          <w:color w:val="000000" w:themeColor="text1"/>
          <w:kern w:val="0"/>
          <w:lang w:val="en-GB" w:eastAsia="en-GB"/>
          <w14:ligatures w14:val="none"/>
        </w:rPr>
        <w:br/>
      </w:r>
      <w:r w:rsidRPr="007D2CB3">
        <w:rPr>
          <w:rFonts w:ascii="Arial" w:eastAsia="Times New Roman" w:hAnsi="Arial" w:cs="Arial"/>
          <w:color w:val="000000" w:themeColor="text1"/>
          <w:kern w:val="0"/>
          <w:lang w:val="en-GB" w:eastAsia="en-GB"/>
          <w14:ligatures w14:val="none"/>
        </w:rPr>
        <w:br/>
      </w:r>
    </w:p>
    <w:p w14:paraId="1429FE07" w14:textId="77777777" w:rsidR="00830DE4" w:rsidRPr="007D2CB3" w:rsidRDefault="00830DE4" w:rsidP="00830DE4">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lastRenderedPageBreak/>
        <w:t xml:space="preserve">Table S3 </w:t>
      </w:r>
      <w:r w:rsidRPr="00D01AB8">
        <w:rPr>
          <w:rFonts w:ascii="Arial" w:eastAsia="Times New Roman" w:hAnsi="Arial" w:cs="Arial"/>
          <w:color w:val="000000" w:themeColor="text1"/>
          <w:kern w:val="0"/>
          <w:lang w:val="en-GB" w:eastAsia="en-GB"/>
          <w14:ligatures w14:val="none"/>
        </w:rPr>
        <w:t xml:space="preserve">Results of </w:t>
      </w:r>
      <w:r w:rsidRPr="00E67FA8">
        <w:rPr>
          <w:rFonts w:ascii="Arial" w:eastAsia="Times New Roman" w:hAnsi="Arial" w:cs="Arial"/>
          <w:color w:val="000000" w:themeColor="text1"/>
          <w:kern w:val="0"/>
          <w:lang w:val="en-GB" w:eastAsia="en-GB"/>
          <w14:ligatures w14:val="none"/>
        </w:rPr>
        <w:t>one</w:t>
      </w:r>
      <w:r w:rsidRPr="007D2CB3">
        <w:rPr>
          <w:rFonts w:ascii="Arial" w:eastAsia="Times New Roman" w:hAnsi="Arial" w:cs="Arial"/>
          <w:color w:val="000000" w:themeColor="text1"/>
          <w:kern w:val="0"/>
          <w:lang w:val="en-GB" w:eastAsia="en-GB"/>
          <w14:ligatures w14:val="none"/>
        </w:rPr>
        <w:t>-way ANOVA</w:t>
      </w:r>
      <w:r>
        <w:rPr>
          <w:rFonts w:ascii="Arial" w:eastAsia="Times New Roman" w:hAnsi="Arial" w:cs="Arial"/>
          <w:color w:val="000000" w:themeColor="text1"/>
          <w:kern w:val="0"/>
          <w:lang w:val="en-GB" w:eastAsia="en-GB"/>
          <w14:ligatures w14:val="none"/>
        </w:rPr>
        <w:t xml:space="preserve"> and, in case of non-normally distributed residuals, Kruskal-Wallis</w:t>
      </w:r>
      <w:r w:rsidRPr="007D2CB3">
        <w:rPr>
          <w:rFonts w:ascii="Arial" w:eastAsia="Times New Roman" w:hAnsi="Arial" w:cs="Arial"/>
          <w:color w:val="000000" w:themeColor="text1"/>
          <w:kern w:val="0"/>
          <w:lang w:val="en-GB" w:eastAsia="en-GB"/>
          <w14:ligatures w14:val="none"/>
        </w:rPr>
        <w:t xml:space="preserve"> </w:t>
      </w:r>
      <w:r>
        <w:rPr>
          <w:rFonts w:ascii="Arial" w:eastAsia="Times New Roman" w:hAnsi="Arial" w:cs="Arial"/>
          <w:color w:val="000000" w:themeColor="text1"/>
          <w:kern w:val="0"/>
          <w:lang w:val="en-GB" w:eastAsia="en-GB"/>
          <w14:ligatures w14:val="none"/>
        </w:rPr>
        <w:t>on specimen values</w:t>
      </w:r>
      <w:r w:rsidRPr="007D2CB3">
        <w:rPr>
          <w:rFonts w:ascii="Arial" w:eastAsia="Times New Roman" w:hAnsi="Arial" w:cs="Arial"/>
          <w:color w:val="000000" w:themeColor="text1"/>
          <w:kern w:val="0"/>
          <w:lang w:val="en-GB" w:eastAsia="en-GB"/>
          <w14:ligatures w14:val="none"/>
        </w:rPr>
        <w:t xml:space="preserve">. </w:t>
      </w:r>
      <w:r>
        <w:rPr>
          <w:rFonts w:ascii="Arial" w:eastAsia="Times New Roman" w:hAnsi="Arial" w:cs="Arial"/>
          <w:color w:val="000000" w:themeColor="text1"/>
          <w:kern w:val="0"/>
          <w:lang w:val="en-GB" w:eastAsia="en-GB"/>
          <w14:ligatures w14:val="none"/>
        </w:rPr>
        <w:t>P</w:t>
      </w:r>
      <w:r w:rsidRPr="007D2CB3">
        <w:rPr>
          <w:rFonts w:ascii="Arial" w:eastAsia="Times New Roman" w:hAnsi="Arial" w:cs="Arial"/>
          <w:color w:val="000000" w:themeColor="text1"/>
          <w:kern w:val="0"/>
          <w:lang w:val="en-GB" w:eastAsia="en-GB"/>
          <w14:ligatures w14:val="none"/>
        </w:rPr>
        <w:t>ost hoc tests were applied when the one-way ANOVA was significant (see Table S4)</w:t>
      </w:r>
    </w:p>
    <w:tbl>
      <w:tblPr>
        <w:tblW w:w="0" w:type="auto"/>
        <w:tblInd w:w="-10" w:type="dxa"/>
        <w:tblLayout w:type="fixed"/>
        <w:tblCellMar>
          <w:top w:w="15" w:type="dxa"/>
          <w:left w:w="15" w:type="dxa"/>
          <w:bottom w:w="15" w:type="dxa"/>
          <w:right w:w="15" w:type="dxa"/>
        </w:tblCellMar>
        <w:tblLook w:val="04A0" w:firstRow="1" w:lastRow="0" w:firstColumn="1" w:lastColumn="0" w:noHBand="0" w:noVBand="1"/>
      </w:tblPr>
      <w:tblGrid>
        <w:gridCol w:w="1796"/>
        <w:gridCol w:w="1588"/>
        <w:gridCol w:w="427"/>
        <w:gridCol w:w="2143"/>
        <w:gridCol w:w="1134"/>
      </w:tblGrid>
      <w:tr w:rsidR="00830DE4" w:rsidRPr="007D2CB3" w14:paraId="65AE7612" w14:textId="77777777" w:rsidTr="00D01AB8">
        <w:trPr>
          <w:trHeight w:val="366"/>
        </w:trPr>
        <w:tc>
          <w:tcPr>
            <w:tcW w:w="1796" w:type="dxa"/>
            <w:tcBorders>
              <w:top w:val="single" w:sz="8" w:space="0" w:color="000000"/>
              <w:left w:val="single" w:sz="8" w:space="0" w:color="000000"/>
              <w:bottom w:val="single" w:sz="8" w:space="0" w:color="000000"/>
              <w:right w:val="single" w:sz="8" w:space="0" w:color="000000"/>
            </w:tcBorders>
          </w:tcPr>
          <w:p w14:paraId="2A031348"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ANOVA</w:t>
            </w: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78899" w14:textId="77777777" w:rsidR="00830DE4" w:rsidRPr="003459AD" w:rsidRDefault="00830DE4" w:rsidP="00D01AB8">
            <w:pPr>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Variable</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02E72" w14:textId="77777777" w:rsidR="00830DE4" w:rsidRPr="003459AD" w:rsidRDefault="00830DE4" w:rsidP="00D01AB8">
            <w:pPr>
              <w:rPr>
                <w:rFonts w:ascii="Arial" w:eastAsia="Times New Roman" w:hAnsi="Arial" w:cs="Arial"/>
                <w:color w:val="000000" w:themeColor="text1"/>
                <w:kern w:val="0"/>
                <w:lang w:val="en-GB" w:eastAsia="en-GB"/>
                <w14:ligatures w14:val="none"/>
              </w:rPr>
            </w:pPr>
            <w:proofErr w:type="spellStart"/>
            <w:r w:rsidRPr="00D01AB8">
              <w:rPr>
                <w:rFonts w:ascii="Arial" w:eastAsia="Times New Roman" w:hAnsi="Arial" w:cs="Arial"/>
                <w:color w:val="000000" w:themeColor="text1"/>
                <w:kern w:val="0"/>
                <w:lang w:val="en-GB" w:eastAsia="en-GB"/>
                <w14:ligatures w14:val="none"/>
              </w:rPr>
              <w:t>df</w:t>
            </w:r>
            <w:proofErr w:type="spellEnd"/>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2B595" w14:textId="77777777" w:rsidR="00830DE4" w:rsidRPr="003459AD" w:rsidRDefault="00830DE4" w:rsidP="00D01AB8">
            <w:pPr>
              <w:rPr>
                <w:rFonts w:ascii="Arial" w:eastAsia="Times New Roman" w:hAnsi="Arial" w:cs="Arial"/>
                <w:color w:val="000000" w:themeColor="text1"/>
                <w:kern w:val="0"/>
                <w:lang w:val="en-GB" w:eastAsia="en-GB"/>
                <w14:ligatures w14:val="none"/>
              </w:rPr>
            </w:pPr>
            <w:r w:rsidRPr="00D01AB8">
              <w:rPr>
                <w:rFonts w:ascii="Arial" w:eastAsia="Times New Roman" w:hAnsi="Arial" w:cs="Arial"/>
                <w:i/>
                <w:iCs/>
                <w:color w:val="000000" w:themeColor="text1"/>
                <w:kern w:val="0"/>
                <w:lang w:val="en-GB" w:eastAsia="en-GB"/>
                <w14:ligatures w14:val="none"/>
              </w:rPr>
              <w:t>F</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D2417" w14:textId="77777777" w:rsidR="00830DE4" w:rsidRPr="003459AD" w:rsidRDefault="00830DE4" w:rsidP="00D01AB8">
            <w:pPr>
              <w:rPr>
                <w:rFonts w:ascii="Arial" w:eastAsia="Times New Roman" w:hAnsi="Arial" w:cs="Arial"/>
                <w:color w:val="000000" w:themeColor="text1"/>
                <w:kern w:val="0"/>
                <w:lang w:val="en-GB" w:eastAsia="en-GB"/>
                <w14:ligatures w14:val="none"/>
              </w:rPr>
            </w:pPr>
            <w:r w:rsidRPr="00D01AB8">
              <w:rPr>
                <w:rFonts w:ascii="Arial" w:eastAsia="Times New Roman" w:hAnsi="Arial" w:cs="Arial"/>
                <w:i/>
                <w:iCs/>
                <w:color w:val="000000" w:themeColor="text1"/>
                <w:kern w:val="0"/>
                <w:lang w:val="en-GB" w:eastAsia="en-GB"/>
                <w14:ligatures w14:val="none"/>
              </w:rPr>
              <w:t>P</w:t>
            </w:r>
          </w:p>
        </w:tc>
      </w:tr>
      <w:tr w:rsidR="00830DE4" w:rsidRPr="007D2CB3" w14:paraId="3454E707"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70F48A25"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4A61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RFI</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411A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6ED8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16.11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3C33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34D4EAB1"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382FCD69" w14:textId="77777777" w:rsidR="00830DE4"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81521"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Slope</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F609E" w14:textId="77777777" w:rsidR="00830DE4"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A47C4" w14:textId="77777777" w:rsidR="00830DE4"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11.32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01726" w14:textId="77777777" w:rsidR="00830DE4" w:rsidRPr="00B35361" w:rsidRDefault="00830DE4" w:rsidP="00D01AB8">
            <w:pPr>
              <w:rPr>
                <w:rFonts w:ascii="Arial" w:eastAsia="Times New Roman" w:hAnsi="Arial" w:cs="Arial"/>
                <w:i/>
                <w:iCs/>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161D26B4"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673C52A1"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Kruskal-Wallis</w:t>
            </w: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ACB86" w14:textId="77777777" w:rsidR="00830DE4" w:rsidRPr="007D2CB3" w:rsidRDefault="00830DE4" w:rsidP="00D01AB8">
            <w:pPr>
              <w:rPr>
                <w:rFonts w:ascii="Arial" w:eastAsia="Times New Roman" w:hAnsi="Arial" w:cs="Arial"/>
                <w:color w:val="000000" w:themeColor="text1"/>
                <w:kern w:val="0"/>
                <w:lang w:val="en-GB" w:eastAsia="en-GB"/>
                <w14:ligatures w14:val="none"/>
              </w:rPr>
            </w:pP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E8FC6" w14:textId="77777777" w:rsidR="00830DE4" w:rsidRPr="007D2CB3" w:rsidRDefault="00830DE4" w:rsidP="00D01AB8">
            <w:pPr>
              <w:rPr>
                <w:rFonts w:ascii="Arial" w:eastAsia="Times New Roman" w:hAnsi="Arial" w:cs="Arial"/>
                <w:color w:val="000000" w:themeColor="text1"/>
                <w:kern w:val="0"/>
                <w:lang w:val="en-GB" w:eastAsia="en-GB"/>
                <w14:ligatures w14:val="none"/>
              </w:rPr>
            </w:pPr>
            <w:proofErr w:type="spellStart"/>
            <w:r>
              <w:rPr>
                <w:rFonts w:ascii="Arial" w:eastAsia="Times New Roman" w:hAnsi="Arial" w:cs="Arial"/>
                <w:color w:val="000000" w:themeColor="text1"/>
                <w:kern w:val="0"/>
                <w:lang w:val="en-GB" w:eastAsia="en-GB"/>
                <w14:ligatures w14:val="none"/>
              </w:rPr>
              <w:t>df</w:t>
            </w:r>
            <w:proofErr w:type="spellEnd"/>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E6C54" w14:textId="77777777" w:rsidR="00830DE4" w:rsidRPr="007D2CB3" w:rsidRDefault="00830DE4" w:rsidP="00D01AB8">
            <w:pPr>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Chi-squared</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EC4B6" w14:textId="77777777" w:rsidR="00830DE4" w:rsidRPr="00D01AB8" w:rsidRDefault="00830DE4" w:rsidP="00D01AB8">
            <w:pPr>
              <w:rPr>
                <w:rFonts w:ascii="Arial" w:eastAsia="Times New Roman" w:hAnsi="Arial" w:cs="Arial"/>
                <w:i/>
                <w:iCs/>
                <w:color w:val="000000" w:themeColor="text1"/>
                <w:kern w:val="0"/>
                <w:lang w:val="en-GB" w:eastAsia="en-GB"/>
                <w14:ligatures w14:val="none"/>
              </w:rPr>
            </w:pPr>
            <w:r w:rsidRPr="00D01AB8">
              <w:rPr>
                <w:rFonts w:ascii="Arial" w:eastAsia="Times New Roman" w:hAnsi="Arial" w:cs="Arial"/>
                <w:i/>
                <w:iCs/>
                <w:color w:val="000000" w:themeColor="text1"/>
                <w:kern w:val="0"/>
                <w:lang w:val="en-GB" w:eastAsia="en-GB"/>
                <w14:ligatures w14:val="none"/>
              </w:rPr>
              <w:t>P</w:t>
            </w:r>
          </w:p>
        </w:tc>
      </w:tr>
      <w:tr w:rsidR="00830DE4" w:rsidRPr="007D2CB3" w14:paraId="21873E16"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77627DC9"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08348" w14:textId="77777777" w:rsidR="00830DE4" w:rsidRPr="007D2CB3" w:rsidRDefault="00830DE4" w:rsidP="00D01AB8">
            <w:pPr>
              <w:rPr>
                <w:rFonts w:ascii="Arial" w:eastAsia="Times New Roman" w:hAnsi="Arial" w:cs="Arial"/>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ln(</w:t>
            </w:r>
            <w:proofErr w:type="gramEnd"/>
            <w:r w:rsidRPr="007D2CB3">
              <w:rPr>
                <w:rFonts w:ascii="Arial" w:eastAsia="Times New Roman" w:hAnsi="Arial" w:cs="Arial"/>
                <w:color w:val="000000" w:themeColor="text1"/>
                <w:kern w:val="0"/>
                <w:lang w:val="en-GB" w:eastAsia="en-GB"/>
                <w14:ligatures w14:val="none"/>
              </w:rPr>
              <w:t>2D area)</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90CFE"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429B7" w14:textId="77777777" w:rsidR="00830DE4"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101.5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12939"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14201F4A"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5C658551"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85E86"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OPCR</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F1C4F"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DF68B" w14:textId="77777777" w:rsidR="00830DE4" w:rsidRPr="007D2CB3" w:rsidDel="00B35361" w:rsidRDefault="00830DE4" w:rsidP="00D01AB8">
            <w:pPr>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98.77</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7DEEF"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6E6C630F"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2F5D10A8"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4CE68"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Convex DNE</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F294B"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02751" w14:textId="77777777" w:rsidR="00830DE4" w:rsidRPr="007D2CB3" w:rsidDel="00B35361" w:rsidRDefault="00830DE4" w:rsidP="00D01AB8">
            <w:pPr>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10.69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13F0B" w14:textId="77777777" w:rsidR="00830DE4" w:rsidRPr="007D2CB3" w:rsidRDefault="00830DE4" w:rsidP="00D01AB8">
            <w:pPr>
              <w:rPr>
                <w:rFonts w:ascii="Arial" w:eastAsia="Times New Roman" w:hAnsi="Arial" w:cs="Arial"/>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r>
              <w:rPr>
                <w:rFonts w:ascii="Arial" w:eastAsia="Times New Roman" w:hAnsi="Arial" w:cs="Arial"/>
                <w:color w:val="000000" w:themeColor="text1"/>
                <w:kern w:val="0"/>
                <w:lang w:val="en-GB" w:eastAsia="en-GB"/>
                <w14:ligatures w14:val="none"/>
              </w:rPr>
              <w:t>03</w:t>
            </w:r>
          </w:p>
        </w:tc>
      </w:tr>
      <w:tr w:rsidR="00830DE4" w:rsidRPr="007D2CB3" w14:paraId="5DC3A6FA" w14:textId="77777777" w:rsidTr="00D01AB8">
        <w:tc>
          <w:tcPr>
            <w:tcW w:w="1796" w:type="dxa"/>
            <w:tcBorders>
              <w:top w:val="single" w:sz="8" w:space="0" w:color="000000"/>
              <w:left w:val="single" w:sz="8" w:space="0" w:color="000000"/>
              <w:bottom w:val="single" w:sz="8" w:space="0" w:color="000000"/>
              <w:right w:val="single" w:sz="8" w:space="0" w:color="000000"/>
            </w:tcBorders>
          </w:tcPr>
          <w:p w14:paraId="4F211D07" w14:textId="77777777" w:rsidR="00830DE4" w:rsidRPr="007D2CB3" w:rsidRDefault="00830DE4" w:rsidP="00D01AB8">
            <w:pPr>
              <w:ind w:left="132"/>
              <w:rPr>
                <w:rFonts w:ascii="Arial" w:eastAsia="Times New Roman" w:hAnsi="Arial" w:cs="Arial"/>
                <w:color w:val="000000" w:themeColor="text1"/>
                <w:kern w:val="0"/>
                <w:lang w:val="en-GB" w:eastAsia="en-GB"/>
                <w14:ligatures w14:val="none"/>
              </w:rPr>
            </w:pPr>
          </w:p>
        </w:tc>
        <w:tc>
          <w:tcPr>
            <w:tcW w:w="15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362A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DNE</w:t>
            </w:r>
          </w:p>
        </w:tc>
        <w:tc>
          <w:tcPr>
            <w:tcW w:w="4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C2A4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E096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2.25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BB60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r>
              <w:rPr>
                <w:rFonts w:ascii="Arial" w:eastAsia="Times New Roman" w:hAnsi="Arial" w:cs="Arial"/>
                <w:color w:val="000000" w:themeColor="text1"/>
                <w:kern w:val="0"/>
                <w:lang w:val="en-GB" w:eastAsia="en-GB"/>
                <w14:ligatures w14:val="none"/>
              </w:rPr>
              <w:t>69</w:t>
            </w:r>
          </w:p>
        </w:tc>
      </w:tr>
    </w:tbl>
    <w:p w14:paraId="35E99CA3" w14:textId="77777777" w:rsidR="00830DE4" w:rsidRPr="007D2CB3" w:rsidRDefault="00830DE4" w:rsidP="00830DE4">
      <w:pPr>
        <w:rPr>
          <w:rFonts w:ascii="Times New Roman" w:eastAsia="Times New Roman" w:hAnsi="Times New Roman" w:cs="Times New Roman"/>
          <w:color w:val="000000" w:themeColor="text1"/>
          <w:kern w:val="0"/>
          <w:lang w:val="en-GB" w:eastAsia="en-GB"/>
          <w14:ligatures w14:val="none"/>
        </w:rPr>
      </w:pPr>
    </w:p>
    <w:p w14:paraId="5E2AEE8F" w14:textId="77777777" w:rsidR="00830DE4" w:rsidRPr="007D2CB3" w:rsidRDefault="00830DE4" w:rsidP="00830DE4">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 xml:space="preserve">Table S4 </w:t>
      </w:r>
      <w:r w:rsidRPr="007D2CB3">
        <w:rPr>
          <w:rFonts w:ascii="Arial" w:eastAsia="Times New Roman" w:hAnsi="Arial" w:cs="Arial"/>
          <w:color w:val="000000" w:themeColor="text1"/>
          <w:kern w:val="0"/>
          <w:lang w:val="en-GB" w:eastAsia="en-GB"/>
          <w14:ligatures w14:val="none"/>
        </w:rPr>
        <w:t>P-values of pairwise comparisons of Games-Howell</w:t>
      </w:r>
      <w:r>
        <w:rPr>
          <w:rFonts w:ascii="Arial" w:eastAsia="Times New Roman" w:hAnsi="Arial" w:cs="Arial"/>
          <w:color w:val="000000" w:themeColor="text1"/>
          <w:kern w:val="0"/>
          <w:lang w:val="en-GB" w:eastAsia="en-GB"/>
          <w14:ligatures w14:val="none"/>
        </w:rPr>
        <w:t xml:space="preserve"> post hoc or Dunn test with Bonferroni correction</w:t>
      </w:r>
      <w:r w:rsidRPr="007D2CB3">
        <w:rPr>
          <w:rFonts w:ascii="Arial" w:eastAsia="Times New Roman" w:hAnsi="Arial" w:cs="Arial"/>
          <w:color w:val="000000" w:themeColor="text1"/>
          <w:kern w:val="0"/>
          <w:lang w:val="en-GB" w:eastAsia="en-GB"/>
          <w14:ligatures w14:val="none"/>
        </w:rPr>
        <w:t xml:space="preserve"> tests applied to the significantly different dental topographic variables (as identified through one-way ANOVAs</w:t>
      </w:r>
      <w:r>
        <w:rPr>
          <w:rFonts w:ascii="Arial" w:eastAsia="Times New Roman" w:hAnsi="Arial" w:cs="Arial"/>
          <w:color w:val="000000" w:themeColor="text1"/>
          <w:kern w:val="0"/>
          <w:lang w:val="en-GB" w:eastAsia="en-GB"/>
          <w14:ligatures w14:val="none"/>
        </w:rPr>
        <w:t xml:space="preserve"> and Kruskal-Wallis tests</w:t>
      </w:r>
      <w:r w:rsidRPr="007D2CB3">
        <w:rPr>
          <w:rFonts w:ascii="Arial" w:eastAsia="Times New Roman" w:hAnsi="Arial" w:cs="Arial"/>
          <w:color w:val="000000" w:themeColor="text1"/>
          <w:kern w:val="0"/>
          <w:lang w:val="en-GB" w:eastAsia="en-GB"/>
          <w14:ligatures w14:val="none"/>
        </w:rPr>
        <w:t xml:space="preserve">, see Table S3). Significant (&lt;0.05) pairwise comparisons are in bold. </w:t>
      </w:r>
      <w:proofErr w:type="spellStart"/>
      <w:r w:rsidRPr="007D2CB3">
        <w:rPr>
          <w:rFonts w:ascii="Arial" w:eastAsia="Times New Roman" w:hAnsi="Arial" w:cs="Arial"/>
          <w:color w:val="000000" w:themeColor="text1"/>
          <w:kern w:val="0"/>
          <w:lang w:val="en-GB" w:eastAsia="en-GB"/>
          <w14:ligatures w14:val="none"/>
        </w:rPr>
        <w:t>Fo</w:t>
      </w:r>
      <w:proofErr w:type="spellEnd"/>
      <w:r w:rsidRPr="007D2CB3">
        <w:rPr>
          <w:rFonts w:ascii="Arial" w:eastAsia="Times New Roman" w:hAnsi="Arial" w:cs="Arial"/>
          <w:color w:val="000000" w:themeColor="text1"/>
          <w:kern w:val="0"/>
          <w:lang w:val="en-GB" w:eastAsia="en-GB"/>
          <w14:ligatures w14:val="none"/>
        </w:rPr>
        <w:t xml:space="preserve"> = </w:t>
      </w: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Fr-In = Frugivory-</w:t>
      </w: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Fr = Frugivory, Se = Seed eating, Ex = Exudate feeding. </w:t>
      </w:r>
    </w:p>
    <w:tbl>
      <w:tblPr>
        <w:tblW w:w="0" w:type="auto"/>
        <w:tblCellMar>
          <w:top w:w="15" w:type="dxa"/>
          <w:left w:w="15" w:type="dxa"/>
          <w:bottom w:w="15" w:type="dxa"/>
          <w:right w:w="15" w:type="dxa"/>
        </w:tblCellMar>
        <w:tblLook w:val="04A0" w:firstRow="1" w:lastRow="0" w:firstColumn="1" w:lastColumn="0" w:noHBand="0" w:noVBand="1"/>
      </w:tblPr>
      <w:tblGrid>
        <w:gridCol w:w="3335"/>
        <w:gridCol w:w="1401"/>
        <w:gridCol w:w="894"/>
        <w:gridCol w:w="808"/>
        <w:gridCol w:w="814"/>
        <w:gridCol w:w="1533"/>
      </w:tblGrid>
      <w:tr w:rsidR="00830DE4" w:rsidRPr="007D2CB3" w14:paraId="701431ED"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EB98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Variables: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FE76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ln(</w:t>
            </w:r>
            <w:proofErr w:type="gramEnd"/>
            <w:r w:rsidRPr="007D2CB3">
              <w:rPr>
                <w:rFonts w:ascii="Arial" w:eastAsia="Times New Roman" w:hAnsi="Arial" w:cs="Arial"/>
                <w:color w:val="000000" w:themeColor="text1"/>
                <w:kern w:val="0"/>
                <w:lang w:val="en-GB" w:eastAsia="en-GB"/>
                <w14:ligatures w14:val="none"/>
              </w:rPr>
              <w:t>2D 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E1EB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OPCR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CE4F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RFI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92A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Slope</w:t>
            </w:r>
          </w:p>
        </w:tc>
        <w:tc>
          <w:tcPr>
            <w:tcW w:w="1533" w:type="dxa"/>
            <w:tcBorders>
              <w:top w:val="single" w:sz="8" w:space="0" w:color="000000"/>
              <w:left w:val="single" w:sz="8" w:space="0" w:color="000000"/>
              <w:bottom w:val="single" w:sz="8" w:space="0" w:color="000000"/>
              <w:right w:val="single" w:sz="8" w:space="0" w:color="000000"/>
            </w:tcBorders>
          </w:tcPr>
          <w:p w14:paraId="58EBFB4A" w14:textId="77777777" w:rsidR="00830DE4" w:rsidRPr="007D2CB3"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Convex DNE</w:t>
            </w:r>
          </w:p>
        </w:tc>
      </w:tr>
      <w:tr w:rsidR="00830DE4" w:rsidRPr="007D2CB3" w14:paraId="472845CD"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C4E7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Dietary categories compared: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A8DA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8635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87C4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501B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i/>
                <w:iCs/>
                <w:color w:val="000000" w:themeColor="text1"/>
                <w:kern w:val="0"/>
                <w:lang w:val="en-GB" w:eastAsia="en-GB"/>
                <w14:ligatures w14:val="none"/>
              </w:rPr>
              <w:t>P</w:t>
            </w:r>
          </w:p>
        </w:tc>
        <w:tc>
          <w:tcPr>
            <w:tcW w:w="1533" w:type="dxa"/>
            <w:tcBorders>
              <w:top w:val="single" w:sz="8" w:space="0" w:color="000000"/>
              <w:left w:val="single" w:sz="8" w:space="0" w:color="000000"/>
              <w:bottom w:val="single" w:sz="8" w:space="0" w:color="000000"/>
              <w:right w:val="single" w:sz="8" w:space="0" w:color="000000"/>
            </w:tcBorders>
          </w:tcPr>
          <w:p w14:paraId="3A00AE37" w14:textId="77777777" w:rsidR="00830DE4" w:rsidRPr="007D2CB3" w:rsidRDefault="00830DE4" w:rsidP="00D01AB8">
            <w:pPr>
              <w:ind w:left="94"/>
              <w:rPr>
                <w:rFonts w:ascii="Arial" w:eastAsia="Times New Roman" w:hAnsi="Arial" w:cs="Arial"/>
                <w:i/>
                <w:iCs/>
                <w:color w:val="000000" w:themeColor="text1"/>
                <w:kern w:val="0"/>
                <w:lang w:val="en-GB" w:eastAsia="en-GB"/>
                <w14:ligatures w14:val="none"/>
              </w:rPr>
            </w:pPr>
            <w:r>
              <w:rPr>
                <w:rFonts w:ascii="Arial" w:eastAsia="Times New Roman" w:hAnsi="Arial" w:cs="Arial"/>
                <w:i/>
                <w:iCs/>
                <w:color w:val="000000" w:themeColor="text1"/>
                <w:kern w:val="0"/>
                <w:lang w:val="en-GB" w:eastAsia="en-GB"/>
                <w14:ligatures w14:val="none"/>
              </w:rPr>
              <w:t>P</w:t>
            </w:r>
          </w:p>
        </w:tc>
      </w:tr>
      <w:tr w:rsidR="00830DE4" w:rsidRPr="007D2CB3" w14:paraId="4BB7F6BB"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AB0C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Ex :</w:t>
            </w:r>
            <w:proofErr w:type="gramEnd"/>
            <w:r w:rsidRPr="007D2CB3">
              <w:rPr>
                <w:rFonts w:ascii="Arial" w:eastAsia="Times New Roman" w:hAnsi="Arial" w:cs="Arial"/>
                <w:color w:val="000000" w:themeColor="text1"/>
                <w:kern w:val="0"/>
                <w:lang w:val="en-GB" w:eastAsia="en-GB"/>
                <w14:ligatures w14:val="none"/>
              </w:rPr>
              <w:t xml:space="preserve"> </w:t>
            </w:r>
            <w:proofErr w:type="spellStart"/>
            <w:r w:rsidRPr="007D2CB3">
              <w:rPr>
                <w:rFonts w:ascii="Arial" w:eastAsia="Times New Roman" w:hAnsi="Arial" w:cs="Arial"/>
                <w:color w:val="000000" w:themeColor="text1"/>
                <w:kern w:val="0"/>
                <w:lang w:val="en-GB" w:eastAsia="en-GB"/>
                <w14:ligatures w14:val="none"/>
              </w:rPr>
              <w:t>Fo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6E7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34B0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150A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0.043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0416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&gt;0.99</w:t>
            </w:r>
          </w:p>
        </w:tc>
        <w:tc>
          <w:tcPr>
            <w:tcW w:w="1533" w:type="dxa"/>
            <w:tcBorders>
              <w:top w:val="single" w:sz="8" w:space="0" w:color="000000"/>
              <w:left w:val="single" w:sz="8" w:space="0" w:color="000000"/>
              <w:bottom w:val="single" w:sz="8" w:space="0" w:color="000000"/>
              <w:right w:val="single" w:sz="8" w:space="0" w:color="000000"/>
            </w:tcBorders>
          </w:tcPr>
          <w:p w14:paraId="326AF14D" w14:textId="77777777" w:rsidR="00830DE4" w:rsidRPr="007D2CB3"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rsidRPr="007D2CB3" w14:paraId="352D86DC"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1430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Ex :</w:t>
            </w:r>
            <w:proofErr w:type="gramEnd"/>
            <w:r w:rsidRPr="007D2CB3">
              <w:rPr>
                <w:rFonts w:ascii="Arial" w:eastAsia="Times New Roman" w:hAnsi="Arial" w:cs="Arial"/>
                <w:color w:val="000000" w:themeColor="text1"/>
                <w:kern w:val="0"/>
                <w:lang w:val="en-GB" w:eastAsia="en-GB"/>
                <w14:ligatures w14:val="none"/>
              </w:rPr>
              <w:t xml:space="preserve"> Fr-In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4DD8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0.0</w:t>
            </w:r>
            <w:r>
              <w:rPr>
                <w:rFonts w:ascii="Arial" w:eastAsia="Times New Roman" w:hAnsi="Arial" w:cs="Arial"/>
                <w:b/>
                <w:bCs/>
                <w:color w:val="000000" w:themeColor="text1"/>
                <w:kern w:val="0"/>
                <w:lang w:val="en-GB" w:eastAsia="en-GB"/>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42FA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r>
              <w:rPr>
                <w:rFonts w:ascii="Arial" w:eastAsia="Times New Roman" w:hAnsi="Arial" w:cs="Arial"/>
                <w:color w:val="000000" w:themeColor="text1"/>
                <w:kern w:val="0"/>
                <w:lang w:val="en-GB" w:eastAsia="en-GB"/>
                <w14:ligatures w14:val="none"/>
              </w:rPr>
              <w:t>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60EA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&gt;0.99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D4B2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0.99</w:t>
            </w:r>
          </w:p>
        </w:tc>
        <w:tc>
          <w:tcPr>
            <w:tcW w:w="1533" w:type="dxa"/>
            <w:tcBorders>
              <w:top w:val="single" w:sz="8" w:space="0" w:color="000000"/>
              <w:left w:val="single" w:sz="8" w:space="0" w:color="000000"/>
              <w:bottom w:val="single" w:sz="8" w:space="0" w:color="000000"/>
              <w:right w:val="single" w:sz="8" w:space="0" w:color="000000"/>
            </w:tcBorders>
          </w:tcPr>
          <w:p w14:paraId="5BE9D8C3" w14:textId="77777777" w:rsidR="00830DE4" w:rsidRPr="00A30DD7"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rsidRPr="007D2CB3" w14:paraId="0558CC9B"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B6D7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Ex :</w:t>
            </w:r>
            <w:proofErr w:type="gramEnd"/>
            <w:r w:rsidRPr="007D2CB3">
              <w:rPr>
                <w:rFonts w:ascii="Arial" w:eastAsia="Times New Roman" w:hAnsi="Arial" w:cs="Arial"/>
                <w:color w:val="000000" w:themeColor="text1"/>
                <w:kern w:val="0"/>
                <w:lang w:val="en-GB" w:eastAsia="en-GB"/>
                <w14:ligatures w14:val="none"/>
              </w:rPr>
              <w:t xml:space="preserve"> Fr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3CD1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w:t>
            </w:r>
            <w:r>
              <w:rPr>
                <w:rFonts w:ascii="Arial" w:eastAsia="Times New Roman" w:hAnsi="Arial" w:cs="Arial"/>
                <w:b/>
                <w:bCs/>
                <w:color w:val="000000" w:themeColor="text1"/>
                <w:kern w:val="0"/>
                <w:lang w:val="en-GB" w:eastAsia="en-GB"/>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EE6A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3A0F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1CBD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0.75</w:t>
            </w:r>
          </w:p>
        </w:tc>
        <w:tc>
          <w:tcPr>
            <w:tcW w:w="1533" w:type="dxa"/>
            <w:tcBorders>
              <w:top w:val="single" w:sz="8" w:space="0" w:color="000000"/>
              <w:left w:val="single" w:sz="8" w:space="0" w:color="000000"/>
              <w:bottom w:val="single" w:sz="8" w:space="0" w:color="000000"/>
              <w:right w:val="single" w:sz="8" w:space="0" w:color="000000"/>
            </w:tcBorders>
          </w:tcPr>
          <w:p w14:paraId="0D36AB5D" w14:textId="77777777" w:rsidR="00830DE4" w:rsidRPr="007D2CB3"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rsidRPr="007D2CB3" w14:paraId="011E014B"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E042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Ex :</w:t>
            </w:r>
            <w:proofErr w:type="gramEnd"/>
            <w:r w:rsidRPr="007D2CB3">
              <w:rPr>
                <w:rFonts w:ascii="Arial" w:eastAsia="Times New Roman" w:hAnsi="Arial" w:cs="Arial"/>
                <w:color w:val="000000" w:themeColor="text1"/>
                <w:kern w:val="0"/>
                <w:lang w:val="en-GB" w:eastAsia="en-GB"/>
                <w14:ligatures w14:val="none"/>
              </w:rPr>
              <w:t xml:space="preserve"> 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29F6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99AE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7F55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0.005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B122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1533" w:type="dxa"/>
            <w:tcBorders>
              <w:top w:val="single" w:sz="8" w:space="0" w:color="000000"/>
              <w:left w:val="single" w:sz="8" w:space="0" w:color="000000"/>
              <w:bottom w:val="single" w:sz="8" w:space="0" w:color="000000"/>
              <w:right w:val="single" w:sz="8" w:space="0" w:color="000000"/>
            </w:tcBorders>
          </w:tcPr>
          <w:p w14:paraId="7953061A" w14:textId="77777777" w:rsidR="00830DE4" w:rsidRPr="00D01AB8" w:rsidRDefault="00830DE4" w:rsidP="00D01AB8">
            <w:pPr>
              <w:ind w:left="94"/>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w:t>
            </w:r>
            <w:r>
              <w:rPr>
                <w:rFonts w:ascii="Arial" w:eastAsia="Times New Roman" w:hAnsi="Arial" w:cs="Arial"/>
                <w:color w:val="000000" w:themeColor="text1"/>
                <w:kern w:val="0"/>
                <w:lang w:val="en-GB" w:eastAsia="en-GB"/>
                <w14:ligatures w14:val="none"/>
              </w:rPr>
              <w:t>60</w:t>
            </w:r>
          </w:p>
        </w:tc>
      </w:tr>
      <w:tr w:rsidR="00830DE4" w:rsidRPr="007D2CB3" w14:paraId="493914B0"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458A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proofErr w:type="gramStart"/>
            <w:r w:rsidRPr="007D2CB3">
              <w:rPr>
                <w:rFonts w:ascii="Arial" w:eastAsia="Times New Roman" w:hAnsi="Arial" w:cs="Arial"/>
                <w:color w:val="000000" w:themeColor="text1"/>
                <w:kern w:val="0"/>
                <w:lang w:val="en-GB" w:eastAsia="en-GB"/>
                <w14:ligatures w14:val="none"/>
              </w:rPr>
              <w:t>Fo</w:t>
            </w:r>
            <w:proofErr w:type="spellEnd"/>
            <w:r w:rsidRPr="007D2CB3">
              <w:rPr>
                <w:rFonts w:ascii="Arial" w:eastAsia="Times New Roman" w:hAnsi="Arial" w:cs="Arial"/>
                <w:color w:val="000000" w:themeColor="text1"/>
                <w:kern w:val="0"/>
                <w:lang w:val="en-GB" w:eastAsia="en-GB"/>
                <w14:ligatures w14:val="none"/>
              </w:rPr>
              <w:t xml:space="preserve"> :</w:t>
            </w:r>
            <w:proofErr w:type="gramEnd"/>
            <w:r w:rsidRPr="007D2CB3">
              <w:rPr>
                <w:rFonts w:ascii="Arial" w:eastAsia="Times New Roman" w:hAnsi="Arial" w:cs="Arial"/>
                <w:color w:val="000000" w:themeColor="text1"/>
                <w:kern w:val="0"/>
                <w:lang w:val="en-GB" w:eastAsia="en-GB"/>
                <w14:ligatures w14:val="none"/>
              </w:rPr>
              <w:t xml:space="preserve"> Fr-In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A310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697B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6B1E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0.013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3B8C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0.991</w:t>
            </w:r>
          </w:p>
        </w:tc>
        <w:tc>
          <w:tcPr>
            <w:tcW w:w="1533" w:type="dxa"/>
            <w:tcBorders>
              <w:top w:val="single" w:sz="8" w:space="0" w:color="000000"/>
              <w:left w:val="single" w:sz="8" w:space="0" w:color="000000"/>
              <w:bottom w:val="single" w:sz="8" w:space="0" w:color="000000"/>
              <w:right w:val="single" w:sz="8" w:space="0" w:color="000000"/>
            </w:tcBorders>
          </w:tcPr>
          <w:p w14:paraId="66042CD7" w14:textId="77777777" w:rsidR="00830DE4" w:rsidRPr="007D2CB3"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0.25</w:t>
            </w:r>
          </w:p>
        </w:tc>
      </w:tr>
      <w:tr w:rsidR="00830DE4" w:rsidRPr="007D2CB3" w14:paraId="156ECB6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B82F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proofErr w:type="gramStart"/>
            <w:r w:rsidRPr="007D2CB3">
              <w:rPr>
                <w:rFonts w:ascii="Arial" w:eastAsia="Times New Roman" w:hAnsi="Arial" w:cs="Arial"/>
                <w:color w:val="000000" w:themeColor="text1"/>
                <w:kern w:val="0"/>
                <w:lang w:val="en-GB" w:eastAsia="en-GB"/>
                <w14:ligatures w14:val="none"/>
              </w:rPr>
              <w:t>Fo</w:t>
            </w:r>
            <w:proofErr w:type="spellEnd"/>
            <w:r w:rsidRPr="007D2CB3">
              <w:rPr>
                <w:rFonts w:ascii="Arial" w:eastAsia="Times New Roman" w:hAnsi="Arial" w:cs="Arial"/>
                <w:color w:val="000000" w:themeColor="text1"/>
                <w:kern w:val="0"/>
                <w:lang w:val="en-GB" w:eastAsia="en-GB"/>
                <w14:ligatures w14:val="none"/>
              </w:rPr>
              <w:t xml:space="preserve"> :</w:t>
            </w:r>
            <w:proofErr w:type="gramEnd"/>
            <w:r w:rsidRPr="007D2CB3">
              <w:rPr>
                <w:rFonts w:ascii="Arial" w:eastAsia="Times New Roman" w:hAnsi="Arial" w:cs="Arial"/>
                <w:color w:val="000000" w:themeColor="text1"/>
                <w:kern w:val="0"/>
                <w:lang w:val="en-GB" w:eastAsia="en-GB"/>
                <w14:ligatures w14:val="none"/>
              </w:rPr>
              <w:t xml:space="preserve"> Fr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B640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9C39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0.0</w:t>
            </w:r>
            <w:r>
              <w:rPr>
                <w:rFonts w:ascii="Arial" w:eastAsia="Times New Roman" w:hAnsi="Arial" w:cs="Arial"/>
                <w:b/>
                <w:bCs/>
                <w:color w:val="000000" w:themeColor="text1"/>
                <w:kern w:val="0"/>
                <w:lang w:val="en-GB" w:eastAsia="en-GB"/>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0C67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B1B9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0.34</w:t>
            </w:r>
          </w:p>
        </w:tc>
        <w:tc>
          <w:tcPr>
            <w:tcW w:w="1533" w:type="dxa"/>
            <w:tcBorders>
              <w:top w:val="single" w:sz="8" w:space="0" w:color="000000"/>
              <w:left w:val="single" w:sz="8" w:space="0" w:color="000000"/>
              <w:bottom w:val="single" w:sz="8" w:space="0" w:color="000000"/>
              <w:right w:val="single" w:sz="8" w:space="0" w:color="000000"/>
            </w:tcBorders>
          </w:tcPr>
          <w:p w14:paraId="09BF92C8" w14:textId="77777777" w:rsidR="00830DE4" w:rsidRPr="007D2CB3"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rsidRPr="007D2CB3" w14:paraId="0E9D725C"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E634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proofErr w:type="gramStart"/>
            <w:r w:rsidRPr="007D2CB3">
              <w:rPr>
                <w:rFonts w:ascii="Arial" w:eastAsia="Times New Roman" w:hAnsi="Arial" w:cs="Arial"/>
                <w:color w:val="000000" w:themeColor="text1"/>
                <w:kern w:val="0"/>
                <w:lang w:val="en-GB" w:eastAsia="en-GB"/>
                <w14:ligatures w14:val="none"/>
              </w:rPr>
              <w:t>Fo</w:t>
            </w:r>
            <w:proofErr w:type="spellEnd"/>
            <w:r w:rsidRPr="007D2CB3">
              <w:rPr>
                <w:rFonts w:ascii="Arial" w:eastAsia="Times New Roman" w:hAnsi="Arial" w:cs="Arial"/>
                <w:color w:val="000000" w:themeColor="text1"/>
                <w:kern w:val="0"/>
                <w:lang w:val="en-GB" w:eastAsia="en-GB"/>
                <w14:ligatures w14:val="none"/>
              </w:rPr>
              <w:t xml:space="preserve"> :</w:t>
            </w:r>
            <w:proofErr w:type="gramEnd"/>
            <w:r w:rsidRPr="007D2CB3">
              <w:rPr>
                <w:rFonts w:ascii="Arial" w:eastAsia="Times New Roman" w:hAnsi="Arial" w:cs="Arial"/>
                <w:color w:val="000000" w:themeColor="text1"/>
                <w:kern w:val="0"/>
                <w:lang w:val="en-GB" w:eastAsia="en-GB"/>
                <w14:ligatures w14:val="none"/>
              </w:rPr>
              <w:t xml:space="preserve"> 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4208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053D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D9B4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9C3E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1533" w:type="dxa"/>
            <w:tcBorders>
              <w:top w:val="single" w:sz="8" w:space="0" w:color="000000"/>
              <w:left w:val="single" w:sz="8" w:space="0" w:color="000000"/>
              <w:bottom w:val="single" w:sz="8" w:space="0" w:color="000000"/>
              <w:right w:val="single" w:sz="8" w:space="0" w:color="000000"/>
            </w:tcBorders>
          </w:tcPr>
          <w:p w14:paraId="7A4D9D6E" w14:textId="77777777" w:rsidR="00830DE4" w:rsidRPr="00D01AB8"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rsidRPr="007D2CB3" w14:paraId="5F958427"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8EE6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w:t>
            </w:r>
            <w:proofErr w:type="gramStart"/>
            <w:r w:rsidRPr="007D2CB3">
              <w:rPr>
                <w:rFonts w:ascii="Arial" w:eastAsia="Times New Roman" w:hAnsi="Arial" w:cs="Arial"/>
                <w:color w:val="000000" w:themeColor="text1"/>
                <w:kern w:val="0"/>
                <w:lang w:val="en-GB" w:eastAsia="en-GB"/>
                <w14:ligatures w14:val="none"/>
              </w:rPr>
              <w:t>In :</w:t>
            </w:r>
            <w:proofErr w:type="gramEnd"/>
            <w:r w:rsidRPr="007D2CB3">
              <w:rPr>
                <w:rFonts w:ascii="Arial" w:eastAsia="Times New Roman" w:hAnsi="Arial" w:cs="Arial"/>
                <w:color w:val="000000" w:themeColor="text1"/>
                <w:kern w:val="0"/>
                <w:lang w:val="en-GB" w:eastAsia="en-GB"/>
                <w14:ligatures w14:val="none"/>
              </w:rPr>
              <w:t xml:space="preserve"> Fr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E4A4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5028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EC25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37B5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0.33</w:t>
            </w:r>
          </w:p>
        </w:tc>
        <w:tc>
          <w:tcPr>
            <w:tcW w:w="1533" w:type="dxa"/>
            <w:tcBorders>
              <w:top w:val="single" w:sz="8" w:space="0" w:color="000000"/>
              <w:left w:val="single" w:sz="8" w:space="0" w:color="000000"/>
              <w:bottom w:val="single" w:sz="8" w:space="0" w:color="000000"/>
              <w:right w:val="single" w:sz="8" w:space="0" w:color="000000"/>
            </w:tcBorders>
          </w:tcPr>
          <w:p w14:paraId="0EE0C295" w14:textId="77777777" w:rsidR="00830DE4" w:rsidRPr="003459AD" w:rsidRDefault="00830DE4" w:rsidP="00D01AB8">
            <w:pPr>
              <w:ind w:left="94"/>
              <w:rPr>
                <w:rFonts w:ascii="Arial" w:eastAsia="Times New Roman" w:hAnsi="Arial" w:cs="Arial"/>
                <w:color w:val="000000" w:themeColor="text1"/>
                <w:kern w:val="0"/>
                <w:lang w:val="en-GB" w:eastAsia="en-GB"/>
                <w14:ligatures w14:val="none"/>
              </w:rPr>
            </w:pPr>
            <w:r w:rsidRPr="003459AD">
              <w:rPr>
                <w:rFonts w:ascii="Arial" w:eastAsia="Times New Roman" w:hAnsi="Arial" w:cs="Arial"/>
                <w:color w:val="000000" w:themeColor="text1"/>
                <w:kern w:val="0"/>
                <w:lang w:val="en-GB" w:eastAsia="en-GB"/>
                <w14:ligatures w14:val="none"/>
              </w:rPr>
              <w:t>0.</w:t>
            </w:r>
            <w:r>
              <w:rPr>
                <w:rFonts w:ascii="Arial" w:eastAsia="Times New Roman" w:hAnsi="Arial" w:cs="Arial"/>
                <w:color w:val="000000" w:themeColor="text1"/>
                <w:kern w:val="0"/>
                <w:lang w:val="en-GB" w:eastAsia="en-GB"/>
                <w14:ligatures w14:val="none"/>
              </w:rPr>
              <w:t>13</w:t>
            </w:r>
          </w:p>
        </w:tc>
      </w:tr>
      <w:tr w:rsidR="00830DE4" w:rsidRPr="007D2CB3" w14:paraId="6CC79B81"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BA49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w:t>
            </w:r>
            <w:proofErr w:type="gramStart"/>
            <w:r w:rsidRPr="007D2CB3">
              <w:rPr>
                <w:rFonts w:ascii="Arial" w:eastAsia="Times New Roman" w:hAnsi="Arial" w:cs="Arial"/>
                <w:color w:val="000000" w:themeColor="text1"/>
                <w:kern w:val="0"/>
                <w:lang w:val="en-GB" w:eastAsia="en-GB"/>
                <w14:ligatures w14:val="none"/>
              </w:rPr>
              <w:t>In :</w:t>
            </w:r>
            <w:proofErr w:type="gramEnd"/>
            <w:r w:rsidRPr="007D2CB3">
              <w:rPr>
                <w:rFonts w:ascii="Arial" w:eastAsia="Times New Roman" w:hAnsi="Arial" w:cs="Arial"/>
                <w:color w:val="000000" w:themeColor="text1"/>
                <w:kern w:val="0"/>
                <w:lang w:val="en-GB" w:eastAsia="en-GB"/>
                <w14:ligatures w14:val="none"/>
              </w:rPr>
              <w:t xml:space="preserve"> 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5CED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D828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515C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1A85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1533" w:type="dxa"/>
            <w:tcBorders>
              <w:top w:val="single" w:sz="8" w:space="0" w:color="000000"/>
              <w:left w:val="single" w:sz="8" w:space="0" w:color="000000"/>
              <w:bottom w:val="single" w:sz="8" w:space="0" w:color="000000"/>
              <w:right w:val="single" w:sz="8" w:space="0" w:color="000000"/>
            </w:tcBorders>
          </w:tcPr>
          <w:p w14:paraId="2D0325A3" w14:textId="77777777" w:rsidR="00830DE4" w:rsidRPr="00A30DD7" w:rsidRDefault="00830DE4" w:rsidP="00D01AB8">
            <w:pPr>
              <w:ind w:left="94"/>
              <w:rPr>
                <w:rFonts w:ascii="Arial" w:eastAsia="Times New Roman" w:hAnsi="Arial" w:cs="Arial"/>
                <w:b/>
                <w:bCs/>
                <w:color w:val="000000" w:themeColor="text1"/>
                <w:kern w:val="0"/>
                <w:lang w:val="en-GB" w:eastAsia="en-GB"/>
                <w14:ligatures w14:val="none"/>
              </w:rPr>
            </w:pPr>
            <w:r w:rsidRPr="00D01AB8">
              <w:rPr>
                <w:rFonts w:ascii="Arial" w:eastAsia="Times New Roman" w:hAnsi="Arial" w:cs="Arial"/>
                <w:b/>
                <w:bCs/>
                <w:color w:val="000000" w:themeColor="text1"/>
                <w:kern w:val="0"/>
                <w:lang w:val="en-GB" w:eastAsia="en-GB"/>
                <w14:ligatures w14:val="none"/>
              </w:rPr>
              <w:t>0.0</w:t>
            </w:r>
            <w:r>
              <w:rPr>
                <w:rFonts w:ascii="Arial" w:eastAsia="Times New Roman" w:hAnsi="Arial" w:cs="Arial"/>
                <w:b/>
                <w:bCs/>
                <w:color w:val="000000" w:themeColor="text1"/>
                <w:kern w:val="0"/>
                <w:lang w:val="en-GB" w:eastAsia="en-GB"/>
                <w14:ligatures w14:val="none"/>
              </w:rPr>
              <w:t>2</w:t>
            </w:r>
          </w:p>
        </w:tc>
      </w:tr>
      <w:tr w:rsidR="00830DE4" w:rsidRPr="007D2CB3" w14:paraId="2D76E9A7"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5940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color w:val="000000" w:themeColor="text1"/>
                <w:kern w:val="0"/>
                <w:lang w:val="en-GB" w:eastAsia="en-GB"/>
                <w14:ligatures w14:val="none"/>
              </w:rPr>
              <w:t>Fr :</w:t>
            </w:r>
            <w:proofErr w:type="gramEnd"/>
            <w:r w:rsidRPr="007D2CB3">
              <w:rPr>
                <w:rFonts w:ascii="Arial" w:eastAsia="Times New Roman" w:hAnsi="Arial" w:cs="Arial"/>
                <w:color w:val="000000" w:themeColor="text1"/>
                <w:kern w:val="0"/>
                <w:lang w:val="en-GB" w:eastAsia="en-GB"/>
                <w14:ligatures w14:val="none"/>
              </w:rPr>
              <w:t xml:space="preserve"> 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CCD9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8467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5166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A5EE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&lt;0.01</w:t>
            </w:r>
          </w:p>
        </w:tc>
        <w:tc>
          <w:tcPr>
            <w:tcW w:w="1533" w:type="dxa"/>
            <w:tcBorders>
              <w:top w:val="single" w:sz="8" w:space="0" w:color="000000"/>
              <w:left w:val="single" w:sz="8" w:space="0" w:color="000000"/>
              <w:bottom w:val="single" w:sz="8" w:space="0" w:color="000000"/>
              <w:right w:val="single" w:sz="8" w:space="0" w:color="000000"/>
            </w:tcBorders>
          </w:tcPr>
          <w:p w14:paraId="30E71E01" w14:textId="77777777" w:rsidR="00830DE4" w:rsidRPr="00D01AB8" w:rsidRDefault="00830DE4" w:rsidP="00D01AB8">
            <w:pPr>
              <w:ind w:left="94"/>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bl>
    <w:p w14:paraId="45EE649D" w14:textId="77777777" w:rsidR="00830DE4" w:rsidRPr="007D2CB3" w:rsidRDefault="00830DE4" w:rsidP="00830DE4">
      <w:pPr>
        <w:rPr>
          <w:rFonts w:ascii="Times New Roman" w:eastAsia="Times New Roman" w:hAnsi="Times New Roman" w:cs="Times New Roman"/>
          <w:color w:val="000000" w:themeColor="text1"/>
          <w:kern w:val="0"/>
          <w:lang w:val="en-GB" w:eastAsia="en-GB"/>
          <w14:ligatures w14:val="none"/>
        </w:rPr>
      </w:pPr>
    </w:p>
    <w:p w14:paraId="6596B6AC" w14:textId="77777777" w:rsidR="00830DE4" w:rsidRPr="006E2338" w:rsidRDefault="00830DE4" w:rsidP="00830DE4">
      <w:pPr>
        <w:rPr>
          <w:rFonts w:ascii="Arial" w:eastAsia="Times New Roman" w:hAnsi="Arial" w:cs="Arial"/>
          <w:b/>
          <w:bCs/>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lastRenderedPageBreak/>
        <w:t>Table S5</w:t>
      </w:r>
      <w:r>
        <w:rPr>
          <w:rFonts w:ascii="Arial" w:eastAsia="Times New Roman" w:hAnsi="Arial" w:cs="Arial"/>
          <w:b/>
          <w:bCs/>
          <w:color w:val="000000" w:themeColor="text1"/>
          <w:kern w:val="0"/>
          <w:lang w:val="en-GB" w:eastAsia="en-GB"/>
          <w14:ligatures w14:val="none"/>
        </w:rPr>
        <w:t xml:space="preserve"> </w:t>
      </w:r>
      <w:r>
        <w:rPr>
          <w:rFonts w:ascii="Arial" w:eastAsia="Times New Roman" w:hAnsi="Arial" w:cs="Arial"/>
          <w:i/>
          <w:iCs/>
          <w:color w:val="000000" w:themeColor="text1"/>
          <w:kern w:val="0"/>
          <w:lang w:val="en-GB" w:eastAsia="en-GB"/>
          <w14:ligatures w14:val="none"/>
        </w:rPr>
        <w:t>P</w:t>
      </w:r>
      <w:r>
        <w:rPr>
          <w:rFonts w:ascii="Arial" w:eastAsia="Times New Roman" w:hAnsi="Arial" w:cs="Arial"/>
          <w:color w:val="000000" w:themeColor="text1"/>
          <w:kern w:val="0"/>
          <w:lang w:val="en-GB" w:eastAsia="en-GB"/>
          <w14:ligatures w14:val="none"/>
        </w:rPr>
        <w:t xml:space="preserve"> value results</w:t>
      </w:r>
      <w:r w:rsidRPr="00B36E77">
        <w:rPr>
          <w:rFonts w:ascii="Arial" w:eastAsia="Times New Roman" w:hAnsi="Arial" w:cs="Arial"/>
          <w:color w:val="000000" w:themeColor="text1"/>
          <w:kern w:val="0"/>
          <w:lang w:val="en-GB" w:eastAsia="en-GB"/>
          <w14:ligatures w14:val="none"/>
        </w:rPr>
        <w:t xml:space="preserve"> of </w:t>
      </w:r>
      <w:r w:rsidRPr="00E67FA8">
        <w:rPr>
          <w:rFonts w:ascii="Arial" w:eastAsia="Times New Roman" w:hAnsi="Arial" w:cs="Arial"/>
          <w:color w:val="000000" w:themeColor="text1"/>
          <w:kern w:val="0"/>
          <w:lang w:val="en-GB" w:eastAsia="en-GB"/>
          <w14:ligatures w14:val="none"/>
        </w:rPr>
        <w:t>one</w:t>
      </w:r>
      <w:r w:rsidRPr="007D2CB3">
        <w:rPr>
          <w:rFonts w:ascii="Arial" w:eastAsia="Times New Roman" w:hAnsi="Arial" w:cs="Arial"/>
          <w:color w:val="000000" w:themeColor="text1"/>
          <w:kern w:val="0"/>
          <w:lang w:val="en-GB" w:eastAsia="en-GB"/>
          <w14:ligatures w14:val="none"/>
        </w:rPr>
        <w:t>-way ANOVA</w:t>
      </w:r>
      <w:r>
        <w:rPr>
          <w:rFonts w:ascii="Arial" w:eastAsia="Times New Roman" w:hAnsi="Arial" w:cs="Arial"/>
          <w:color w:val="000000" w:themeColor="text1"/>
          <w:kern w:val="0"/>
          <w:lang w:val="en-GB" w:eastAsia="en-GB"/>
          <w14:ligatures w14:val="none"/>
        </w:rPr>
        <w:t xml:space="preserve"> and, in case of non-normally distributed residuals, Kruskal-Wallis</w:t>
      </w:r>
      <w:r w:rsidRPr="007D2CB3">
        <w:rPr>
          <w:rFonts w:ascii="Arial" w:eastAsia="Times New Roman" w:hAnsi="Arial" w:cs="Arial"/>
          <w:color w:val="000000" w:themeColor="text1"/>
          <w:kern w:val="0"/>
          <w:lang w:val="en-GB" w:eastAsia="en-GB"/>
          <w14:ligatures w14:val="none"/>
        </w:rPr>
        <w:t xml:space="preserve"> </w:t>
      </w:r>
      <w:r>
        <w:rPr>
          <w:rFonts w:ascii="Arial" w:eastAsia="Times New Roman" w:hAnsi="Arial" w:cs="Arial"/>
          <w:color w:val="000000" w:themeColor="text1"/>
          <w:kern w:val="0"/>
          <w:lang w:val="en-GB" w:eastAsia="en-GB"/>
          <w14:ligatures w14:val="none"/>
        </w:rPr>
        <w:t xml:space="preserve">on </w:t>
      </w:r>
      <w:r w:rsidRPr="00D01AB8">
        <w:rPr>
          <w:rFonts w:ascii="Arial" w:eastAsia="Times New Roman" w:hAnsi="Arial" w:cs="Arial"/>
          <w:i/>
          <w:iCs/>
          <w:color w:val="000000" w:themeColor="text1"/>
          <w:kern w:val="0"/>
          <w:lang w:val="en-GB" w:eastAsia="en-GB"/>
          <w14:ligatures w14:val="none"/>
        </w:rPr>
        <w:t>specimen values</w:t>
      </w:r>
      <w:r>
        <w:rPr>
          <w:rFonts w:ascii="Arial" w:eastAsia="Times New Roman" w:hAnsi="Arial" w:cs="Arial"/>
          <w:color w:val="000000" w:themeColor="text1"/>
          <w:kern w:val="0"/>
          <w:lang w:val="en-GB" w:eastAsia="en-GB"/>
          <w14:ligatures w14:val="none"/>
        </w:rPr>
        <w:t xml:space="preserve">, compared to the same analyses on </w:t>
      </w:r>
      <w:r w:rsidRPr="00D01AB8">
        <w:rPr>
          <w:rFonts w:ascii="Arial" w:eastAsia="Times New Roman" w:hAnsi="Arial" w:cs="Arial"/>
          <w:i/>
          <w:iCs/>
          <w:color w:val="000000" w:themeColor="text1"/>
          <w:kern w:val="0"/>
          <w:lang w:val="en-GB" w:eastAsia="en-GB"/>
          <w14:ligatures w14:val="none"/>
        </w:rPr>
        <w:t>species averages</w:t>
      </w:r>
      <w:r>
        <w:rPr>
          <w:rFonts w:ascii="Arial" w:eastAsia="Times New Roman" w:hAnsi="Arial" w:cs="Arial"/>
          <w:color w:val="000000" w:themeColor="text1"/>
          <w:kern w:val="0"/>
          <w:lang w:val="en-GB" w:eastAsia="en-GB"/>
          <w14:ligatures w14:val="none"/>
        </w:rPr>
        <w:t xml:space="preserve">, and the results of phylogenetic ANOVAs on </w:t>
      </w:r>
      <w:r w:rsidRPr="00D01AB8">
        <w:rPr>
          <w:rFonts w:ascii="Arial" w:eastAsia="Times New Roman" w:hAnsi="Arial" w:cs="Arial"/>
          <w:i/>
          <w:iCs/>
          <w:color w:val="000000" w:themeColor="text1"/>
          <w:kern w:val="0"/>
          <w:lang w:val="en-GB" w:eastAsia="en-GB"/>
          <w14:ligatures w14:val="none"/>
        </w:rPr>
        <w:t>species averages</w:t>
      </w:r>
      <w:r w:rsidRPr="007D2CB3">
        <w:rPr>
          <w:rFonts w:ascii="Arial" w:eastAsia="Times New Roman" w:hAnsi="Arial" w:cs="Arial"/>
          <w:color w:val="000000" w:themeColor="text1"/>
          <w:kern w:val="0"/>
          <w:lang w:val="en-GB" w:eastAsia="en-GB"/>
          <w14:ligatures w14:val="none"/>
        </w:rPr>
        <w:t>.</w:t>
      </w:r>
      <w:r>
        <w:rPr>
          <w:rFonts w:ascii="Arial" w:eastAsia="Times New Roman" w:hAnsi="Arial" w:cs="Arial"/>
          <w:color w:val="000000" w:themeColor="text1"/>
          <w:kern w:val="0"/>
          <w:lang w:val="en-GB" w:eastAsia="en-GB"/>
          <w14:ligatures w14:val="none"/>
        </w:rPr>
        <w:t xml:space="preserve"> Significant </w:t>
      </w:r>
      <w:r>
        <w:rPr>
          <w:rFonts w:ascii="Arial" w:eastAsia="Times New Roman" w:hAnsi="Arial" w:cs="Arial"/>
          <w:i/>
          <w:iCs/>
          <w:color w:val="000000" w:themeColor="text1"/>
          <w:kern w:val="0"/>
          <w:lang w:val="en-GB" w:eastAsia="en-GB"/>
          <w14:ligatures w14:val="none"/>
        </w:rPr>
        <w:t xml:space="preserve">p </w:t>
      </w:r>
      <w:r>
        <w:rPr>
          <w:rFonts w:ascii="Arial" w:eastAsia="Times New Roman" w:hAnsi="Arial" w:cs="Arial"/>
          <w:color w:val="000000" w:themeColor="text1"/>
          <w:kern w:val="0"/>
          <w:lang w:val="en-GB" w:eastAsia="en-GB"/>
          <w14:ligatures w14:val="none"/>
        </w:rPr>
        <w:t>values (</w:t>
      </w:r>
      <w:r>
        <w:rPr>
          <w:rFonts w:ascii="Arial" w:eastAsia="Times New Roman" w:hAnsi="Arial" w:cs="Arial"/>
          <w:i/>
          <w:iCs/>
          <w:color w:val="000000" w:themeColor="text1"/>
          <w:kern w:val="0"/>
          <w:lang w:val="en-GB" w:eastAsia="en-GB"/>
          <w14:ligatures w14:val="none"/>
        </w:rPr>
        <w:t xml:space="preserve">p </w:t>
      </w:r>
      <w:r>
        <w:rPr>
          <w:rFonts w:ascii="Arial" w:eastAsia="Times New Roman" w:hAnsi="Arial" w:cs="Arial"/>
          <w:color w:val="000000" w:themeColor="text1"/>
          <w:kern w:val="0"/>
          <w:lang w:val="en-GB" w:eastAsia="en-GB"/>
          <w14:ligatures w14:val="none"/>
        </w:rPr>
        <w:t>&lt; 0.05) are bolded.</w:t>
      </w:r>
    </w:p>
    <w:tbl>
      <w:tblPr>
        <w:tblStyle w:val="TableGrid"/>
        <w:tblW w:w="0" w:type="auto"/>
        <w:tblLook w:val="04A0" w:firstRow="1" w:lastRow="0" w:firstColumn="1" w:lastColumn="0" w:noHBand="0" w:noVBand="1"/>
      </w:tblPr>
      <w:tblGrid>
        <w:gridCol w:w="2252"/>
        <w:gridCol w:w="2004"/>
        <w:gridCol w:w="2004"/>
        <w:gridCol w:w="1673"/>
      </w:tblGrid>
      <w:tr w:rsidR="00830DE4" w14:paraId="5E384A6D" w14:textId="77777777" w:rsidTr="00D01AB8">
        <w:tc>
          <w:tcPr>
            <w:tcW w:w="2252" w:type="dxa"/>
            <w:vAlign w:val="center"/>
          </w:tcPr>
          <w:p w14:paraId="61EAC3F1"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p>
        </w:tc>
        <w:tc>
          <w:tcPr>
            <w:tcW w:w="2004" w:type="dxa"/>
            <w:vAlign w:val="center"/>
          </w:tcPr>
          <w:p w14:paraId="066BDE21"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Specimen data</w:t>
            </w:r>
          </w:p>
        </w:tc>
        <w:tc>
          <w:tcPr>
            <w:tcW w:w="3677" w:type="dxa"/>
            <w:gridSpan w:val="2"/>
            <w:vAlign w:val="center"/>
          </w:tcPr>
          <w:p w14:paraId="733548D7" w14:textId="77777777" w:rsidR="00830DE4" w:rsidRPr="00D01AB8" w:rsidRDefault="00830DE4" w:rsidP="00D01AB8">
            <w:pPr>
              <w:spacing w:line="360" w:lineRule="auto"/>
              <w:jc w:val="center"/>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Species averages</w:t>
            </w:r>
          </w:p>
        </w:tc>
      </w:tr>
      <w:tr w:rsidR="00830DE4" w14:paraId="74F5A8D4" w14:textId="77777777" w:rsidTr="00D01AB8">
        <w:tc>
          <w:tcPr>
            <w:tcW w:w="2252" w:type="dxa"/>
            <w:vAlign w:val="center"/>
          </w:tcPr>
          <w:p w14:paraId="308C2E36"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p>
        </w:tc>
        <w:tc>
          <w:tcPr>
            <w:tcW w:w="2004" w:type="dxa"/>
            <w:vAlign w:val="center"/>
          </w:tcPr>
          <w:p w14:paraId="0CD595B4"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ANOVA/Kruskal-Wallis</w:t>
            </w:r>
          </w:p>
        </w:tc>
        <w:tc>
          <w:tcPr>
            <w:tcW w:w="2004" w:type="dxa"/>
            <w:vAlign w:val="center"/>
          </w:tcPr>
          <w:p w14:paraId="78DCC3D3"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ANOVA/Kruskal-Wallis</w:t>
            </w:r>
          </w:p>
        </w:tc>
        <w:tc>
          <w:tcPr>
            <w:tcW w:w="1673" w:type="dxa"/>
            <w:vAlign w:val="center"/>
          </w:tcPr>
          <w:p w14:paraId="485160A6"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Phylogenetic ANOVA</w:t>
            </w:r>
          </w:p>
        </w:tc>
      </w:tr>
      <w:tr w:rsidR="00830DE4" w14:paraId="1A600EEC" w14:textId="77777777" w:rsidTr="00D01AB8">
        <w:tc>
          <w:tcPr>
            <w:tcW w:w="2252" w:type="dxa"/>
            <w:vAlign w:val="center"/>
          </w:tcPr>
          <w:p w14:paraId="0F5AB5C5"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DNE</w:t>
            </w:r>
          </w:p>
        </w:tc>
        <w:tc>
          <w:tcPr>
            <w:tcW w:w="2004" w:type="dxa"/>
            <w:vAlign w:val="center"/>
          </w:tcPr>
          <w:p w14:paraId="25FBF77F"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0.69</w:t>
            </w:r>
          </w:p>
        </w:tc>
        <w:tc>
          <w:tcPr>
            <w:tcW w:w="2004" w:type="dxa"/>
            <w:vAlign w:val="center"/>
          </w:tcPr>
          <w:p w14:paraId="4E528E11"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0.98</w:t>
            </w:r>
          </w:p>
        </w:tc>
        <w:tc>
          <w:tcPr>
            <w:tcW w:w="1673" w:type="dxa"/>
            <w:vAlign w:val="center"/>
          </w:tcPr>
          <w:p w14:paraId="5020EE3A"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14:paraId="72F8C837" w14:textId="77777777" w:rsidTr="00D01AB8">
        <w:tc>
          <w:tcPr>
            <w:tcW w:w="2252" w:type="dxa"/>
            <w:vAlign w:val="center"/>
          </w:tcPr>
          <w:p w14:paraId="72294421"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Convex DNE</w:t>
            </w:r>
          </w:p>
        </w:tc>
        <w:tc>
          <w:tcPr>
            <w:tcW w:w="2004" w:type="dxa"/>
            <w:vAlign w:val="center"/>
          </w:tcPr>
          <w:p w14:paraId="3427A25F"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0.03</w:t>
            </w:r>
          </w:p>
        </w:tc>
        <w:tc>
          <w:tcPr>
            <w:tcW w:w="2004" w:type="dxa"/>
            <w:vAlign w:val="center"/>
          </w:tcPr>
          <w:p w14:paraId="6F8CDE11"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0.28</w:t>
            </w:r>
          </w:p>
        </w:tc>
        <w:tc>
          <w:tcPr>
            <w:tcW w:w="1673" w:type="dxa"/>
            <w:vAlign w:val="center"/>
          </w:tcPr>
          <w:p w14:paraId="0A301DED"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Pr>
                <w:rFonts w:ascii="Arial" w:eastAsia="Times New Roman" w:hAnsi="Arial" w:cs="Arial"/>
                <w:color w:val="000000" w:themeColor="text1"/>
                <w:kern w:val="0"/>
                <w:lang w:val="en-GB" w:eastAsia="en-GB"/>
                <w14:ligatures w14:val="none"/>
              </w:rPr>
              <w:t>&gt;0.99</w:t>
            </w:r>
          </w:p>
        </w:tc>
      </w:tr>
      <w:tr w:rsidR="00830DE4" w14:paraId="0ABAD98E" w14:textId="77777777" w:rsidTr="00D01AB8">
        <w:tc>
          <w:tcPr>
            <w:tcW w:w="2252" w:type="dxa"/>
            <w:vAlign w:val="center"/>
          </w:tcPr>
          <w:p w14:paraId="4D25CBE2"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RFI</w:t>
            </w:r>
          </w:p>
        </w:tc>
        <w:tc>
          <w:tcPr>
            <w:tcW w:w="2004" w:type="dxa"/>
            <w:vAlign w:val="center"/>
          </w:tcPr>
          <w:p w14:paraId="3E0B7824"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2004" w:type="dxa"/>
            <w:vAlign w:val="center"/>
          </w:tcPr>
          <w:p w14:paraId="590CCB27"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0.02</w:t>
            </w:r>
          </w:p>
        </w:tc>
        <w:tc>
          <w:tcPr>
            <w:tcW w:w="1673" w:type="dxa"/>
            <w:vAlign w:val="center"/>
          </w:tcPr>
          <w:p w14:paraId="5ADA7B59"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0.54</w:t>
            </w:r>
          </w:p>
        </w:tc>
      </w:tr>
      <w:tr w:rsidR="00830DE4" w14:paraId="2E3346C2" w14:textId="77777777" w:rsidTr="00D01AB8">
        <w:tc>
          <w:tcPr>
            <w:tcW w:w="2252" w:type="dxa"/>
            <w:vAlign w:val="center"/>
          </w:tcPr>
          <w:p w14:paraId="3D38D65B"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OPCR</w:t>
            </w:r>
          </w:p>
        </w:tc>
        <w:tc>
          <w:tcPr>
            <w:tcW w:w="2004" w:type="dxa"/>
            <w:vAlign w:val="center"/>
          </w:tcPr>
          <w:p w14:paraId="48843C9F"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2004" w:type="dxa"/>
            <w:vAlign w:val="center"/>
          </w:tcPr>
          <w:p w14:paraId="14167841"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1673" w:type="dxa"/>
            <w:vAlign w:val="center"/>
          </w:tcPr>
          <w:p w14:paraId="3D101CF2"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0.04</w:t>
            </w:r>
          </w:p>
        </w:tc>
      </w:tr>
      <w:tr w:rsidR="00830DE4" w14:paraId="215C0F9F" w14:textId="77777777" w:rsidTr="00D01AB8">
        <w:tc>
          <w:tcPr>
            <w:tcW w:w="2252" w:type="dxa"/>
            <w:vAlign w:val="center"/>
          </w:tcPr>
          <w:p w14:paraId="002E47F6"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Slope</w:t>
            </w:r>
          </w:p>
        </w:tc>
        <w:tc>
          <w:tcPr>
            <w:tcW w:w="2004" w:type="dxa"/>
            <w:vAlign w:val="center"/>
          </w:tcPr>
          <w:p w14:paraId="0A8B66C9"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2004" w:type="dxa"/>
            <w:vAlign w:val="center"/>
          </w:tcPr>
          <w:p w14:paraId="20F2EC43"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0.02</w:t>
            </w:r>
          </w:p>
        </w:tc>
        <w:tc>
          <w:tcPr>
            <w:tcW w:w="1673" w:type="dxa"/>
            <w:vAlign w:val="center"/>
          </w:tcPr>
          <w:p w14:paraId="225E93E2"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r w:rsidRPr="00D01AB8">
              <w:rPr>
                <w:rFonts w:ascii="Arial" w:eastAsia="Times New Roman" w:hAnsi="Arial" w:cs="Arial"/>
                <w:color w:val="000000" w:themeColor="text1"/>
                <w:kern w:val="0"/>
                <w:lang w:val="en-GB" w:eastAsia="en-GB"/>
                <w14:ligatures w14:val="none"/>
              </w:rPr>
              <w:t>0.52</w:t>
            </w:r>
          </w:p>
        </w:tc>
      </w:tr>
      <w:tr w:rsidR="00830DE4" w14:paraId="009E58B3" w14:textId="77777777" w:rsidTr="00D01AB8">
        <w:tc>
          <w:tcPr>
            <w:tcW w:w="2252" w:type="dxa"/>
            <w:vAlign w:val="center"/>
          </w:tcPr>
          <w:p w14:paraId="63CFFFAB" w14:textId="77777777" w:rsidR="00830DE4" w:rsidRPr="00D01AB8" w:rsidRDefault="00830DE4" w:rsidP="00D01AB8">
            <w:pPr>
              <w:spacing w:line="360" w:lineRule="auto"/>
              <w:rPr>
                <w:rFonts w:ascii="Arial" w:eastAsia="Times New Roman" w:hAnsi="Arial" w:cs="Arial"/>
                <w:color w:val="000000" w:themeColor="text1"/>
                <w:kern w:val="0"/>
                <w:lang w:val="en-GB" w:eastAsia="en-GB"/>
                <w14:ligatures w14:val="none"/>
              </w:rPr>
            </w:pPr>
            <w:proofErr w:type="gramStart"/>
            <w:r w:rsidRPr="00D01AB8">
              <w:rPr>
                <w:rFonts w:ascii="Arial" w:eastAsia="Times New Roman" w:hAnsi="Arial" w:cs="Arial"/>
                <w:color w:val="000000" w:themeColor="text1"/>
                <w:kern w:val="0"/>
                <w:lang w:val="en-GB" w:eastAsia="en-GB"/>
                <w14:ligatures w14:val="none"/>
              </w:rPr>
              <w:t>ln(</w:t>
            </w:r>
            <w:proofErr w:type="gramEnd"/>
            <w:r w:rsidRPr="00D01AB8">
              <w:rPr>
                <w:rFonts w:ascii="Arial" w:eastAsia="Times New Roman" w:hAnsi="Arial" w:cs="Arial"/>
                <w:color w:val="000000" w:themeColor="text1"/>
                <w:kern w:val="0"/>
                <w:lang w:val="en-GB" w:eastAsia="en-GB"/>
                <w14:ligatures w14:val="none"/>
              </w:rPr>
              <w:t>OA)</w:t>
            </w:r>
          </w:p>
        </w:tc>
        <w:tc>
          <w:tcPr>
            <w:tcW w:w="2004" w:type="dxa"/>
            <w:vAlign w:val="center"/>
          </w:tcPr>
          <w:p w14:paraId="3D902E75"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2004" w:type="dxa"/>
            <w:vAlign w:val="center"/>
          </w:tcPr>
          <w:p w14:paraId="5F530CE1"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&lt;0.01</w:t>
            </w:r>
          </w:p>
        </w:tc>
        <w:tc>
          <w:tcPr>
            <w:tcW w:w="1673" w:type="dxa"/>
            <w:vAlign w:val="center"/>
          </w:tcPr>
          <w:p w14:paraId="1021ED6E" w14:textId="77777777" w:rsidR="00830DE4" w:rsidRDefault="00830DE4" w:rsidP="00D01AB8">
            <w:pPr>
              <w:spacing w:line="360" w:lineRule="auto"/>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t>0.03</w:t>
            </w:r>
          </w:p>
        </w:tc>
      </w:tr>
    </w:tbl>
    <w:p w14:paraId="4DBE8E4C" w14:textId="77777777" w:rsidR="00830DE4" w:rsidRPr="007D2CB3" w:rsidRDefault="00830DE4" w:rsidP="00D20CBB">
      <w:pPr>
        <w:rPr>
          <w:rFonts w:ascii="Times New Roman" w:eastAsia="Times New Roman" w:hAnsi="Times New Roman" w:cs="Times New Roman"/>
          <w:color w:val="000000" w:themeColor="text1"/>
          <w:kern w:val="0"/>
          <w:lang w:val="en-GB" w:eastAsia="en-GB"/>
          <w14:ligatures w14:val="none"/>
        </w:rPr>
      </w:pPr>
    </w:p>
    <w:p w14:paraId="7E79E7FE" w14:textId="77777777" w:rsidR="00830DE4" w:rsidRPr="007D2CB3" w:rsidRDefault="00830DE4" w:rsidP="00830DE4">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Table S</w:t>
      </w:r>
      <w:r>
        <w:rPr>
          <w:rFonts w:ascii="Arial" w:eastAsia="Times New Roman" w:hAnsi="Arial" w:cs="Arial"/>
          <w:b/>
          <w:bCs/>
          <w:color w:val="000000" w:themeColor="text1"/>
          <w:kern w:val="0"/>
          <w:lang w:val="en-GB" w:eastAsia="en-GB"/>
          <w14:ligatures w14:val="none"/>
        </w:rPr>
        <w:t>6</w:t>
      </w:r>
      <w:r w:rsidRPr="007D2CB3">
        <w:rPr>
          <w:rFonts w:ascii="Arial" w:eastAsia="Times New Roman" w:hAnsi="Arial" w:cs="Arial"/>
          <w:b/>
          <w:bCs/>
          <w:color w:val="000000" w:themeColor="text1"/>
          <w:kern w:val="0"/>
          <w:lang w:val="en-GB" w:eastAsia="en-GB"/>
          <w14:ligatures w14:val="none"/>
        </w:rPr>
        <w:t xml:space="preserve"> </w:t>
      </w:r>
      <w:r w:rsidRPr="007D2CB3">
        <w:rPr>
          <w:rFonts w:ascii="Arial" w:eastAsia="Times New Roman" w:hAnsi="Arial" w:cs="Arial"/>
          <w:color w:val="000000" w:themeColor="text1"/>
          <w:kern w:val="0"/>
          <w:lang w:val="en-GB" w:eastAsia="en-GB"/>
          <w14:ligatures w14:val="none"/>
        </w:rPr>
        <w:t>Average, ranges, and variance of dental metrics per dietary group of the preferred dietary scheme (edited UPGMA scheme) and total sample (n = 145)</w:t>
      </w:r>
    </w:p>
    <w:tbl>
      <w:tblPr>
        <w:tblW w:w="0" w:type="auto"/>
        <w:tblCellMar>
          <w:top w:w="15" w:type="dxa"/>
          <w:left w:w="15" w:type="dxa"/>
          <w:bottom w:w="15" w:type="dxa"/>
          <w:right w:w="15" w:type="dxa"/>
        </w:tblCellMar>
        <w:tblLook w:val="04A0" w:firstRow="1" w:lastRow="0" w:firstColumn="1" w:lastColumn="0" w:noHBand="0" w:noVBand="1"/>
      </w:tblPr>
      <w:tblGrid>
        <w:gridCol w:w="1641"/>
        <w:gridCol w:w="2429"/>
        <w:gridCol w:w="935"/>
        <w:gridCol w:w="1749"/>
        <w:gridCol w:w="1175"/>
      </w:tblGrid>
      <w:tr w:rsidR="00830DE4" w:rsidRPr="007D2CB3" w14:paraId="1253A31E"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5F46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Metric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F153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Dietary group (n)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E0FD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mean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16BD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range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EED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variance</w:t>
            </w:r>
          </w:p>
        </w:tc>
      </w:tr>
      <w:tr w:rsidR="00830DE4" w:rsidRPr="007D2CB3" w14:paraId="4BB6972B"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56B8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gramStart"/>
            <w:r w:rsidRPr="007D2CB3">
              <w:rPr>
                <w:rFonts w:ascii="Arial" w:eastAsia="Times New Roman" w:hAnsi="Arial" w:cs="Arial"/>
                <w:b/>
                <w:bCs/>
                <w:color w:val="000000" w:themeColor="text1"/>
                <w:kern w:val="0"/>
                <w:lang w:val="en-GB" w:eastAsia="en-GB"/>
                <w14:ligatures w14:val="none"/>
              </w:rPr>
              <w:t>ln(</w:t>
            </w:r>
            <w:proofErr w:type="gramEnd"/>
            <w:r w:rsidRPr="007D2CB3">
              <w:rPr>
                <w:rFonts w:ascii="Arial" w:eastAsia="Times New Roman" w:hAnsi="Arial" w:cs="Arial"/>
                <w:b/>
                <w:bCs/>
                <w:color w:val="000000" w:themeColor="text1"/>
                <w:kern w:val="0"/>
                <w:lang w:val="en-GB" w:eastAsia="en-GB"/>
                <w14:ligatures w14:val="none"/>
              </w:rPr>
              <w:t>2D 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BB5C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A281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3.69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0605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3.44-3.88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D5BC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r>
      <w:tr w:rsidR="00830DE4" w:rsidRPr="007D2CB3" w14:paraId="1278A46E"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2171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D090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111F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9F25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2.11-3.48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2B86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0.25</w:t>
            </w:r>
          </w:p>
        </w:tc>
      </w:tr>
      <w:tr w:rsidR="00830DE4" w:rsidRPr="007D2CB3" w14:paraId="761FEBED"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8CA1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E45D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5F4A801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06ED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8CCF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0.97-3.07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C665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0.37</w:t>
            </w:r>
          </w:p>
        </w:tc>
      </w:tr>
      <w:tr w:rsidR="00830DE4" w:rsidRPr="007D2CB3" w14:paraId="6BD95818"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AE3C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011F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D388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F1F3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2.26-2.93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D37F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r>
      <w:tr w:rsidR="00830DE4" w:rsidRPr="007D2CB3" w14:paraId="5ACD6FA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58EA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F435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8095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A740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0.51-1.33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1A68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r>
      <w:tr w:rsidR="00830DE4" w:rsidRPr="007D2CB3" w14:paraId="109FDAF4"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1AD9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OPCR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C613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AC7D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112.22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1277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88.62-147.25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31DE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292.34</w:t>
            </w:r>
          </w:p>
        </w:tc>
      </w:tr>
      <w:tr w:rsidR="00830DE4" w:rsidRPr="007D2CB3" w14:paraId="083DF545"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F6B8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DE0C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61DD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169.8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3CD9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111.25-235.62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3472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845.43</w:t>
            </w:r>
          </w:p>
        </w:tc>
      </w:tr>
      <w:tr w:rsidR="00830DE4" w:rsidRPr="007D2CB3" w14:paraId="6CD91205"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717D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A0FF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5723121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96E9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138.7 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3A0B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102.38-199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8956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577.33</w:t>
            </w:r>
          </w:p>
        </w:tc>
      </w:tr>
      <w:tr w:rsidR="00830DE4" w:rsidRPr="007D2CB3" w14:paraId="70B279E3"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5361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8D5F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534C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234.8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5A9A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189.75-294.50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A47D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1029.78</w:t>
            </w:r>
          </w:p>
        </w:tc>
      </w:tr>
      <w:tr w:rsidR="00830DE4" w:rsidRPr="007D2CB3" w14:paraId="0960EFB1"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AEC8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1DD6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8704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153.5 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7E07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126.38-176.25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AB6B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234.45</w:t>
            </w:r>
          </w:p>
        </w:tc>
      </w:tr>
      <w:tr w:rsidR="00830DE4" w:rsidRPr="007D2CB3" w14:paraId="211D938C"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7FEE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RFI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B37E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BFA5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FFDF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0.46-0.58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F2AE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751AFD6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21B1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6ABF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FA4F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8F5E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0.43-0.54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E1B5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1857088B"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8C98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87A8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0EE1DDF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C504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0729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0.41-0.57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8A03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61A67A4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F769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469C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9B2C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B854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0.43-0.51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5F07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5EB1E142"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E552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5A51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A463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5231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0.43-0.53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02B8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&lt;0.01</w:t>
            </w:r>
          </w:p>
        </w:tc>
      </w:tr>
      <w:tr w:rsidR="00830DE4" w:rsidRPr="007D2CB3" w14:paraId="2CFE4723"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B824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Slope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2E8A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4A50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70.90  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C3DF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68.65-73.57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1CB3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2.22</w:t>
            </w:r>
          </w:p>
        </w:tc>
      </w:tr>
      <w:tr w:rsidR="00830DE4" w:rsidRPr="007D2CB3" w14:paraId="74C2CA48"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BE61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74BD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61DA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70.09 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C444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65.77-72.69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3D22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2.58</w:t>
            </w:r>
          </w:p>
        </w:tc>
      </w:tr>
      <w:tr w:rsidR="00830DE4" w:rsidRPr="007D2CB3" w14:paraId="20382B27"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7265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7A18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702C15C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D32E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71.12 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7F66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63.77-76.69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3D53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10.29</w:t>
            </w:r>
          </w:p>
        </w:tc>
      </w:tr>
      <w:tr w:rsidR="00830DE4" w:rsidRPr="007D2CB3" w14:paraId="456CE45C"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C2E2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3E78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64A4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67.82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CB25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64.90-71.25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30CB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1.95</w:t>
            </w:r>
          </w:p>
        </w:tc>
      </w:tr>
      <w:tr w:rsidR="00830DE4" w:rsidRPr="007D2CB3" w14:paraId="34E146E8"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189B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C373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E6895"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70.78 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EF9D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66.63-73.28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4760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3.04</w:t>
            </w:r>
          </w:p>
        </w:tc>
      </w:tr>
      <w:tr w:rsidR="00830DE4" w:rsidRPr="007D2CB3" w14:paraId="1B7362E2"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A13F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DNE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DA55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D62B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240.3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1957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177.93-299.74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102C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997.9</w:t>
            </w:r>
          </w:p>
        </w:tc>
      </w:tr>
      <w:tr w:rsidR="00830DE4" w:rsidRPr="007D2CB3" w14:paraId="1061A227"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5377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EA9E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7CCB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246.1 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485B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192.84-398.37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B3233"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2244.51</w:t>
            </w:r>
          </w:p>
        </w:tc>
      </w:tr>
      <w:tr w:rsidR="00830DE4" w:rsidRPr="007D2CB3" w14:paraId="3F1F3EB4"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65A8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CCFC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0F5AF49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6C1E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242.8 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90AA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137.99-306.75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AF68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1866.5</w:t>
            </w:r>
          </w:p>
        </w:tc>
      </w:tr>
      <w:tr w:rsidR="00830DE4" w:rsidRPr="007D2CB3" w14:paraId="025CA50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54DB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2520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1780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240.1 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6D28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204.07-305.84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7560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710.51</w:t>
            </w:r>
          </w:p>
        </w:tc>
      </w:tr>
      <w:tr w:rsidR="00830DE4" w:rsidRPr="007D2CB3" w14:paraId="39FD2D45"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41739"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BAE17"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284A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242.1  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8659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208.7-271.5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D568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330.19</w:t>
            </w:r>
          </w:p>
        </w:tc>
      </w:tr>
      <w:tr w:rsidR="00830DE4" w:rsidRPr="007D2CB3" w14:paraId="75A0F2C7"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E7AB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Convex</w:t>
            </w:r>
            <w:r w:rsidRPr="007D2CB3">
              <w:rPr>
                <w:rFonts w:ascii="Arial" w:eastAsia="Times New Roman" w:hAnsi="Arial" w:cs="Arial"/>
                <w:color w:val="000000" w:themeColor="text1"/>
                <w:kern w:val="0"/>
                <w:lang w:val="en-GB" w:eastAsia="en-GB"/>
                <w14:ligatures w14:val="none"/>
              </w:rPr>
              <w:t xml:space="preserve"> </w:t>
            </w:r>
            <w:r w:rsidRPr="007D2CB3">
              <w:rPr>
                <w:rFonts w:ascii="Arial" w:eastAsia="Times New Roman" w:hAnsi="Arial" w:cs="Arial"/>
                <w:b/>
                <w:bCs/>
                <w:color w:val="000000" w:themeColor="text1"/>
                <w:kern w:val="0"/>
                <w:lang w:val="en-GB" w:eastAsia="en-GB"/>
                <w14:ligatures w14:val="none"/>
              </w:rPr>
              <w:t>DNE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5D53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xml:space="preserve">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1243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176.0 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793F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130.11-218.24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4753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650.29</w:t>
            </w:r>
          </w:p>
        </w:tc>
      </w:tr>
      <w:tr w:rsidR="00830DE4" w:rsidRPr="007D2CB3" w14:paraId="46403E7A"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EA08C"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1F60D"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9066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6467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143.18-268.84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97EB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734.04</w:t>
            </w:r>
          </w:p>
        </w:tc>
      </w:tr>
      <w:tr w:rsidR="00830DE4" w:rsidRPr="007D2CB3" w14:paraId="7F3E4244"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9B280"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1ACB8"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02BBEEFB"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xml:space="preserve"> (46)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BC87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186.4 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60FF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115.76-238.78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F50DF"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1001.91</w:t>
            </w:r>
          </w:p>
        </w:tc>
      </w:tr>
      <w:tr w:rsidR="00830DE4" w:rsidRPr="007D2CB3" w14:paraId="4F052B19"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120F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9892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F819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175.8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AA72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155.95-205.99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BCA1A"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183.3</w:t>
            </w:r>
          </w:p>
        </w:tc>
      </w:tr>
      <w:tr w:rsidR="00830DE4" w:rsidRPr="007D2CB3" w14:paraId="00E9EC9D" w14:textId="77777777" w:rsidTr="00D01AB8">
        <w:trPr>
          <w:trHeight w:val="1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34E41"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DC3DE"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 (12)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FF496"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186.2 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70FA2"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159.3-213.26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F9E54" w14:textId="77777777" w:rsidR="00830DE4" w:rsidRPr="007D2CB3" w:rsidRDefault="00830DE4" w:rsidP="00D01AB8">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206.1</w:t>
            </w:r>
          </w:p>
        </w:tc>
      </w:tr>
    </w:tbl>
    <w:p w14:paraId="06CE9BE9" w14:textId="77777777" w:rsidR="00830DE4" w:rsidRDefault="00830DE4" w:rsidP="00D20CBB">
      <w:pPr>
        <w:rPr>
          <w:rFonts w:ascii="Arial" w:eastAsia="Times New Roman" w:hAnsi="Arial" w:cs="Arial"/>
          <w:b/>
          <w:bCs/>
          <w:color w:val="000000" w:themeColor="text1"/>
          <w:kern w:val="0"/>
          <w:lang w:val="en-GB" w:eastAsia="en-GB"/>
          <w14:ligatures w14:val="none"/>
        </w:rPr>
      </w:pPr>
    </w:p>
    <w:p w14:paraId="19758243" w14:textId="77777777" w:rsidR="002E407B" w:rsidRDefault="002E407B">
      <w:pPr>
        <w:rPr>
          <w:rFonts w:ascii="Arial" w:eastAsia="Times New Roman" w:hAnsi="Arial" w:cs="Arial"/>
          <w:b/>
          <w:bCs/>
          <w:color w:val="000000" w:themeColor="text1"/>
          <w:kern w:val="0"/>
          <w:lang w:val="en-GB" w:eastAsia="en-GB"/>
          <w14:ligatures w14:val="none"/>
        </w:rPr>
      </w:pPr>
      <w:r>
        <w:rPr>
          <w:rFonts w:ascii="Arial" w:eastAsia="Times New Roman" w:hAnsi="Arial" w:cs="Arial"/>
          <w:b/>
          <w:bCs/>
          <w:color w:val="000000" w:themeColor="text1"/>
          <w:kern w:val="0"/>
          <w:lang w:val="en-GB" w:eastAsia="en-GB"/>
          <w14:ligatures w14:val="none"/>
        </w:rPr>
        <w:br w:type="page"/>
      </w:r>
    </w:p>
    <w:p w14:paraId="12FAB463" w14:textId="781003FA"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lastRenderedPageBreak/>
        <w:t>Table S</w:t>
      </w:r>
      <w:r w:rsidR="00830DE4">
        <w:rPr>
          <w:rFonts w:ascii="Arial" w:eastAsia="Times New Roman" w:hAnsi="Arial" w:cs="Arial"/>
          <w:b/>
          <w:bCs/>
          <w:color w:val="000000" w:themeColor="text1"/>
          <w:kern w:val="0"/>
          <w:lang w:val="en-GB" w:eastAsia="en-GB"/>
          <w14:ligatures w14:val="none"/>
        </w:rPr>
        <w:t>7</w:t>
      </w:r>
      <w:r w:rsidRPr="007D2CB3">
        <w:rPr>
          <w:rFonts w:ascii="Arial" w:eastAsia="Times New Roman" w:hAnsi="Arial" w:cs="Arial"/>
          <w:color w:val="000000" w:themeColor="text1"/>
          <w:kern w:val="0"/>
          <w:lang w:val="en-GB" w:eastAsia="en-GB"/>
          <w14:ligatures w14:val="none"/>
        </w:rPr>
        <w:t xml:space="preserve"> Results shown for discriminant function analysis using the non-callitrichid platyrrhine sample (n = 145) and topography + size variables (95.28% overall success). Classification accuracy shown as a breakdown of the correctly classified percentage and misclassified percentage per dietary </w:t>
      </w:r>
      <w:proofErr w:type="gramStart"/>
      <w:r w:rsidRPr="007D2CB3">
        <w:rPr>
          <w:rFonts w:ascii="Arial" w:eastAsia="Times New Roman" w:hAnsi="Arial" w:cs="Arial"/>
          <w:color w:val="000000" w:themeColor="text1"/>
          <w:kern w:val="0"/>
          <w:lang w:val="en-GB" w:eastAsia="en-GB"/>
          <w14:ligatures w14:val="none"/>
        </w:rPr>
        <w:t>category</w:t>
      </w:r>
      <w:proofErr w:type="gramEnd"/>
      <w:r w:rsidRPr="007D2CB3">
        <w:rPr>
          <w:rFonts w:ascii="Arial" w:eastAsia="Times New Roman" w:hAnsi="Arial" w:cs="Arial"/>
          <w:color w:val="000000" w:themeColor="text1"/>
          <w:kern w:val="0"/>
          <w:lang w:val="en-GB" w:eastAsia="en-GB"/>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494"/>
        <w:gridCol w:w="1041"/>
        <w:gridCol w:w="1348"/>
        <w:gridCol w:w="1201"/>
        <w:gridCol w:w="1482"/>
      </w:tblGrid>
      <w:tr w:rsidR="007D2CB3" w:rsidRPr="007D2CB3" w14:paraId="329776A8"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702A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551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Classified as:</w:t>
            </w:r>
          </w:p>
        </w:tc>
      </w:tr>
      <w:tr w:rsidR="007D2CB3" w:rsidRPr="007D2CB3" w14:paraId="2C985600"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FD03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2ED2B46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Assigned 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EB92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173F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69FBAFE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8794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1676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w:t>
            </w:r>
          </w:p>
        </w:tc>
      </w:tr>
      <w:tr w:rsidR="007D2CB3" w:rsidRPr="007D2CB3" w14:paraId="75199A58"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7FC5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8743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031E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6905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BCFA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219DFDC2"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3250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roofErr w:type="spellStart"/>
            <w:r w:rsidRPr="007D2CB3">
              <w:rPr>
                <w:rFonts w:ascii="Arial" w:eastAsia="Times New Roman" w:hAnsi="Arial" w:cs="Arial"/>
                <w:color w:val="000000" w:themeColor="text1"/>
                <w:kern w:val="0"/>
                <w:lang w:val="en-GB" w:eastAsia="en-GB"/>
                <w14:ligatures w14:val="none"/>
              </w:rPr>
              <w:t>Insectivory</w:t>
            </w:r>
            <w:proofErr w:type="spellEnd"/>
            <w:r w:rsidRPr="007D2CB3">
              <w:rPr>
                <w:rFonts w:ascii="Arial" w:eastAsia="Times New Roman" w:hAnsi="Arial" w:cs="Arial"/>
                <w:color w:val="000000" w:themeColor="text1"/>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FFED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F753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077E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59AB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r>
      <w:tr w:rsidR="007D2CB3" w:rsidRPr="007D2CB3" w14:paraId="19666924"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CBEB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C3D2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2EB7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1110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6DB4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D20CBB" w:rsidRPr="007D2CB3" w14:paraId="7673130A"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C4EB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484A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1705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F1DCE"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7592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0.93</w:t>
            </w:r>
          </w:p>
        </w:tc>
      </w:tr>
    </w:tbl>
    <w:p w14:paraId="37AE4E7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3505BB72" w14:textId="3E0EB38D"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b/>
          <w:bCs/>
          <w:color w:val="000000" w:themeColor="text1"/>
          <w:kern w:val="0"/>
          <w:lang w:val="en-GB" w:eastAsia="en-GB"/>
          <w14:ligatures w14:val="none"/>
        </w:rPr>
        <w:t>Table S</w:t>
      </w:r>
      <w:r w:rsidR="00830DE4">
        <w:rPr>
          <w:rFonts w:ascii="Arial" w:eastAsia="Times New Roman" w:hAnsi="Arial" w:cs="Arial"/>
          <w:b/>
          <w:bCs/>
          <w:color w:val="000000" w:themeColor="text1"/>
          <w:kern w:val="0"/>
          <w:lang w:val="en-GB" w:eastAsia="en-GB"/>
          <w14:ligatures w14:val="none"/>
        </w:rPr>
        <w:t>8</w:t>
      </w:r>
      <w:r w:rsidRPr="007D2CB3">
        <w:rPr>
          <w:rFonts w:ascii="Arial" w:eastAsia="Times New Roman" w:hAnsi="Arial" w:cs="Arial"/>
          <w:color w:val="000000" w:themeColor="text1"/>
          <w:kern w:val="0"/>
          <w:lang w:val="en-GB" w:eastAsia="en-GB"/>
          <w14:ligatures w14:val="none"/>
        </w:rPr>
        <w:t xml:space="preserve"> Results shown for discriminant function analysis using the entire platyrrhine sample (n = 145) and topography + size variables (90.34% overall success). Classification accuracy shown as a breakdown of the correctly classified percentage and misclassified percentage per dietary </w:t>
      </w:r>
      <w:proofErr w:type="gramStart"/>
      <w:r w:rsidRPr="007D2CB3">
        <w:rPr>
          <w:rFonts w:ascii="Arial" w:eastAsia="Times New Roman" w:hAnsi="Arial" w:cs="Arial"/>
          <w:color w:val="000000" w:themeColor="text1"/>
          <w:kern w:val="0"/>
          <w:lang w:val="en-GB" w:eastAsia="en-GB"/>
          <w14:ligatures w14:val="none"/>
        </w:rPr>
        <w:t>category</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2388"/>
        <w:gridCol w:w="1041"/>
        <w:gridCol w:w="1348"/>
        <w:gridCol w:w="1201"/>
        <w:gridCol w:w="1459"/>
        <w:gridCol w:w="1903"/>
      </w:tblGrid>
      <w:tr w:rsidR="007D2CB3" w:rsidRPr="007D2CB3" w14:paraId="2CA4F27D"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4DA6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C9BE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Classified as:</w:t>
            </w:r>
          </w:p>
        </w:tc>
      </w:tr>
      <w:tr w:rsidR="007D2CB3" w:rsidRPr="007D2CB3" w14:paraId="566A08D8"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7608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033F00F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Assigned diet: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41EF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444B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p w14:paraId="16FD1BA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Insectivory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B13E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7B29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B996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w:t>
            </w:r>
          </w:p>
        </w:tc>
      </w:tr>
      <w:tr w:rsidR="007D2CB3" w:rsidRPr="007D2CB3" w14:paraId="6F239162"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2384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roofErr w:type="spellStart"/>
            <w:r w:rsidRPr="007D2CB3">
              <w:rPr>
                <w:rFonts w:ascii="Arial" w:eastAsia="Times New Roman" w:hAnsi="Arial" w:cs="Arial"/>
                <w:color w:val="000000" w:themeColor="text1"/>
                <w:kern w:val="0"/>
                <w:lang w:val="en-GB" w:eastAsia="en-GB"/>
                <w14:ligatures w14:val="none"/>
              </w:rPr>
              <w:t>Folivory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61EFC"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F9AE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6D60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DAE46"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3843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087D375C"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D5C4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w:t>
            </w:r>
            <w:proofErr w:type="spellStart"/>
            <w:r w:rsidRPr="007D2CB3">
              <w:rPr>
                <w:rFonts w:ascii="Arial" w:eastAsia="Times New Roman" w:hAnsi="Arial" w:cs="Arial"/>
                <w:color w:val="000000" w:themeColor="text1"/>
                <w:kern w:val="0"/>
                <w:lang w:val="en-GB" w:eastAsia="en-GB"/>
                <w14:ligatures w14:val="none"/>
              </w:rPr>
              <w:t>Insectivory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9FD6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B9B62"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4CA3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E114B"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A535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r>
      <w:tr w:rsidR="007D2CB3" w:rsidRPr="007D2CB3" w14:paraId="543EF1F1"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181B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Frugivory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A134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2AE2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F4DA8"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2F0D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D19AD"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7D2CB3" w:rsidRPr="007D2CB3" w14:paraId="46132101"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47A3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Seed eating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0D397"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21243"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355FA"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6362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86A4F"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r>
      <w:tr w:rsidR="00D20CBB" w:rsidRPr="007D2CB3" w14:paraId="48C7D8B8" w14:textId="77777777" w:rsidTr="00D20CBB">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60811"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Exudate feeding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052D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5B8D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13B05"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1EEA9"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D7394"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r w:rsidRPr="007D2CB3">
              <w:rPr>
                <w:rFonts w:ascii="Arial" w:eastAsia="Times New Roman" w:hAnsi="Arial" w:cs="Arial"/>
                <w:color w:val="000000" w:themeColor="text1"/>
                <w:kern w:val="0"/>
                <w:lang w:val="en-GB" w:eastAsia="en-GB"/>
                <w14:ligatures w14:val="none"/>
              </w:rPr>
              <w:t>0.75</w:t>
            </w:r>
          </w:p>
        </w:tc>
      </w:tr>
    </w:tbl>
    <w:p w14:paraId="35D1F086" w14:textId="77777777" w:rsidR="00D20CBB" w:rsidRPr="007D2CB3" w:rsidRDefault="00D20CBB" w:rsidP="00D20CBB">
      <w:pPr>
        <w:spacing w:after="240"/>
        <w:rPr>
          <w:rFonts w:ascii="Times New Roman" w:eastAsia="Times New Roman" w:hAnsi="Times New Roman" w:cs="Times New Roman"/>
          <w:color w:val="000000" w:themeColor="text1"/>
          <w:kern w:val="0"/>
          <w:lang w:val="en-GB" w:eastAsia="en-GB"/>
          <w14:ligatures w14:val="none"/>
        </w:rPr>
      </w:pPr>
    </w:p>
    <w:p w14:paraId="52050AD0" w14:textId="77777777" w:rsidR="00D20CBB" w:rsidRPr="007D2CB3" w:rsidRDefault="00D20CBB" w:rsidP="00D20CBB">
      <w:pPr>
        <w:rPr>
          <w:rFonts w:ascii="Times New Roman" w:eastAsia="Times New Roman" w:hAnsi="Times New Roman" w:cs="Times New Roman"/>
          <w:color w:val="000000" w:themeColor="text1"/>
          <w:kern w:val="0"/>
          <w:lang w:val="en-GB" w:eastAsia="en-GB"/>
          <w14:ligatures w14:val="none"/>
        </w:rPr>
      </w:pPr>
    </w:p>
    <w:p w14:paraId="21167953" w14:textId="77777777" w:rsidR="00461256" w:rsidRPr="007D2CB3" w:rsidRDefault="00461256">
      <w:pPr>
        <w:rPr>
          <w:color w:val="000000" w:themeColor="text1"/>
        </w:rPr>
      </w:pPr>
    </w:p>
    <w:sectPr w:rsidR="00461256" w:rsidRPr="007D2CB3" w:rsidSect="008C6AD8">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BB"/>
    <w:rsid w:val="001F6863"/>
    <w:rsid w:val="002E407B"/>
    <w:rsid w:val="0044784F"/>
    <w:rsid w:val="00461256"/>
    <w:rsid w:val="005263BA"/>
    <w:rsid w:val="00526828"/>
    <w:rsid w:val="00600394"/>
    <w:rsid w:val="0066232B"/>
    <w:rsid w:val="007C6BBA"/>
    <w:rsid w:val="007D2CB3"/>
    <w:rsid w:val="007E6C15"/>
    <w:rsid w:val="00830DE4"/>
    <w:rsid w:val="00861B31"/>
    <w:rsid w:val="008C6AD8"/>
    <w:rsid w:val="008E430E"/>
    <w:rsid w:val="00936AAB"/>
    <w:rsid w:val="00B0749C"/>
    <w:rsid w:val="00B549D6"/>
    <w:rsid w:val="00B645E1"/>
    <w:rsid w:val="00BC02BA"/>
    <w:rsid w:val="00C14A5D"/>
    <w:rsid w:val="00D20CBB"/>
    <w:rsid w:val="00DB60C0"/>
    <w:rsid w:val="00DD6A2C"/>
    <w:rsid w:val="00E5207C"/>
    <w:rsid w:val="00F15688"/>
    <w:rsid w:val="00FC14BE"/>
    <w:rsid w:val="00FD5B99"/>
    <w:rsid w:val="00FE3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2699"/>
  <w15:chartTrackingRefBased/>
  <w15:docId w15:val="{70A0DAF7-1622-E84F-A495-E25DBE03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20CBB"/>
    <w:pPr>
      <w:spacing w:before="100" w:beforeAutospacing="1" w:after="100" w:afterAutospacing="1"/>
    </w:pPr>
    <w:rPr>
      <w:rFonts w:ascii="Times New Roman" w:eastAsia="Times New Roman" w:hAnsi="Times New Roman" w:cs="Times New Roman"/>
      <w:kern w:val="0"/>
      <w:lang w:val="en-GB" w:eastAsia="en-GB"/>
      <w14:ligatures w14:val="none"/>
    </w:rPr>
  </w:style>
  <w:style w:type="paragraph" w:styleId="NormalWeb">
    <w:name w:val="Normal (Web)"/>
    <w:basedOn w:val="Normal"/>
    <w:uiPriority w:val="99"/>
    <w:semiHidden/>
    <w:unhideWhenUsed/>
    <w:rsid w:val="00D20CBB"/>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customStyle="1" w:styleId="apple-tab-span">
    <w:name w:val="apple-tab-span"/>
    <w:basedOn w:val="DefaultParagraphFont"/>
    <w:rsid w:val="00D20CBB"/>
  </w:style>
  <w:style w:type="character" w:styleId="Hyperlink">
    <w:name w:val="Hyperlink"/>
    <w:basedOn w:val="DefaultParagraphFont"/>
    <w:uiPriority w:val="99"/>
    <w:semiHidden/>
    <w:unhideWhenUsed/>
    <w:rsid w:val="00D20CBB"/>
    <w:rPr>
      <w:color w:val="0000FF"/>
      <w:u w:val="single"/>
    </w:rPr>
  </w:style>
  <w:style w:type="character" w:styleId="FollowedHyperlink">
    <w:name w:val="FollowedHyperlink"/>
    <w:basedOn w:val="DefaultParagraphFont"/>
    <w:uiPriority w:val="99"/>
    <w:semiHidden/>
    <w:unhideWhenUsed/>
    <w:rsid w:val="00D20CBB"/>
    <w:rPr>
      <w:color w:val="800080"/>
      <w:u w:val="single"/>
    </w:rPr>
  </w:style>
  <w:style w:type="paragraph" w:styleId="Revision">
    <w:name w:val="Revision"/>
    <w:hidden/>
    <w:uiPriority w:val="99"/>
    <w:semiHidden/>
    <w:rsid w:val="008E430E"/>
    <w:rPr>
      <w:lang w:val="en-US"/>
    </w:rPr>
  </w:style>
  <w:style w:type="character" w:styleId="CommentReference">
    <w:name w:val="annotation reference"/>
    <w:basedOn w:val="DefaultParagraphFont"/>
    <w:uiPriority w:val="99"/>
    <w:semiHidden/>
    <w:unhideWhenUsed/>
    <w:rsid w:val="00B549D6"/>
    <w:rPr>
      <w:sz w:val="16"/>
      <w:szCs w:val="16"/>
    </w:rPr>
  </w:style>
  <w:style w:type="paragraph" w:styleId="CommentText">
    <w:name w:val="annotation text"/>
    <w:basedOn w:val="Normal"/>
    <w:link w:val="CommentTextChar"/>
    <w:uiPriority w:val="99"/>
    <w:unhideWhenUsed/>
    <w:rsid w:val="00B549D6"/>
    <w:rPr>
      <w:sz w:val="20"/>
      <w:szCs w:val="20"/>
    </w:rPr>
  </w:style>
  <w:style w:type="character" w:customStyle="1" w:styleId="CommentTextChar">
    <w:name w:val="Comment Text Char"/>
    <w:basedOn w:val="DefaultParagraphFont"/>
    <w:link w:val="CommentText"/>
    <w:uiPriority w:val="99"/>
    <w:rsid w:val="00B549D6"/>
    <w:rPr>
      <w:sz w:val="20"/>
      <w:szCs w:val="20"/>
      <w:lang w:val="en-US"/>
    </w:rPr>
  </w:style>
  <w:style w:type="paragraph" w:styleId="CommentSubject">
    <w:name w:val="annotation subject"/>
    <w:basedOn w:val="CommentText"/>
    <w:next w:val="CommentText"/>
    <w:link w:val="CommentSubjectChar"/>
    <w:uiPriority w:val="99"/>
    <w:semiHidden/>
    <w:unhideWhenUsed/>
    <w:rsid w:val="00B549D6"/>
    <w:rPr>
      <w:b/>
      <w:bCs/>
    </w:rPr>
  </w:style>
  <w:style w:type="character" w:customStyle="1" w:styleId="CommentSubjectChar">
    <w:name w:val="Comment Subject Char"/>
    <w:basedOn w:val="CommentTextChar"/>
    <w:link w:val="CommentSubject"/>
    <w:uiPriority w:val="99"/>
    <w:semiHidden/>
    <w:rsid w:val="00B549D6"/>
    <w:rPr>
      <w:b/>
      <w:bCs/>
      <w:sz w:val="20"/>
      <w:szCs w:val="20"/>
      <w:lang w:val="en-US"/>
    </w:rPr>
  </w:style>
  <w:style w:type="table" w:styleId="TableGrid">
    <w:name w:val="Table Grid"/>
    <w:basedOn w:val="TableNormal"/>
    <w:uiPriority w:val="39"/>
    <w:rsid w:val="0083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99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2384</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Dorien de Vries</dc:creator>
  <cp:keywords/>
  <dc:description/>
  <cp:lastModifiedBy>Dorien de Vries</cp:lastModifiedBy>
  <cp:revision>3</cp:revision>
  <dcterms:created xsi:type="dcterms:W3CDTF">2024-02-29T13:56:00Z</dcterms:created>
  <dcterms:modified xsi:type="dcterms:W3CDTF">2024-02-29T15:32:00Z</dcterms:modified>
</cp:coreProperties>
</file>