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1B039" w14:textId="71AF525F" w:rsidR="00737A7F" w:rsidRPr="001A168D" w:rsidRDefault="00670E45" w:rsidP="00E75A8A">
      <w:pPr>
        <w:spacing w:line="480" w:lineRule="auto"/>
        <w:rPr>
          <w:rFonts w:ascii="Times New Roman" w:hAnsi="Times New Roman" w:cs="Times New Roman"/>
          <w:sz w:val="24"/>
          <w:szCs w:val="24"/>
          <w:lang w:val="en-AU"/>
        </w:rPr>
      </w:pPr>
      <w:r>
        <w:rPr>
          <w:rFonts w:ascii="Times New Roman" w:hAnsi="Times New Roman" w:cs="Times New Roman"/>
          <w:sz w:val="24"/>
          <w:szCs w:val="24"/>
          <w:lang w:val="en-AU"/>
        </w:rPr>
        <w:t>Online Resource 2</w:t>
      </w:r>
      <w:r w:rsidR="00E75A8A">
        <w:rPr>
          <w:rFonts w:ascii="Times New Roman" w:hAnsi="Times New Roman" w:cs="Times New Roman"/>
          <w:sz w:val="24"/>
          <w:szCs w:val="24"/>
          <w:lang w:val="en-AU"/>
        </w:rPr>
        <w:t>. Craniodental and postcranial matrix m</w:t>
      </w:r>
      <w:r w:rsidR="002550D6" w:rsidRPr="001A168D">
        <w:rPr>
          <w:rFonts w:ascii="Times New Roman" w:hAnsi="Times New Roman" w:cs="Times New Roman"/>
          <w:sz w:val="24"/>
          <w:szCs w:val="24"/>
          <w:lang w:val="en-AU"/>
        </w:rPr>
        <w:t>odified fro</w:t>
      </w:r>
      <w:r w:rsidR="0049602F">
        <w:rPr>
          <w:rFonts w:ascii="Times New Roman" w:hAnsi="Times New Roman" w:cs="Times New Roman"/>
          <w:sz w:val="24"/>
          <w:szCs w:val="24"/>
          <w:lang w:val="en-AU"/>
        </w:rPr>
        <w:t>m</w:t>
      </w:r>
      <w:r w:rsidR="002550D6" w:rsidRPr="001A168D">
        <w:rPr>
          <w:rFonts w:ascii="Times New Roman" w:hAnsi="Times New Roman" w:cs="Times New Roman"/>
          <w:sz w:val="24"/>
          <w:szCs w:val="24"/>
          <w:lang w:val="en-AU"/>
        </w:rPr>
        <w:t xml:space="preserve"> matrices </w:t>
      </w:r>
      <w:r w:rsidR="00FD1F4A" w:rsidRPr="001A168D">
        <w:rPr>
          <w:rFonts w:ascii="Times New Roman" w:hAnsi="Times New Roman" w:cs="Times New Roman"/>
          <w:sz w:val="24"/>
          <w:szCs w:val="24"/>
          <w:lang w:val="en-AU"/>
        </w:rPr>
        <w:t>of</w:t>
      </w:r>
      <w:r w:rsidR="0049602F">
        <w:rPr>
          <w:rFonts w:ascii="Times New Roman" w:hAnsi="Times New Roman" w:cs="Times New Roman"/>
          <w:sz w:val="24"/>
          <w:szCs w:val="24"/>
          <w:lang w:val="en-AU"/>
        </w:rPr>
        <w:t xml:space="preserve"> </w:t>
      </w:r>
      <w:r w:rsidR="0049602F">
        <w:rPr>
          <w:rFonts w:ascii="Times New Roman" w:hAnsi="Times New Roman" w:cs="Times New Roman"/>
          <w:sz w:val="24"/>
          <w:szCs w:val="24"/>
          <w:lang w:val="en-AU"/>
        </w:rPr>
        <w:fldChar w:fldCharType="begin"/>
      </w:r>
      <w:r>
        <w:rPr>
          <w:rFonts w:ascii="Times New Roman" w:hAnsi="Times New Roman" w:cs="Times New Roman"/>
          <w:sz w:val="24"/>
          <w:szCs w:val="24"/>
          <w:lang w:val="en-AU"/>
        </w:rPr>
        <w:instrText xml:space="preserve"> ADDIN EN.CITE &lt;EndNote&gt;&lt;Cite AuthorYear="1"&gt;&lt;Author&gt;Wroe&lt;/Author&gt;&lt;Year&gt;2000&lt;/Year&gt;&lt;RecNum&gt;27&lt;/RecNum&gt;&lt;DisplayText&gt;Wroe et al. (2000)&lt;/DisplayText&gt;&lt;record&gt;&lt;rec-number&gt;27&lt;/rec-number&gt;&lt;foreign-keys&gt;&lt;key app="EN" db-id="2rxx5srsxv2fvvedwpxvdr0jr0dpzf5trpxx" timestamp="1553503505"&gt;27&lt;/key&gt;&lt;/foreign-keys&gt;&lt;ref-type name="Journal Article"&gt;17&lt;/ref-type&gt;&lt;contributors&gt;&lt;authors&gt;&lt;author&gt;Wroe, S &lt;/author&gt;&lt;author&gt;Ebach, M&lt;/author&gt;&lt;author&gt;Ahyong, S&lt;/author&gt;&lt;author&gt;Muizon, C, D&lt;/author&gt;&lt;author&gt;Muirhead, J&lt;/author&gt;&lt;/authors&gt;&lt;/contributors&gt;&lt;titles&gt;&lt;title&gt;Cladistic Analysis of Dasyuromorphian (Marsupialia) Phylogeny Using Cranial and Dental Characters&lt;/title&gt;&lt;secondary-title&gt;Journal of Mammology &lt;/secondary-title&gt;&lt;/titles&gt;&lt;periodical&gt;&lt;full-title&gt;Journal of Mammology&lt;/full-title&gt;&lt;/periodical&gt;&lt;pages&gt;1008-1024&lt;/pages&gt;&lt;volume&gt;8&lt;/volume&gt;&lt;num-vols&gt;1(4)&lt;/num-vols&gt;&lt;dates&gt;&lt;year&gt;2000&lt;/year&gt;&lt;/dates&gt;&lt;urls&gt;&lt;/urls&gt;&lt;/record&gt;&lt;/Cite&gt;&lt;/EndNote&gt;</w:instrText>
      </w:r>
      <w:r w:rsidR="0049602F">
        <w:rPr>
          <w:rFonts w:ascii="Times New Roman" w:hAnsi="Times New Roman" w:cs="Times New Roman"/>
          <w:sz w:val="24"/>
          <w:szCs w:val="24"/>
          <w:lang w:val="en-AU"/>
        </w:rPr>
        <w:fldChar w:fldCharType="separate"/>
      </w:r>
      <w:r>
        <w:rPr>
          <w:rFonts w:ascii="Times New Roman" w:hAnsi="Times New Roman" w:cs="Times New Roman"/>
          <w:noProof/>
          <w:sz w:val="24"/>
          <w:szCs w:val="24"/>
          <w:lang w:val="en-AU"/>
        </w:rPr>
        <w:t>Wroe et al. (2000)</w:t>
      </w:r>
      <w:r w:rsidR="0049602F">
        <w:rPr>
          <w:rFonts w:ascii="Times New Roman" w:hAnsi="Times New Roman" w:cs="Times New Roman"/>
          <w:sz w:val="24"/>
          <w:szCs w:val="24"/>
          <w:lang w:val="en-AU"/>
        </w:rPr>
        <w:fldChar w:fldCharType="end"/>
      </w:r>
      <w:r w:rsidR="00D30AF6">
        <w:rPr>
          <w:rFonts w:ascii="Times New Roman" w:hAnsi="Times New Roman" w:cs="Times New Roman"/>
          <w:sz w:val="24"/>
          <w:szCs w:val="24"/>
          <w:lang w:val="en-AU"/>
        </w:rPr>
        <w:t xml:space="preserve">, </w:t>
      </w:r>
      <w:r w:rsidR="004F3942">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4F3942">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4F3942">
        <w:rPr>
          <w:rFonts w:ascii="Times New Roman" w:hAnsi="Times New Roman" w:cs="Times New Roman"/>
          <w:sz w:val="24"/>
          <w:szCs w:val="24"/>
          <w:lang w:val="en-AU"/>
        </w:rPr>
        <w:fldChar w:fldCharType="end"/>
      </w:r>
      <w:r w:rsidR="00D30AF6">
        <w:rPr>
          <w:rFonts w:ascii="Times New Roman" w:hAnsi="Times New Roman" w:cs="Times New Roman"/>
          <w:sz w:val="24"/>
          <w:szCs w:val="24"/>
          <w:lang w:val="en-AU"/>
        </w:rPr>
        <w:t xml:space="preserve">, </w:t>
      </w:r>
      <w:r w:rsidR="0049602F">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AuthorYear="1"&gt;&lt;Author&gt;Rovinsky&lt;/Author&gt;&lt;Year&gt;2019&lt;/Year&gt;&lt;RecNum&gt;178&lt;/RecNum&gt;&lt;DisplayText&gt;Rovinsky et al. (2019)&lt;/DisplayText&gt;&lt;record&gt;&lt;rec-number&gt;178&lt;/rec-number&gt;&lt;foreign-keys&gt;&lt;key app="EN" db-id="2rxx5srsxv2fvvedwpxvdr0jr0dpzf5trpxx" timestamp="1605836749"&gt;178&lt;/key&gt;&lt;/foreign-keys&gt;&lt;ref-type name="Journal Article"&gt;17&lt;/ref-type&gt;&lt;contributors&gt;&lt;authors&gt;&lt;author&gt;Rovinsky, Douglass S&lt;/author&gt;&lt;author&gt;Evans, Alistair R&lt;/author&gt;&lt;author&gt;Adams, Justin W&lt;/author&gt;&lt;/authors&gt;&lt;/contributors&gt;&lt;titles&gt;&lt;title&gt;The pre-Pleistocene fossil thylacinids (Dasyuromorphia: Thylacinidae) and the evolutionary context of the modern thylacine&lt;/title&gt;&lt;secondary-title&gt;PeerJ&lt;/secondary-title&gt;&lt;/titles&gt;&lt;periodical&gt;&lt;full-title&gt;PeerJ&lt;/full-title&gt;&lt;/periodical&gt;&lt;pages&gt;e7457&lt;/pages&gt;&lt;volume&gt;7&lt;/volume&gt;&lt;dates&gt;&lt;year&gt;2019&lt;/year&gt;&lt;/dates&gt;&lt;isbn&gt;2167-8359&lt;/isbn&gt;&lt;urls&gt;&lt;/urls&gt;&lt;/record&gt;&lt;/Cite&gt;&lt;/EndNote&gt;</w:instrText>
      </w:r>
      <w:r w:rsidR="0049602F">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Rovinsky et al. (2019)</w:t>
      </w:r>
      <w:r w:rsidR="0049602F">
        <w:rPr>
          <w:rFonts w:ascii="Times New Roman" w:hAnsi="Times New Roman" w:cs="Times New Roman"/>
          <w:sz w:val="24"/>
          <w:szCs w:val="24"/>
          <w:lang w:val="en-AU"/>
        </w:rPr>
        <w:fldChar w:fldCharType="end"/>
      </w:r>
      <w:r w:rsidR="00E75A8A">
        <w:rPr>
          <w:rFonts w:ascii="Times New Roman" w:hAnsi="Times New Roman" w:cs="Times New Roman"/>
          <w:sz w:val="24"/>
          <w:szCs w:val="24"/>
          <w:lang w:val="en-AU"/>
        </w:rPr>
        <w:t>,</w:t>
      </w:r>
      <w:r w:rsidR="000B2D67">
        <w:rPr>
          <w:rFonts w:ascii="Times New Roman" w:hAnsi="Times New Roman" w:cs="Times New Roman"/>
          <w:sz w:val="24"/>
          <w:szCs w:val="24"/>
          <w:lang w:val="en-AU"/>
        </w:rPr>
        <w:t xml:space="preserve"> </w:t>
      </w:r>
      <w:r w:rsidR="00E203A3">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AuthorYear="1"&gt;&lt;Author&gt;Churchill&lt;/Author&gt;&lt;Year&gt;2023&lt;/Year&gt;&lt;RecNum&gt;222&lt;/RecNum&gt;&lt;DisplayText&gt;Churchill et al. (2023)&lt;/DisplayText&gt;&lt;record&gt;&lt;rec-number&gt;222&lt;/rec-number&gt;&lt;foreign-keys&gt;&lt;key app="EN" db-id="2rxx5srsxv2fvvedwpxvdr0jr0dpzf5trpxx" timestamp="1704341052"&gt;222&lt;/key&gt;&lt;/foreign-keys&gt;&lt;ref-type name="Journal Article"&gt;17&lt;/ref-type&gt;&lt;contributors&gt;&lt;authors&gt;&lt;author&gt;Churchill, T. J.&lt;/author&gt;&lt;author&gt;Archer, M&lt;/author&gt;&lt;author&gt;Hand, S. J.&lt;/author&gt;&lt;author&gt;Myers, TJ&lt;/author&gt;&lt;author&gt;Gillespie, A. K.&lt;/author&gt;&lt;author&gt;Beck, R.&lt;/author&gt;&lt;/authors&gt;&lt;/contributors&gt;&lt;titles&gt;&lt;title&gt;A new diminutive durophagous Miocene dasyuromorphian (Marsupialia, Malleodectidae) from the Riversleigh World Heritage Area, northern Australia.&lt;/title&gt;&lt;secondary-title&gt;Journal of Vertebrate Paleontology&lt;/secondary-title&gt;&lt;/titles&gt;&lt;periodical&gt;&lt;full-title&gt;Journal of Vertebrate Paleontology&lt;/full-title&gt;&lt;/periodical&gt;&lt;pages&gt;e2170804–20&lt;/pages&gt;&lt;volume&gt;42&lt;/volume&gt;&lt;number&gt;3&lt;/number&gt;&lt;dates&gt;&lt;year&gt;2023&lt;/year&gt;&lt;/dates&gt;&lt;urls&gt;&lt;/urls&gt;&lt;/record&gt;&lt;/Cite&gt;&lt;/EndNote&gt;</w:instrText>
      </w:r>
      <w:r w:rsidR="00E203A3">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Churchill et al. (2023)</w:t>
      </w:r>
      <w:r w:rsidR="00E203A3">
        <w:rPr>
          <w:rFonts w:ascii="Times New Roman" w:hAnsi="Times New Roman" w:cs="Times New Roman"/>
          <w:sz w:val="24"/>
          <w:szCs w:val="24"/>
          <w:lang w:val="en-AU"/>
        </w:rPr>
        <w:fldChar w:fldCharType="end"/>
      </w:r>
      <w:r w:rsidR="00FA404E">
        <w:rPr>
          <w:rFonts w:ascii="Times New Roman" w:hAnsi="Times New Roman" w:cs="Times New Roman"/>
          <w:sz w:val="24"/>
          <w:szCs w:val="24"/>
          <w:lang w:val="en-AU"/>
        </w:rPr>
        <w:t xml:space="preserve"> and</w:t>
      </w:r>
      <w:r w:rsidR="00C0393C">
        <w:rPr>
          <w:rFonts w:ascii="Times New Roman" w:hAnsi="Times New Roman" w:cs="Times New Roman"/>
          <w:sz w:val="24"/>
          <w:szCs w:val="24"/>
          <w:lang w:val="en-AU"/>
        </w:rPr>
        <w:t xml:space="preserve"> </w:t>
      </w:r>
      <w:r w:rsidR="00E75A8A">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AuthorYear="1"&gt;&lt;Author&gt;Churchill&lt;/Author&gt;&lt;Year&gt;2024&lt;/Year&gt;&lt;RecNum&gt;422&lt;/RecNum&gt;&lt;DisplayText&gt;Churchill et al. (2024)&lt;/DisplayText&gt;&lt;record&gt;&lt;rec-number&gt;422&lt;/rec-number&gt;&lt;foreign-keys&gt;&lt;key app="EN" db-id="revexwdw995s0xeratp5xtw9eszfavpazw92" timestamp="1727736862"&gt;422&lt;/key&gt;&lt;/foreign-keys&gt;&lt;ref-type name="Journal Article"&gt;17&lt;/ref-type&gt;&lt;contributors&gt;&lt;authors&gt;&lt;author&gt;Churchill, T. J.&lt;/author&gt;&lt;author&gt;Archer, M.&lt;/author&gt;&lt;author&gt;Hand, S. J.&lt;/author&gt;&lt;/authors&gt;&lt;/contributors&gt;&lt;titles&gt;&lt;title&gt;Three new thylacinids (Marsupialia, Thylacinidae) from late Oligocene deposits of the Riversleigh World Heritage Area, northwestern Queensland&lt;/title&gt;&lt;secondary-title&gt;Journal of Vertebrate Paleontology&lt;/secondary-title&gt;&lt;/titles&gt;&lt;periodical&gt;&lt;full-title&gt;Journal of Vertebrate Paleontology&lt;/full-title&gt;&lt;/periodical&gt;&lt;dates&gt;&lt;year&gt;2024&lt;/year&gt;&lt;/dates&gt;&lt;urls&gt;&lt;/urls&gt;&lt;electronic-resource-num&gt;https://doi.org/10.1080/02724634.2024.2384595&lt;/electronic-resource-num&gt;&lt;/record&gt;&lt;/Cite&gt;&lt;/EndNote&gt;</w:instrText>
      </w:r>
      <w:r w:rsidR="00E75A8A">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Churchill et al. (2024)</w:t>
      </w:r>
      <w:r w:rsidR="00E75A8A">
        <w:rPr>
          <w:rFonts w:ascii="Times New Roman" w:hAnsi="Times New Roman" w:cs="Times New Roman"/>
          <w:sz w:val="24"/>
          <w:szCs w:val="24"/>
          <w:lang w:val="en-AU"/>
        </w:rPr>
        <w:fldChar w:fldCharType="end"/>
      </w:r>
      <w:r w:rsidR="00C0393C">
        <w:rPr>
          <w:rFonts w:ascii="Times New Roman" w:hAnsi="Times New Roman" w:cs="Times New Roman"/>
          <w:sz w:val="24"/>
          <w:szCs w:val="24"/>
          <w:lang w:val="en-AU"/>
        </w:rPr>
        <w:t>.</w:t>
      </w:r>
    </w:p>
    <w:p w14:paraId="6B023BB9" w14:textId="77777777" w:rsidR="00737A7F" w:rsidRPr="001A168D" w:rsidRDefault="00737A7F" w:rsidP="00E75A8A">
      <w:pPr>
        <w:spacing w:line="480" w:lineRule="auto"/>
        <w:rPr>
          <w:rFonts w:ascii="Times New Roman" w:hAnsi="Times New Roman" w:cs="Times New Roman"/>
          <w:sz w:val="24"/>
          <w:szCs w:val="24"/>
          <w:lang w:val="en-AU"/>
        </w:rPr>
      </w:pPr>
    </w:p>
    <w:p w14:paraId="0A3FC2C1" w14:textId="3D91298E" w:rsidR="0082288B" w:rsidRDefault="00DF7B8D" w:rsidP="00E75A8A">
      <w:pPr>
        <w:pStyle w:val="ListParagraph"/>
        <w:numPr>
          <w:ilvl w:val="0"/>
          <w:numId w:val="1"/>
        </w:numPr>
        <w:spacing w:line="480" w:lineRule="auto"/>
        <w:rPr>
          <w:rFonts w:ascii="Times New Roman" w:hAnsi="Times New Roman" w:cs="Times New Roman"/>
          <w:sz w:val="24"/>
          <w:szCs w:val="24"/>
          <w:lang w:val="en-AU"/>
        </w:rPr>
      </w:pPr>
      <w:r w:rsidRPr="00071A28">
        <w:rPr>
          <w:rFonts w:ascii="Times New Roman" w:hAnsi="Times New Roman" w:cs="Times New Roman"/>
          <w:sz w:val="24"/>
          <w:szCs w:val="24"/>
          <w:lang w:val="en-AU"/>
        </w:rPr>
        <w:t xml:space="preserve">Upper incisor number. </w:t>
      </w:r>
      <w:r w:rsidR="004F3942" w:rsidRPr="00071A28">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4F3942" w:rsidRPr="00071A28">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4F3942" w:rsidRPr="00071A28">
        <w:rPr>
          <w:rFonts w:ascii="Times New Roman" w:hAnsi="Times New Roman" w:cs="Times New Roman"/>
          <w:sz w:val="24"/>
          <w:szCs w:val="24"/>
          <w:lang w:val="en-AU"/>
        </w:rPr>
        <w:fldChar w:fldCharType="end"/>
      </w:r>
      <w:r w:rsidR="004F3942" w:rsidRPr="00071A28">
        <w:rPr>
          <w:rFonts w:ascii="Times New Roman" w:hAnsi="Times New Roman" w:cs="Times New Roman"/>
          <w:sz w:val="24"/>
          <w:szCs w:val="24"/>
          <w:lang w:val="en-AU"/>
        </w:rPr>
        <w:t xml:space="preserve"> </w:t>
      </w:r>
      <w:proofErr w:type="spellStart"/>
      <w:r w:rsidRPr="00071A28">
        <w:rPr>
          <w:rFonts w:ascii="Times New Roman" w:hAnsi="Times New Roman" w:cs="Times New Roman"/>
          <w:sz w:val="24"/>
          <w:szCs w:val="24"/>
          <w:lang w:val="en-AU"/>
        </w:rPr>
        <w:t>ch.</w:t>
      </w:r>
      <w:proofErr w:type="spellEnd"/>
      <w:r w:rsidRPr="00071A28">
        <w:rPr>
          <w:rFonts w:ascii="Times New Roman" w:hAnsi="Times New Roman" w:cs="Times New Roman"/>
          <w:sz w:val="24"/>
          <w:szCs w:val="24"/>
          <w:lang w:val="en-AU"/>
        </w:rPr>
        <w:t xml:space="preserve"> #1</w:t>
      </w:r>
      <w:r w:rsidR="0082288B" w:rsidRPr="00071A28">
        <w:rPr>
          <w:rFonts w:ascii="Times New Roman" w:hAnsi="Times New Roman" w:cs="Times New Roman"/>
          <w:sz w:val="24"/>
          <w:szCs w:val="24"/>
          <w:lang w:val="en-AU"/>
        </w:rPr>
        <w:t>.</w:t>
      </w:r>
      <w:r w:rsidR="0082288B" w:rsidRPr="00071A28">
        <w:rPr>
          <w:rFonts w:ascii="Times New Roman" w:hAnsi="Times New Roman" w:cs="Times New Roman"/>
          <w:sz w:val="24"/>
          <w:szCs w:val="24"/>
          <w:lang w:val="en-AU"/>
        </w:rPr>
        <w:br/>
      </w:r>
      <w:r w:rsidR="0082288B" w:rsidRPr="00071A28">
        <w:rPr>
          <w:rFonts w:ascii="Times New Roman" w:hAnsi="Times New Roman" w:cs="Times New Roman"/>
          <w:sz w:val="24"/>
          <w:szCs w:val="24"/>
          <w:lang w:val="en-AU"/>
        </w:rPr>
        <w:tab/>
      </w:r>
      <w:r w:rsidR="002F4F2F">
        <w:rPr>
          <w:rFonts w:ascii="Times New Roman" w:hAnsi="Times New Roman" w:cs="Times New Roman"/>
          <w:sz w:val="24"/>
          <w:szCs w:val="24"/>
          <w:lang w:val="en-AU"/>
        </w:rPr>
        <w:t>(0)</w:t>
      </w:r>
      <w:r w:rsidRPr="00071A28">
        <w:rPr>
          <w:rFonts w:ascii="Times New Roman" w:hAnsi="Times New Roman" w:cs="Times New Roman"/>
          <w:sz w:val="24"/>
          <w:szCs w:val="24"/>
          <w:lang w:val="en-AU"/>
        </w:rPr>
        <w:t xml:space="preserve"> 5</w:t>
      </w:r>
      <w:r w:rsidRPr="00071A28">
        <w:rPr>
          <w:rFonts w:ascii="Times New Roman" w:hAnsi="Times New Roman" w:cs="Times New Roman"/>
          <w:sz w:val="24"/>
          <w:szCs w:val="24"/>
          <w:lang w:val="en-AU"/>
        </w:rPr>
        <w:br/>
      </w:r>
      <w:r w:rsidRPr="00071A28">
        <w:rPr>
          <w:rFonts w:ascii="Times New Roman" w:hAnsi="Times New Roman" w:cs="Times New Roman"/>
          <w:sz w:val="24"/>
          <w:szCs w:val="24"/>
          <w:lang w:val="en-AU"/>
        </w:rPr>
        <w:tab/>
      </w:r>
      <w:r w:rsidR="002F4F2F">
        <w:rPr>
          <w:rFonts w:ascii="Times New Roman" w:hAnsi="Times New Roman" w:cs="Times New Roman"/>
          <w:sz w:val="24"/>
          <w:szCs w:val="24"/>
          <w:lang w:val="en-AU"/>
        </w:rPr>
        <w:t>(1)</w:t>
      </w:r>
      <w:r w:rsidR="002F7EC7">
        <w:rPr>
          <w:rFonts w:ascii="Times New Roman" w:hAnsi="Times New Roman" w:cs="Times New Roman"/>
          <w:sz w:val="24"/>
          <w:szCs w:val="24"/>
          <w:lang w:val="en-AU"/>
        </w:rPr>
        <w:t xml:space="preserve"> </w:t>
      </w:r>
      <w:r w:rsidRPr="00071A28">
        <w:rPr>
          <w:rFonts w:ascii="Times New Roman" w:hAnsi="Times New Roman" w:cs="Times New Roman"/>
          <w:sz w:val="24"/>
          <w:szCs w:val="24"/>
          <w:lang w:val="en-AU"/>
        </w:rPr>
        <w:t>4</w:t>
      </w:r>
    </w:p>
    <w:p w14:paraId="14539BE1" w14:textId="663C2FB2" w:rsidR="00071A28" w:rsidRDefault="00DF7B8D" w:rsidP="00E75A8A">
      <w:pPr>
        <w:pStyle w:val="ListParagraph"/>
        <w:numPr>
          <w:ilvl w:val="0"/>
          <w:numId w:val="1"/>
        </w:numPr>
        <w:spacing w:line="480" w:lineRule="auto"/>
        <w:rPr>
          <w:rFonts w:ascii="Times New Roman" w:hAnsi="Times New Roman" w:cs="Times New Roman"/>
          <w:sz w:val="24"/>
          <w:szCs w:val="24"/>
          <w:lang w:val="en-AU"/>
        </w:rPr>
      </w:pPr>
      <w:r w:rsidRPr="00071A28">
        <w:rPr>
          <w:rFonts w:ascii="Times New Roman" w:hAnsi="Times New Roman" w:cs="Times New Roman"/>
          <w:sz w:val="24"/>
          <w:szCs w:val="24"/>
          <w:lang w:val="en-AU"/>
        </w:rPr>
        <w:t xml:space="preserve">Morphology of C1. </w:t>
      </w:r>
      <w:bookmarkStart w:id="0" w:name="_Hlk107068341"/>
      <w:r w:rsidR="004F3942" w:rsidRPr="00071A28">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4F3942" w:rsidRPr="00071A28">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4F3942" w:rsidRPr="00071A28">
        <w:rPr>
          <w:rFonts w:ascii="Times New Roman" w:hAnsi="Times New Roman" w:cs="Times New Roman"/>
          <w:sz w:val="24"/>
          <w:szCs w:val="24"/>
          <w:lang w:val="en-AU"/>
        </w:rPr>
        <w:fldChar w:fldCharType="end"/>
      </w:r>
      <w:r w:rsidR="004F3942" w:rsidRPr="00071A28">
        <w:rPr>
          <w:rFonts w:ascii="Times New Roman" w:hAnsi="Times New Roman" w:cs="Times New Roman"/>
          <w:sz w:val="24"/>
          <w:szCs w:val="24"/>
          <w:lang w:val="en-AU"/>
        </w:rPr>
        <w:t xml:space="preserve"> </w:t>
      </w:r>
      <w:proofErr w:type="spellStart"/>
      <w:r w:rsidRPr="00071A28">
        <w:rPr>
          <w:rFonts w:ascii="Times New Roman" w:hAnsi="Times New Roman" w:cs="Times New Roman"/>
          <w:sz w:val="24"/>
          <w:szCs w:val="24"/>
          <w:lang w:val="en-AU"/>
        </w:rPr>
        <w:t>ch.</w:t>
      </w:r>
      <w:proofErr w:type="spellEnd"/>
      <w:r w:rsidRPr="00071A28">
        <w:rPr>
          <w:rFonts w:ascii="Times New Roman" w:hAnsi="Times New Roman" w:cs="Times New Roman"/>
          <w:sz w:val="24"/>
          <w:szCs w:val="24"/>
          <w:lang w:val="en-AU"/>
        </w:rPr>
        <w:t xml:space="preserve"> #</w:t>
      </w:r>
      <w:r w:rsidR="00D759BF" w:rsidRPr="00071A28">
        <w:rPr>
          <w:rFonts w:ascii="Times New Roman" w:hAnsi="Times New Roman" w:cs="Times New Roman"/>
          <w:sz w:val="24"/>
          <w:szCs w:val="24"/>
          <w:lang w:val="en-AU"/>
        </w:rPr>
        <w:t>2</w:t>
      </w:r>
      <w:r w:rsidRPr="00071A28">
        <w:rPr>
          <w:rFonts w:ascii="Times New Roman" w:hAnsi="Times New Roman" w:cs="Times New Roman"/>
          <w:sz w:val="24"/>
          <w:szCs w:val="24"/>
          <w:lang w:val="en-AU"/>
        </w:rPr>
        <w:t>.</w:t>
      </w:r>
      <w:r w:rsidRPr="00071A28">
        <w:rPr>
          <w:rFonts w:ascii="Times New Roman" w:hAnsi="Times New Roman" w:cs="Times New Roman"/>
          <w:sz w:val="24"/>
          <w:szCs w:val="24"/>
          <w:lang w:val="en-AU"/>
        </w:rPr>
        <w:br/>
      </w:r>
      <w:bookmarkEnd w:id="0"/>
      <w:r w:rsidRPr="00071A28">
        <w:rPr>
          <w:rFonts w:ascii="Times New Roman" w:hAnsi="Times New Roman" w:cs="Times New Roman"/>
          <w:sz w:val="24"/>
          <w:szCs w:val="24"/>
          <w:lang w:val="en-AU"/>
        </w:rPr>
        <w:tab/>
        <w:t xml:space="preserve">(0) </w:t>
      </w:r>
      <w:proofErr w:type="spellStart"/>
      <w:r w:rsidRPr="00071A28">
        <w:rPr>
          <w:rFonts w:ascii="Times New Roman" w:hAnsi="Times New Roman" w:cs="Times New Roman"/>
          <w:sz w:val="24"/>
          <w:szCs w:val="24"/>
          <w:lang w:val="en-AU"/>
        </w:rPr>
        <w:t>caniform</w:t>
      </w:r>
      <w:proofErr w:type="spellEnd"/>
      <w:r w:rsidRPr="00071A28">
        <w:rPr>
          <w:rFonts w:ascii="Times New Roman" w:hAnsi="Times New Roman" w:cs="Times New Roman"/>
          <w:sz w:val="24"/>
          <w:szCs w:val="24"/>
          <w:lang w:val="en-AU"/>
        </w:rPr>
        <w:br/>
      </w:r>
      <w:r w:rsidRPr="00071A28">
        <w:rPr>
          <w:rFonts w:ascii="Times New Roman" w:hAnsi="Times New Roman" w:cs="Times New Roman"/>
          <w:sz w:val="24"/>
          <w:szCs w:val="24"/>
          <w:lang w:val="en-AU"/>
        </w:rPr>
        <w:tab/>
        <w:t>(1) premolariform</w:t>
      </w:r>
    </w:p>
    <w:p w14:paraId="1779CEEF" w14:textId="5CC9E81E" w:rsidR="00B442A8" w:rsidRDefault="0008054C" w:rsidP="00E75A8A">
      <w:pPr>
        <w:pStyle w:val="ListParagraph"/>
        <w:numPr>
          <w:ilvl w:val="0"/>
          <w:numId w:val="1"/>
        </w:numPr>
        <w:spacing w:line="480" w:lineRule="auto"/>
        <w:rPr>
          <w:rFonts w:ascii="Times New Roman" w:hAnsi="Times New Roman" w:cs="Times New Roman"/>
          <w:sz w:val="24"/>
          <w:szCs w:val="24"/>
          <w:lang w:val="en-AU"/>
        </w:rPr>
      </w:pPr>
      <w:r w:rsidRPr="00071A28">
        <w:rPr>
          <w:rFonts w:ascii="Times New Roman" w:hAnsi="Times New Roman" w:cs="Times New Roman"/>
          <w:sz w:val="24"/>
          <w:szCs w:val="24"/>
        </w:rPr>
        <w:t>C1 alveolus</w:t>
      </w:r>
      <w:r w:rsidR="00C310AA" w:rsidRPr="00071A28">
        <w:rPr>
          <w:rFonts w:ascii="Times New Roman" w:hAnsi="Times New Roman" w:cs="Times New Roman"/>
          <w:sz w:val="24"/>
          <w:szCs w:val="24"/>
        </w:rPr>
        <w:t xml:space="preserve">. </w:t>
      </w:r>
      <w:bookmarkStart w:id="1" w:name="_Hlk107068791"/>
      <w:r w:rsidR="001F4CE1" w:rsidRPr="00071A2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1F4CE1" w:rsidRPr="00071A28">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1F4CE1" w:rsidRPr="00071A28">
        <w:rPr>
          <w:rFonts w:ascii="Times New Roman" w:hAnsi="Times New Roman" w:cs="Times New Roman"/>
          <w:sz w:val="24"/>
          <w:szCs w:val="24"/>
        </w:rPr>
        <w:fldChar w:fldCharType="end"/>
      </w:r>
      <w:r w:rsidR="0050240A" w:rsidRPr="00071A28">
        <w:rPr>
          <w:rFonts w:ascii="Times New Roman" w:hAnsi="Times New Roman" w:cs="Times New Roman"/>
          <w:sz w:val="24"/>
          <w:szCs w:val="24"/>
        </w:rPr>
        <w:t xml:space="preserve"> </w:t>
      </w:r>
      <w:proofErr w:type="spellStart"/>
      <w:r w:rsidR="00C310AA" w:rsidRPr="00071A28">
        <w:rPr>
          <w:rFonts w:ascii="Times New Roman" w:hAnsi="Times New Roman" w:cs="Times New Roman"/>
          <w:sz w:val="24"/>
          <w:szCs w:val="24"/>
          <w:lang w:val="en-AU"/>
        </w:rPr>
        <w:t>ch.</w:t>
      </w:r>
      <w:proofErr w:type="spellEnd"/>
      <w:r w:rsidR="00C310AA" w:rsidRPr="00071A28">
        <w:rPr>
          <w:rFonts w:ascii="Times New Roman" w:hAnsi="Times New Roman" w:cs="Times New Roman"/>
          <w:sz w:val="24"/>
          <w:szCs w:val="24"/>
          <w:lang w:val="en-AU"/>
        </w:rPr>
        <w:t xml:space="preserve"> #3.</w:t>
      </w:r>
      <w:bookmarkEnd w:id="1"/>
    </w:p>
    <w:p w14:paraId="67FF36A9" w14:textId="77777777" w:rsidR="00880257" w:rsidRPr="00880257" w:rsidRDefault="00A90625" w:rsidP="00E75A8A">
      <w:pPr>
        <w:pStyle w:val="ListParagraph"/>
        <w:numPr>
          <w:ilvl w:val="0"/>
          <w:numId w:val="2"/>
        </w:numPr>
        <w:spacing w:line="480" w:lineRule="auto"/>
        <w:rPr>
          <w:rFonts w:ascii="Times New Roman" w:hAnsi="Times New Roman" w:cs="Times New Roman"/>
          <w:sz w:val="24"/>
          <w:szCs w:val="24"/>
          <w:lang w:val="en-AU"/>
        </w:rPr>
      </w:pPr>
      <w:r w:rsidRPr="00B442A8">
        <w:rPr>
          <w:rFonts w:ascii="Times New Roman" w:hAnsi="Times New Roman" w:cs="Times New Roman"/>
          <w:sz w:val="24"/>
          <w:szCs w:val="24"/>
        </w:rPr>
        <w:t>between premaxilla and maxilla</w:t>
      </w:r>
    </w:p>
    <w:p w14:paraId="2573A0DD" w14:textId="21564A2C" w:rsidR="00B442A8" w:rsidRPr="00880257" w:rsidRDefault="00A90625" w:rsidP="00E75A8A">
      <w:pPr>
        <w:pStyle w:val="ListParagraph"/>
        <w:numPr>
          <w:ilvl w:val="0"/>
          <w:numId w:val="2"/>
        </w:numPr>
        <w:spacing w:after="160" w:line="480" w:lineRule="auto"/>
        <w:rPr>
          <w:rFonts w:ascii="Times New Roman" w:hAnsi="Times New Roman" w:cs="Times New Roman"/>
          <w:sz w:val="24"/>
          <w:szCs w:val="24"/>
          <w:lang w:val="en-AU"/>
        </w:rPr>
      </w:pPr>
      <w:r w:rsidRPr="00880257">
        <w:rPr>
          <w:rFonts w:ascii="Times New Roman" w:hAnsi="Times New Roman" w:cs="Times New Roman"/>
          <w:sz w:val="24"/>
          <w:szCs w:val="24"/>
        </w:rPr>
        <w:t>entirely within maxilla</w:t>
      </w:r>
      <w:r w:rsidR="00B442A8" w:rsidRPr="00880257">
        <w:rPr>
          <w:rFonts w:ascii="Times New Roman" w:hAnsi="Times New Roman" w:cs="Times New Roman"/>
          <w:sz w:val="24"/>
          <w:szCs w:val="24"/>
        </w:rPr>
        <w:t xml:space="preserve">. </w:t>
      </w:r>
    </w:p>
    <w:p w14:paraId="6AEC8F7D" w14:textId="50CC5EA7" w:rsidR="00880257" w:rsidRPr="00880257" w:rsidRDefault="005C41C9" w:rsidP="00E75A8A">
      <w:pPr>
        <w:pStyle w:val="ListParagraph"/>
        <w:numPr>
          <w:ilvl w:val="0"/>
          <w:numId w:val="1"/>
        </w:numPr>
        <w:autoSpaceDE w:val="0"/>
        <w:autoSpaceDN w:val="0"/>
        <w:spacing w:line="480" w:lineRule="auto"/>
        <w:rPr>
          <w:rFonts w:ascii="Times New Roman" w:hAnsi="Times New Roman" w:cs="Times New Roman"/>
          <w:sz w:val="24"/>
          <w:szCs w:val="24"/>
        </w:rPr>
      </w:pPr>
      <w:r w:rsidRPr="00B442A8">
        <w:rPr>
          <w:rFonts w:ascii="Times New Roman" w:hAnsi="Times New Roman" w:cs="Times New Roman"/>
          <w:sz w:val="24"/>
          <w:szCs w:val="24"/>
        </w:rPr>
        <w:t xml:space="preserve">DP3 Morphology, </w:t>
      </w:r>
      <w:r w:rsidR="0050240A" w:rsidRPr="00B442A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50240A" w:rsidRPr="00B442A8">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50240A" w:rsidRPr="00B442A8">
        <w:rPr>
          <w:rFonts w:ascii="Times New Roman" w:hAnsi="Times New Roman" w:cs="Times New Roman"/>
          <w:sz w:val="24"/>
          <w:szCs w:val="24"/>
        </w:rPr>
        <w:fldChar w:fldCharType="end"/>
      </w:r>
      <w:r w:rsidR="0050240A" w:rsidRPr="00B442A8">
        <w:rPr>
          <w:rFonts w:ascii="Times New Roman" w:hAnsi="Times New Roman" w:cs="Times New Roman"/>
          <w:sz w:val="24"/>
          <w:szCs w:val="24"/>
        </w:rPr>
        <w:t xml:space="preserve"> </w:t>
      </w:r>
      <w:proofErr w:type="spellStart"/>
      <w:r w:rsidRPr="00B442A8">
        <w:rPr>
          <w:rFonts w:ascii="Times New Roman" w:hAnsi="Times New Roman" w:cs="Times New Roman"/>
          <w:sz w:val="24"/>
          <w:szCs w:val="24"/>
          <w:lang w:val="en-AU"/>
        </w:rPr>
        <w:t>ch.</w:t>
      </w:r>
      <w:proofErr w:type="spellEnd"/>
      <w:r w:rsidRPr="00B442A8">
        <w:rPr>
          <w:rFonts w:ascii="Times New Roman" w:hAnsi="Times New Roman" w:cs="Times New Roman"/>
          <w:sz w:val="24"/>
          <w:szCs w:val="24"/>
          <w:lang w:val="en-AU"/>
        </w:rPr>
        <w:t xml:space="preserve"> #4.</w:t>
      </w:r>
    </w:p>
    <w:p w14:paraId="46C85409" w14:textId="77777777" w:rsidR="00880257" w:rsidRDefault="00880257" w:rsidP="00E75A8A">
      <w:pPr>
        <w:autoSpaceDE w:val="0"/>
        <w:autoSpaceDN w:val="0"/>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(0) </w:t>
      </w:r>
      <w:r w:rsidR="00737A7F" w:rsidRPr="00880257">
        <w:rPr>
          <w:rFonts w:ascii="Times New Roman" w:hAnsi="Times New Roman" w:cs="Times New Roman"/>
          <w:sz w:val="24"/>
          <w:szCs w:val="24"/>
        </w:rPr>
        <w:t>molariform, with well-developed stylar cusps and protocone present</w:t>
      </w:r>
    </w:p>
    <w:p w14:paraId="1C46CCE7" w14:textId="77777777" w:rsidR="00880257" w:rsidRDefault="000134EC" w:rsidP="00E75A8A">
      <w:pPr>
        <w:autoSpaceDE w:val="0"/>
        <w:autoSpaceDN w:val="0"/>
        <w:spacing w:line="480" w:lineRule="auto"/>
        <w:ind w:left="720"/>
        <w:rPr>
          <w:rFonts w:ascii="Times New Roman" w:hAnsi="Times New Roman" w:cs="Times New Roman"/>
          <w:sz w:val="24"/>
          <w:szCs w:val="24"/>
        </w:rPr>
      </w:pPr>
      <w:r>
        <w:rPr>
          <w:rFonts w:ascii="Times New Roman" w:hAnsi="Times New Roman" w:cs="Times New Roman"/>
          <w:sz w:val="24"/>
          <w:szCs w:val="24"/>
        </w:rPr>
        <w:t>(1)</w:t>
      </w:r>
      <w:r w:rsidR="00B442A8">
        <w:rPr>
          <w:rFonts w:ascii="Times New Roman" w:hAnsi="Times New Roman" w:cs="Times New Roman"/>
          <w:sz w:val="24"/>
          <w:szCs w:val="24"/>
        </w:rPr>
        <w:t xml:space="preserve"> </w:t>
      </w:r>
      <w:r w:rsidR="00737A7F" w:rsidRPr="001A168D">
        <w:rPr>
          <w:rFonts w:ascii="Times New Roman" w:hAnsi="Times New Roman" w:cs="Times New Roman"/>
          <w:sz w:val="24"/>
          <w:szCs w:val="24"/>
        </w:rPr>
        <w:t>distinct paracone and metacone identifiable, but stylar shelf and protocone</w:t>
      </w:r>
      <w:r w:rsidR="00B442A8">
        <w:rPr>
          <w:rFonts w:ascii="Times New Roman" w:hAnsi="Times New Roman" w:cs="Times New Roman"/>
          <w:sz w:val="24"/>
          <w:szCs w:val="24"/>
        </w:rPr>
        <w:t xml:space="preserve"> </w:t>
      </w:r>
      <w:r w:rsidR="00737A7F" w:rsidRPr="001A168D">
        <w:rPr>
          <w:rFonts w:ascii="Times New Roman" w:hAnsi="Times New Roman" w:cs="Times New Roman"/>
          <w:sz w:val="24"/>
          <w:szCs w:val="24"/>
        </w:rPr>
        <w:t>absent/weakly developed</w:t>
      </w:r>
    </w:p>
    <w:p w14:paraId="549B0966" w14:textId="77777777" w:rsidR="00880257" w:rsidRDefault="000134EC" w:rsidP="00E75A8A">
      <w:pPr>
        <w:autoSpaceDE w:val="0"/>
        <w:autoSpaceDN w:val="0"/>
        <w:spacing w:line="480" w:lineRule="auto"/>
        <w:ind w:left="720"/>
        <w:rPr>
          <w:rFonts w:ascii="Times New Roman" w:hAnsi="Times New Roman" w:cs="Times New Roman"/>
          <w:sz w:val="24"/>
          <w:szCs w:val="24"/>
        </w:rPr>
      </w:pPr>
      <w:r>
        <w:rPr>
          <w:rFonts w:ascii="Times New Roman" w:hAnsi="Times New Roman" w:cs="Times New Roman"/>
          <w:sz w:val="24"/>
          <w:szCs w:val="24"/>
        </w:rPr>
        <w:t>(2)</w:t>
      </w:r>
      <w:r w:rsidR="00B442A8">
        <w:rPr>
          <w:rFonts w:ascii="Times New Roman" w:hAnsi="Times New Roman" w:cs="Times New Roman"/>
          <w:sz w:val="24"/>
          <w:szCs w:val="24"/>
        </w:rPr>
        <w:t xml:space="preserve"> </w:t>
      </w:r>
      <w:r w:rsidR="00737A7F" w:rsidRPr="001A168D">
        <w:rPr>
          <w:rFonts w:ascii="Times New Roman" w:hAnsi="Times New Roman" w:cs="Times New Roman"/>
          <w:sz w:val="24"/>
          <w:szCs w:val="24"/>
        </w:rPr>
        <w:t>vestigial; no distinct cusps identifiable</w:t>
      </w:r>
    </w:p>
    <w:p w14:paraId="02B56C93" w14:textId="47932AFD" w:rsidR="00DF7B8D" w:rsidRPr="00880257" w:rsidRDefault="00DF7B8D" w:rsidP="00E75A8A">
      <w:pPr>
        <w:pStyle w:val="ListParagraph"/>
        <w:numPr>
          <w:ilvl w:val="0"/>
          <w:numId w:val="1"/>
        </w:numPr>
        <w:autoSpaceDE w:val="0"/>
        <w:autoSpaceDN w:val="0"/>
        <w:spacing w:line="480" w:lineRule="auto"/>
        <w:rPr>
          <w:rFonts w:ascii="Times New Roman" w:hAnsi="Times New Roman" w:cs="Times New Roman"/>
          <w:sz w:val="24"/>
          <w:szCs w:val="24"/>
        </w:rPr>
      </w:pPr>
      <w:r w:rsidRPr="00880257">
        <w:rPr>
          <w:rFonts w:ascii="Times New Roman" w:hAnsi="Times New Roman" w:cs="Times New Roman"/>
          <w:sz w:val="24"/>
          <w:szCs w:val="24"/>
          <w:lang w:val="en-AU"/>
        </w:rPr>
        <w:t>Height of P3</w:t>
      </w:r>
      <w:r w:rsidR="00671148" w:rsidRPr="00880257">
        <w:rPr>
          <w:rFonts w:ascii="Times New Roman" w:hAnsi="Times New Roman" w:cs="Times New Roman"/>
          <w:sz w:val="24"/>
          <w:szCs w:val="24"/>
          <w:lang w:val="en-AU"/>
        </w:rPr>
        <w:t xml:space="preserve"> (ordered)</w:t>
      </w:r>
      <w:r w:rsidRPr="00880257">
        <w:rPr>
          <w:rFonts w:ascii="Times New Roman" w:hAnsi="Times New Roman" w:cs="Times New Roman"/>
          <w:sz w:val="24"/>
          <w:szCs w:val="24"/>
          <w:lang w:val="en-AU"/>
        </w:rPr>
        <w:t>.</w:t>
      </w:r>
      <w:r w:rsidR="0050240A" w:rsidRPr="00880257">
        <w:rPr>
          <w:rFonts w:ascii="Times New Roman" w:hAnsi="Times New Roman" w:cs="Times New Roman"/>
          <w:sz w:val="24"/>
          <w:szCs w:val="24"/>
          <w:lang w:val="en-AU"/>
        </w:rPr>
        <w:t xml:space="preserve"> </w:t>
      </w:r>
      <w:r w:rsidR="0050240A" w:rsidRPr="00880257">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50240A" w:rsidRPr="00880257">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50240A" w:rsidRPr="00880257">
        <w:rPr>
          <w:rFonts w:ascii="Times New Roman" w:hAnsi="Times New Roman" w:cs="Times New Roman"/>
          <w:sz w:val="24"/>
          <w:szCs w:val="24"/>
          <w:lang w:val="en-AU"/>
        </w:rPr>
        <w:fldChar w:fldCharType="end"/>
      </w:r>
      <w:r w:rsidRPr="00880257">
        <w:rPr>
          <w:rFonts w:ascii="Times New Roman" w:hAnsi="Times New Roman" w:cs="Times New Roman"/>
          <w:sz w:val="24"/>
          <w:szCs w:val="24"/>
          <w:lang w:val="en-AU"/>
        </w:rPr>
        <w:t xml:space="preserve"> </w:t>
      </w:r>
      <w:proofErr w:type="spellStart"/>
      <w:r w:rsidRPr="00880257">
        <w:rPr>
          <w:rFonts w:ascii="Times New Roman" w:hAnsi="Times New Roman" w:cs="Times New Roman"/>
          <w:sz w:val="24"/>
          <w:szCs w:val="24"/>
          <w:lang w:val="en-AU"/>
        </w:rPr>
        <w:t>ch.</w:t>
      </w:r>
      <w:proofErr w:type="spellEnd"/>
      <w:r w:rsidRPr="00880257">
        <w:rPr>
          <w:rFonts w:ascii="Times New Roman" w:hAnsi="Times New Roman" w:cs="Times New Roman"/>
          <w:sz w:val="24"/>
          <w:szCs w:val="24"/>
          <w:lang w:val="en-AU"/>
        </w:rPr>
        <w:t xml:space="preserve"> #5.</w:t>
      </w:r>
      <w:r w:rsidRPr="00880257">
        <w:rPr>
          <w:rFonts w:ascii="Times New Roman" w:hAnsi="Times New Roman" w:cs="Times New Roman"/>
          <w:sz w:val="24"/>
          <w:szCs w:val="24"/>
          <w:lang w:val="en-AU"/>
        </w:rPr>
        <w:br/>
      </w:r>
      <w:r w:rsidRPr="00880257">
        <w:rPr>
          <w:rFonts w:ascii="Times New Roman" w:hAnsi="Times New Roman" w:cs="Times New Roman"/>
          <w:sz w:val="24"/>
          <w:szCs w:val="24"/>
          <w:lang w:val="en-AU"/>
        </w:rPr>
        <w:tab/>
        <w:t>(0) higher crowned than P2</w:t>
      </w:r>
      <w:r w:rsidRPr="00880257">
        <w:rPr>
          <w:rFonts w:ascii="Times New Roman" w:hAnsi="Times New Roman" w:cs="Times New Roman"/>
          <w:sz w:val="24"/>
          <w:szCs w:val="24"/>
          <w:lang w:val="en-AU"/>
        </w:rPr>
        <w:br/>
      </w:r>
      <w:r w:rsidRPr="00880257">
        <w:rPr>
          <w:rFonts w:ascii="Times New Roman" w:hAnsi="Times New Roman" w:cs="Times New Roman"/>
          <w:sz w:val="24"/>
          <w:szCs w:val="24"/>
          <w:lang w:val="en-AU"/>
        </w:rPr>
        <w:tab/>
        <w:t>(1) subequal in height</w:t>
      </w:r>
      <w:r w:rsidRPr="00880257">
        <w:rPr>
          <w:rFonts w:ascii="Times New Roman" w:hAnsi="Times New Roman" w:cs="Times New Roman"/>
          <w:sz w:val="24"/>
          <w:szCs w:val="24"/>
          <w:lang w:val="en-AU"/>
        </w:rPr>
        <w:br/>
      </w:r>
      <w:r w:rsidRPr="00880257">
        <w:rPr>
          <w:rFonts w:ascii="Times New Roman" w:hAnsi="Times New Roman" w:cs="Times New Roman"/>
          <w:sz w:val="24"/>
          <w:szCs w:val="24"/>
          <w:lang w:val="en-AU"/>
        </w:rPr>
        <w:tab/>
        <w:t>(2) lower crowned than P2</w:t>
      </w:r>
      <w:r w:rsidRPr="00880257">
        <w:rPr>
          <w:rFonts w:ascii="Times New Roman" w:hAnsi="Times New Roman" w:cs="Times New Roman"/>
          <w:sz w:val="24"/>
          <w:szCs w:val="24"/>
          <w:lang w:val="en-AU"/>
        </w:rPr>
        <w:br/>
      </w:r>
      <w:r w:rsidRPr="00880257">
        <w:rPr>
          <w:rFonts w:ascii="Times New Roman" w:hAnsi="Times New Roman" w:cs="Times New Roman"/>
          <w:sz w:val="24"/>
          <w:szCs w:val="24"/>
          <w:lang w:val="en-AU"/>
        </w:rPr>
        <w:tab/>
        <w:t>(3) absent</w:t>
      </w:r>
    </w:p>
    <w:p w14:paraId="7D8BB7AD" w14:textId="7702F0E2" w:rsidR="00880257" w:rsidRDefault="00DF7B8D" w:rsidP="00E75A8A">
      <w:pPr>
        <w:pStyle w:val="ListParagraph"/>
        <w:numPr>
          <w:ilvl w:val="0"/>
          <w:numId w:val="1"/>
        </w:numPr>
        <w:spacing w:line="480" w:lineRule="auto"/>
        <w:rPr>
          <w:rFonts w:ascii="Times New Roman" w:hAnsi="Times New Roman" w:cs="Times New Roman"/>
          <w:sz w:val="24"/>
          <w:szCs w:val="24"/>
          <w:lang w:val="en-AU"/>
        </w:rPr>
      </w:pPr>
      <w:r w:rsidRPr="00880257">
        <w:rPr>
          <w:rFonts w:ascii="Times New Roman" w:hAnsi="Times New Roman" w:cs="Times New Roman"/>
          <w:sz w:val="24"/>
          <w:szCs w:val="24"/>
          <w:lang w:val="en-AU"/>
        </w:rPr>
        <w:lastRenderedPageBreak/>
        <w:t xml:space="preserve">Shape of P3 in occlusal view. </w:t>
      </w:r>
      <w:r w:rsidR="00C01015" w:rsidRPr="00880257">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C01015" w:rsidRPr="00880257">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C01015" w:rsidRPr="00880257">
        <w:rPr>
          <w:rFonts w:ascii="Times New Roman" w:hAnsi="Times New Roman" w:cs="Times New Roman"/>
          <w:sz w:val="24"/>
          <w:szCs w:val="24"/>
          <w:lang w:val="en-AU"/>
        </w:rPr>
        <w:fldChar w:fldCharType="end"/>
      </w:r>
      <w:r w:rsidR="00C01015" w:rsidRPr="00880257">
        <w:rPr>
          <w:rFonts w:ascii="Times New Roman" w:hAnsi="Times New Roman" w:cs="Times New Roman"/>
          <w:sz w:val="24"/>
          <w:szCs w:val="24"/>
          <w:lang w:val="en-AU"/>
        </w:rPr>
        <w:t xml:space="preserve"> </w:t>
      </w:r>
      <w:proofErr w:type="spellStart"/>
      <w:r w:rsidR="00FD38E3" w:rsidRPr="00880257">
        <w:rPr>
          <w:rFonts w:ascii="Times New Roman" w:hAnsi="Times New Roman" w:cs="Times New Roman"/>
          <w:sz w:val="24"/>
          <w:szCs w:val="24"/>
          <w:lang w:val="en-AU"/>
        </w:rPr>
        <w:t>ch.</w:t>
      </w:r>
      <w:proofErr w:type="spellEnd"/>
      <w:r w:rsidR="00FD38E3" w:rsidRPr="00880257">
        <w:rPr>
          <w:rFonts w:ascii="Times New Roman" w:hAnsi="Times New Roman" w:cs="Times New Roman"/>
          <w:sz w:val="24"/>
          <w:szCs w:val="24"/>
          <w:lang w:val="en-AU"/>
        </w:rPr>
        <w:t xml:space="preserve"> #6.</w:t>
      </w:r>
      <w:r w:rsidR="00FD38E3" w:rsidRPr="00880257">
        <w:rPr>
          <w:rFonts w:ascii="Times New Roman" w:hAnsi="Times New Roman" w:cs="Times New Roman"/>
          <w:sz w:val="24"/>
          <w:szCs w:val="24"/>
          <w:lang w:val="en-AU"/>
        </w:rPr>
        <w:br/>
      </w:r>
      <w:r w:rsidR="00FD38E3" w:rsidRPr="00880257">
        <w:rPr>
          <w:rFonts w:ascii="Times New Roman" w:hAnsi="Times New Roman" w:cs="Times New Roman"/>
          <w:sz w:val="24"/>
          <w:szCs w:val="24"/>
          <w:lang w:val="en-AU"/>
        </w:rPr>
        <w:tab/>
        <w:t>(0) l</w:t>
      </w:r>
      <w:r w:rsidRPr="00880257">
        <w:rPr>
          <w:rFonts w:ascii="Times New Roman" w:hAnsi="Times New Roman" w:cs="Times New Roman"/>
          <w:sz w:val="24"/>
          <w:szCs w:val="24"/>
          <w:lang w:val="en-AU"/>
        </w:rPr>
        <w:t>aterally compressed</w:t>
      </w:r>
      <w:r w:rsidR="00FD38E3" w:rsidRPr="00880257">
        <w:rPr>
          <w:rFonts w:ascii="Times New Roman" w:hAnsi="Times New Roman" w:cs="Times New Roman"/>
          <w:sz w:val="24"/>
          <w:szCs w:val="24"/>
          <w:lang w:val="en-AU"/>
        </w:rPr>
        <w:t xml:space="preserve"> – markedly longer than wide</w:t>
      </w:r>
      <w:r w:rsidR="00FD38E3" w:rsidRPr="00880257">
        <w:rPr>
          <w:rFonts w:ascii="Times New Roman" w:hAnsi="Times New Roman" w:cs="Times New Roman"/>
          <w:sz w:val="24"/>
          <w:szCs w:val="24"/>
          <w:lang w:val="en-AU"/>
        </w:rPr>
        <w:br/>
      </w:r>
      <w:r w:rsidR="00FD38E3" w:rsidRPr="00880257">
        <w:rPr>
          <w:rFonts w:ascii="Times New Roman" w:hAnsi="Times New Roman" w:cs="Times New Roman"/>
          <w:sz w:val="24"/>
          <w:szCs w:val="24"/>
          <w:lang w:val="en-AU"/>
        </w:rPr>
        <w:tab/>
        <w:t>(1) bulbous and ovate – not markedly longer than wide</w:t>
      </w:r>
    </w:p>
    <w:p w14:paraId="45E9BC78" w14:textId="7D21DFDA" w:rsidR="00880257" w:rsidRPr="00880257" w:rsidRDefault="002673C0" w:rsidP="00E75A8A">
      <w:pPr>
        <w:pStyle w:val="ListParagraph"/>
        <w:numPr>
          <w:ilvl w:val="0"/>
          <w:numId w:val="1"/>
        </w:numPr>
        <w:spacing w:line="480" w:lineRule="auto"/>
        <w:rPr>
          <w:rFonts w:ascii="Times New Roman" w:hAnsi="Times New Roman" w:cs="Times New Roman"/>
          <w:sz w:val="24"/>
          <w:szCs w:val="24"/>
          <w:lang w:val="en-AU"/>
        </w:rPr>
      </w:pPr>
      <w:r w:rsidRPr="00880257">
        <w:rPr>
          <w:rFonts w:ascii="Times New Roman" w:hAnsi="Times New Roman" w:cs="Times New Roman"/>
          <w:sz w:val="24"/>
          <w:szCs w:val="24"/>
        </w:rPr>
        <w:t>Presence or absence of anterior and posterior crests on P3 (ordered)</w:t>
      </w:r>
      <w:r w:rsidRPr="00880257">
        <w:rPr>
          <w:rFonts w:ascii="Times New Roman" w:hAnsi="Times New Roman" w:cs="Times New Roman"/>
          <w:sz w:val="24"/>
          <w:szCs w:val="24"/>
          <w:lang w:val="en-AU"/>
        </w:rPr>
        <w:t xml:space="preserve"> </w:t>
      </w:r>
      <w:r w:rsidR="00C01015" w:rsidRPr="00880257">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C01015" w:rsidRPr="00880257">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C01015" w:rsidRPr="00880257">
        <w:rPr>
          <w:rFonts w:ascii="Times New Roman" w:hAnsi="Times New Roman" w:cs="Times New Roman"/>
          <w:sz w:val="24"/>
          <w:szCs w:val="24"/>
          <w:lang w:val="en-AU"/>
        </w:rPr>
        <w:fldChar w:fldCharType="end"/>
      </w:r>
      <w:r w:rsidR="00C01015" w:rsidRPr="00880257">
        <w:rPr>
          <w:rFonts w:ascii="Times New Roman" w:hAnsi="Times New Roman" w:cs="Times New Roman"/>
          <w:sz w:val="24"/>
          <w:szCs w:val="24"/>
          <w:lang w:val="en-AU"/>
        </w:rPr>
        <w:t xml:space="preserve"> </w:t>
      </w:r>
      <w:proofErr w:type="spellStart"/>
      <w:r w:rsidRPr="00880257">
        <w:rPr>
          <w:rFonts w:ascii="Times New Roman" w:hAnsi="Times New Roman" w:cs="Times New Roman"/>
          <w:sz w:val="24"/>
          <w:szCs w:val="24"/>
          <w:lang w:val="en-AU"/>
        </w:rPr>
        <w:t>ch.</w:t>
      </w:r>
      <w:proofErr w:type="spellEnd"/>
      <w:r w:rsidRPr="00880257">
        <w:rPr>
          <w:rFonts w:ascii="Times New Roman" w:hAnsi="Times New Roman" w:cs="Times New Roman"/>
          <w:sz w:val="24"/>
          <w:szCs w:val="24"/>
          <w:lang w:val="en-AU"/>
        </w:rPr>
        <w:t xml:space="preserve"> #</w:t>
      </w:r>
      <w:r w:rsidR="00143224" w:rsidRPr="00880257">
        <w:rPr>
          <w:rFonts w:ascii="Times New Roman" w:hAnsi="Times New Roman" w:cs="Times New Roman"/>
          <w:sz w:val="24"/>
          <w:szCs w:val="24"/>
          <w:lang w:val="en-AU"/>
        </w:rPr>
        <w:t>7</w:t>
      </w:r>
      <w:r w:rsidRPr="00880257">
        <w:rPr>
          <w:rFonts w:ascii="Times New Roman" w:hAnsi="Times New Roman" w:cs="Times New Roman"/>
          <w:sz w:val="24"/>
          <w:szCs w:val="24"/>
        </w:rPr>
        <w:t xml:space="preserve">: </w:t>
      </w:r>
    </w:p>
    <w:p w14:paraId="058178A9" w14:textId="08750EDF" w:rsidR="00880257" w:rsidRDefault="00A143DC" w:rsidP="00E75A8A">
      <w:pPr>
        <w:pStyle w:val="ListParagraph"/>
        <w:spacing w:line="480" w:lineRule="auto"/>
        <w:rPr>
          <w:rFonts w:ascii="Times New Roman" w:hAnsi="Times New Roman" w:cs="Times New Roman"/>
          <w:sz w:val="24"/>
          <w:szCs w:val="24"/>
        </w:rPr>
      </w:pPr>
      <w:r w:rsidRPr="00880257">
        <w:rPr>
          <w:rFonts w:ascii="Times New Roman" w:hAnsi="Times New Roman" w:cs="Times New Roman"/>
          <w:sz w:val="24"/>
          <w:szCs w:val="24"/>
        </w:rPr>
        <w:t>(0)</w:t>
      </w:r>
      <w:r w:rsidR="003567F3">
        <w:rPr>
          <w:rFonts w:ascii="Times New Roman" w:hAnsi="Times New Roman" w:cs="Times New Roman"/>
          <w:sz w:val="24"/>
          <w:szCs w:val="24"/>
        </w:rPr>
        <w:t xml:space="preserve"> </w:t>
      </w:r>
      <w:r w:rsidR="002673C0" w:rsidRPr="00880257">
        <w:rPr>
          <w:rFonts w:ascii="Times New Roman" w:hAnsi="Times New Roman" w:cs="Times New Roman"/>
          <w:sz w:val="24"/>
          <w:szCs w:val="24"/>
        </w:rPr>
        <w:t>both anterior and posterior crests present and well-developed</w:t>
      </w:r>
    </w:p>
    <w:p w14:paraId="34B73228" w14:textId="528188E1" w:rsidR="00880257" w:rsidRDefault="00A143DC" w:rsidP="00E75A8A">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(1)</w:t>
      </w:r>
      <w:r w:rsidR="003567F3">
        <w:rPr>
          <w:rFonts w:ascii="Times New Roman" w:hAnsi="Times New Roman" w:cs="Times New Roman"/>
          <w:sz w:val="24"/>
          <w:szCs w:val="24"/>
        </w:rPr>
        <w:t xml:space="preserve"> </w:t>
      </w:r>
      <w:r w:rsidR="002673C0" w:rsidRPr="001A168D">
        <w:rPr>
          <w:rFonts w:ascii="Times New Roman" w:hAnsi="Times New Roman" w:cs="Times New Roman"/>
          <w:sz w:val="24"/>
          <w:szCs w:val="24"/>
        </w:rPr>
        <w:t>only posterior crest well-developed</w:t>
      </w:r>
    </w:p>
    <w:p w14:paraId="6F3B2913" w14:textId="444544BC" w:rsidR="003567F3" w:rsidRDefault="00A143DC" w:rsidP="00E75A8A">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(2)</w:t>
      </w:r>
      <w:r w:rsidR="003567F3">
        <w:rPr>
          <w:rFonts w:ascii="Times New Roman" w:hAnsi="Times New Roman" w:cs="Times New Roman"/>
          <w:sz w:val="24"/>
          <w:szCs w:val="24"/>
        </w:rPr>
        <w:t xml:space="preserve"> </w:t>
      </w:r>
      <w:r w:rsidR="002673C0" w:rsidRPr="001A168D">
        <w:rPr>
          <w:rFonts w:ascii="Times New Roman" w:hAnsi="Times New Roman" w:cs="Times New Roman"/>
          <w:sz w:val="24"/>
          <w:szCs w:val="24"/>
        </w:rPr>
        <w:t xml:space="preserve">anterior and posterior crests absent or </w:t>
      </w:r>
      <w:proofErr w:type="gramStart"/>
      <w:r w:rsidR="002673C0" w:rsidRPr="001A168D">
        <w:rPr>
          <w:rFonts w:ascii="Times New Roman" w:hAnsi="Times New Roman" w:cs="Times New Roman"/>
          <w:sz w:val="24"/>
          <w:szCs w:val="24"/>
        </w:rPr>
        <w:t>weakly-developed</w:t>
      </w:r>
      <w:proofErr w:type="gramEnd"/>
    </w:p>
    <w:p w14:paraId="372B44D1" w14:textId="4208F102" w:rsidR="003567F3" w:rsidRDefault="00CB1968" w:rsidP="00E75A8A">
      <w:pPr>
        <w:pStyle w:val="ListParagraph"/>
        <w:numPr>
          <w:ilvl w:val="0"/>
          <w:numId w:val="1"/>
        </w:numPr>
        <w:spacing w:line="480" w:lineRule="auto"/>
        <w:rPr>
          <w:rFonts w:ascii="Times New Roman" w:hAnsi="Times New Roman" w:cs="Times New Roman"/>
          <w:sz w:val="24"/>
          <w:szCs w:val="24"/>
        </w:rPr>
      </w:pPr>
      <w:r w:rsidRPr="003567F3">
        <w:rPr>
          <w:rFonts w:ascii="Times New Roman" w:hAnsi="Times New Roman" w:cs="Times New Roman"/>
          <w:sz w:val="24"/>
          <w:szCs w:val="24"/>
        </w:rPr>
        <w:t>Relative timing of eruption of P3 (ordered)</w:t>
      </w:r>
      <w:r w:rsidR="00F80371" w:rsidRPr="003567F3">
        <w:rPr>
          <w:rFonts w:ascii="Times New Roman" w:hAnsi="Times New Roman" w:cs="Times New Roman"/>
          <w:sz w:val="24"/>
          <w:szCs w:val="24"/>
          <w:lang w:val="en-AU"/>
        </w:rPr>
        <w:t xml:space="preserve"> </w:t>
      </w:r>
      <w:r w:rsidR="00C01015" w:rsidRPr="003567F3">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C01015" w:rsidRPr="003567F3">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C01015" w:rsidRPr="003567F3">
        <w:rPr>
          <w:rFonts w:ascii="Times New Roman" w:hAnsi="Times New Roman" w:cs="Times New Roman"/>
          <w:sz w:val="24"/>
          <w:szCs w:val="24"/>
          <w:lang w:val="en-AU"/>
        </w:rPr>
        <w:fldChar w:fldCharType="end"/>
      </w:r>
      <w:r w:rsidR="00C01015" w:rsidRPr="003567F3">
        <w:rPr>
          <w:rFonts w:ascii="Times New Roman" w:hAnsi="Times New Roman" w:cs="Times New Roman"/>
          <w:sz w:val="24"/>
          <w:szCs w:val="24"/>
          <w:lang w:val="en-AU"/>
        </w:rPr>
        <w:t xml:space="preserve"> </w:t>
      </w:r>
      <w:proofErr w:type="spellStart"/>
      <w:r w:rsidR="00F80371" w:rsidRPr="003567F3">
        <w:rPr>
          <w:rFonts w:ascii="Times New Roman" w:hAnsi="Times New Roman" w:cs="Times New Roman"/>
          <w:sz w:val="24"/>
          <w:szCs w:val="24"/>
          <w:lang w:val="en-AU"/>
        </w:rPr>
        <w:t>ch.</w:t>
      </w:r>
      <w:proofErr w:type="spellEnd"/>
      <w:r w:rsidR="00F80371" w:rsidRPr="003567F3">
        <w:rPr>
          <w:rFonts w:ascii="Times New Roman" w:hAnsi="Times New Roman" w:cs="Times New Roman"/>
          <w:sz w:val="24"/>
          <w:szCs w:val="24"/>
          <w:lang w:val="en-AU"/>
        </w:rPr>
        <w:t xml:space="preserve"> #9</w:t>
      </w:r>
      <w:r w:rsidRPr="003567F3">
        <w:rPr>
          <w:rFonts w:ascii="Times New Roman" w:hAnsi="Times New Roman" w:cs="Times New Roman"/>
          <w:sz w:val="24"/>
          <w:szCs w:val="24"/>
        </w:rPr>
        <w:t xml:space="preserve">: </w:t>
      </w:r>
    </w:p>
    <w:p w14:paraId="79D2CA00" w14:textId="06B641F2" w:rsidR="003567F3" w:rsidRDefault="00A143DC" w:rsidP="00E75A8A">
      <w:pPr>
        <w:pStyle w:val="ListParagraph"/>
        <w:spacing w:line="480" w:lineRule="auto"/>
        <w:rPr>
          <w:rFonts w:ascii="Times New Roman" w:hAnsi="Times New Roman" w:cs="Times New Roman"/>
          <w:sz w:val="24"/>
          <w:szCs w:val="24"/>
        </w:rPr>
      </w:pPr>
      <w:r w:rsidRPr="003567F3">
        <w:rPr>
          <w:rFonts w:ascii="Times New Roman" w:hAnsi="Times New Roman" w:cs="Times New Roman"/>
          <w:sz w:val="24"/>
          <w:szCs w:val="24"/>
        </w:rPr>
        <w:t>(0)</w:t>
      </w:r>
      <w:r w:rsidR="003567F3">
        <w:rPr>
          <w:rFonts w:ascii="Times New Roman" w:hAnsi="Times New Roman" w:cs="Times New Roman"/>
          <w:sz w:val="24"/>
          <w:szCs w:val="24"/>
        </w:rPr>
        <w:t xml:space="preserve"> </w:t>
      </w:r>
      <w:r w:rsidR="00CB1968" w:rsidRPr="003567F3">
        <w:rPr>
          <w:rFonts w:ascii="Times New Roman" w:hAnsi="Times New Roman" w:cs="Times New Roman"/>
          <w:sz w:val="24"/>
          <w:szCs w:val="24"/>
        </w:rPr>
        <w:t>after M4</w:t>
      </w:r>
    </w:p>
    <w:p w14:paraId="775BBA8D" w14:textId="762E363C" w:rsidR="003567F3" w:rsidRDefault="00A143DC" w:rsidP="00E75A8A">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(1)</w:t>
      </w:r>
      <w:r w:rsidR="003567F3">
        <w:rPr>
          <w:rFonts w:ascii="Times New Roman" w:hAnsi="Times New Roman" w:cs="Times New Roman"/>
          <w:sz w:val="24"/>
          <w:szCs w:val="24"/>
        </w:rPr>
        <w:t xml:space="preserve"> </w:t>
      </w:r>
      <w:r w:rsidR="00CB1968" w:rsidRPr="001A168D">
        <w:rPr>
          <w:rFonts w:ascii="Times New Roman" w:hAnsi="Times New Roman" w:cs="Times New Roman"/>
          <w:sz w:val="24"/>
          <w:szCs w:val="24"/>
        </w:rPr>
        <w:t>simultaneous with M4</w:t>
      </w:r>
    </w:p>
    <w:p w14:paraId="180A63A5" w14:textId="63B16E1D" w:rsidR="003567F3" w:rsidRDefault="00A143DC" w:rsidP="00E75A8A">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(2)</w:t>
      </w:r>
      <w:r w:rsidR="003567F3">
        <w:rPr>
          <w:rFonts w:ascii="Times New Roman" w:hAnsi="Times New Roman" w:cs="Times New Roman"/>
          <w:sz w:val="24"/>
          <w:szCs w:val="24"/>
        </w:rPr>
        <w:t xml:space="preserve"> </w:t>
      </w:r>
      <w:r w:rsidR="00CB1968" w:rsidRPr="001A168D">
        <w:rPr>
          <w:rFonts w:ascii="Times New Roman" w:hAnsi="Times New Roman" w:cs="Times New Roman"/>
          <w:sz w:val="24"/>
          <w:szCs w:val="24"/>
        </w:rPr>
        <w:t>before M4 but after M3</w:t>
      </w:r>
    </w:p>
    <w:p w14:paraId="177177BD" w14:textId="564885A8" w:rsidR="003567F3" w:rsidRDefault="00A143DC" w:rsidP="00E75A8A">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(3)</w:t>
      </w:r>
      <w:r w:rsidR="003567F3">
        <w:rPr>
          <w:rFonts w:ascii="Times New Roman" w:hAnsi="Times New Roman" w:cs="Times New Roman"/>
          <w:sz w:val="24"/>
          <w:szCs w:val="24"/>
        </w:rPr>
        <w:t xml:space="preserve"> </w:t>
      </w:r>
      <w:r w:rsidR="00CB1968" w:rsidRPr="001A168D">
        <w:rPr>
          <w:rFonts w:ascii="Times New Roman" w:hAnsi="Times New Roman" w:cs="Times New Roman"/>
          <w:sz w:val="24"/>
          <w:szCs w:val="24"/>
        </w:rPr>
        <w:t>simultaneous with M3</w:t>
      </w:r>
    </w:p>
    <w:p w14:paraId="1C2BF158" w14:textId="607E2D48" w:rsidR="00FA092B" w:rsidRPr="00FA092B" w:rsidRDefault="00A143DC" w:rsidP="00E75A8A">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(4)</w:t>
      </w:r>
      <w:r w:rsidR="003567F3">
        <w:rPr>
          <w:rFonts w:ascii="Times New Roman" w:hAnsi="Times New Roman" w:cs="Times New Roman"/>
          <w:sz w:val="24"/>
          <w:szCs w:val="24"/>
        </w:rPr>
        <w:t xml:space="preserve"> </w:t>
      </w:r>
      <w:r w:rsidR="00CB1968" w:rsidRPr="001A168D">
        <w:rPr>
          <w:rFonts w:ascii="Times New Roman" w:hAnsi="Times New Roman" w:cs="Times New Roman"/>
          <w:sz w:val="24"/>
          <w:szCs w:val="24"/>
        </w:rPr>
        <w:t>before M3</w:t>
      </w:r>
    </w:p>
    <w:p w14:paraId="449B7BA5" w14:textId="0DBA56DF" w:rsidR="00FD38E3" w:rsidRPr="00FA092B" w:rsidRDefault="00FD38E3" w:rsidP="00E75A8A">
      <w:pPr>
        <w:pStyle w:val="ListParagraph"/>
        <w:numPr>
          <w:ilvl w:val="0"/>
          <w:numId w:val="1"/>
        </w:numPr>
        <w:spacing w:line="480" w:lineRule="auto"/>
        <w:rPr>
          <w:rFonts w:ascii="Times New Roman" w:hAnsi="Times New Roman" w:cs="Times New Roman"/>
          <w:sz w:val="24"/>
          <w:szCs w:val="24"/>
          <w:lang w:val="en-AU"/>
        </w:rPr>
      </w:pPr>
      <w:r w:rsidRPr="006E7328">
        <w:rPr>
          <w:rFonts w:ascii="Times New Roman" w:hAnsi="Times New Roman" w:cs="Times New Roman"/>
          <w:sz w:val="24"/>
          <w:szCs w:val="24"/>
          <w:lang w:val="en-AU"/>
        </w:rPr>
        <w:t xml:space="preserve">Position of P2. </w:t>
      </w:r>
      <w:r w:rsidR="00224708" w:rsidRPr="006E7328">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AuthorYear="1"&gt;&lt;Author&gt;Yates&lt;/Author&gt;&lt;Year&gt;2014&lt;/Year&gt;&lt;RecNum&gt;80&lt;/RecNum&gt;&lt;DisplayText&gt;Yates (2014)&lt;/DisplayText&gt;&lt;record&gt;&lt;rec-number&gt;80&lt;/rec-number&gt;&lt;foreign-keys&gt;&lt;key app="EN" db-id="2rxx5srsxv2fvvedwpxvdr0jr0dpzf5trpxx" timestamp="1554023122"&gt;80&lt;/key&gt;&lt;/foreign-keys&gt;&lt;ref-type name="Journal Article"&gt;17&lt;/ref-type&gt;&lt;contributors&gt;&lt;authors&gt;&lt;author&gt;Yates, Adam M.&lt;/author&gt;&lt;/authors&gt;&lt;secondary-authors&gt;&lt;author&gt;Farke, Andrew&lt;/author&gt;&lt;/secondary-authors&gt;&lt;/contributors&gt;&lt;titles&gt;&lt;title&gt;New craniodental remains of Thylacinus potens (Dasyuromorphia: Thylacinidae), a carnivorous marsupial from the late Miocene Alcoota Local Fauna of central Australia&lt;/title&gt;&lt;secondary-title&gt;PeerJ&lt;/secondary-title&gt;&lt;alt-title&gt;PeerJ&lt;/alt-title&gt;&lt;/titles&gt;&lt;periodical&gt;&lt;full-title&gt;PeerJ&lt;/full-title&gt;&lt;/periodical&gt;&lt;alt-periodical&gt;&lt;full-title&gt;PeerJ&lt;/full-title&gt;&lt;/alt-periodical&gt;&lt;pages&gt;e547&lt;/pages&gt;&lt;volume&gt;2&lt;/volume&gt;&lt;keywords&gt;&lt;keyword&gt;Miocene&lt;/keyword&gt;&lt;keyword&gt;Australia&lt;/keyword&gt;&lt;keyword&gt;Thylacinidae&lt;/keyword&gt;&lt;keyword&gt;Thylacinus potens&lt;/keyword&gt;&lt;keyword&gt;Alcoota&lt;/keyword&gt;&lt;keyword&gt;Body size&lt;/keyword&gt;&lt;/keywords&gt;&lt;dates&gt;&lt;year&gt;2014&lt;/year&gt;&lt;pub-dates&gt;&lt;date&gt;2014/08/28&lt;/date&gt;&lt;/pub-dates&gt;&lt;/dates&gt;&lt;isbn&gt;2167-8359&lt;/isbn&gt;&lt;urls&gt;&lt;related-urls&gt;&lt;url&gt;https://doi.org/10.7717/peerj.547&lt;/url&gt;&lt;/related-urls&gt;&lt;/urls&gt;&lt;electronic-resource-num&gt;10.7717/peerj.547&lt;/electronic-resource-num&gt;&lt;/record&gt;&lt;/Cite&gt;&lt;/EndNote&gt;</w:instrText>
      </w:r>
      <w:r w:rsidR="00224708" w:rsidRPr="006E7328">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Yates (2014)</w:t>
      </w:r>
      <w:r w:rsidR="00224708" w:rsidRPr="006E7328">
        <w:rPr>
          <w:rFonts w:ascii="Times New Roman" w:hAnsi="Times New Roman" w:cs="Times New Roman"/>
          <w:sz w:val="24"/>
          <w:szCs w:val="24"/>
          <w:lang w:val="en-AU"/>
        </w:rPr>
        <w:fldChar w:fldCharType="end"/>
      </w:r>
      <w:r w:rsidR="00224708" w:rsidRPr="006E7328">
        <w:rPr>
          <w:rFonts w:ascii="Times New Roman" w:hAnsi="Times New Roman" w:cs="Times New Roman"/>
          <w:sz w:val="24"/>
          <w:szCs w:val="24"/>
          <w:lang w:val="en-AU"/>
        </w:rPr>
        <w:t xml:space="preserve"> </w:t>
      </w:r>
      <w:proofErr w:type="spellStart"/>
      <w:r w:rsidRPr="006E7328">
        <w:rPr>
          <w:rFonts w:ascii="Times New Roman" w:hAnsi="Times New Roman" w:cs="Times New Roman"/>
          <w:sz w:val="24"/>
          <w:szCs w:val="24"/>
          <w:lang w:val="en-AU"/>
        </w:rPr>
        <w:t>ch.</w:t>
      </w:r>
      <w:proofErr w:type="spellEnd"/>
      <w:r w:rsidRPr="006E7328">
        <w:rPr>
          <w:rFonts w:ascii="Times New Roman" w:hAnsi="Times New Roman" w:cs="Times New Roman"/>
          <w:sz w:val="24"/>
          <w:szCs w:val="24"/>
          <w:lang w:val="en-AU"/>
        </w:rPr>
        <w:t xml:space="preserve"> #6.</w:t>
      </w:r>
      <w:r w:rsidRPr="006E7328">
        <w:rPr>
          <w:rFonts w:ascii="Times New Roman" w:hAnsi="Times New Roman" w:cs="Times New Roman"/>
          <w:sz w:val="24"/>
          <w:szCs w:val="24"/>
          <w:lang w:val="en-AU"/>
        </w:rPr>
        <w:br/>
      </w:r>
      <w:r w:rsidRPr="006E7328">
        <w:rPr>
          <w:rFonts w:ascii="Times New Roman" w:hAnsi="Times New Roman" w:cs="Times New Roman"/>
          <w:sz w:val="24"/>
          <w:szCs w:val="24"/>
          <w:lang w:val="en-AU"/>
        </w:rPr>
        <w:tab/>
        <w:t>(0) P2 closer to P3 than P1</w:t>
      </w:r>
      <w:r w:rsidRPr="006E7328">
        <w:rPr>
          <w:rFonts w:ascii="Times New Roman" w:hAnsi="Times New Roman" w:cs="Times New Roman"/>
          <w:sz w:val="24"/>
          <w:szCs w:val="24"/>
          <w:lang w:val="en-AU"/>
        </w:rPr>
        <w:br/>
      </w:r>
      <w:r w:rsidRPr="006E7328">
        <w:rPr>
          <w:rFonts w:ascii="Times New Roman" w:hAnsi="Times New Roman" w:cs="Times New Roman"/>
          <w:sz w:val="24"/>
          <w:szCs w:val="24"/>
          <w:lang w:val="en-AU"/>
        </w:rPr>
        <w:tab/>
        <w:t>(1) P2 equidistant between P1 and P3</w:t>
      </w:r>
    </w:p>
    <w:p w14:paraId="1BE33B95" w14:textId="54CDC1ED" w:rsidR="002E05C6" w:rsidRPr="00FA092B" w:rsidRDefault="00FA092B" w:rsidP="00E75A8A">
      <w:pPr>
        <w:pStyle w:val="ListParagraph"/>
        <w:numPr>
          <w:ilvl w:val="0"/>
          <w:numId w:val="1"/>
        </w:numPr>
        <w:spacing w:line="480" w:lineRule="auto"/>
        <w:rPr>
          <w:rFonts w:ascii="Times New Roman" w:hAnsi="Times New Roman" w:cs="Times New Roman"/>
          <w:sz w:val="24"/>
          <w:szCs w:val="24"/>
          <w:lang w:val="en-AU"/>
        </w:rPr>
      </w:pPr>
      <w:r>
        <w:rPr>
          <w:rFonts w:ascii="Times New Roman" w:hAnsi="Times New Roman" w:cs="Times New Roman"/>
          <w:sz w:val="24"/>
          <w:szCs w:val="24"/>
          <w:lang w:val="en-AU"/>
        </w:rPr>
        <w:t xml:space="preserve"> </w:t>
      </w:r>
      <w:r w:rsidR="002E05C6" w:rsidRPr="00FA092B">
        <w:rPr>
          <w:rFonts w:ascii="Times New Roman" w:hAnsi="Times New Roman" w:cs="Times New Roman"/>
          <w:sz w:val="24"/>
          <w:szCs w:val="24"/>
          <w:lang w:val="en-AU"/>
        </w:rPr>
        <w:t xml:space="preserve">Mesiodistal length of P2. </w:t>
      </w:r>
      <w:r w:rsidR="00D30AF6"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AuthorYear="1"&gt;&lt;Author&gt;Yates&lt;/Author&gt;&lt;Year&gt;2014&lt;/Year&gt;&lt;RecNum&gt;80&lt;/RecNum&gt;&lt;DisplayText&gt;Yates (2014)&lt;/DisplayText&gt;&lt;record&gt;&lt;rec-number&gt;80&lt;/rec-number&gt;&lt;foreign-keys&gt;&lt;key app="EN" db-id="2rxx5srsxv2fvvedwpxvdr0jr0dpzf5trpxx" timestamp="1554023122"&gt;80&lt;/key&gt;&lt;/foreign-keys&gt;&lt;ref-type name="Journal Article"&gt;17&lt;/ref-type&gt;&lt;contributors&gt;&lt;authors&gt;&lt;author&gt;Yates, Adam M.&lt;/author&gt;&lt;/authors&gt;&lt;secondary-authors&gt;&lt;author&gt;Farke, Andrew&lt;/author&gt;&lt;/secondary-authors&gt;&lt;/contributors&gt;&lt;titles&gt;&lt;title&gt;New craniodental remains of Thylacinus potens (Dasyuromorphia: Thylacinidae), a carnivorous marsupial from the late Miocene Alcoota Local Fauna of central Australia&lt;/title&gt;&lt;secondary-title&gt;PeerJ&lt;/secondary-title&gt;&lt;alt-title&gt;PeerJ&lt;/alt-title&gt;&lt;/titles&gt;&lt;periodical&gt;&lt;full-title&gt;PeerJ&lt;/full-title&gt;&lt;/periodical&gt;&lt;alt-periodical&gt;&lt;full-title&gt;PeerJ&lt;/full-title&gt;&lt;/alt-periodical&gt;&lt;pages&gt;e547&lt;/pages&gt;&lt;volume&gt;2&lt;/volume&gt;&lt;keywords&gt;&lt;keyword&gt;Miocene&lt;/keyword&gt;&lt;keyword&gt;Australia&lt;/keyword&gt;&lt;keyword&gt;Thylacinidae&lt;/keyword&gt;&lt;keyword&gt;Thylacinus potens&lt;/keyword&gt;&lt;keyword&gt;Alcoota&lt;/keyword&gt;&lt;keyword&gt;Body size&lt;/keyword&gt;&lt;/keywords&gt;&lt;dates&gt;&lt;year&gt;2014&lt;/year&gt;&lt;pub-dates&gt;&lt;date&gt;2014/08/28&lt;/date&gt;&lt;/pub-dates&gt;&lt;/dates&gt;&lt;isbn&gt;2167-8359&lt;/isbn&gt;&lt;urls&gt;&lt;related-urls&gt;&lt;url&gt;https://doi.org/10.7717/peerj.547&lt;/url&gt;&lt;/related-urls&gt;&lt;/urls&gt;&lt;electronic-resource-num&gt;10.7717/peerj.547&lt;/electronic-resource-num&gt;&lt;/record&gt;&lt;/Cite&gt;&lt;/EndNote&gt;</w:instrText>
      </w:r>
      <w:r w:rsidR="00D30AF6"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Yates (2014)</w:t>
      </w:r>
      <w:r w:rsidR="00D30AF6" w:rsidRPr="00FA092B">
        <w:rPr>
          <w:rFonts w:ascii="Times New Roman" w:hAnsi="Times New Roman" w:cs="Times New Roman"/>
          <w:sz w:val="24"/>
          <w:szCs w:val="24"/>
          <w:lang w:val="en-AU"/>
        </w:rPr>
        <w:fldChar w:fldCharType="end"/>
      </w:r>
      <w:r w:rsidR="00D30AF6" w:rsidRPr="00FA092B">
        <w:rPr>
          <w:rFonts w:ascii="Times New Roman" w:hAnsi="Times New Roman" w:cs="Times New Roman"/>
          <w:sz w:val="24"/>
          <w:szCs w:val="24"/>
          <w:lang w:val="en-AU"/>
        </w:rPr>
        <w:t xml:space="preserve"> </w:t>
      </w:r>
      <w:proofErr w:type="spellStart"/>
      <w:r w:rsidR="002E05C6" w:rsidRPr="00FA092B">
        <w:rPr>
          <w:rFonts w:ascii="Times New Roman" w:hAnsi="Times New Roman" w:cs="Times New Roman"/>
          <w:sz w:val="24"/>
          <w:szCs w:val="24"/>
          <w:lang w:val="en-AU"/>
        </w:rPr>
        <w:t>ch.</w:t>
      </w:r>
      <w:proofErr w:type="spellEnd"/>
      <w:r w:rsidR="002E05C6" w:rsidRPr="00FA092B">
        <w:rPr>
          <w:rFonts w:ascii="Times New Roman" w:hAnsi="Times New Roman" w:cs="Times New Roman"/>
          <w:sz w:val="24"/>
          <w:szCs w:val="24"/>
          <w:lang w:val="en-AU"/>
        </w:rPr>
        <w:t xml:space="preserve"> #7.</w:t>
      </w:r>
      <w:r w:rsidR="002E05C6" w:rsidRPr="00FA092B">
        <w:rPr>
          <w:rFonts w:ascii="Times New Roman" w:hAnsi="Times New Roman" w:cs="Times New Roman"/>
          <w:sz w:val="24"/>
          <w:szCs w:val="24"/>
          <w:lang w:val="en-AU"/>
        </w:rPr>
        <w:br/>
      </w:r>
      <w:r w:rsidR="002E05C6" w:rsidRPr="00FA092B">
        <w:rPr>
          <w:rFonts w:ascii="Times New Roman" w:hAnsi="Times New Roman" w:cs="Times New Roman"/>
          <w:sz w:val="24"/>
          <w:szCs w:val="24"/>
          <w:lang w:val="en-AU"/>
        </w:rPr>
        <w:tab/>
        <w:t xml:space="preserve">(0) P2 shorter </w:t>
      </w:r>
      <w:r w:rsidR="002A7B3C" w:rsidRPr="00FA092B">
        <w:rPr>
          <w:rFonts w:ascii="Times New Roman" w:hAnsi="Times New Roman" w:cs="Times New Roman"/>
          <w:sz w:val="24"/>
          <w:szCs w:val="24"/>
          <w:lang w:val="en-AU"/>
        </w:rPr>
        <w:t>or</w:t>
      </w:r>
      <w:r w:rsidR="00F0789C" w:rsidRPr="00FA092B">
        <w:rPr>
          <w:rFonts w:ascii="Times New Roman" w:hAnsi="Times New Roman" w:cs="Times New Roman"/>
          <w:sz w:val="24"/>
          <w:szCs w:val="24"/>
          <w:lang w:val="en-AU"/>
        </w:rPr>
        <w:t xml:space="preserve"> </w:t>
      </w:r>
      <w:r w:rsidR="002A7B3C" w:rsidRPr="00FA092B">
        <w:rPr>
          <w:rFonts w:ascii="Times New Roman" w:hAnsi="Times New Roman" w:cs="Times New Roman"/>
          <w:sz w:val="24"/>
          <w:szCs w:val="24"/>
          <w:lang w:val="en-AU"/>
        </w:rPr>
        <w:t xml:space="preserve">equal to </w:t>
      </w:r>
      <w:r w:rsidR="002E05C6" w:rsidRPr="00FA092B">
        <w:rPr>
          <w:rFonts w:ascii="Times New Roman" w:hAnsi="Times New Roman" w:cs="Times New Roman"/>
          <w:sz w:val="24"/>
          <w:szCs w:val="24"/>
          <w:lang w:val="en-AU"/>
        </w:rPr>
        <w:t>M1</w:t>
      </w:r>
      <w:r w:rsidR="00197276" w:rsidRPr="00FA092B">
        <w:rPr>
          <w:rFonts w:ascii="Times New Roman" w:hAnsi="Times New Roman" w:cs="Times New Roman"/>
          <w:sz w:val="24"/>
          <w:szCs w:val="24"/>
          <w:lang w:val="en-AU"/>
        </w:rPr>
        <w:t>.</w:t>
      </w:r>
      <w:r w:rsidR="002E05C6" w:rsidRPr="00FA092B">
        <w:rPr>
          <w:rFonts w:ascii="Times New Roman" w:hAnsi="Times New Roman" w:cs="Times New Roman"/>
          <w:sz w:val="24"/>
          <w:szCs w:val="24"/>
          <w:lang w:val="en-AU"/>
        </w:rPr>
        <w:br/>
      </w:r>
      <w:r w:rsidR="002E05C6" w:rsidRPr="00FA092B">
        <w:rPr>
          <w:rFonts w:ascii="Times New Roman" w:hAnsi="Times New Roman" w:cs="Times New Roman"/>
          <w:sz w:val="24"/>
          <w:szCs w:val="24"/>
          <w:lang w:val="en-AU"/>
        </w:rPr>
        <w:tab/>
        <w:t>(1) P2 longer than M1</w:t>
      </w:r>
    </w:p>
    <w:p w14:paraId="777174BA" w14:textId="02CE28B6" w:rsidR="002E05C6" w:rsidRPr="00FA092B" w:rsidRDefault="002E05C6"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Mesiodistal length of P3. </w:t>
      </w:r>
      <w:r w:rsidR="00D30AF6"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AuthorYear="1"&gt;&lt;Author&gt;Yates&lt;/Author&gt;&lt;Year&gt;2014&lt;/Year&gt;&lt;RecNum&gt;80&lt;/RecNum&gt;&lt;DisplayText&gt;Yates (2014)&lt;/DisplayText&gt;&lt;record&gt;&lt;rec-number&gt;80&lt;/rec-number&gt;&lt;foreign-keys&gt;&lt;key app="EN" db-id="2rxx5srsxv2fvvedwpxvdr0jr0dpzf5trpxx" timestamp="1554023122"&gt;80&lt;/key&gt;&lt;/foreign-keys&gt;&lt;ref-type name="Journal Article"&gt;17&lt;/ref-type&gt;&lt;contributors&gt;&lt;authors&gt;&lt;author&gt;Yates, Adam M.&lt;/author&gt;&lt;/authors&gt;&lt;secondary-authors&gt;&lt;author&gt;Farke, Andrew&lt;/author&gt;&lt;/secondary-authors&gt;&lt;/contributors&gt;&lt;titles&gt;&lt;title&gt;New craniodental remains of Thylacinus potens (Dasyuromorphia: Thylacinidae), a carnivorous marsupial from the late Miocene Alcoota Local Fauna of central Australia&lt;/title&gt;&lt;secondary-title&gt;PeerJ&lt;/secondary-title&gt;&lt;alt-title&gt;PeerJ&lt;/alt-title&gt;&lt;/titles&gt;&lt;periodical&gt;&lt;full-title&gt;PeerJ&lt;/full-title&gt;&lt;/periodical&gt;&lt;alt-periodical&gt;&lt;full-title&gt;PeerJ&lt;/full-title&gt;&lt;/alt-periodical&gt;&lt;pages&gt;e547&lt;/pages&gt;&lt;volume&gt;2&lt;/volume&gt;&lt;keywords&gt;&lt;keyword&gt;Miocene&lt;/keyword&gt;&lt;keyword&gt;Australia&lt;/keyword&gt;&lt;keyword&gt;Thylacinidae&lt;/keyword&gt;&lt;keyword&gt;Thylacinus potens&lt;/keyword&gt;&lt;keyword&gt;Alcoota&lt;/keyword&gt;&lt;keyword&gt;Body size&lt;/keyword&gt;&lt;/keywords&gt;&lt;dates&gt;&lt;year&gt;2014&lt;/year&gt;&lt;pub-dates&gt;&lt;date&gt;2014/08/28&lt;/date&gt;&lt;/pub-dates&gt;&lt;/dates&gt;&lt;isbn&gt;2167-8359&lt;/isbn&gt;&lt;urls&gt;&lt;related-urls&gt;&lt;url&gt;https://doi.org/10.7717/peerj.547&lt;/url&gt;&lt;/related-urls&gt;&lt;/urls&gt;&lt;electronic-resource-num&gt;10.7717/peerj.547&lt;/electronic-resource-num&gt;&lt;/record&gt;&lt;/Cite&gt;&lt;/EndNote&gt;</w:instrText>
      </w:r>
      <w:r w:rsidR="00D30AF6"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Yates (2014)</w:t>
      </w:r>
      <w:r w:rsidR="00D30AF6" w:rsidRPr="00FA092B">
        <w:rPr>
          <w:rFonts w:ascii="Times New Roman" w:hAnsi="Times New Roman" w:cs="Times New Roman"/>
          <w:sz w:val="24"/>
          <w:szCs w:val="24"/>
          <w:lang w:val="en-AU"/>
        </w:rPr>
        <w:fldChar w:fldCharType="end"/>
      </w:r>
      <w:r w:rsidR="00D30AF6"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#8.</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 xml:space="preserve">(0) P3 shorter </w:t>
      </w:r>
      <w:r w:rsidR="00BC74A9" w:rsidRPr="00FA092B">
        <w:rPr>
          <w:rFonts w:ascii="Times New Roman" w:hAnsi="Times New Roman" w:cs="Times New Roman"/>
          <w:sz w:val="24"/>
          <w:szCs w:val="24"/>
          <w:lang w:val="en-AU"/>
        </w:rPr>
        <w:t>than</w:t>
      </w:r>
      <w:r w:rsidRPr="00FA092B">
        <w:rPr>
          <w:rFonts w:ascii="Times New Roman" w:hAnsi="Times New Roman" w:cs="Times New Roman"/>
          <w:sz w:val="24"/>
          <w:szCs w:val="24"/>
          <w:lang w:val="en-AU"/>
        </w:rPr>
        <w:t xml:space="preserve"> M1</w:t>
      </w:r>
      <w:r w:rsidR="0041141E" w:rsidRPr="00FA092B">
        <w:rPr>
          <w:rFonts w:ascii="Times New Roman" w:hAnsi="Times New Roman" w:cs="Times New Roman"/>
          <w:sz w:val="24"/>
          <w:szCs w:val="24"/>
          <w:lang w:val="en-AU"/>
        </w:rPr>
        <w:t xml:space="preserve"> </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P3</w:t>
      </w:r>
      <w:r w:rsidR="007270BD" w:rsidRPr="00FA092B">
        <w:rPr>
          <w:rFonts w:ascii="Times New Roman" w:hAnsi="Times New Roman" w:cs="Times New Roman"/>
          <w:sz w:val="24"/>
          <w:szCs w:val="24"/>
          <w:lang w:val="en-AU"/>
        </w:rPr>
        <w:t xml:space="preserve"> </w:t>
      </w:r>
      <w:r w:rsidRPr="00FA092B">
        <w:rPr>
          <w:rFonts w:ascii="Times New Roman" w:hAnsi="Times New Roman" w:cs="Times New Roman"/>
          <w:sz w:val="24"/>
          <w:szCs w:val="24"/>
          <w:lang w:val="en-AU"/>
        </w:rPr>
        <w:t>longer than M1</w:t>
      </w:r>
    </w:p>
    <w:p w14:paraId="56980D36" w14:textId="7D3D9A9E" w:rsidR="002E05C6" w:rsidRDefault="006236E0"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lastRenderedPageBreak/>
        <w:t>Postero</w:t>
      </w:r>
      <w:r w:rsidR="002A013A" w:rsidRPr="00FA092B">
        <w:rPr>
          <w:rFonts w:ascii="Times New Roman" w:hAnsi="Times New Roman" w:cs="Times New Roman"/>
          <w:sz w:val="24"/>
          <w:szCs w:val="24"/>
          <w:lang w:val="en-AU"/>
        </w:rPr>
        <w:t xml:space="preserve">lingual cuspule on P3. </w:t>
      </w:r>
      <w:r w:rsidR="00C01015"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C01015"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C01015" w:rsidRPr="00FA092B">
        <w:rPr>
          <w:rFonts w:ascii="Times New Roman" w:hAnsi="Times New Roman" w:cs="Times New Roman"/>
          <w:sz w:val="24"/>
          <w:szCs w:val="24"/>
          <w:lang w:val="en-AU"/>
        </w:rPr>
        <w:fldChar w:fldCharType="end"/>
      </w:r>
      <w:r w:rsidR="00C01015" w:rsidRPr="00FA092B">
        <w:rPr>
          <w:rFonts w:ascii="Times New Roman" w:hAnsi="Times New Roman" w:cs="Times New Roman"/>
          <w:sz w:val="24"/>
          <w:szCs w:val="24"/>
          <w:lang w:val="en-AU"/>
        </w:rPr>
        <w:t xml:space="preserve"> </w:t>
      </w:r>
      <w:proofErr w:type="spellStart"/>
      <w:r w:rsidR="002A013A" w:rsidRPr="00FA092B">
        <w:rPr>
          <w:rFonts w:ascii="Times New Roman" w:hAnsi="Times New Roman" w:cs="Times New Roman"/>
          <w:sz w:val="24"/>
          <w:szCs w:val="24"/>
          <w:lang w:val="en-AU"/>
        </w:rPr>
        <w:t>ch.</w:t>
      </w:r>
      <w:proofErr w:type="spellEnd"/>
      <w:r w:rsidR="002A013A" w:rsidRPr="00FA092B">
        <w:rPr>
          <w:rFonts w:ascii="Times New Roman" w:hAnsi="Times New Roman" w:cs="Times New Roman"/>
          <w:sz w:val="24"/>
          <w:szCs w:val="24"/>
          <w:lang w:val="en-AU"/>
        </w:rPr>
        <w:t xml:space="preserve"> #</w:t>
      </w:r>
      <w:r w:rsidR="00F01B44" w:rsidRPr="00FA092B">
        <w:rPr>
          <w:rFonts w:ascii="Times New Roman" w:hAnsi="Times New Roman" w:cs="Times New Roman"/>
          <w:sz w:val="24"/>
          <w:szCs w:val="24"/>
          <w:lang w:val="en-AU"/>
        </w:rPr>
        <w:t>8</w:t>
      </w:r>
      <w:r w:rsidR="002A013A" w:rsidRPr="00FA092B">
        <w:rPr>
          <w:rFonts w:ascii="Times New Roman" w:hAnsi="Times New Roman" w:cs="Times New Roman"/>
          <w:sz w:val="24"/>
          <w:szCs w:val="24"/>
          <w:lang w:val="en-AU"/>
        </w:rPr>
        <w:t>.</w:t>
      </w:r>
      <w:r w:rsidR="002A013A" w:rsidRPr="00FA092B">
        <w:rPr>
          <w:rFonts w:ascii="Times New Roman" w:hAnsi="Times New Roman" w:cs="Times New Roman"/>
          <w:sz w:val="24"/>
          <w:szCs w:val="24"/>
          <w:lang w:val="en-AU"/>
        </w:rPr>
        <w:br/>
      </w:r>
      <w:r w:rsidR="002A013A" w:rsidRPr="00FA092B">
        <w:rPr>
          <w:rFonts w:ascii="Times New Roman" w:hAnsi="Times New Roman" w:cs="Times New Roman"/>
          <w:sz w:val="24"/>
          <w:szCs w:val="24"/>
          <w:lang w:val="en-AU"/>
        </w:rPr>
        <w:tab/>
        <w:t>(0) absent</w:t>
      </w:r>
      <w:r w:rsidR="002A013A" w:rsidRPr="00FA092B">
        <w:rPr>
          <w:rFonts w:ascii="Times New Roman" w:hAnsi="Times New Roman" w:cs="Times New Roman"/>
          <w:sz w:val="24"/>
          <w:szCs w:val="24"/>
          <w:lang w:val="en-AU"/>
        </w:rPr>
        <w:br/>
      </w:r>
      <w:r w:rsidR="002A013A" w:rsidRPr="00FA092B">
        <w:rPr>
          <w:rFonts w:ascii="Times New Roman" w:hAnsi="Times New Roman" w:cs="Times New Roman"/>
          <w:sz w:val="24"/>
          <w:szCs w:val="24"/>
          <w:lang w:val="en-AU"/>
        </w:rPr>
        <w:tab/>
        <w:t xml:space="preserve">(1) </w:t>
      </w:r>
      <w:r w:rsidR="0091531D" w:rsidRPr="00FA092B">
        <w:rPr>
          <w:rFonts w:ascii="Times New Roman" w:hAnsi="Times New Roman" w:cs="Times New Roman"/>
          <w:sz w:val="24"/>
          <w:szCs w:val="24"/>
          <w:lang w:val="en-AU"/>
        </w:rPr>
        <w:t>present.</w:t>
      </w:r>
    </w:p>
    <w:p w14:paraId="16A4FC75" w14:textId="516D2B8C" w:rsidR="006E13A7" w:rsidRDefault="001D0060" w:rsidP="00E75A8A">
      <w:pPr>
        <w:pStyle w:val="ListParagraph"/>
        <w:numPr>
          <w:ilvl w:val="0"/>
          <w:numId w:val="1"/>
        </w:numPr>
        <w:spacing w:line="480" w:lineRule="auto"/>
        <w:rPr>
          <w:rFonts w:ascii="Times New Roman" w:hAnsi="Times New Roman" w:cs="Times New Roman"/>
          <w:sz w:val="24"/>
          <w:szCs w:val="24"/>
          <w:lang w:val="en-AU"/>
        </w:rPr>
      </w:pPr>
      <w:r w:rsidRPr="006E13A7">
        <w:rPr>
          <w:rFonts w:ascii="Times New Roman" w:hAnsi="Times New Roman" w:cs="Times New Roman"/>
          <w:sz w:val="24"/>
          <w:szCs w:val="24"/>
          <w:lang w:val="en-AU"/>
        </w:rPr>
        <w:t>Presence of large</w:t>
      </w:r>
      <w:r w:rsidR="006E13A7" w:rsidRPr="006E13A7">
        <w:rPr>
          <w:rFonts w:ascii="Times New Roman" w:hAnsi="Times New Roman" w:cs="Times New Roman"/>
          <w:sz w:val="24"/>
          <w:szCs w:val="24"/>
          <w:lang w:val="en-AU"/>
        </w:rPr>
        <w:t xml:space="preserve"> vertical fissure on buccal face of crown separating stB and </w:t>
      </w:r>
      <w:proofErr w:type="spellStart"/>
      <w:r w:rsidR="006E13A7" w:rsidRPr="006E13A7">
        <w:rPr>
          <w:rFonts w:ascii="Times New Roman" w:hAnsi="Times New Roman" w:cs="Times New Roman"/>
          <w:sz w:val="24"/>
          <w:szCs w:val="24"/>
          <w:lang w:val="en-AU"/>
        </w:rPr>
        <w:t>stD</w:t>
      </w:r>
      <w:proofErr w:type="spellEnd"/>
      <w:r w:rsidR="006E13A7" w:rsidRPr="006E13A7">
        <w:rPr>
          <w:rFonts w:ascii="Times New Roman" w:hAnsi="Times New Roman" w:cs="Times New Roman"/>
          <w:sz w:val="24"/>
          <w:szCs w:val="24"/>
          <w:lang w:val="en-AU"/>
        </w:rPr>
        <w:t xml:space="preserve"> on dP3, M1-2. (ordered)</w:t>
      </w:r>
      <w:r w:rsidR="00E75A8A">
        <w:rPr>
          <w:rFonts w:ascii="Times New Roman" w:hAnsi="Times New Roman" w:cs="Times New Roman"/>
          <w:sz w:val="24"/>
          <w:szCs w:val="24"/>
          <w:lang w:val="en-AU"/>
        </w:rPr>
        <w:t xml:space="preserve"> </w:t>
      </w:r>
      <w:r w:rsidR="00861DEB">
        <w:rPr>
          <w:rFonts w:ascii="Times New Roman" w:hAnsi="Times New Roman" w:cs="Times New Roman"/>
          <w:sz w:val="24"/>
          <w:szCs w:val="24"/>
          <w:lang w:val="en-AU"/>
        </w:rPr>
        <w:t>This study</w:t>
      </w:r>
      <w:r w:rsidR="00E75A8A">
        <w:rPr>
          <w:rFonts w:ascii="Times New Roman" w:hAnsi="Times New Roman" w:cs="Times New Roman"/>
          <w:sz w:val="24"/>
          <w:szCs w:val="24"/>
          <w:lang w:val="en-AU"/>
        </w:rPr>
        <w:t>.</w:t>
      </w:r>
    </w:p>
    <w:p w14:paraId="5BB22B12" w14:textId="3397B48D" w:rsidR="006E13A7" w:rsidRDefault="006E13A7" w:rsidP="00E75A8A">
      <w:pPr>
        <w:pStyle w:val="ListParagraph"/>
        <w:numPr>
          <w:ilvl w:val="1"/>
          <w:numId w:val="1"/>
        </w:numPr>
        <w:spacing w:line="480" w:lineRule="auto"/>
        <w:rPr>
          <w:rFonts w:ascii="Times New Roman" w:hAnsi="Times New Roman" w:cs="Times New Roman"/>
          <w:sz w:val="24"/>
          <w:szCs w:val="24"/>
          <w:lang w:val="en-AU"/>
        </w:rPr>
      </w:pPr>
      <w:r>
        <w:rPr>
          <w:rFonts w:ascii="Times New Roman" w:hAnsi="Times New Roman" w:cs="Times New Roman"/>
          <w:sz w:val="24"/>
          <w:szCs w:val="24"/>
          <w:lang w:val="en-AU"/>
        </w:rPr>
        <w:t>absent</w:t>
      </w:r>
    </w:p>
    <w:p w14:paraId="0B3A6D5E" w14:textId="4B850A35" w:rsidR="006E13A7" w:rsidRPr="006E13A7" w:rsidRDefault="006E13A7" w:rsidP="00E75A8A">
      <w:pPr>
        <w:pStyle w:val="ListParagraph"/>
        <w:numPr>
          <w:ilvl w:val="1"/>
          <w:numId w:val="1"/>
        </w:numPr>
        <w:spacing w:line="480" w:lineRule="auto"/>
        <w:rPr>
          <w:rFonts w:ascii="Times New Roman" w:hAnsi="Times New Roman" w:cs="Times New Roman"/>
          <w:sz w:val="24"/>
          <w:szCs w:val="24"/>
          <w:lang w:val="en-AU"/>
        </w:rPr>
      </w:pPr>
      <w:r>
        <w:rPr>
          <w:rFonts w:ascii="Times New Roman" w:hAnsi="Times New Roman" w:cs="Times New Roman"/>
          <w:sz w:val="24"/>
          <w:szCs w:val="24"/>
          <w:lang w:val="en-AU"/>
        </w:rPr>
        <w:t>present</w:t>
      </w:r>
    </w:p>
    <w:p w14:paraId="223FC462" w14:textId="332DB30B" w:rsidR="002A013A" w:rsidRPr="00FA092B" w:rsidRDefault="002A013A"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Relative size of paracone and metacone on M2-3. Modified from </w:t>
      </w:r>
      <w:r w:rsidR="00C01015"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C01015"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C01015" w:rsidRPr="00FA092B">
        <w:rPr>
          <w:rFonts w:ascii="Times New Roman" w:hAnsi="Times New Roman" w:cs="Times New Roman"/>
          <w:sz w:val="24"/>
          <w:szCs w:val="24"/>
          <w:lang w:val="en-AU"/>
        </w:rPr>
        <w:fldChar w:fldCharType="end"/>
      </w:r>
      <w:r w:rsidR="00C01015" w:rsidRPr="00FA092B">
        <w:rPr>
          <w:rFonts w:ascii="Times New Roman" w:hAnsi="Times New Roman" w:cs="Times New Roman"/>
          <w:sz w:val="24"/>
          <w:szCs w:val="24"/>
          <w:lang w:val="en-AU"/>
        </w:rPr>
        <w:t xml:space="preserve"> </w:t>
      </w:r>
      <w:proofErr w:type="spellStart"/>
      <w:r w:rsidR="00F01B44" w:rsidRPr="00FA092B">
        <w:rPr>
          <w:rFonts w:ascii="Times New Roman" w:hAnsi="Times New Roman" w:cs="Times New Roman"/>
          <w:sz w:val="24"/>
          <w:szCs w:val="24"/>
          <w:lang w:val="en-AU"/>
        </w:rPr>
        <w:t>ch.</w:t>
      </w:r>
      <w:proofErr w:type="spellEnd"/>
      <w:r w:rsidR="00F01B44" w:rsidRPr="00FA092B">
        <w:rPr>
          <w:rFonts w:ascii="Times New Roman" w:hAnsi="Times New Roman" w:cs="Times New Roman"/>
          <w:sz w:val="24"/>
          <w:szCs w:val="24"/>
          <w:lang w:val="en-AU"/>
        </w:rPr>
        <w:t xml:space="preserve"> #10</w:t>
      </w:r>
      <w:r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metacone larger than paracone</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 xml:space="preserve">(1) Paracone and metacone are </w:t>
      </w:r>
      <w:r w:rsidR="006B76FF" w:rsidRPr="00FA092B">
        <w:rPr>
          <w:rFonts w:ascii="Times New Roman" w:hAnsi="Times New Roman" w:cs="Times New Roman"/>
          <w:sz w:val="24"/>
          <w:szCs w:val="24"/>
          <w:lang w:val="en-AU"/>
        </w:rPr>
        <w:t xml:space="preserve">approximately </w:t>
      </w:r>
      <w:r w:rsidRPr="00FA092B">
        <w:rPr>
          <w:rFonts w:ascii="Times New Roman" w:hAnsi="Times New Roman" w:cs="Times New Roman"/>
          <w:sz w:val="24"/>
          <w:szCs w:val="24"/>
          <w:lang w:val="en-AU"/>
        </w:rPr>
        <w:t>subequal in size</w:t>
      </w:r>
    </w:p>
    <w:p w14:paraId="035DAF6F" w14:textId="501F3CED" w:rsidR="002A013A" w:rsidRPr="00FA092B" w:rsidRDefault="002A013A"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Metacone on M4</w:t>
      </w:r>
      <w:r w:rsidR="00671148" w:rsidRPr="00FA092B">
        <w:rPr>
          <w:rFonts w:ascii="Times New Roman" w:hAnsi="Times New Roman" w:cs="Times New Roman"/>
          <w:sz w:val="24"/>
          <w:szCs w:val="24"/>
          <w:lang w:val="en-AU"/>
        </w:rPr>
        <w:t xml:space="preserve"> (ordered)</w:t>
      </w:r>
      <w:r w:rsidRPr="00FA092B">
        <w:rPr>
          <w:rFonts w:ascii="Times New Roman" w:hAnsi="Times New Roman" w:cs="Times New Roman"/>
          <w:sz w:val="24"/>
          <w:szCs w:val="24"/>
          <w:lang w:val="en-AU"/>
        </w:rPr>
        <w:t xml:space="preserve">. </w:t>
      </w:r>
      <w:r w:rsidR="009B6735"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9B6735"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9B6735" w:rsidRPr="00FA092B">
        <w:rPr>
          <w:rFonts w:ascii="Times New Roman" w:hAnsi="Times New Roman" w:cs="Times New Roman"/>
          <w:sz w:val="24"/>
          <w:szCs w:val="24"/>
          <w:lang w:val="en-AU"/>
        </w:rPr>
        <w:fldChar w:fldCharType="end"/>
      </w:r>
      <w:r w:rsidR="009B6735"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#9.</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present and distinct from metastylar corner of tooth</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present but not distinct from metastylar corner of tooth</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(2) absent</w:t>
      </w:r>
    </w:p>
    <w:p w14:paraId="64A79FE5" w14:textId="697D7876" w:rsidR="00E248ED" w:rsidRDefault="00671148"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Shape and orientation of the centrocrista. Modified </w:t>
      </w:r>
      <w:r w:rsidR="00A663D1" w:rsidRPr="00FA092B">
        <w:rPr>
          <w:rFonts w:ascii="Times New Roman" w:hAnsi="Times New Roman" w:cs="Times New Roman"/>
          <w:sz w:val="24"/>
          <w:szCs w:val="24"/>
          <w:lang w:val="en-AU"/>
        </w:rPr>
        <w:t>from</w:t>
      </w:r>
      <w:r w:rsidR="00C00659" w:rsidRPr="00FA092B">
        <w:rPr>
          <w:rFonts w:ascii="Times New Roman" w:hAnsi="Times New Roman" w:cs="Times New Roman"/>
          <w:sz w:val="24"/>
          <w:szCs w:val="24"/>
          <w:lang w:val="en-AU"/>
        </w:rPr>
        <w:t xml:space="preserve"> </w:t>
      </w:r>
      <w:r w:rsidR="00C01015"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C01015"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C01015" w:rsidRPr="00FA092B">
        <w:rPr>
          <w:rFonts w:ascii="Times New Roman" w:hAnsi="Times New Roman" w:cs="Times New Roman"/>
          <w:sz w:val="24"/>
          <w:szCs w:val="24"/>
          <w:lang w:val="en-AU"/>
        </w:rPr>
        <w:fldChar w:fldCharType="end"/>
      </w:r>
      <w:r w:rsidR="00C01015" w:rsidRPr="00FA092B">
        <w:rPr>
          <w:rFonts w:ascii="Times New Roman" w:hAnsi="Times New Roman" w:cs="Times New Roman"/>
          <w:sz w:val="24"/>
          <w:szCs w:val="24"/>
          <w:lang w:val="en-AU"/>
        </w:rPr>
        <w:t xml:space="preserve"> </w:t>
      </w:r>
      <w:proofErr w:type="spellStart"/>
      <w:r w:rsidR="00A2697C" w:rsidRPr="00FA092B">
        <w:rPr>
          <w:rFonts w:ascii="Times New Roman" w:hAnsi="Times New Roman" w:cs="Times New Roman"/>
          <w:sz w:val="24"/>
          <w:szCs w:val="24"/>
          <w:lang w:val="en-AU"/>
        </w:rPr>
        <w:t>ch.</w:t>
      </w:r>
      <w:proofErr w:type="spellEnd"/>
      <w:r w:rsidR="00A2697C" w:rsidRPr="00FA092B">
        <w:rPr>
          <w:rFonts w:ascii="Times New Roman" w:hAnsi="Times New Roman" w:cs="Times New Roman"/>
          <w:sz w:val="24"/>
          <w:szCs w:val="24"/>
          <w:lang w:val="en-AU"/>
        </w:rPr>
        <w:t xml:space="preserve"> #</w:t>
      </w:r>
      <w:r w:rsidRPr="00FA092B">
        <w:rPr>
          <w:rFonts w:ascii="Times New Roman" w:hAnsi="Times New Roman" w:cs="Times New Roman"/>
          <w:sz w:val="24"/>
          <w:szCs w:val="24"/>
          <w:lang w:val="en-AU"/>
        </w:rPr>
        <w:t>11</w:t>
      </w:r>
      <w:r w:rsidR="00A663D1" w:rsidRPr="00FA092B">
        <w:rPr>
          <w:rFonts w:ascii="Times New Roman" w:hAnsi="Times New Roman" w:cs="Times New Roman"/>
          <w:sz w:val="24"/>
          <w:szCs w:val="24"/>
          <w:lang w:val="en-AU"/>
        </w:rPr>
        <w:t xml:space="preserve">, </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w:t>
      </w:r>
      <w:r w:rsidR="00D82FCD" w:rsidRPr="00FA092B">
        <w:rPr>
          <w:rFonts w:ascii="Times New Roman" w:hAnsi="Times New Roman" w:cs="Times New Roman"/>
          <w:sz w:val="24"/>
          <w:szCs w:val="24"/>
          <w:lang w:val="en-AU"/>
        </w:rPr>
        <w:t xml:space="preserve"> centrocrista </w:t>
      </w:r>
      <w:r w:rsidR="009567FE" w:rsidRPr="00FA092B">
        <w:rPr>
          <w:rFonts w:ascii="Times New Roman" w:hAnsi="Times New Roman" w:cs="Times New Roman"/>
          <w:sz w:val="24"/>
          <w:szCs w:val="24"/>
          <w:lang w:val="en-AU"/>
        </w:rPr>
        <w:t>straigh</w:t>
      </w:r>
      <w:r w:rsidR="00DA0531" w:rsidRPr="00FA092B">
        <w:rPr>
          <w:rFonts w:ascii="Times New Roman" w:hAnsi="Times New Roman" w:cs="Times New Roman"/>
          <w:sz w:val="24"/>
          <w:szCs w:val="24"/>
          <w:lang w:val="en-AU"/>
        </w:rPr>
        <w:t>t,</w:t>
      </w:r>
      <w:r w:rsidR="000167D3" w:rsidRPr="00FA092B">
        <w:rPr>
          <w:rFonts w:ascii="Times New Roman" w:hAnsi="Times New Roman" w:cs="Times New Roman"/>
          <w:sz w:val="24"/>
          <w:szCs w:val="24"/>
          <w:lang w:val="en-AU"/>
        </w:rPr>
        <w:t xml:space="preserve"> </w:t>
      </w:r>
      <w:r w:rsidR="00120E54" w:rsidRPr="00FA092B">
        <w:rPr>
          <w:rFonts w:ascii="Times New Roman" w:hAnsi="Times New Roman" w:cs="Times New Roman"/>
          <w:sz w:val="24"/>
          <w:szCs w:val="24"/>
          <w:lang w:val="en-AU"/>
        </w:rPr>
        <w:t>with apex</w:t>
      </w:r>
      <w:r w:rsidR="00F733FF" w:rsidRPr="00FA092B">
        <w:rPr>
          <w:rFonts w:ascii="Times New Roman" w:hAnsi="Times New Roman" w:cs="Times New Roman"/>
          <w:sz w:val="24"/>
          <w:szCs w:val="24"/>
          <w:lang w:val="en-AU"/>
        </w:rPr>
        <w:t xml:space="preserve"> </w:t>
      </w:r>
      <w:r w:rsidR="0089763F" w:rsidRPr="00FA092B">
        <w:rPr>
          <w:rFonts w:ascii="Times New Roman" w:hAnsi="Times New Roman" w:cs="Times New Roman"/>
          <w:sz w:val="24"/>
          <w:szCs w:val="24"/>
          <w:lang w:val="en-AU"/>
        </w:rPr>
        <w:t>terminating close to level of</w:t>
      </w:r>
      <w:r w:rsidR="00F733FF" w:rsidRPr="00FA092B">
        <w:rPr>
          <w:rFonts w:ascii="Times New Roman" w:hAnsi="Times New Roman" w:cs="Times New Roman"/>
          <w:sz w:val="24"/>
          <w:szCs w:val="24"/>
          <w:lang w:val="en-AU"/>
        </w:rPr>
        <w:t xml:space="preserve"> talon basin in</w:t>
      </w:r>
      <w:r w:rsidR="00FA092B">
        <w:rPr>
          <w:rFonts w:ascii="Times New Roman" w:hAnsi="Times New Roman" w:cs="Times New Roman"/>
          <w:sz w:val="24"/>
          <w:szCs w:val="24"/>
          <w:lang w:val="en-AU"/>
        </w:rPr>
        <w:t xml:space="preserve"> </w:t>
      </w:r>
      <w:r w:rsidR="00F733FF" w:rsidRPr="00FA092B">
        <w:rPr>
          <w:rFonts w:ascii="Times New Roman" w:hAnsi="Times New Roman" w:cs="Times New Roman"/>
          <w:sz w:val="24"/>
          <w:szCs w:val="24"/>
          <w:lang w:val="en-AU"/>
        </w:rPr>
        <w:t>height</w:t>
      </w:r>
      <w:r w:rsidRPr="00FA092B">
        <w:rPr>
          <w:rFonts w:ascii="Times New Roman" w:hAnsi="Times New Roman" w:cs="Times New Roman"/>
          <w:sz w:val="24"/>
          <w:szCs w:val="24"/>
          <w:lang w:val="en-AU"/>
        </w:rPr>
        <w:t xml:space="preserve"> </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w:t>
      </w:r>
      <w:r w:rsidR="0089763F" w:rsidRPr="00FA092B">
        <w:rPr>
          <w:rFonts w:ascii="Times New Roman" w:hAnsi="Times New Roman" w:cs="Times New Roman"/>
          <w:sz w:val="24"/>
          <w:szCs w:val="24"/>
          <w:lang w:val="en-AU"/>
        </w:rPr>
        <w:t xml:space="preserve"> </w:t>
      </w:r>
      <w:r w:rsidR="00DA0531" w:rsidRPr="00FA092B">
        <w:rPr>
          <w:rFonts w:ascii="Times New Roman" w:hAnsi="Times New Roman" w:cs="Times New Roman"/>
          <w:sz w:val="24"/>
          <w:szCs w:val="24"/>
          <w:lang w:val="en-AU"/>
        </w:rPr>
        <w:t xml:space="preserve">centrocrista </w:t>
      </w:r>
      <w:r w:rsidR="0089763F" w:rsidRPr="00FA092B">
        <w:rPr>
          <w:rFonts w:ascii="Times New Roman" w:hAnsi="Times New Roman" w:cs="Times New Roman"/>
          <w:sz w:val="24"/>
          <w:szCs w:val="24"/>
          <w:lang w:val="en-AU"/>
        </w:rPr>
        <w:t>weaky v shaped</w:t>
      </w:r>
      <w:r w:rsidR="00601EA2"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 xml:space="preserve">(2) </w:t>
      </w:r>
      <w:r w:rsidR="00DA0531" w:rsidRPr="00FA092B">
        <w:rPr>
          <w:rFonts w:ascii="Times New Roman" w:hAnsi="Times New Roman" w:cs="Times New Roman"/>
          <w:sz w:val="24"/>
          <w:szCs w:val="24"/>
          <w:lang w:val="en-AU"/>
        </w:rPr>
        <w:t xml:space="preserve">centrocrista </w:t>
      </w:r>
      <w:r w:rsidR="00511712" w:rsidRPr="00FA092B">
        <w:rPr>
          <w:rFonts w:ascii="Times New Roman" w:hAnsi="Times New Roman" w:cs="Times New Roman"/>
          <w:sz w:val="24"/>
          <w:szCs w:val="24"/>
          <w:lang w:val="en-AU"/>
        </w:rPr>
        <w:t>strongly v shaped.</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 xml:space="preserve">(3) </w:t>
      </w:r>
      <w:r w:rsidR="00DA0531" w:rsidRPr="00FA092B">
        <w:rPr>
          <w:rFonts w:ascii="Times New Roman" w:hAnsi="Times New Roman" w:cs="Times New Roman"/>
          <w:sz w:val="24"/>
          <w:szCs w:val="24"/>
          <w:lang w:val="en-AU"/>
        </w:rPr>
        <w:t>centrocrista incomplete, breaching ectoloph</w:t>
      </w:r>
    </w:p>
    <w:p w14:paraId="6D069FD4" w14:textId="41F261D2" w:rsidR="00F754D0" w:rsidRPr="00E92CA7" w:rsidRDefault="00F754D0" w:rsidP="00E75A8A">
      <w:pPr>
        <w:pStyle w:val="ListParagraph"/>
        <w:spacing w:line="480" w:lineRule="auto"/>
        <w:rPr>
          <w:rFonts w:ascii="Times New Roman" w:hAnsi="Times New Roman" w:cs="Times New Roman"/>
          <w:sz w:val="24"/>
          <w:szCs w:val="24"/>
          <w:lang w:val="en-AU"/>
        </w:rPr>
      </w:pPr>
      <w:r w:rsidRPr="00E248ED">
        <w:rPr>
          <w:rFonts w:ascii="Times New Roman" w:hAnsi="Times New Roman" w:cs="Times New Roman"/>
          <w:sz w:val="24"/>
          <w:szCs w:val="24"/>
          <w:lang w:val="en-AU"/>
        </w:rPr>
        <w:t>(4)</w:t>
      </w:r>
      <w:r w:rsidR="002F4F2F">
        <w:rPr>
          <w:rFonts w:ascii="Times New Roman" w:hAnsi="Times New Roman" w:cs="Times New Roman"/>
          <w:sz w:val="24"/>
          <w:szCs w:val="24"/>
          <w:lang w:val="en-AU"/>
        </w:rPr>
        <w:t xml:space="preserve"> </w:t>
      </w:r>
      <w:r w:rsidRPr="00E248ED">
        <w:rPr>
          <w:rFonts w:ascii="Times New Roman" w:hAnsi="Times New Roman" w:cs="Times New Roman"/>
          <w:sz w:val="24"/>
          <w:szCs w:val="24"/>
          <w:lang w:val="en-AU"/>
        </w:rPr>
        <w:t>centrocrista straight, with apex well above talon basin</w:t>
      </w:r>
    </w:p>
    <w:p w14:paraId="2E2A5E0B" w14:textId="420441E4" w:rsidR="00671148" w:rsidRPr="00FA092B" w:rsidRDefault="00474DA5"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 </w:t>
      </w:r>
      <w:r w:rsidR="00E70071" w:rsidRPr="00FA092B">
        <w:rPr>
          <w:rFonts w:ascii="Times New Roman" w:hAnsi="Times New Roman" w:cs="Times New Roman"/>
          <w:sz w:val="24"/>
          <w:szCs w:val="24"/>
          <w:lang w:val="en-AU"/>
        </w:rPr>
        <w:t xml:space="preserve">Preparacrista on M1. Modified from </w:t>
      </w:r>
      <w:r w:rsidR="009E0E26"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9E0E26"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9E0E26" w:rsidRPr="00FA092B">
        <w:rPr>
          <w:rFonts w:ascii="Times New Roman" w:hAnsi="Times New Roman" w:cs="Times New Roman"/>
          <w:sz w:val="24"/>
          <w:szCs w:val="24"/>
          <w:lang w:val="en-AU"/>
        </w:rPr>
        <w:fldChar w:fldCharType="end"/>
      </w:r>
      <w:r w:rsidR="009E0E26" w:rsidRPr="00FA092B">
        <w:rPr>
          <w:rFonts w:ascii="Times New Roman" w:hAnsi="Times New Roman" w:cs="Times New Roman"/>
          <w:sz w:val="24"/>
          <w:szCs w:val="24"/>
          <w:lang w:val="en-AU"/>
        </w:rPr>
        <w:t xml:space="preserve"> </w:t>
      </w:r>
      <w:proofErr w:type="spellStart"/>
      <w:r w:rsidR="00A2697C" w:rsidRPr="00FA092B">
        <w:rPr>
          <w:rFonts w:ascii="Times New Roman" w:hAnsi="Times New Roman" w:cs="Times New Roman"/>
          <w:sz w:val="24"/>
          <w:szCs w:val="24"/>
          <w:lang w:val="en-AU"/>
        </w:rPr>
        <w:t>ch.</w:t>
      </w:r>
      <w:proofErr w:type="spellEnd"/>
      <w:r w:rsidR="00A2697C" w:rsidRPr="00FA092B">
        <w:rPr>
          <w:rFonts w:ascii="Times New Roman" w:hAnsi="Times New Roman" w:cs="Times New Roman"/>
          <w:sz w:val="24"/>
          <w:szCs w:val="24"/>
          <w:lang w:val="en-AU"/>
        </w:rPr>
        <w:t xml:space="preserve"> #</w:t>
      </w:r>
      <w:r w:rsidR="005C70F9" w:rsidRPr="00FA092B">
        <w:rPr>
          <w:rFonts w:ascii="Times New Roman" w:hAnsi="Times New Roman" w:cs="Times New Roman"/>
          <w:sz w:val="24"/>
          <w:szCs w:val="24"/>
          <w:lang w:val="en-AU"/>
        </w:rPr>
        <w:t>12</w:t>
      </w:r>
      <w:r w:rsidR="00E70071" w:rsidRPr="00FA092B">
        <w:rPr>
          <w:rFonts w:ascii="Times New Roman" w:hAnsi="Times New Roman" w:cs="Times New Roman"/>
          <w:sz w:val="24"/>
          <w:szCs w:val="24"/>
          <w:lang w:val="en-AU"/>
        </w:rPr>
        <w:t>.</w:t>
      </w:r>
      <w:r w:rsidR="00E70071" w:rsidRPr="00FA092B">
        <w:rPr>
          <w:rFonts w:ascii="Times New Roman" w:hAnsi="Times New Roman" w:cs="Times New Roman"/>
          <w:sz w:val="24"/>
          <w:szCs w:val="24"/>
          <w:lang w:val="en-AU"/>
        </w:rPr>
        <w:br/>
      </w:r>
      <w:r w:rsidR="00E70071" w:rsidRPr="00FA092B">
        <w:rPr>
          <w:rFonts w:ascii="Times New Roman" w:hAnsi="Times New Roman" w:cs="Times New Roman"/>
          <w:sz w:val="24"/>
          <w:szCs w:val="24"/>
          <w:lang w:val="en-AU"/>
        </w:rPr>
        <w:tab/>
        <w:t>(0) present</w:t>
      </w:r>
      <w:r w:rsidR="00E70071" w:rsidRPr="00FA092B">
        <w:rPr>
          <w:rFonts w:ascii="Times New Roman" w:hAnsi="Times New Roman" w:cs="Times New Roman"/>
          <w:sz w:val="24"/>
          <w:szCs w:val="24"/>
          <w:lang w:val="en-AU"/>
        </w:rPr>
        <w:br/>
      </w:r>
      <w:r w:rsidR="00E70071" w:rsidRPr="00FA092B">
        <w:rPr>
          <w:rFonts w:ascii="Times New Roman" w:hAnsi="Times New Roman" w:cs="Times New Roman"/>
          <w:sz w:val="24"/>
          <w:szCs w:val="24"/>
          <w:lang w:val="en-AU"/>
        </w:rPr>
        <w:tab/>
        <w:t>(1) absent</w:t>
      </w:r>
    </w:p>
    <w:p w14:paraId="758A5F4E" w14:textId="0498C430" w:rsidR="00B65171" w:rsidRPr="00FA092B" w:rsidRDefault="00E70071"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lastRenderedPageBreak/>
        <w:t xml:space="preserve">Orientation of preparacrista on M1 (ordered). Modified from </w:t>
      </w:r>
      <w:r w:rsidR="009E0E26"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9E0E26"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9E0E26" w:rsidRPr="00FA092B">
        <w:rPr>
          <w:rFonts w:ascii="Times New Roman" w:hAnsi="Times New Roman" w:cs="Times New Roman"/>
          <w:sz w:val="24"/>
          <w:szCs w:val="24"/>
          <w:lang w:val="en-AU"/>
        </w:rPr>
        <w:fldChar w:fldCharType="end"/>
      </w:r>
      <w:r w:rsidR="009E0E26" w:rsidRPr="00FA092B">
        <w:rPr>
          <w:rFonts w:ascii="Times New Roman" w:hAnsi="Times New Roman" w:cs="Times New Roman"/>
          <w:sz w:val="24"/>
          <w:szCs w:val="24"/>
          <w:lang w:val="en-AU"/>
        </w:rPr>
        <w:t xml:space="preserve"> </w:t>
      </w:r>
      <w:proofErr w:type="spellStart"/>
      <w:r w:rsidR="005C70F9" w:rsidRPr="00FA092B">
        <w:rPr>
          <w:rFonts w:ascii="Times New Roman" w:hAnsi="Times New Roman" w:cs="Times New Roman"/>
          <w:sz w:val="24"/>
          <w:szCs w:val="24"/>
          <w:lang w:val="en-AU"/>
        </w:rPr>
        <w:t>ch.</w:t>
      </w:r>
      <w:proofErr w:type="spellEnd"/>
      <w:r w:rsidR="005C70F9" w:rsidRPr="00FA092B">
        <w:rPr>
          <w:rFonts w:ascii="Times New Roman" w:hAnsi="Times New Roman" w:cs="Times New Roman"/>
          <w:sz w:val="24"/>
          <w:szCs w:val="24"/>
          <w:lang w:val="en-AU"/>
        </w:rPr>
        <w:t xml:space="preserve"> #</w:t>
      </w:r>
      <w:r w:rsidR="00957541" w:rsidRPr="00FA092B">
        <w:rPr>
          <w:rFonts w:ascii="Times New Roman" w:hAnsi="Times New Roman" w:cs="Times New Roman"/>
          <w:sz w:val="24"/>
          <w:szCs w:val="24"/>
          <w:lang w:val="en-AU"/>
        </w:rPr>
        <w:t>13</w:t>
      </w:r>
      <w:r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 xml:space="preserve">(0) M1 preparacrista </w:t>
      </w:r>
      <w:r w:rsidR="00580401" w:rsidRPr="00FA092B">
        <w:rPr>
          <w:rFonts w:ascii="Times New Roman" w:hAnsi="Times New Roman" w:cs="Times New Roman"/>
          <w:sz w:val="24"/>
          <w:szCs w:val="24"/>
          <w:lang w:val="en-AU"/>
        </w:rPr>
        <w:t xml:space="preserve">runs </w:t>
      </w:r>
      <w:r w:rsidR="00FF2643" w:rsidRPr="00FA092B">
        <w:rPr>
          <w:rFonts w:ascii="Times New Roman" w:hAnsi="Times New Roman" w:cs="Times New Roman"/>
          <w:sz w:val="24"/>
          <w:szCs w:val="24"/>
          <w:lang w:val="en-AU"/>
        </w:rPr>
        <w:t>anterobuccally relative</w:t>
      </w:r>
      <w:r w:rsidRPr="00FA092B">
        <w:rPr>
          <w:rFonts w:ascii="Times New Roman" w:hAnsi="Times New Roman" w:cs="Times New Roman"/>
          <w:sz w:val="24"/>
          <w:szCs w:val="24"/>
          <w:lang w:val="en-AU"/>
        </w:rPr>
        <w:t xml:space="preserve"> to long axis of tooth</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 xml:space="preserve">(1) </w:t>
      </w:r>
      <w:r w:rsidR="00B65171" w:rsidRPr="00FA092B">
        <w:rPr>
          <w:rFonts w:ascii="Times New Roman" w:hAnsi="Times New Roman" w:cs="Times New Roman"/>
          <w:sz w:val="24"/>
          <w:szCs w:val="24"/>
          <w:lang w:val="en-AU"/>
        </w:rPr>
        <w:t>M1 preparacrista forms a near perpendicular angle with respect to long axis of</w:t>
      </w:r>
      <w:r w:rsidR="009E0E26" w:rsidRPr="00FA092B">
        <w:rPr>
          <w:rFonts w:ascii="Times New Roman" w:hAnsi="Times New Roman" w:cs="Times New Roman"/>
          <w:sz w:val="24"/>
          <w:szCs w:val="24"/>
          <w:lang w:val="en-AU"/>
        </w:rPr>
        <w:t xml:space="preserve"> </w:t>
      </w:r>
      <w:r w:rsidR="00B65171" w:rsidRPr="00FA092B">
        <w:rPr>
          <w:rFonts w:ascii="Times New Roman" w:hAnsi="Times New Roman" w:cs="Times New Roman"/>
          <w:sz w:val="24"/>
          <w:szCs w:val="24"/>
          <w:lang w:val="en-AU"/>
        </w:rPr>
        <w:t xml:space="preserve">tooth </w:t>
      </w:r>
    </w:p>
    <w:p w14:paraId="5D4CC626" w14:textId="2C745236" w:rsidR="001044C3" w:rsidRPr="00FA092B" w:rsidRDefault="00B65171" w:rsidP="00E75A8A">
      <w:pPr>
        <w:pStyle w:val="ListParagraph"/>
        <w:numPr>
          <w:ilvl w:val="0"/>
          <w:numId w:val="2"/>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M1 preparacrista runs distobuccally relative to long axis of tooth</w:t>
      </w:r>
    </w:p>
    <w:p w14:paraId="3E371CF3" w14:textId="5B6E024C" w:rsidR="00E70071" w:rsidRPr="00FA092B" w:rsidRDefault="00E70071"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 </w:t>
      </w:r>
      <w:r w:rsidR="00777A4E" w:rsidRPr="00FA092B">
        <w:rPr>
          <w:rFonts w:ascii="Times New Roman" w:hAnsi="Times New Roman" w:cs="Times New Roman"/>
          <w:sz w:val="24"/>
          <w:szCs w:val="24"/>
          <w:lang w:val="en-AU"/>
        </w:rPr>
        <w:t xml:space="preserve">Development of precingulum on M1 (ordered). </w:t>
      </w:r>
      <w:r w:rsidR="00496259"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AuthorYear="1"&gt;&lt;Author&gt;Muirhead&lt;/Author&gt;&lt;Year&gt;1998&lt;/Year&gt;&lt;RecNum&gt;483&lt;/RecNum&gt;&lt;DisplayText&gt;Muirhead and Wroe (1998)&lt;/DisplayText&gt;&lt;record&gt;&lt;rec-number&gt;483&lt;/rec-number&gt;&lt;foreign-keys&gt;&lt;key app="EN" db-id="etxrx5p5k9f2v0ex9eo5dve9zzt0e2tetd0f" timestamp="1483663433"&gt;483&lt;/key&gt;&lt;/foreign-keys&gt;&lt;ref-type name="Journal Article"&gt;17&lt;/ref-type&gt;&lt;contributors&gt;&lt;authors&gt;&lt;author&gt;Muirhead, J&lt;/author&gt;&lt;author&gt;Wroe, S&lt;/author&gt;&lt;/authors&gt;&lt;/contributors&gt;&lt;titles&gt;&lt;title&gt;&lt;style face="normal" font="default" size="100%"&gt;A new genus and species, &lt;/style&gt;&lt;style face="italic" font="default" size="100%"&gt;Badjcinus turnbulli&lt;/style&gt;&lt;style face="normal" font="default" size="100%"&gt; (Thylacinidae: Marsupialia), from the late Oligocene of Riversleigh, northern Australia, and an investigation of thylacinid phylogeny&lt;/style&gt;&lt;/title&gt;&lt;secondary-title&gt;Journal of Vertebrate Paleontology&lt;/secondary-title&gt;&lt;/titles&gt;&lt;periodical&gt;&lt;full-title&gt;Journal of Vertebrate Paleontology&lt;/full-title&gt;&lt;/periodical&gt;&lt;pages&gt;612-626&lt;/pages&gt;&lt;volume&gt;18&lt;/volume&gt;&lt;number&gt;3&lt;/number&gt;&lt;dates&gt;&lt;year&gt;1998&lt;/year&gt;&lt;/dates&gt;&lt;isbn&gt;0272-4634&lt;/isbn&gt;&lt;urls&gt;&lt;/urls&gt;&lt;/record&gt;&lt;/Cite&gt;&lt;/EndNote&gt;</w:instrText>
      </w:r>
      <w:r w:rsidR="00496259"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Muirhead and Wroe (1998)</w:t>
      </w:r>
      <w:r w:rsidR="00496259" w:rsidRPr="00FA092B">
        <w:rPr>
          <w:rFonts w:ascii="Times New Roman" w:hAnsi="Times New Roman" w:cs="Times New Roman"/>
          <w:sz w:val="24"/>
          <w:szCs w:val="24"/>
          <w:lang w:val="en-AU"/>
        </w:rPr>
        <w:fldChar w:fldCharType="end"/>
      </w:r>
      <w:r w:rsidR="00777A4E" w:rsidRPr="00FA092B">
        <w:rPr>
          <w:rFonts w:ascii="Times New Roman" w:hAnsi="Times New Roman" w:cs="Times New Roman"/>
          <w:sz w:val="24"/>
          <w:szCs w:val="24"/>
          <w:lang w:val="en-AU"/>
        </w:rPr>
        <w:t xml:space="preserve"> </w:t>
      </w:r>
      <w:proofErr w:type="spellStart"/>
      <w:r w:rsidR="00777A4E" w:rsidRPr="00FA092B">
        <w:rPr>
          <w:rFonts w:ascii="Times New Roman" w:hAnsi="Times New Roman" w:cs="Times New Roman"/>
          <w:sz w:val="24"/>
          <w:szCs w:val="24"/>
          <w:lang w:val="en-AU"/>
        </w:rPr>
        <w:t>ch.</w:t>
      </w:r>
      <w:proofErr w:type="spellEnd"/>
      <w:r w:rsidR="00777A4E" w:rsidRPr="00FA092B">
        <w:rPr>
          <w:rFonts w:ascii="Times New Roman" w:hAnsi="Times New Roman" w:cs="Times New Roman"/>
          <w:sz w:val="24"/>
          <w:szCs w:val="24"/>
          <w:lang w:val="en-AU"/>
        </w:rPr>
        <w:t xml:space="preserve"> #12.</w:t>
      </w:r>
      <w:r w:rsidR="00777A4E" w:rsidRPr="00FA092B">
        <w:rPr>
          <w:rFonts w:ascii="Times New Roman" w:hAnsi="Times New Roman" w:cs="Times New Roman"/>
          <w:sz w:val="24"/>
          <w:szCs w:val="24"/>
          <w:lang w:val="en-AU"/>
        </w:rPr>
        <w:br/>
      </w:r>
      <w:r w:rsidR="00777A4E" w:rsidRPr="00FA092B">
        <w:rPr>
          <w:rFonts w:ascii="Times New Roman" w:hAnsi="Times New Roman" w:cs="Times New Roman"/>
          <w:sz w:val="24"/>
          <w:szCs w:val="24"/>
          <w:lang w:val="en-AU"/>
        </w:rPr>
        <w:tab/>
        <w:t xml:space="preserve">(0) precingulum complete and extending from the </w:t>
      </w:r>
      <w:proofErr w:type="spellStart"/>
      <w:r w:rsidR="00777A4E" w:rsidRPr="00FA092B">
        <w:rPr>
          <w:rFonts w:ascii="Times New Roman" w:hAnsi="Times New Roman" w:cs="Times New Roman"/>
          <w:sz w:val="24"/>
          <w:szCs w:val="24"/>
          <w:lang w:val="en-AU"/>
        </w:rPr>
        <w:t>mesiobuccal</w:t>
      </w:r>
      <w:proofErr w:type="spellEnd"/>
      <w:r w:rsidR="00777A4E" w:rsidRPr="00FA092B">
        <w:rPr>
          <w:rFonts w:ascii="Times New Roman" w:hAnsi="Times New Roman" w:cs="Times New Roman"/>
          <w:sz w:val="24"/>
          <w:szCs w:val="24"/>
          <w:lang w:val="en-AU"/>
        </w:rPr>
        <w:t xml:space="preserve"> corner to a point anterior to the base of the protocone</w:t>
      </w:r>
      <w:r w:rsidR="00777A4E" w:rsidRPr="00FA092B">
        <w:rPr>
          <w:rFonts w:ascii="Times New Roman" w:hAnsi="Times New Roman" w:cs="Times New Roman"/>
          <w:sz w:val="24"/>
          <w:szCs w:val="24"/>
          <w:lang w:val="en-AU"/>
        </w:rPr>
        <w:br/>
      </w:r>
      <w:r w:rsidR="00777A4E" w:rsidRPr="00FA092B">
        <w:rPr>
          <w:rFonts w:ascii="Times New Roman" w:hAnsi="Times New Roman" w:cs="Times New Roman"/>
          <w:sz w:val="24"/>
          <w:szCs w:val="24"/>
          <w:lang w:val="en-AU"/>
        </w:rPr>
        <w:tab/>
        <w:t xml:space="preserve">(1) precingulum incomplete, extending from </w:t>
      </w:r>
      <w:proofErr w:type="spellStart"/>
      <w:r w:rsidR="00777A4E" w:rsidRPr="00FA092B">
        <w:rPr>
          <w:rFonts w:ascii="Times New Roman" w:hAnsi="Times New Roman" w:cs="Times New Roman"/>
          <w:sz w:val="24"/>
          <w:szCs w:val="24"/>
          <w:lang w:val="en-AU"/>
        </w:rPr>
        <w:t>mesiobuccal</w:t>
      </w:r>
      <w:proofErr w:type="spellEnd"/>
      <w:r w:rsidR="00777A4E" w:rsidRPr="00FA092B">
        <w:rPr>
          <w:rFonts w:ascii="Times New Roman" w:hAnsi="Times New Roman" w:cs="Times New Roman"/>
          <w:sz w:val="24"/>
          <w:szCs w:val="24"/>
          <w:lang w:val="en-AU"/>
        </w:rPr>
        <w:t xml:space="preserve"> corner to a point anterior to the base of the paracone</w:t>
      </w:r>
      <w:r w:rsidR="00777A4E" w:rsidRPr="00FA092B">
        <w:rPr>
          <w:rFonts w:ascii="Times New Roman" w:hAnsi="Times New Roman" w:cs="Times New Roman"/>
          <w:sz w:val="24"/>
          <w:szCs w:val="24"/>
          <w:lang w:val="en-AU"/>
        </w:rPr>
        <w:br/>
      </w:r>
      <w:r w:rsidR="00777A4E" w:rsidRPr="00FA092B">
        <w:rPr>
          <w:rFonts w:ascii="Times New Roman" w:hAnsi="Times New Roman" w:cs="Times New Roman"/>
          <w:sz w:val="24"/>
          <w:szCs w:val="24"/>
          <w:lang w:val="en-AU"/>
        </w:rPr>
        <w:tab/>
        <w:t xml:space="preserve">(2) precingulum </w:t>
      </w:r>
      <w:r w:rsidR="005B5359" w:rsidRPr="00FA092B">
        <w:rPr>
          <w:rFonts w:ascii="Times New Roman" w:hAnsi="Times New Roman" w:cs="Times New Roman"/>
          <w:sz w:val="24"/>
          <w:szCs w:val="24"/>
          <w:lang w:val="en-AU"/>
        </w:rPr>
        <w:t>reduced to row of tiny cuspules</w:t>
      </w:r>
    </w:p>
    <w:p w14:paraId="635E731D" w14:textId="73E1AA14" w:rsidR="00777A4E" w:rsidRPr="00FA092B" w:rsidRDefault="00777A4E"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Presence/absence of precingulum on M3. </w:t>
      </w:r>
      <w:r w:rsidR="006A233F"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AuthorYear="1"&gt;&lt;Author&gt;Yates&lt;/Author&gt;&lt;Year&gt;2014&lt;/Year&gt;&lt;RecNum&gt;80&lt;/RecNum&gt;&lt;DisplayText&gt;Yates (2014)&lt;/DisplayText&gt;&lt;record&gt;&lt;rec-number&gt;80&lt;/rec-number&gt;&lt;foreign-keys&gt;&lt;key app="EN" db-id="2rxx5srsxv2fvvedwpxvdr0jr0dpzf5trpxx" timestamp="1554023122"&gt;80&lt;/key&gt;&lt;/foreign-keys&gt;&lt;ref-type name="Journal Article"&gt;17&lt;/ref-type&gt;&lt;contributors&gt;&lt;authors&gt;&lt;author&gt;Yates, Adam M.&lt;/author&gt;&lt;/authors&gt;&lt;secondary-authors&gt;&lt;author&gt;Farke, Andrew&lt;/author&gt;&lt;/secondary-authors&gt;&lt;/contributors&gt;&lt;titles&gt;&lt;title&gt;New craniodental remains of Thylacinus potens (Dasyuromorphia: Thylacinidae), a carnivorous marsupial from the late Miocene Alcoota Local Fauna of central Australia&lt;/title&gt;&lt;secondary-title&gt;PeerJ&lt;/secondary-title&gt;&lt;alt-title&gt;PeerJ&lt;/alt-title&gt;&lt;/titles&gt;&lt;periodical&gt;&lt;full-title&gt;PeerJ&lt;/full-title&gt;&lt;/periodical&gt;&lt;alt-periodical&gt;&lt;full-title&gt;PeerJ&lt;/full-title&gt;&lt;/alt-periodical&gt;&lt;pages&gt;e547&lt;/pages&gt;&lt;volume&gt;2&lt;/volume&gt;&lt;keywords&gt;&lt;keyword&gt;Miocene&lt;/keyword&gt;&lt;keyword&gt;Australia&lt;/keyword&gt;&lt;keyword&gt;Thylacinidae&lt;/keyword&gt;&lt;keyword&gt;Thylacinus potens&lt;/keyword&gt;&lt;keyword&gt;Alcoota&lt;/keyword&gt;&lt;keyword&gt;Body size&lt;/keyword&gt;&lt;/keywords&gt;&lt;dates&gt;&lt;year&gt;2014&lt;/year&gt;&lt;pub-dates&gt;&lt;date&gt;2014/08/28&lt;/date&gt;&lt;/pub-dates&gt;&lt;/dates&gt;&lt;isbn&gt;2167-8359&lt;/isbn&gt;&lt;urls&gt;&lt;related-urls&gt;&lt;url&gt;https://doi.org/10.7717/peerj.547&lt;/url&gt;&lt;/related-urls&gt;&lt;/urls&gt;&lt;electronic-resource-num&gt;10.7717/peerj.547&lt;/electronic-resource-num&gt;&lt;/record&gt;&lt;/Cite&gt;&lt;/EndNote&gt;</w:instrText>
      </w:r>
      <w:r w:rsidR="006A233F"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Yates (2014)</w:t>
      </w:r>
      <w:r w:rsidR="006A233F" w:rsidRPr="00FA092B">
        <w:rPr>
          <w:rFonts w:ascii="Times New Roman" w:hAnsi="Times New Roman" w:cs="Times New Roman"/>
          <w:sz w:val="24"/>
          <w:szCs w:val="24"/>
          <w:lang w:val="en-AU"/>
        </w:rPr>
        <w:fldChar w:fldCharType="end"/>
      </w:r>
      <w:r w:rsidR="006A233F"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#11.</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present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absent</w:t>
      </w:r>
    </w:p>
    <w:p w14:paraId="3972FB66" w14:textId="614E506A" w:rsidR="000E6003" w:rsidRPr="00FA092B" w:rsidRDefault="00777A4E"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Development of ectoflexus on M2-3. </w:t>
      </w:r>
      <w:r w:rsidR="006A233F"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AuthorYear="1"&gt;&lt;Author&gt;Yates&lt;/Author&gt;&lt;Year&gt;2014&lt;/Year&gt;&lt;RecNum&gt;80&lt;/RecNum&gt;&lt;DisplayText&gt;Yates (2014)&lt;/DisplayText&gt;&lt;record&gt;&lt;rec-number&gt;80&lt;/rec-number&gt;&lt;foreign-keys&gt;&lt;key app="EN" db-id="2rxx5srsxv2fvvedwpxvdr0jr0dpzf5trpxx" timestamp="1554023122"&gt;80&lt;/key&gt;&lt;/foreign-keys&gt;&lt;ref-type name="Journal Article"&gt;17&lt;/ref-type&gt;&lt;contributors&gt;&lt;authors&gt;&lt;author&gt;Yates, Adam M.&lt;/author&gt;&lt;/authors&gt;&lt;secondary-authors&gt;&lt;author&gt;Farke, Andrew&lt;/author&gt;&lt;/secondary-authors&gt;&lt;/contributors&gt;&lt;titles&gt;&lt;title&gt;New craniodental remains of Thylacinus potens (Dasyuromorphia: Thylacinidae), a carnivorous marsupial from the late Miocene Alcoota Local Fauna of central Australia&lt;/title&gt;&lt;secondary-title&gt;PeerJ&lt;/secondary-title&gt;&lt;alt-title&gt;PeerJ&lt;/alt-title&gt;&lt;/titles&gt;&lt;periodical&gt;&lt;full-title&gt;PeerJ&lt;/full-title&gt;&lt;/periodical&gt;&lt;alt-periodical&gt;&lt;full-title&gt;PeerJ&lt;/full-title&gt;&lt;/alt-periodical&gt;&lt;pages&gt;e547&lt;/pages&gt;&lt;volume&gt;2&lt;/volume&gt;&lt;keywords&gt;&lt;keyword&gt;Miocene&lt;/keyword&gt;&lt;keyword&gt;Australia&lt;/keyword&gt;&lt;keyword&gt;Thylacinidae&lt;/keyword&gt;&lt;keyword&gt;Thylacinus potens&lt;/keyword&gt;&lt;keyword&gt;Alcoota&lt;/keyword&gt;&lt;keyword&gt;Body size&lt;/keyword&gt;&lt;/keywords&gt;&lt;dates&gt;&lt;year&gt;2014&lt;/year&gt;&lt;pub-dates&gt;&lt;date&gt;2014/08/28&lt;/date&gt;&lt;/pub-dates&gt;&lt;/dates&gt;&lt;isbn&gt;2167-8359&lt;/isbn&gt;&lt;urls&gt;&lt;related-urls&gt;&lt;url&gt;https://doi.org/10.7717/peerj.547&lt;/url&gt;&lt;/related-urls&gt;&lt;/urls&gt;&lt;electronic-resource-num&gt;10.7717/peerj.547&lt;/electronic-resource-num&gt;&lt;/record&gt;&lt;/Cite&gt;&lt;/EndNote&gt;</w:instrText>
      </w:r>
      <w:r w:rsidR="006A233F"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Yates (2014)</w:t>
      </w:r>
      <w:r w:rsidR="006A233F" w:rsidRPr="00FA092B">
        <w:rPr>
          <w:rFonts w:ascii="Times New Roman" w:hAnsi="Times New Roman" w:cs="Times New Roman"/>
          <w:sz w:val="24"/>
          <w:szCs w:val="24"/>
          <w:lang w:val="en-AU"/>
        </w:rPr>
        <w:fldChar w:fldCharType="end"/>
      </w:r>
      <w:r w:rsidR="006A233F"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 14.</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well-developed</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extremely reduced or absent</w:t>
      </w:r>
    </w:p>
    <w:p w14:paraId="0B23460F" w14:textId="27C3E5FC" w:rsidR="00777A4E" w:rsidRPr="00FA092B" w:rsidRDefault="00777A4E"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 </w:t>
      </w:r>
      <w:r w:rsidR="002048D0" w:rsidRPr="00FA092B">
        <w:rPr>
          <w:rFonts w:ascii="Times New Roman" w:hAnsi="Times New Roman" w:cs="Times New Roman"/>
          <w:sz w:val="24"/>
          <w:szCs w:val="24"/>
          <w:lang w:val="en-AU"/>
        </w:rPr>
        <w:t xml:space="preserve">Relative lengths of M3 and M4 preparacristae. </w:t>
      </w:r>
      <w:r w:rsidR="006A233F"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6A233F"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6A233F" w:rsidRPr="00FA092B">
        <w:rPr>
          <w:rFonts w:ascii="Times New Roman" w:hAnsi="Times New Roman" w:cs="Times New Roman"/>
          <w:sz w:val="24"/>
          <w:szCs w:val="24"/>
          <w:lang w:val="en-AU"/>
        </w:rPr>
        <w:fldChar w:fldCharType="end"/>
      </w:r>
      <w:r w:rsidR="006A233F" w:rsidRPr="00FA092B">
        <w:rPr>
          <w:rFonts w:ascii="Times New Roman" w:hAnsi="Times New Roman" w:cs="Times New Roman"/>
          <w:sz w:val="24"/>
          <w:szCs w:val="24"/>
          <w:lang w:val="en-AU"/>
        </w:rPr>
        <w:t xml:space="preserve"> </w:t>
      </w:r>
      <w:proofErr w:type="spellStart"/>
      <w:r w:rsidR="00C5166F" w:rsidRPr="00FA092B">
        <w:rPr>
          <w:rFonts w:ascii="Times New Roman" w:hAnsi="Times New Roman" w:cs="Times New Roman"/>
          <w:sz w:val="24"/>
          <w:szCs w:val="24"/>
          <w:lang w:val="en-AU"/>
        </w:rPr>
        <w:t>ch.</w:t>
      </w:r>
      <w:proofErr w:type="spellEnd"/>
      <w:r w:rsidR="00C5166F" w:rsidRPr="00FA092B">
        <w:rPr>
          <w:rFonts w:ascii="Times New Roman" w:hAnsi="Times New Roman" w:cs="Times New Roman"/>
          <w:sz w:val="24"/>
          <w:szCs w:val="24"/>
          <w:lang w:val="en-AU"/>
        </w:rPr>
        <w:t xml:space="preserve"> #</w:t>
      </w:r>
      <w:r w:rsidR="00890275" w:rsidRPr="00FA092B">
        <w:rPr>
          <w:rFonts w:ascii="Times New Roman" w:hAnsi="Times New Roman" w:cs="Times New Roman"/>
          <w:sz w:val="24"/>
          <w:szCs w:val="24"/>
          <w:lang w:val="en-AU"/>
        </w:rPr>
        <w:t>14</w:t>
      </w:r>
      <w:r w:rsidR="002048D0" w:rsidRPr="00FA092B">
        <w:rPr>
          <w:rFonts w:ascii="Times New Roman" w:hAnsi="Times New Roman" w:cs="Times New Roman"/>
          <w:sz w:val="24"/>
          <w:szCs w:val="24"/>
          <w:lang w:val="en-AU"/>
        </w:rPr>
        <w:t>.</w:t>
      </w:r>
      <w:r w:rsidR="002048D0" w:rsidRPr="00FA092B">
        <w:rPr>
          <w:rFonts w:ascii="Times New Roman" w:hAnsi="Times New Roman" w:cs="Times New Roman"/>
          <w:sz w:val="24"/>
          <w:szCs w:val="24"/>
          <w:lang w:val="en-AU"/>
        </w:rPr>
        <w:br/>
      </w:r>
      <w:r w:rsidR="002048D0" w:rsidRPr="00FA092B">
        <w:rPr>
          <w:rFonts w:ascii="Times New Roman" w:hAnsi="Times New Roman" w:cs="Times New Roman"/>
          <w:sz w:val="24"/>
          <w:szCs w:val="24"/>
          <w:lang w:val="en-AU"/>
        </w:rPr>
        <w:tab/>
        <w:t>(0) M4 preparacristae longer than that of M3</w:t>
      </w:r>
      <w:r w:rsidR="002048D0" w:rsidRPr="00FA092B">
        <w:rPr>
          <w:rFonts w:ascii="Times New Roman" w:hAnsi="Times New Roman" w:cs="Times New Roman"/>
          <w:sz w:val="24"/>
          <w:szCs w:val="24"/>
          <w:lang w:val="en-AU"/>
        </w:rPr>
        <w:br/>
      </w:r>
      <w:r w:rsidR="002048D0" w:rsidRPr="00FA092B">
        <w:rPr>
          <w:rFonts w:ascii="Times New Roman" w:hAnsi="Times New Roman" w:cs="Times New Roman"/>
          <w:sz w:val="24"/>
          <w:szCs w:val="24"/>
          <w:lang w:val="en-AU"/>
        </w:rPr>
        <w:tab/>
        <w:t>(1) M4 preparacristae shorter than or equal to that of M3</w:t>
      </w:r>
    </w:p>
    <w:p w14:paraId="6E967DB1" w14:textId="1C15A9D4" w:rsidR="0088289F" w:rsidRPr="00FA092B" w:rsidRDefault="00F14D09"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Stylar cusps</w:t>
      </w:r>
      <w:r w:rsidR="00AD3BE8" w:rsidRPr="00FA092B">
        <w:rPr>
          <w:rFonts w:ascii="Times New Roman" w:hAnsi="Times New Roman" w:cs="Times New Roman"/>
          <w:sz w:val="24"/>
          <w:szCs w:val="24"/>
          <w:lang w:val="en-AU"/>
        </w:rPr>
        <w:t xml:space="preserve"> </w:t>
      </w:r>
      <w:r w:rsidR="00001FC9" w:rsidRPr="00FA092B">
        <w:rPr>
          <w:rFonts w:ascii="Times New Roman" w:hAnsi="Times New Roman" w:cs="Times New Roman"/>
          <w:sz w:val="24"/>
          <w:szCs w:val="24"/>
          <w:lang w:val="en-AU"/>
        </w:rPr>
        <w:t>on M</w:t>
      </w:r>
      <w:r w:rsidR="00671371" w:rsidRPr="00FA092B">
        <w:rPr>
          <w:rFonts w:ascii="Times New Roman" w:hAnsi="Times New Roman" w:cs="Times New Roman"/>
          <w:sz w:val="24"/>
          <w:szCs w:val="24"/>
          <w:lang w:val="en-AU"/>
        </w:rPr>
        <w:t>1</w:t>
      </w:r>
      <w:r w:rsidR="00001FC9" w:rsidRPr="00FA092B">
        <w:rPr>
          <w:rFonts w:ascii="Times New Roman" w:hAnsi="Times New Roman" w:cs="Times New Roman"/>
          <w:sz w:val="24"/>
          <w:szCs w:val="24"/>
          <w:lang w:val="en-AU"/>
        </w:rPr>
        <w:t xml:space="preserve">-3 </w:t>
      </w:r>
      <w:r w:rsidR="006A233F"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6A233F"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6A233F" w:rsidRPr="00FA092B">
        <w:rPr>
          <w:rFonts w:ascii="Times New Roman" w:hAnsi="Times New Roman" w:cs="Times New Roman"/>
          <w:sz w:val="24"/>
          <w:szCs w:val="24"/>
          <w:lang w:val="en-AU"/>
        </w:rPr>
        <w:fldChar w:fldCharType="end"/>
      </w:r>
      <w:r w:rsidR="006A233F" w:rsidRPr="00FA092B">
        <w:rPr>
          <w:rFonts w:ascii="Times New Roman" w:hAnsi="Times New Roman" w:cs="Times New Roman"/>
          <w:sz w:val="24"/>
          <w:szCs w:val="24"/>
          <w:lang w:val="en-AU"/>
        </w:rPr>
        <w:t xml:space="preserve"> </w:t>
      </w:r>
      <w:r w:rsidR="005349FD" w:rsidRPr="00FA092B">
        <w:rPr>
          <w:rFonts w:ascii="Times New Roman" w:hAnsi="Times New Roman" w:cs="Times New Roman"/>
          <w:sz w:val="24"/>
          <w:szCs w:val="24"/>
          <w:lang w:val="en-AU"/>
        </w:rPr>
        <w:t>ch#</w:t>
      </w:r>
      <w:r w:rsidR="00182EDA" w:rsidRPr="00FA092B">
        <w:rPr>
          <w:rFonts w:ascii="Times New Roman" w:hAnsi="Times New Roman" w:cs="Times New Roman"/>
          <w:sz w:val="24"/>
          <w:szCs w:val="24"/>
          <w:lang w:val="en-AU"/>
        </w:rPr>
        <w:t>15</w:t>
      </w:r>
      <w:r w:rsidRPr="00FA092B">
        <w:rPr>
          <w:rFonts w:ascii="Times New Roman" w:hAnsi="Times New Roman" w:cs="Times New Roman"/>
          <w:sz w:val="24"/>
          <w:szCs w:val="24"/>
          <w:lang w:val="en-AU"/>
        </w:rPr>
        <w:t>:</w:t>
      </w:r>
    </w:p>
    <w:p w14:paraId="75964DBA" w14:textId="6C1EBA57" w:rsidR="00F14D09" w:rsidRPr="00FA092B" w:rsidRDefault="003134F7" w:rsidP="00E75A8A">
      <w:pPr>
        <w:pStyle w:val="ListParagraph"/>
        <w:numPr>
          <w:ilvl w:val="3"/>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identif</w:t>
      </w:r>
      <w:r w:rsidR="00D02231" w:rsidRPr="00FA092B">
        <w:rPr>
          <w:rFonts w:ascii="Times New Roman" w:hAnsi="Times New Roman" w:cs="Times New Roman"/>
          <w:sz w:val="24"/>
          <w:szCs w:val="24"/>
          <w:lang w:val="en-AU"/>
        </w:rPr>
        <w:t>iable as discrete structures</w:t>
      </w:r>
    </w:p>
    <w:p w14:paraId="659D9CD1" w14:textId="2933BB7F" w:rsidR="00D02231" w:rsidRPr="002F4F2F" w:rsidRDefault="00D02231" w:rsidP="00E75A8A">
      <w:pPr>
        <w:pStyle w:val="ListParagraph"/>
        <w:numPr>
          <w:ilvl w:val="3"/>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indistinct</w:t>
      </w:r>
    </w:p>
    <w:p w14:paraId="6343644B" w14:textId="60C6CE46" w:rsidR="002048D0" w:rsidRPr="00FA092B" w:rsidRDefault="000E6003"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lastRenderedPageBreak/>
        <w:t>Size of stylar cusp B on M3</w:t>
      </w:r>
      <w:r w:rsidR="008D7CD9" w:rsidRPr="00FA092B">
        <w:rPr>
          <w:rFonts w:ascii="Times New Roman" w:hAnsi="Times New Roman" w:cs="Times New Roman"/>
          <w:sz w:val="24"/>
          <w:szCs w:val="24"/>
          <w:lang w:val="en-AU"/>
        </w:rPr>
        <w:t xml:space="preserve"> (ordered)</w:t>
      </w:r>
      <w:r w:rsidRPr="00FA092B">
        <w:rPr>
          <w:rFonts w:ascii="Times New Roman" w:hAnsi="Times New Roman" w:cs="Times New Roman"/>
          <w:sz w:val="24"/>
          <w:szCs w:val="24"/>
          <w:lang w:val="en-AU"/>
        </w:rPr>
        <w:t xml:space="preserve">. </w:t>
      </w:r>
      <w:r w:rsidR="006A233F"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6A233F"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6A233F" w:rsidRPr="00FA092B">
        <w:rPr>
          <w:rFonts w:ascii="Times New Roman" w:hAnsi="Times New Roman" w:cs="Times New Roman"/>
          <w:sz w:val="24"/>
          <w:szCs w:val="24"/>
          <w:lang w:val="en-AU"/>
        </w:rPr>
        <w:fldChar w:fldCharType="end"/>
      </w:r>
      <w:r w:rsidR="006A233F"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#17.</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r>
      <w:bookmarkStart w:id="2" w:name="_Hlk107071169"/>
      <w:r w:rsidRPr="00FA092B">
        <w:rPr>
          <w:rFonts w:ascii="Times New Roman" w:hAnsi="Times New Roman" w:cs="Times New Roman"/>
          <w:sz w:val="24"/>
          <w:szCs w:val="24"/>
          <w:lang w:val="en-AU"/>
        </w:rPr>
        <w:t>(0) large</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 xml:space="preserve">(1) </w:t>
      </w:r>
      <w:r w:rsidR="00F81E0F" w:rsidRPr="00FA092B">
        <w:rPr>
          <w:rFonts w:ascii="Times New Roman" w:hAnsi="Times New Roman" w:cs="Times New Roman"/>
          <w:sz w:val="24"/>
          <w:szCs w:val="24"/>
          <w:lang w:val="en-AU"/>
        </w:rPr>
        <w:t xml:space="preserve">reduced </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(2) absent</w:t>
      </w:r>
      <w:bookmarkEnd w:id="2"/>
    </w:p>
    <w:p w14:paraId="587E3D09" w14:textId="39E2B953" w:rsidR="000E6003" w:rsidRPr="00FA092B" w:rsidRDefault="000E6003"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Relationship of stylar cusp D to metacone. </w:t>
      </w:r>
      <w:r w:rsidR="006A233F"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6A233F"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6A233F" w:rsidRPr="00FA092B">
        <w:rPr>
          <w:rFonts w:ascii="Times New Roman" w:hAnsi="Times New Roman" w:cs="Times New Roman"/>
          <w:sz w:val="24"/>
          <w:szCs w:val="24"/>
          <w:lang w:val="en-AU"/>
        </w:rPr>
        <w:fldChar w:fldCharType="end"/>
      </w:r>
      <w:r w:rsidR="006A233F"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#20.</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not appressed</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appressed</w:t>
      </w:r>
    </w:p>
    <w:p w14:paraId="7DF8615A" w14:textId="1802955B" w:rsidR="00FF0EF3" w:rsidRPr="00FA092B" w:rsidRDefault="00FF0EF3"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Elongation of the postmetacrista in upper molars (ordered). Modified from </w:t>
      </w:r>
      <w:r w:rsidR="006A233F"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AuthorYear="1"&gt;&lt;Author&gt;Muirhead&lt;/Author&gt;&lt;Year&gt;1998&lt;/Year&gt;&lt;RecNum&gt;52&lt;/RecNum&gt;&lt;DisplayText&gt;Muirhead and Wroe (1998)&lt;/DisplayText&gt;&lt;record&gt;&lt;rec-number&gt;52&lt;/rec-number&gt;&lt;foreign-keys&gt;&lt;key app="EN" db-id="2rxx5srsxv2fvvedwpxvdr0jr0dpzf5trpxx" timestamp="1553655439"&gt;52&lt;/key&gt;&lt;/foreign-keys&gt;&lt;ref-type name="Journal Article"&gt;17&lt;/ref-type&gt;&lt;contributors&gt;&lt;authors&gt;&lt;author&gt;Muirhead, Jeanette&lt;/author&gt;&lt;author&gt;Wroe, Stephen&lt;/author&gt;&lt;/authors&gt;&lt;/contributors&gt;&lt;titles&gt;&lt;title&gt;A new genus and species, Badjcinus turnbulli (Thylacinidae: Marsupialia), from the late Oligocene of Riversleigh, northern Australia, and an investigation of thylacinid phylogeny&lt;/title&gt;&lt;secondary-title&gt;Journal of Vertebrate Paleontology&lt;/secondary-title&gt;&lt;/titles&gt;&lt;periodical&gt;&lt;full-title&gt;Journal of Vertebrate Paleontology&lt;/full-title&gt;&lt;/periodical&gt;&lt;pages&gt;612-626&lt;/pages&gt;&lt;volume&gt;18&lt;/volume&gt;&lt;number&gt;3&lt;/number&gt;&lt;dates&gt;&lt;year&gt;1998&lt;/year&gt;&lt;/dates&gt;&lt;isbn&gt;0272-4634&lt;/isbn&gt;&lt;urls&gt;&lt;/urls&gt;&lt;/record&gt;&lt;/Cite&gt;&lt;/EndNote&gt;</w:instrText>
      </w:r>
      <w:r w:rsidR="006A233F"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Muirhead and Wroe (1998)</w:t>
      </w:r>
      <w:r w:rsidR="006A233F" w:rsidRPr="00FA092B">
        <w:rPr>
          <w:rFonts w:ascii="Times New Roman" w:hAnsi="Times New Roman" w:cs="Times New Roman"/>
          <w:sz w:val="24"/>
          <w:szCs w:val="24"/>
          <w:lang w:val="en-AU"/>
        </w:rPr>
        <w:fldChar w:fldCharType="end"/>
      </w:r>
      <w:r w:rsidR="006A233F"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#14.</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not elongate, with the metastylar wing occupying 40-48% of the tooth length</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mildly elongate, with the metastylar wing occupying 48-52% of the tooth length</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(2) strongly elongate, with the metastylar wing occupying &gt;52% of the tooth length</w:t>
      </w:r>
    </w:p>
    <w:p w14:paraId="1084F3F7" w14:textId="68EAF6F2" w:rsidR="003C5087" w:rsidRDefault="008D7CD9"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Size of M3 relative to M2. </w:t>
      </w:r>
      <w:r w:rsidR="0011230E"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AuthorYear="1"&gt;&lt;Author&gt;Yates&lt;/Author&gt;&lt;Year&gt;2014&lt;/Year&gt;&lt;RecNum&gt;80&lt;/RecNum&gt;&lt;DisplayText&gt;Yates (2014)&lt;/DisplayText&gt;&lt;record&gt;&lt;rec-number&gt;80&lt;/rec-number&gt;&lt;foreign-keys&gt;&lt;key app="EN" db-id="2rxx5srsxv2fvvedwpxvdr0jr0dpzf5trpxx" timestamp="1554023122"&gt;80&lt;/key&gt;&lt;/foreign-keys&gt;&lt;ref-type name="Journal Article"&gt;17&lt;/ref-type&gt;&lt;contributors&gt;&lt;authors&gt;&lt;author&gt;Yates, Adam M.&lt;/author&gt;&lt;/authors&gt;&lt;secondary-authors&gt;&lt;author&gt;Farke, Andrew&lt;/author&gt;&lt;/secondary-authors&gt;&lt;/contributors&gt;&lt;titles&gt;&lt;title&gt;New craniodental remains of Thylacinus potens (Dasyuromorphia: Thylacinidae), a carnivorous marsupial from the late Miocene Alcoota Local Fauna of central Australia&lt;/title&gt;&lt;secondary-title&gt;PeerJ&lt;/secondary-title&gt;&lt;alt-title&gt;PeerJ&lt;/alt-title&gt;&lt;/titles&gt;&lt;periodical&gt;&lt;full-title&gt;PeerJ&lt;/full-title&gt;&lt;/periodical&gt;&lt;alt-periodical&gt;&lt;full-title&gt;PeerJ&lt;/full-title&gt;&lt;/alt-periodical&gt;&lt;pages&gt;e547&lt;/pages&gt;&lt;volume&gt;2&lt;/volume&gt;&lt;keywords&gt;&lt;keyword&gt;Miocene&lt;/keyword&gt;&lt;keyword&gt;Australia&lt;/keyword&gt;&lt;keyword&gt;Thylacinidae&lt;/keyword&gt;&lt;keyword&gt;Thylacinus potens&lt;/keyword&gt;&lt;keyword&gt;Alcoota&lt;/keyword&gt;&lt;keyword&gt;Body size&lt;/keyword&gt;&lt;/keywords&gt;&lt;dates&gt;&lt;year&gt;2014&lt;/year&gt;&lt;pub-dates&gt;&lt;date&gt;2014/08/28&lt;/date&gt;&lt;/pub-dates&gt;&lt;/dates&gt;&lt;isbn&gt;2167-8359&lt;/isbn&gt;&lt;urls&gt;&lt;related-urls&gt;&lt;url&gt;https://doi.org/10.7717/peerj.547&lt;/url&gt;&lt;/related-urls&gt;&lt;/urls&gt;&lt;electronic-resource-num&gt;10.7717/peerj.547&lt;/electronic-resource-num&gt;&lt;/record&gt;&lt;/Cite&gt;&lt;/EndNote&gt;</w:instrText>
      </w:r>
      <w:r w:rsidR="0011230E"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Yates (2014)</w:t>
      </w:r>
      <w:r w:rsidR="0011230E" w:rsidRPr="00FA092B">
        <w:rPr>
          <w:rFonts w:ascii="Times New Roman" w:hAnsi="Times New Roman" w:cs="Times New Roman"/>
          <w:sz w:val="24"/>
          <w:szCs w:val="24"/>
          <w:lang w:val="en-AU"/>
        </w:rPr>
        <w:fldChar w:fldCharType="end"/>
      </w:r>
      <w:r w:rsidR="0011230E"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#21.</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M3 and M2 are subequal</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 xml:space="preserve">(1) M3 </w:t>
      </w:r>
      <w:r w:rsidR="00CE0F9C" w:rsidRPr="00FA092B">
        <w:rPr>
          <w:rFonts w:ascii="Times New Roman" w:hAnsi="Times New Roman" w:cs="Times New Roman"/>
          <w:sz w:val="24"/>
          <w:szCs w:val="24"/>
          <w:lang w:val="en-AU"/>
        </w:rPr>
        <w:t xml:space="preserve">occlusally </w:t>
      </w:r>
      <w:r w:rsidRPr="00FA092B">
        <w:rPr>
          <w:rFonts w:ascii="Times New Roman" w:hAnsi="Times New Roman" w:cs="Times New Roman"/>
          <w:sz w:val="24"/>
          <w:szCs w:val="24"/>
          <w:lang w:val="en-AU"/>
        </w:rPr>
        <w:t>larger than M2</w:t>
      </w:r>
    </w:p>
    <w:p w14:paraId="48C1B342" w14:textId="6BF3590C" w:rsidR="003C5087" w:rsidRPr="003C5087" w:rsidRDefault="003C5087" w:rsidP="00E75A8A">
      <w:pPr>
        <w:spacing w:line="480" w:lineRule="auto"/>
        <w:ind w:left="720"/>
        <w:rPr>
          <w:rFonts w:ascii="Times New Roman" w:hAnsi="Times New Roman" w:cs="Times New Roman"/>
          <w:sz w:val="24"/>
          <w:szCs w:val="24"/>
          <w:lang w:val="en-AU"/>
        </w:rPr>
      </w:pPr>
      <w:r>
        <w:rPr>
          <w:rFonts w:ascii="Times New Roman" w:hAnsi="Times New Roman" w:cs="Times New Roman"/>
          <w:sz w:val="24"/>
          <w:szCs w:val="24"/>
          <w:lang w:val="en-AU"/>
        </w:rPr>
        <w:t xml:space="preserve">(2) </w:t>
      </w:r>
      <w:r w:rsidRPr="003C5087">
        <w:rPr>
          <w:rFonts w:ascii="Times New Roman" w:hAnsi="Times New Roman" w:cs="Times New Roman"/>
          <w:sz w:val="24"/>
          <w:szCs w:val="24"/>
          <w:lang w:val="en-AU"/>
        </w:rPr>
        <w:t>M2 occlusally larger than M3</w:t>
      </w:r>
    </w:p>
    <w:p w14:paraId="05FA7F35" w14:textId="7EA869A3" w:rsidR="008D7CD9" w:rsidRPr="00FA092B" w:rsidRDefault="008D7CD9"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Shape of M3. </w:t>
      </w:r>
      <w:r w:rsidR="0011230E"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AuthorYear="1"&gt;&lt;Author&gt;Yates&lt;/Author&gt;&lt;Year&gt;2014&lt;/Year&gt;&lt;RecNum&gt;80&lt;/RecNum&gt;&lt;DisplayText&gt;Yates (2014)&lt;/DisplayText&gt;&lt;record&gt;&lt;rec-number&gt;80&lt;/rec-number&gt;&lt;foreign-keys&gt;&lt;key app="EN" db-id="2rxx5srsxv2fvvedwpxvdr0jr0dpzf5trpxx" timestamp="1554023122"&gt;80&lt;/key&gt;&lt;/foreign-keys&gt;&lt;ref-type name="Journal Article"&gt;17&lt;/ref-type&gt;&lt;contributors&gt;&lt;authors&gt;&lt;author&gt;Yates, Adam M.&lt;/author&gt;&lt;/authors&gt;&lt;secondary-authors&gt;&lt;author&gt;Farke, Andrew&lt;/author&gt;&lt;/secondary-authors&gt;&lt;/contributors&gt;&lt;titles&gt;&lt;title&gt;New craniodental remains of Thylacinus potens (Dasyuromorphia: Thylacinidae), a carnivorous marsupial from the late Miocene Alcoota Local Fauna of central Australia&lt;/title&gt;&lt;secondary-title&gt;PeerJ&lt;/secondary-title&gt;&lt;alt-title&gt;PeerJ&lt;/alt-title&gt;&lt;/titles&gt;&lt;periodical&gt;&lt;full-title&gt;PeerJ&lt;/full-title&gt;&lt;/periodical&gt;&lt;alt-periodical&gt;&lt;full-title&gt;PeerJ&lt;/full-title&gt;&lt;/alt-periodical&gt;&lt;pages&gt;e547&lt;/pages&gt;&lt;volume&gt;2&lt;/volume&gt;&lt;keywords&gt;&lt;keyword&gt;Miocene&lt;/keyword&gt;&lt;keyword&gt;Australia&lt;/keyword&gt;&lt;keyword&gt;Thylacinidae&lt;/keyword&gt;&lt;keyword&gt;Thylacinus potens&lt;/keyword&gt;&lt;keyword&gt;Alcoota&lt;/keyword&gt;&lt;keyword&gt;Body size&lt;/keyword&gt;&lt;/keywords&gt;&lt;dates&gt;&lt;year&gt;2014&lt;/year&gt;&lt;pub-dates&gt;&lt;date&gt;2014/08/28&lt;/date&gt;&lt;/pub-dates&gt;&lt;/dates&gt;&lt;isbn&gt;2167-8359&lt;/isbn&gt;&lt;urls&gt;&lt;related-urls&gt;&lt;url&gt;https://doi.org/10.7717/peerj.547&lt;/url&gt;&lt;/related-urls&gt;&lt;/urls&gt;&lt;electronic-resource-num&gt;10.7717/peerj.547&lt;/electronic-resource-num&gt;&lt;/record&gt;&lt;/Cite&gt;&lt;/EndNote&gt;</w:instrText>
      </w:r>
      <w:r w:rsidR="0011230E"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Yates (2014)</w:t>
      </w:r>
      <w:r w:rsidR="0011230E" w:rsidRPr="00FA092B">
        <w:rPr>
          <w:rFonts w:ascii="Times New Roman" w:hAnsi="Times New Roman" w:cs="Times New Roman"/>
          <w:sz w:val="24"/>
          <w:szCs w:val="24"/>
          <w:lang w:val="en-AU"/>
        </w:rPr>
        <w:fldChar w:fldCharType="end"/>
      </w:r>
      <w:r w:rsidR="0011230E"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#22.</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M3 as wide as, or wider than it is long</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M3 longer than wide</w:t>
      </w:r>
    </w:p>
    <w:p w14:paraId="75EED656" w14:textId="5E1B6462" w:rsidR="008D7CD9" w:rsidRPr="00FA092B" w:rsidRDefault="008D7CD9"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Size of stylar cusp B on M1-2. Modified from </w:t>
      </w:r>
      <w:r w:rsidR="0011230E"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AuthorYear="1"&gt;&lt;Author&gt;Muirhead&lt;/Author&gt;&lt;Year&gt;1998&lt;/Year&gt;&lt;RecNum&gt;52&lt;/RecNum&gt;&lt;DisplayText&gt;Muirhead and Wroe (1998)&lt;/DisplayText&gt;&lt;record&gt;&lt;rec-number&gt;52&lt;/rec-number&gt;&lt;foreign-keys&gt;&lt;key app="EN" db-id="2rxx5srsxv2fvvedwpxvdr0jr0dpzf5trpxx" timestamp="1553655439"&gt;52&lt;/key&gt;&lt;/foreign-keys&gt;&lt;ref-type name="Journal Article"&gt;17&lt;/ref-type&gt;&lt;contributors&gt;&lt;authors&gt;&lt;author&gt;Muirhead, Jeanette&lt;/author&gt;&lt;author&gt;Wroe, Stephen&lt;/author&gt;&lt;/authors&gt;&lt;/contributors&gt;&lt;titles&gt;&lt;title&gt;A new genus and species, Badjcinus turnbulli (Thylacinidae: Marsupialia), from the late Oligocene of Riversleigh, northern Australia, and an investigation of thylacinid phylogeny&lt;/title&gt;&lt;secondary-title&gt;Journal of Vertebrate Paleontology&lt;/secondary-title&gt;&lt;/titles&gt;&lt;periodical&gt;&lt;full-title&gt;Journal of Vertebrate Paleontology&lt;/full-title&gt;&lt;/periodical&gt;&lt;pages&gt;612-626&lt;/pages&gt;&lt;volume&gt;18&lt;/volume&gt;&lt;number&gt;3&lt;/number&gt;&lt;dates&gt;&lt;year&gt;1998&lt;/year&gt;&lt;/dates&gt;&lt;isbn&gt;0272-4634&lt;/isbn&gt;&lt;urls&gt;&lt;/urls&gt;&lt;/record&gt;&lt;/Cite&gt;&lt;/EndNote&gt;</w:instrText>
      </w:r>
      <w:r w:rsidR="0011230E"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Muirhead and Wroe (1998)</w:t>
      </w:r>
      <w:r w:rsidR="0011230E" w:rsidRPr="00FA092B">
        <w:rPr>
          <w:rFonts w:ascii="Times New Roman" w:hAnsi="Times New Roman" w:cs="Times New Roman"/>
          <w:sz w:val="24"/>
          <w:szCs w:val="24"/>
          <w:lang w:val="en-AU"/>
        </w:rPr>
        <w:fldChar w:fldCharType="end"/>
      </w:r>
      <w:r w:rsidR="0011230E"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#11.</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well-developed</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highly reduced or absent</w:t>
      </w:r>
    </w:p>
    <w:p w14:paraId="66A1A963" w14:textId="59B7D4C3" w:rsidR="008D7CD9" w:rsidRPr="00FA092B" w:rsidRDefault="00F36FAD"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Size</w:t>
      </w:r>
      <w:r w:rsidR="008D7CD9" w:rsidRPr="00FA092B">
        <w:rPr>
          <w:rFonts w:ascii="Times New Roman" w:hAnsi="Times New Roman" w:cs="Times New Roman"/>
          <w:sz w:val="24"/>
          <w:szCs w:val="24"/>
          <w:lang w:val="en-AU"/>
        </w:rPr>
        <w:t xml:space="preserve"> of stylar cusp D on M2 (ordered). </w:t>
      </w:r>
      <w:r w:rsidR="0011230E"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AuthorYear="1"&gt;&lt;Author&gt;Yates&lt;/Author&gt;&lt;Year&gt;2014&lt;/Year&gt;&lt;RecNum&gt;80&lt;/RecNum&gt;&lt;DisplayText&gt;Yates (2014)&lt;/DisplayText&gt;&lt;record&gt;&lt;rec-number&gt;80&lt;/rec-number&gt;&lt;foreign-keys&gt;&lt;key app="EN" db-id="2rxx5srsxv2fvvedwpxvdr0jr0dpzf5trpxx" timestamp="1554023122"&gt;80&lt;/key&gt;&lt;/foreign-keys&gt;&lt;ref-type name="Journal Article"&gt;17&lt;/ref-type&gt;&lt;contributors&gt;&lt;authors&gt;&lt;author&gt;Yates, Adam M.&lt;/author&gt;&lt;/authors&gt;&lt;secondary-authors&gt;&lt;author&gt;Farke, Andrew&lt;/author&gt;&lt;/secondary-authors&gt;&lt;/contributors&gt;&lt;titles&gt;&lt;title&gt;New craniodental remains of Thylacinus potens (Dasyuromorphia: Thylacinidae), a carnivorous marsupial from the late Miocene Alcoota Local Fauna of central Australia&lt;/title&gt;&lt;secondary-title&gt;PeerJ&lt;/secondary-title&gt;&lt;alt-title&gt;PeerJ&lt;/alt-title&gt;&lt;/titles&gt;&lt;periodical&gt;&lt;full-title&gt;PeerJ&lt;/full-title&gt;&lt;/periodical&gt;&lt;alt-periodical&gt;&lt;full-title&gt;PeerJ&lt;/full-title&gt;&lt;/alt-periodical&gt;&lt;pages&gt;e547&lt;/pages&gt;&lt;volume&gt;2&lt;/volume&gt;&lt;keywords&gt;&lt;keyword&gt;Miocene&lt;/keyword&gt;&lt;keyword&gt;Australia&lt;/keyword&gt;&lt;keyword&gt;Thylacinidae&lt;/keyword&gt;&lt;keyword&gt;Thylacinus potens&lt;/keyword&gt;&lt;keyword&gt;Alcoota&lt;/keyword&gt;&lt;keyword&gt;Body size&lt;/keyword&gt;&lt;/keywords&gt;&lt;dates&gt;&lt;year&gt;2014&lt;/year&gt;&lt;pub-dates&gt;&lt;date&gt;2014/08/28&lt;/date&gt;&lt;/pub-dates&gt;&lt;/dates&gt;&lt;isbn&gt;2167-8359&lt;/isbn&gt;&lt;urls&gt;&lt;related-urls&gt;&lt;url&gt;https://doi.org/10.7717/peerj.547&lt;/url&gt;&lt;/related-urls&gt;&lt;/urls&gt;&lt;electronic-resource-num&gt;10.7717/peerj.547&lt;/electronic-resource-num&gt;&lt;/record&gt;&lt;/Cite&gt;&lt;/EndNote&gt;</w:instrText>
      </w:r>
      <w:r w:rsidR="0011230E"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Yates (2014)</w:t>
      </w:r>
      <w:r w:rsidR="0011230E" w:rsidRPr="00FA092B">
        <w:rPr>
          <w:rFonts w:ascii="Times New Roman" w:hAnsi="Times New Roman" w:cs="Times New Roman"/>
          <w:sz w:val="24"/>
          <w:szCs w:val="24"/>
          <w:lang w:val="en-AU"/>
        </w:rPr>
        <w:fldChar w:fldCharType="end"/>
      </w:r>
      <w:r w:rsidR="0011230E" w:rsidRPr="00FA092B">
        <w:rPr>
          <w:rFonts w:ascii="Times New Roman" w:hAnsi="Times New Roman" w:cs="Times New Roman"/>
          <w:sz w:val="24"/>
          <w:szCs w:val="24"/>
          <w:lang w:val="en-AU"/>
        </w:rPr>
        <w:t xml:space="preserve"> </w:t>
      </w:r>
      <w:proofErr w:type="spellStart"/>
      <w:r w:rsidR="00DE3D5C" w:rsidRPr="00FA092B">
        <w:rPr>
          <w:rFonts w:ascii="Times New Roman" w:hAnsi="Times New Roman" w:cs="Times New Roman"/>
          <w:sz w:val="24"/>
          <w:szCs w:val="24"/>
          <w:lang w:val="en-AU"/>
        </w:rPr>
        <w:t>ch.</w:t>
      </w:r>
      <w:proofErr w:type="spellEnd"/>
      <w:r w:rsidR="00DE3D5C" w:rsidRPr="00FA092B">
        <w:rPr>
          <w:rFonts w:ascii="Times New Roman" w:hAnsi="Times New Roman" w:cs="Times New Roman"/>
          <w:sz w:val="24"/>
          <w:szCs w:val="24"/>
          <w:lang w:val="en-AU"/>
        </w:rPr>
        <w:t xml:space="preserve"> #26.</w:t>
      </w:r>
      <w:r w:rsidR="00DE3D5C" w:rsidRPr="00FA092B">
        <w:rPr>
          <w:rFonts w:ascii="Times New Roman" w:hAnsi="Times New Roman" w:cs="Times New Roman"/>
          <w:sz w:val="24"/>
          <w:szCs w:val="24"/>
          <w:lang w:val="en-AU"/>
        </w:rPr>
        <w:br/>
      </w:r>
      <w:r w:rsidR="00DE3D5C" w:rsidRPr="00FA092B">
        <w:rPr>
          <w:rFonts w:ascii="Times New Roman" w:hAnsi="Times New Roman" w:cs="Times New Roman"/>
          <w:sz w:val="24"/>
          <w:szCs w:val="24"/>
          <w:lang w:val="en-AU"/>
        </w:rPr>
        <w:tab/>
        <w:t>(0) present and large</w:t>
      </w:r>
      <w:r w:rsidR="00DE3D5C" w:rsidRPr="00FA092B">
        <w:rPr>
          <w:rFonts w:ascii="Times New Roman" w:hAnsi="Times New Roman" w:cs="Times New Roman"/>
          <w:sz w:val="24"/>
          <w:szCs w:val="24"/>
          <w:lang w:val="en-AU"/>
        </w:rPr>
        <w:br/>
      </w:r>
      <w:r w:rsidR="00DE3D5C" w:rsidRPr="00FA092B">
        <w:rPr>
          <w:rFonts w:ascii="Times New Roman" w:hAnsi="Times New Roman" w:cs="Times New Roman"/>
          <w:sz w:val="24"/>
          <w:szCs w:val="24"/>
          <w:lang w:val="en-AU"/>
        </w:rPr>
        <w:lastRenderedPageBreak/>
        <w:tab/>
        <w:t>(1) reduced to a slight bulge or bump</w:t>
      </w:r>
      <w:r w:rsidR="00DE3D5C" w:rsidRPr="00FA092B">
        <w:rPr>
          <w:rFonts w:ascii="Times New Roman" w:hAnsi="Times New Roman" w:cs="Times New Roman"/>
          <w:sz w:val="24"/>
          <w:szCs w:val="24"/>
          <w:lang w:val="en-AU"/>
        </w:rPr>
        <w:br/>
      </w:r>
      <w:r w:rsidR="00DE3D5C" w:rsidRPr="00FA092B">
        <w:rPr>
          <w:rFonts w:ascii="Times New Roman" w:hAnsi="Times New Roman" w:cs="Times New Roman"/>
          <w:sz w:val="24"/>
          <w:szCs w:val="24"/>
          <w:lang w:val="en-AU"/>
        </w:rPr>
        <w:tab/>
        <w:t>(2) absent</w:t>
      </w:r>
    </w:p>
    <w:p w14:paraId="2A269BF6" w14:textId="09491DF0" w:rsidR="00B6061B" w:rsidRPr="00FA092B" w:rsidRDefault="0070287B"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Size </w:t>
      </w:r>
      <w:r w:rsidR="002D03A4" w:rsidRPr="00FA092B">
        <w:rPr>
          <w:rFonts w:ascii="Times New Roman" w:hAnsi="Times New Roman" w:cs="Times New Roman"/>
          <w:sz w:val="24"/>
          <w:szCs w:val="24"/>
          <w:lang w:val="en-AU"/>
        </w:rPr>
        <w:t xml:space="preserve">of stylar cusp D on M3. Modified from </w:t>
      </w:r>
      <w:r w:rsidR="0011230E"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11230E"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11230E" w:rsidRPr="00FA092B">
        <w:rPr>
          <w:rFonts w:ascii="Times New Roman" w:hAnsi="Times New Roman" w:cs="Times New Roman"/>
          <w:sz w:val="24"/>
          <w:szCs w:val="24"/>
          <w:lang w:val="en-AU"/>
        </w:rPr>
        <w:fldChar w:fldCharType="end"/>
      </w:r>
      <w:r w:rsidR="0011230E" w:rsidRPr="00FA092B">
        <w:rPr>
          <w:rFonts w:ascii="Times New Roman" w:hAnsi="Times New Roman" w:cs="Times New Roman"/>
          <w:sz w:val="24"/>
          <w:szCs w:val="24"/>
          <w:lang w:val="en-AU"/>
        </w:rPr>
        <w:t xml:space="preserve"> </w:t>
      </w:r>
      <w:proofErr w:type="spellStart"/>
      <w:r w:rsidR="002D03A4" w:rsidRPr="00FA092B">
        <w:rPr>
          <w:rFonts w:ascii="Times New Roman" w:hAnsi="Times New Roman" w:cs="Times New Roman"/>
          <w:sz w:val="24"/>
          <w:szCs w:val="24"/>
          <w:lang w:val="en-AU"/>
        </w:rPr>
        <w:t>ch.</w:t>
      </w:r>
      <w:proofErr w:type="spellEnd"/>
      <w:r w:rsidR="002D03A4" w:rsidRPr="00FA092B">
        <w:rPr>
          <w:rFonts w:ascii="Times New Roman" w:hAnsi="Times New Roman" w:cs="Times New Roman"/>
          <w:sz w:val="24"/>
          <w:szCs w:val="24"/>
          <w:lang w:val="en-AU"/>
        </w:rPr>
        <w:t xml:space="preserve"> #18.</w:t>
      </w:r>
      <w:r w:rsidR="002D03A4" w:rsidRPr="00FA092B">
        <w:rPr>
          <w:rFonts w:ascii="Times New Roman" w:hAnsi="Times New Roman" w:cs="Times New Roman"/>
          <w:sz w:val="24"/>
          <w:szCs w:val="24"/>
          <w:lang w:val="en-AU"/>
        </w:rPr>
        <w:br/>
      </w:r>
      <w:r w:rsidR="002D03A4" w:rsidRPr="00FA092B">
        <w:rPr>
          <w:rFonts w:ascii="Times New Roman" w:hAnsi="Times New Roman" w:cs="Times New Roman"/>
          <w:sz w:val="24"/>
          <w:szCs w:val="24"/>
          <w:lang w:val="en-AU"/>
        </w:rPr>
        <w:tab/>
        <w:t xml:space="preserve">(0) </w:t>
      </w:r>
      <w:r w:rsidR="009C26D3" w:rsidRPr="00FA092B">
        <w:rPr>
          <w:rFonts w:ascii="Times New Roman" w:hAnsi="Times New Roman" w:cs="Times New Roman"/>
          <w:sz w:val="24"/>
          <w:szCs w:val="24"/>
          <w:lang w:val="en-AU"/>
        </w:rPr>
        <w:t>large</w:t>
      </w:r>
      <w:r w:rsidR="002D03A4" w:rsidRPr="00FA092B">
        <w:rPr>
          <w:rFonts w:ascii="Times New Roman" w:hAnsi="Times New Roman" w:cs="Times New Roman"/>
          <w:sz w:val="24"/>
          <w:szCs w:val="24"/>
          <w:lang w:val="en-AU"/>
        </w:rPr>
        <w:br/>
      </w:r>
      <w:r w:rsidR="002D03A4" w:rsidRPr="00FA092B">
        <w:rPr>
          <w:rFonts w:ascii="Times New Roman" w:hAnsi="Times New Roman" w:cs="Times New Roman"/>
          <w:sz w:val="24"/>
          <w:szCs w:val="24"/>
          <w:lang w:val="en-AU"/>
        </w:rPr>
        <w:tab/>
        <w:t xml:space="preserve">(1) </w:t>
      </w:r>
      <w:r w:rsidR="00791102" w:rsidRPr="00FA092B">
        <w:rPr>
          <w:rFonts w:ascii="Times New Roman" w:hAnsi="Times New Roman" w:cs="Times New Roman"/>
          <w:sz w:val="24"/>
          <w:szCs w:val="24"/>
          <w:lang w:val="en-AU"/>
        </w:rPr>
        <w:t>reduced</w:t>
      </w:r>
    </w:p>
    <w:p w14:paraId="2F57B400" w14:textId="576F2479" w:rsidR="00316A9C" w:rsidRPr="00FA092B" w:rsidRDefault="00E948A0" w:rsidP="00E75A8A">
      <w:pPr>
        <w:pStyle w:val="ListParagraph"/>
        <w:numPr>
          <w:ilvl w:val="0"/>
          <w:numId w:val="2"/>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absent</w:t>
      </w:r>
    </w:p>
    <w:p w14:paraId="524C1236" w14:textId="1EE69634" w:rsidR="002D03A4" w:rsidRPr="00FA092B" w:rsidRDefault="002D03A4"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“Central cusp” (ordered). </w:t>
      </w:r>
      <w:r w:rsidR="00816932" w:rsidRPr="00FA092B">
        <w:rPr>
          <w:rFonts w:ascii="Times New Roman" w:hAnsi="Times New Roman" w:cs="Times New Roman"/>
          <w:sz w:val="24"/>
          <w:szCs w:val="24"/>
          <w:lang w:val="en-AU"/>
        </w:rPr>
        <w:t xml:space="preserve">Reverse of </w:t>
      </w:r>
      <w:bookmarkStart w:id="3" w:name="_Hlk107071716"/>
      <w:r w:rsidR="0011230E"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11230E"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11230E" w:rsidRPr="00FA092B">
        <w:rPr>
          <w:rFonts w:ascii="Times New Roman" w:hAnsi="Times New Roman" w:cs="Times New Roman"/>
          <w:sz w:val="24"/>
          <w:szCs w:val="24"/>
          <w:lang w:val="en-AU"/>
        </w:rPr>
        <w:fldChar w:fldCharType="end"/>
      </w:r>
      <w:r w:rsidR="0011230E" w:rsidRPr="00FA092B">
        <w:rPr>
          <w:rFonts w:ascii="Times New Roman" w:hAnsi="Times New Roman" w:cs="Times New Roman"/>
          <w:sz w:val="24"/>
          <w:szCs w:val="24"/>
          <w:lang w:val="en-AU"/>
        </w:rPr>
        <w:t xml:space="preserve"> </w:t>
      </w:r>
      <w:proofErr w:type="spellStart"/>
      <w:r w:rsidR="000A22D3" w:rsidRPr="00FA092B">
        <w:rPr>
          <w:rFonts w:ascii="Times New Roman" w:hAnsi="Times New Roman" w:cs="Times New Roman"/>
          <w:sz w:val="24"/>
          <w:szCs w:val="24"/>
          <w:lang w:val="en-AU"/>
        </w:rPr>
        <w:t>ch</w:t>
      </w:r>
      <w:r w:rsidR="00356286" w:rsidRPr="00FA092B">
        <w:rPr>
          <w:rFonts w:ascii="Times New Roman" w:hAnsi="Times New Roman" w:cs="Times New Roman"/>
          <w:sz w:val="24"/>
          <w:szCs w:val="24"/>
          <w:lang w:val="en-AU"/>
        </w:rPr>
        <w:t>.</w:t>
      </w:r>
      <w:proofErr w:type="spellEnd"/>
      <w:r w:rsidR="00356286" w:rsidRPr="00FA092B">
        <w:rPr>
          <w:rFonts w:ascii="Times New Roman" w:hAnsi="Times New Roman" w:cs="Times New Roman"/>
          <w:sz w:val="24"/>
          <w:szCs w:val="24"/>
          <w:lang w:val="en-AU"/>
        </w:rPr>
        <w:t xml:space="preserve"> </w:t>
      </w:r>
      <w:r w:rsidR="000A22D3" w:rsidRPr="00FA092B">
        <w:rPr>
          <w:rFonts w:ascii="Times New Roman" w:hAnsi="Times New Roman" w:cs="Times New Roman"/>
          <w:sz w:val="24"/>
          <w:szCs w:val="24"/>
          <w:lang w:val="en-AU"/>
        </w:rPr>
        <w:t>#17</w:t>
      </w:r>
      <w:bookmarkEnd w:id="3"/>
      <w:r w:rsidR="00356286"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 xml:space="preserve">(0) </w:t>
      </w:r>
      <w:r w:rsidR="008428C2" w:rsidRPr="00FA092B">
        <w:rPr>
          <w:rFonts w:ascii="Times New Roman" w:hAnsi="Times New Roman" w:cs="Times New Roman"/>
          <w:sz w:val="24"/>
          <w:szCs w:val="24"/>
          <w:lang w:val="en-AU"/>
        </w:rPr>
        <w:t>absent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 xml:space="preserve">(1) </w:t>
      </w:r>
      <w:r w:rsidR="008428C2" w:rsidRPr="00FA092B">
        <w:rPr>
          <w:rFonts w:ascii="Times New Roman" w:hAnsi="Times New Roman" w:cs="Times New Roman"/>
          <w:sz w:val="24"/>
          <w:szCs w:val="24"/>
          <w:lang w:val="en-AU"/>
        </w:rPr>
        <w:t>present</w:t>
      </w:r>
    </w:p>
    <w:p w14:paraId="4B637816" w14:textId="0E9CF1DC" w:rsidR="002D03A4" w:rsidRPr="00FA092B" w:rsidRDefault="009F0D8A"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Lower incisor number. </w:t>
      </w:r>
      <w:r w:rsidR="00356286"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356286"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356286" w:rsidRPr="00FA092B">
        <w:rPr>
          <w:rFonts w:ascii="Times New Roman" w:hAnsi="Times New Roman" w:cs="Times New Roman"/>
          <w:sz w:val="24"/>
          <w:szCs w:val="24"/>
          <w:lang w:val="en-AU"/>
        </w:rPr>
        <w:fldChar w:fldCharType="end"/>
      </w:r>
      <w:r w:rsidR="00356286" w:rsidRPr="00FA092B">
        <w:rPr>
          <w:rFonts w:ascii="Times New Roman" w:hAnsi="Times New Roman" w:cs="Times New Roman"/>
          <w:sz w:val="24"/>
          <w:szCs w:val="24"/>
          <w:lang w:val="en-AU"/>
        </w:rPr>
        <w:t xml:space="preserve"> </w:t>
      </w:r>
      <w:proofErr w:type="spellStart"/>
      <w:r w:rsidR="006D776F" w:rsidRPr="00FA092B">
        <w:rPr>
          <w:rFonts w:ascii="Times New Roman" w:hAnsi="Times New Roman" w:cs="Times New Roman"/>
          <w:sz w:val="24"/>
          <w:szCs w:val="24"/>
          <w:lang w:val="en-AU"/>
        </w:rPr>
        <w:t>ch</w:t>
      </w:r>
      <w:r w:rsidR="00356286" w:rsidRPr="00FA092B">
        <w:rPr>
          <w:rFonts w:ascii="Times New Roman" w:hAnsi="Times New Roman" w:cs="Times New Roman"/>
          <w:sz w:val="24"/>
          <w:szCs w:val="24"/>
          <w:lang w:val="en-AU"/>
        </w:rPr>
        <w:t>.</w:t>
      </w:r>
      <w:proofErr w:type="spellEnd"/>
      <w:r w:rsidR="00356286" w:rsidRPr="00FA092B">
        <w:rPr>
          <w:rFonts w:ascii="Times New Roman" w:hAnsi="Times New Roman" w:cs="Times New Roman"/>
          <w:sz w:val="24"/>
          <w:szCs w:val="24"/>
          <w:lang w:val="en-AU"/>
        </w:rPr>
        <w:t xml:space="preserve"> </w:t>
      </w:r>
      <w:r w:rsidR="006D776F" w:rsidRPr="00FA092B">
        <w:rPr>
          <w:rFonts w:ascii="Times New Roman" w:hAnsi="Times New Roman" w:cs="Times New Roman"/>
          <w:sz w:val="24"/>
          <w:szCs w:val="24"/>
          <w:lang w:val="en-AU"/>
        </w:rPr>
        <w:t>#1</w:t>
      </w:r>
      <w:r w:rsidR="00956461" w:rsidRPr="00FA092B">
        <w:rPr>
          <w:rFonts w:ascii="Times New Roman" w:hAnsi="Times New Roman" w:cs="Times New Roman"/>
          <w:sz w:val="24"/>
          <w:szCs w:val="24"/>
          <w:lang w:val="en-AU"/>
        </w:rPr>
        <w:t>8</w:t>
      </w:r>
      <w:r w:rsidR="00356286"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4</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3</w:t>
      </w:r>
    </w:p>
    <w:p w14:paraId="4202AEFF" w14:textId="12023AD9" w:rsidR="009F0D8A" w:rsidRPr="00FA092B" w:rsidRDefault="009F0D8A"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Morphology of i3. </w:t>
      </w:r>
      <w:r w:rsidR="00356286"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356286"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356286" w:rsidRPr="00FA092B">
        <w:rPr>
          <w:rFonts w:ascii="Times New Roman" w:hAnsi="Times New Roman" w:cs="Times New Roman"/>
          <w:sz w:val="24"/>
          <w:szCs w:val="24"/>
          <w:lang w:val="en-AU"/>
        </w:rPr>
        <w:fldChar w:fldCharType="end"/>
      </w:r>
      <w:r w:rsidR="00356286" w:rsidRPr="00FA092B">
        <w:rPr>
          <w:rFonts w:ascii="Times New Roman" w:hAnsi="Times New Roman" w:cs="Times New Roman"/>
          <w:sz w:val="24"/>
          <w:szCs w:val="24"/>
          <w:lang w:val="en-AU"/>
        </w:rPr>
        <w:t xml:space="preserve"> </w:t>
      </w:r>
      <w:r w:rsidR="00956461" w:rsidRPr="00FA092B">
        <w:rPr>
          <w:rFonts w:ascii="Times New Roman" w:hAnsi="Times New Roman" w:cs="Times New Roman"/>
          <w:sz w:val="24"/>
          <w:szCs w:val="24"/>
          <w:lang w:val="en-AU"/>
        </w:rPr>
        <w:t>ch#19</w:t>
      </w:r>
      <w:r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not bilobed</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bilobed</w:t>
      </w:r>
    </w:p>
    <w:p w14:paraId="7C003FA7" w14:textId="479C4443" w:rsidR="009F0D8A" w:rsidRPr="00FA092B" w:rsidRDefault="00B029E9"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Morphology of i2. Modified from </w:t>
      </w:r>
      <w:r w:rsidR="00356286"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356286"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356286" w:rsidRPr="00FA092B">
        <w:rPr>
          <w:rFonts w:ascii="Times New Roman" w:hAnsi="Times New Roman" w:cs="Times New Roman"/>
          <w:sz w:val="24"/>
          <w:szCs w:val="24"/>
          <w:lang w:val="en-AU"/>
        </w:rPr>
        <w:fldChar w:fldCharType="end"/>
      </w:r>
      <w:r w:rsidR="00356286" w:rsidRPr="00FA092B">
        <w:rPr>
          <w:rFonts w:ascii="Times New Roman" w:hAnsi="Times New Roman" w:cs="Times New Roman"/>
          <w:sz w:val="24"/>
          <w:szCs w:val="24"/>
          <w:lang w:val="en-AU"/>
        </w:rPr>
        <w:t xml:space="preserve"> </w:t>
      </w:r>
      <w:r w:rsidR="00956461" w:rsidRPr="00FA092B">
        <w:rPr>
          <w:rFonts w:ascii="Times New Roman" w:hAnsi="Times New Roman" w:cs="Times New Roman"/>
          <w:sz w:val="24"/>
          <w:szCs w:val="24"/>
          <w:lang w:val="en-AU"/>
        </w:rPr>
        <w:t>ch#20</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not staggered</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staggered</w:t>
      </w:r>
    </w:p>
    <w:p w14:paraId="3096F3C3" w14:textId="36F13CB5" w:rsidR="00B029E9" w:rsidRPr="00FA092B" w:rsidRDefault="00B029E9"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Diastema between p1-2. </w:t>
      </w:r>
      <w:r w:rsidR="00356286"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AuthorYear="1"&gt;&lt;Author&gt;Muirhead&lt;/Author&gt;&lt;Year&gt;1998&lt;/Year&gt;&lt;RecNum&gt;52&lt;/RecNum&gt;&lt;DisplayText&gt;Muirhead and Wroe (1998)&lt;/DisplayText&gt;&lt;record&gt;&lt;rec-number&gt;52&lt;/rec-number&gt;&lt;foreign-keys&gt;&lt;key app="EN" db-id="2rxx5srsxv2fvvedwpxvdr0jr0dpzf5trpxx" timestamp="1553655439"&gt;52&lt;/key&gt;&lt;/foreign-keys&gt;&lt;ref-type name="Journal Article"&gt;17&lt;/ref-type&gt;&lt;contributors&gt;&lt;authors&gt;&lt;author&gt;Muirhead, Jeanette&lt;/author&gt;&lt;author&gt;Wroe, Stephen&lt;/author&gt;&lt;/authors&gt;&lt;/contributors&gt;&lt;titles&gt;&lt;title&gt;A new genus and species, Badjcinus turnbulli (Thylacinidae: Marsupialia), from the late Oligocene of Riversleigh, northern Australia, and an investigation of thylacinid phylogeny&lt;/title&gt;&lt;secondary-title&gt;Journal of Vertebrate Paleontology&lt;/secondary-title&gt;&lt;/titles&gt;&lt;periodical&gt;&lt;full-title&gt;Journal of Vertebrate Paleontology&lt;/full-title&gt;&lt;/periodical&gt;&lt;pages&gt;612-626&lt;/pages&gt;&lt;volume&gt;18&lt;/volume&gt;&lt;number&gt;3&lt;/number&gt;&lt;dates&gt;&lt;year&gt;1998&lt;/year&gt;&lt;/dates&gt;&lt;isbn&gt;0272-4634&lt;/isbn&gt;&lt;urls&gt;&lt;/urls&gt;&lt;/record&gt;&lt;/Cite&gt;&lt;/EndNote&gt;</w:instrText>
      </w:r>
      <w:r w:rsidR="00356286"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Muirhead and Wroe (1998)</w:t>
      </w:r>
      <w:r w:rsidR="00356286" w:rsidRPr="00FA092B">
        <w:rPr>
          <w:rFonts w:ascii="Times New Roman" w:hAnsi="Times New Roman" w:cs="Times New Roman"/>
          <w:sz w:val="24"/>
          <w:szCs w:val="24"/>
          <w:lang w:val="en-AU"/>
        </w:rPr>
        <w:fldChar w:fldCharType="end"/>
      </w:r>
      <w:r w:rsidR="00356286"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#22.</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w:t>
      </w:r>
      <w:r w:rsidR="00313AE0" w:rsidRPr="00FA092B">
        <w:rPr>
          <w:rFonts w:ascii="Times New Roman" w:hAnsi="Times New Roman" w:cs="Times New Roman"/>
          <w:sz w:val="24"/>
          <w:szCs w:val="24"/>
          <w:lang w:val="en-AU"/>
        </w:rPr>
        <w:t xml:space="preserve"> present</w:t>
      </w:r>
      <w:r w:rsidR="00313AE0" w:rsidRPr="00FA092B">
        <w:rPr>
          <w:rFonts w:ascii="Times New Roman" w:hAnsi="Times New Roman" w:cs="Times New Roman"/>
          <w:sz w:val="24"/>
          <w:szCs w:val="24"/>
          <w:lang w:val="en-AU"/>
        </w:rPr>
        <w:br/>
      </w:r>
      <w:r w:rsidR="00313AE0" w:rsidRPr="00FA092B">
        <w:rPr>
          <w:rFonts w:ascii="Times New Roman" w:hAnsi="Times New Roman" w:cs="Times New Roman"/>
          <w:sz w:val="24"/>
          <w:szCs w:val="24"/>
          <w:lang w:val="en-AU"/>
        </w:rPr>
        <w:tab/>
        <w:t>(1) absent</w:t>
      </w:r>
    </w:p>
    <w:p w14:paraId="2A1250B0" w14:textId="26CDE883" w:rsidR="00313AE0" w:rsidRPr="00FA092B" w:rsidRDefault="00313AE0"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Diastema between p2-3. </w:t>
      </w:r>
      <w:r w:rsidR="00356286"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AuthorYear="1"&gt;&lt;Author&gt;Muirhead&lt;/Author&gt;&lt;Year&gt;1998&lt;/Year&gt;&lt;RecNum&gt;52&lt;/RecNum&gt;&lt;DisplayText&gt;Muirhead and Wroe (1998)&lt;/DisplayText&gt;&lt;record&gt;&lt;rec-number&gt;52&lt;/rec-number&gt;&lt;foreign-keys&gt;&lt;key app="EN" db-id="2rxx5srsxv2fvvedwpxvdr0jr0dpzf5trpxx" timestamp="1553655439"&gt;52&lt;/key&gt;&lt;/foreign-keys&gt;&lt;ref-type name="Journal Article"&gt;17&lt;/ref-type&gt;&lt;contributors&gt;&lt;authors&gt;&lt;author&gt;Muirhead, Jeanette&lt;/author&gt;&lt;author&gt;Wroe, Stephen&lt;/author&gt;&lt;/authors&gt;&lt;/contributors&gt;&lt;titles&gt;&lt;title&gt;A new genus and species, Badjcinus turnbulli (Thylacinidae: Marsupialia), from the late Oligocene of Riversleigh, northern Australia, and an investigation of thylacinid phylogeny&lt;/title&gt;&lt;secondary-title&gt;Journal of Vertebrate Paleontology&lt;/secondary-title&gt;&lt;/titles&gt;&lt;periodical&gt;&lt;full-title&gt;Journal of Vertebrate Paleontology&lt;/full-title&gt;&lt;/periodical&gt;&lt;pages&gt;612-626&lt;/pages&gt;&lt;volume&gt;18&lt;/volume&gt;&lt;number&gt;3&lt;/number&gt;&lt;dates&gt;&lt;year&gt;1998&lt;/year&gt;&lt;/dates&gt;&lt;isbn&gt;0272-4634&lt;/isbn&gt;&lt;urls&gt;&lt;/urls&gt;&lt;/record&gt;&lt;/Cite&gt;&lt;/EndNote&gt;</w:instrText>
      </w:r>
      <w:r w:rsidR="00356286"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Muirhead and Wroe (1998)</w:t>
      </w:r>
      <w:r w:rsidR="00356286" w:rsidRPr="00FA092B">
        <w:rPr>
          <w:rFonts w:ascii="Times New Roman" w:hAnsi="Times New Roman" w:cs="Times New Roman"/>
          <w:sz w:val="24"/>
          <w:szCs w:val="24"/>
          <w:lang w:val="en-AU"/>
        </w:rPr>
        <w:fldChar w:fldCharType="end"/>
      </w:r>
      <w:r w:rsidR="00356286"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#23.</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absent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present</w:t>
      </w:r>
    </w:p>
    <w:p w14:paraId="1BAE4968" w14:textId="0923D35C" w:rsidR="00313AE0" w:rsidRPr="00FA092B" w:rsidRDefault="00313AE0"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lastRenderedPageBreak/>
        <w:t xml:space="preserve">Height of p3 relative to p2 (ordered). </w:t>
      </w:r>
      <w:r w:rsidR="00356286"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356286"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356286" w:rsidRPr="00FA092B">
        <w:rPr>
          <w:rFonts w:ascii="Times New Roman" w:hAnsi="Times New Roman" w:cs="Times New Roman"/>
          <w:sz w:val="24"/>
          <w:szCs w:val="24"/>
          <w:lang w:val="en-AU"/>
        </w:rPr>
        <w:fldChar w:fldCharType="end"/>
      </w:r>
      <w:r w:rsidR="00356286" w:rsidRPr="00FA092B">
        <w:rPr>
          <w:rFonts w:ascii="Times New Roman" w:hAnsi="Times New Roman" w:cs="Times New Roman"/>
          <w:sz w:val="24"/>
          <w:szCs w:val="24"/>
          <w:lang w:val="en-AU"/>
        </w:rPr>
        <w:t xml:space="preserve"> </w:t>
      </w:r>
      <w:r w:rsidR="00036086" w:rsidRPr="00FA092B">
        <w:rPr>
          <w:rFonts w:ascii="Times New Roman" w:hAnsi="Times New Roman" w:cs="Times New Roman"/>
          <w:sz w:val="24"/>
          <w:szCs w:val="24"/>
          <w:lang w:val="en-AU"/>
        </w:rPr>
        <w:t>ch#</w:t>
      </w:r>
      <w:r w:rsidR="006C406C" w:rsidRPr="00FA092B">
        <w:rPr>
          <w:rFonts w:ascii="Times New Roman" w:hAnsi="Times New Roman" w:cs="Times New Roman"/>
          <w:sz w:val="24"/>
          <w:szCs w:val="24"/>
          <w:lang w:val="en-AU"/>
        </w:rPr>
        <w:t>21</w:t>
      </w:r>
      <w:r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p3 higher crowned than p2</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subequal in height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(2) smaller than p2</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(3) absent</w:t>
      </w:r>
    </w:p>
    <w:p w14:paraId="10858F85" w14:textId="053EC47E" w:rsidR="005055A1" w:rsidRDefault="00313AE0"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Mesiodistal length of p3 relative to p2. Modified from </w:t>
      </w:r>
      <w:r w:rsidR="00356286"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AuthorYear="1"&gt;&lt;Author&gt;Muirhead&lt;/Author&gt;&lt;Year&gt;1998&lt;/Year&gt;&lt;RecNum&gt;52&lt;/RecNum&gt;&lt;DisplayText&gt;Muirhead and Wroe (1998)&lt;/DisplayText&gt;&lt;record&gt;&lt;rec-number&gt;52&lt;/rec-number&gt;&lt;foreign-keys&gt;&lt;key app="EN" db-id="2rxx5srsxv2fvvedwpxvdr0jr0dpzf5trpxx" timestamp="1553655439"&gt;52&lt;/key&gt;&lt;/foreign-keys&gt;&lt;ref-type name="Journal Article"&gt;17&lt;/ref-type&gt;&lt;contributors&gt;&lt;authors&gt;&lt;author&gt;Muirhead, Jeanette&lt;/author&gt;&lt;author&gt;Wroe, Stephen&lt;/author&gt;&lt;/authors&gt;&lt;/contributors&gt;&lt;titles&gt;&lt;title&gt;A new genus and species, Badjcinus turnbulli (Thylacinidae: Marsupialia), from the late Oligocene of Riversleigh, northern Australia, and an investigation of thylacinid phylogeny&lt;/title&gt;&lt;secondary-title&gt;Journal of Vertebrate Paleontology&lt;/secondary-title&gt;&lt;/titles&gt;&lt;periodical&gt;&lt;full-title&gt;Journal of Vertebrate Paleontology&lt;/full-title&gt;&lt;/periodical&gt;&lt;pages&gt;612-626&lt;/pages&gt;&lt;volume&gt;18&lt;/volume&gt;&lt;number&gt;3&lt;/number&gt;&lt;dates&gt;&lt;year&gt;1998&lt;/year&gt;&lt;/dates&gt;&lt;isbn&gt;0272-4634&lt;/isbn&gt;&lt;urls&gt;&lt;/urls&gt;&lt;/record&gt;&lt;/Cite&gt;&lt;/EndNote&gt;</w:instrText>
      </w:r>
      <w:r w:rsidR="00356286"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Muirhead and Wroe (1998)</w:t>
      </w:r>
      <w:r w:rsidR="00356286" w:rsidRPr="00FA092B">
        <w:rPr>
          <w:rFonts w:ascii="Times New Roman" w:hAnsi="Times New Roman" w:cs="Times New Roman"/>
          <w:sz w:val="24"/>
          <w:szCs w:val="24"/>
          <w:lang w:val="en-AU"/>
        </w:rPr>
        <w:fldChar w:fldCharType="end"/>
      </w:r>
      <w:r w:rsidR="00356286"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#30.</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p3 shorter</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p3 longer</w:t>
      </w:r>
    </w:p>
    <w:p w14:paraId="75B2531F" w14:textId="78F2293E" w:rsidR="00AB458E" w:rsidRDefault="00AB458E" w:rsidP="00E75A8A">
      <w:pPr>
        <w:pStyle w:val="ListParagraph"/>
        <w:numPr>
          <w:ilvl w:val="0"/>
          <w:numId w:val="1"/>
        </w:numPr>
        <w:spacing w:line="480" w:lineRule="auto"/>
        <w:rPr>
          <w:rFonts w:ascii="Times New Roman" w:hAnsi="Times New Roman" w:cs="Times New Roman"/>
          <w:sz w:val="24"/>
          <w:szCs w:val="24"/>
          <w:lang w:val="en-AU"/>
        </w:rPr>
      </w:pPr>
      <w:r>
        <w:rPr>
          <w:rFonts w:ascii="Times New Roman" w:hAnsi="Times New Roman" w:cs="Times New Roman"/>
          <w:sz w:val="24"/>
          <w:szCs w:val="24"/>
          <w:lang w:val="en-AU"/>
        </w:rPr>
        <w:t>Occlusal shape of p2 (ordered)</w:t>
      </w:r>
      <w:r w:rsidR="00E75A8A">
        <w:rPr>
          <w:rFonts w:ascii="Times New Roman" w:hAnsi="Times New Roman" w:cs="Times New Roman"/>
          <w:sz w:val="24"/>
          <w:szCs w:val="24"/>
          <w:lang w:val="en-AU"/>
        </w:rPr>
        <w:t xml:space="preserve"> </w:t>
      </w:r>
      <w:r w:rsidR="00291EAA">
        <w:rPr>
          <w:rFonts w:ascii="Times New Roman" w:hAnsi="Times New Roman" w:cs="Times New Roman"/>
          <w:sz w:val="24"/>
          <w:szCs w:val="24"/>
          <w:lang w:val="en-AU"/>
        </w:rPr>
        <w:t>This study</w:t>
      </w:r>
      <w:r w:rsidR="00E75A8A">
        <w:rPr>
          <w:rFonts w:ascii="Times New Roman" w:hAnsi="Times New Roman" w:cs="Times New Roman"/>
          <w:sz w:val="24"/>
          <w:szCs w:val="24"/>
          <w:lang w:val="en-AU"/>
        </w:rPr>
        <w:t>.</w:t>
      </w:r>
    </w:p>
    <w:p w14:paraId="37EFAF0C" w14:textId="0CCAB9A8" w:rsidR="008E2D67" w:rsidRDefault="008E2D67" w:rsidP="00E75A8A">
      <w:pPr>
        <w:pStyle w:val="ListParagraph"/>
        <w:numPr>
          <w:ilvl w:val="1"/>
          <w:numId w:val="1"/>
        </w:numPr>
        <w:spacing w:line="480" w:lineRule="auto"/>
        <w:rPr>
          <w:rFonts w:ascii="Times New Roman" w:hAnsi="Times New Roman" w:cs="Times New Roman"/>
          <w:sz w:val="24"/>
          <w:szCs w:val="24"/>
          <w:lang w:val="en-AU"/>
        </w:rPr>
      </w:pPr>
      <w:r>
        <w:rPr>
          <w:rFonts w:ascii="Times New Roman" w:hAnsi="Times New Roman" w:cs="Times New Roman"/>
          <w:sz w:val="24"/>
          <w:szCs w:val="24"/>
          <w:lang w:val="en-AU"/>
        </w:rPr>
        <w:t>elongate and narrow</w:t>
      </w:r>
    </w:p>
    <w:p w14:paraId="5444A980" w14:textId="4A5C26DC" w:rsidR="008E2D67" w:rsidRDefault="008E2D67" w:rsidP="00E75A8A">
      <w:pPr>
        <w:pStyle w:val="ListParagraph"/>
        <w:numPr>
          <w:ilvl w:val="1"/>
          <w:numId w:val="1"/>
        </w:numPr>
        <w:spacing w:line="480" w:lineRule="auto"/>
        <w:rPr>
          <w:rFonts w:ascii="Times New Roman" w:hAnsi="Times New Roman" w:cs="Times New Roman"/>
          <w:sz w:val="24"/>
          <w:szCs w:val="24"/>
          <w:lang w:val="en-AU"/>
        </w:rPr>
      </w:pPr>
      <w:r>
        <w:rPr>
          <w:rFonts w:ascii="Times New Roman" w:hAnsi="Times New Roman" w:cs="Times New Roman"/>
          <w:sz w:val="24"/>
          <w:szCs w:val="24"/>
          <w:lang w:val="en-AU"/>
        </w:rPr>
        <w:t xml:space="preserve">ovate, width </w:t>
      </w:r>
      <w:r w:rsidR="006B5D3A">
        <w:rPr>
          <w:rFonts w:ascii="Times New Roman" w:hAnsi="Times New Roman" w:cs="Times New Roman"/>
          <w:sz w:val="24"/>
          <w:szCs w:val="24"/>
          <w:lang w:val="en-AU"/>
        </w:rPr>
        <w:t>more than 50%</w:t>
      </w:r>
      <w:r w:rsidR="00140173">
        <w:rPr>
          <w:rFonts w:ascii="Times New Roman" w:hAnsi="Times New Roman" w:cs="Times New Roman"/>
          <w:sz w:val="24"/>
          <w:szCs w:val="24"/>
          <w:lang w:val="en-AU"/>
        </w:rPr>
        <w:t xml:space="preserve"> </w:t>
      </w:r>
      <w:r w:rsidR="006B5D3A">
        <w:rPr>
          <w:rFonts w:ascii="Times New Roman" w:hAnsi="Times New Roman" w:cs="Times New Roman"/>
          <w:sz w:val="24"/>
          <w:szCs w:val="24"/>
          <w:lang w:val="en-AU"/>
        </w:rPr>
        <w:t xml:space="preserve">of </w:t>
      </w:r>
      <w:r w:rsidR="00140173">
        <w:rPr>
          <w:rFonts w:ascii="Times New Roman" w:hAnsi="Times New Roman" w:cs="Times New Roman"/>
          <w:sz w:val="24"/>
          <w:szCs w:val="24"/>
          <w:lang w:val="en-AU"/>
        </w:rPr>
        <w:t>length</w:t>
      </w:r>
    </w:p>
    <w:p w14:paraId="28A66218" w14:textId="282DAEBB" w:rsidR="00140173" w:rsidRDefault="00140173" w:rsidP="00E75A8A">
      <w:pPr>
        <w:pStyle w:val="ListParagraph"/>
        <w:numPr>
          <w:ilvl w:val="0"/>
          <w:numId w:val="1"/>
        </w:numPr>
        <w:spacing w:line="480" w:lineRule="auto"/>
        <w:rPr>
          <w:rFonts w:ascii="Times New Roman" w:hAnsi="Times New Roman" w:cs="Times New Roman"/>
          <w:sz w:val="24"/>
          <w:szCs w:val="24"/>
          <w:lang w:val="en-AU"/>
        </w:rPr>
      </w:pPr>
      <w:r>
        <w:rPr>
          <w:rFonts w:ascii="Times New Roman" w:hAnsi="Times New Roman" w:cs="Times New Roman"/>
          <w:sz w:val="24"/>
          <w:szCs w:val="24"/>
          <w:lang w:val="en-AU"/>
        </w:rPr>
        <w:t>Length of p2 relative to m2 (ordered)</w:t>
      </w:r>
      <w:r w:rsidR="00E75A8A">
        <w:rPr>
          <w:rFonts w:ascii="Times New Roman" w:hAnsi="Times New Roman" w:cs="Times New Roman"/>
          <w:sz w:val="24"/>
          <w:szCs w:val="24"/>
          <w:lang w:val="en-AU"/>
        </w:rPr>
        <w:t xml:space="preserve"> </w:t>
      </w:r>
      <w:r w:rsidR="00291EAA">
        <w:rPr>
          <w:rFonts w:ascii="Times New Roman" w:hAnsi="Times New Roman" w:cs="Times New Roman"/>
          <w:sz w:val="24"/>
          <w:szCs w:val="24"/>
          <w:lang w:val="en-AU"/>
        </w:rPr>
        <w:t>This study</w:t>
      </w:r>
      <w:r w:rsidR="00E75A8A">
        <w:rPr>
          <w:rFonts w:ascii="Times New Roman" w:hAnsi="Times New Roman" w:cs="Times New Roman"/>
          <w:sz w:val="24"/>
          <w:szCs w:val="24"/>
          <w:lang w:val="en-AU"/>
        </w:rPr>
        <w:t>.</w:t>
      </w:r>
    </w:p>
    <w:p w14:paraId="1F33D7D0" w14:textId="7087EE70" w:rsidR="00140173" w:rsidRDefault="000B1573" w:rsidP="00E75A8A">
      <w:pPr>
        <w:pStyle w:val="ListParagraph"/>
        <w:numPr>
          <w:ilvl w:val="1"/>
          <w:numId w:val="1"/>
        </w:numPr>
        <w:spacing w:line="480" w:lineRule="auto"/>
        <w:rPr>
          <w:rFonts w:ascii="Times New Roman" w:hAnsi="Times New Roman" w:cs="Times New Roman"/>
          <w:sz w:val="24"/>
          <w:szCs w:val="24"/>
          <w:lang w:val="en-AU"/>
        </w:rPr>
      </w:pPr>
      <w:r>
        <w:rPr>
          <w:rFonts w:ascii="Times New Roman" w:hAnsi="Times New Roman" w:cs="Times New Roman"/>
          <w:sz w:val="24"/>
          <w:szCs w:val="24"/>
          <w:lang w:val="en-AU"/>
        </w:rPr>
        <w:t>shorter than m2</w:t>
      </w:r>
    </w:p>
    <w:p w14:paraId="27D8A5E3" w14:textId="2C747494" w:rsidR="000B1573" w:rsidRDefault="000B1573" w:rsidP="00E75A8A">
      <w:pPr>
        <w:pStyle w:val="ListParagraph"/>
        <w:numPr>
          <w:ilvl w:val="1"/>
          <w:numId w:val="1"/>
        </w:numPr>
        <w:spacing w:line="480" w:lineRule="auto"/>
        <w:rPr>
          <w:rFonts w:ascii="Times New Roman" w:hAnsi="Times New Roman" w:cs="Times New Roman"/>
          <w:sz w:val="24"/>
          <w:szCs w:val="24"/>
          <w:lang w:val="en-AU"/>
        </w:rPr>
      </w:pPr>
      <w:r>
        <w:rPr>
          <w:rFonts w:ascii="Times New Roman" w:hAnsi="Times New Roman" w:cs="Times New Roman"/>
          <w:sz w:val="24"/>
          <w:szCs w:val="24"/>
          <w:lang w:val="en-AU"/>
        </w:rPr>
        <w:t xml:space="preserve">approximately </w:t>
      </w:r>
      <w:r w:rsidRPr="00AD3233">
        <w:rPr>
          <w:rFonts w:ascii="Times New Roman" w:hAnsi="Times New Roman" w:cs="Times New Roman"/>
          <w:sz w:val="24"/>
          <w:szCs w:val="24"/>
          <w:lang w:val="en-AU"/>
        </w:rPr>
        <w:t xml:space="preserve">subequal </w:t>
      </w:r>
      <w:r w:rsidR="00AD3233" w:rsidRPr="00AD3233">
        <w:rPr>
          <w:rFonts w:ascii="Times New Roman" w:hAnsi="Times New Roman" w:cs="Times New Roman"/>
          <w:sz w:val="24"/>
          <w:szCs w:val="24"/>
          <w:lang w:val="en-AU"/>
        </w:rPr>
        <w:t>(±10%)</w:t>
      </w:r>
      <w:r w:rsidR="00AD3233">
        <w:rPr>
          <w:rFonts w:ascii="Times New Roman" w:hAnsi="Times New Roman" w:cs="Times New Roman"/>
          <w:sz w:val="24"/>
          <w:szCs w:val="24"/>
          <w:lang w:val="en-AU"/>
        </w:rPr>
        <w:t xml:space="preserve"> with m2</w:t>
      </w:r>
    </w:p>
    <w:p w14:paraId="171D296E" w14:textId="4CF29C76" w:rsidR="00AD3233" w:rsidRDefault="00AD3233" w:rsidP="00E75A8A">
      <w:pPr>
        <w:pStyle w:val="ListParagraph"/>
        <w:numPr>
          <w:ilvl w:val="1"/>
          <w:numId w:val="1"/>
        </w:numPr>
        <w:spacing w:line="480" w:lineRule="auto"/>
        <w:rPr>
          <w:rFonts w:ascii="Times New Roman" w:hAnsi="Times New Roman" w:cs="Times New Roman"/>
          <w:sz w:val="24"/>
          <w:szCs w:val="24"/>
          <w:lang w:val="en-AU"/>
        </w:rPr>
      </w:pPr>
      <w:r>
        <w:rPr>
          <w:rFonts w:ascii="Times New Roman" w:hAnsi="Times New Roman" w:cs="Times New Roman"/>
          <w:sz w:val="24"/>
          <w:szCs w:val="24"/>
          <w:lang w:val="en-AU"/>
        </w:rPr>
        <w:t>longer than m2</w:t>
      </w:r>
    </w:p>
    <w:p w14:paraId="2B219108" w14:textId="012439A1" w:rsidR="00AD3233" w:rsidRDefault="00AD3233" w:rsidP="00E75A8A">
      <w:pPr>
        <w:pStyle w:val="ListParagraph"/>
        <w:numPr>
          <w:ilvl w:val="0"/>
          <w:numId w:val="1"/>
        </w:numPr>
        <w:spacing w:line="480" w:lineRule="auto"/>
        <w:rPr>
          <w:rFonts w:ascii="Times New Roman" w:hAnsi="Times New Roman" w:cs="Times New Roman"/>
          <w:sz w:val="24"/>
          <w:szCs w:val="24"/>
          <w:lang w:val="en-AU"/>
        </w:rPr>
      </w:pPr>
      <w:r>
        <w:rPr>
          <w:rFonts w:ascii="Times New Roman" w:hAnsi="Times New Roman" w:cs="Times New Roman"/>
          <w:sz w:val="24"/>
          <w:szCs w:val="24"/>
          <w:lang w:val="en-AU"/>
        </w:rPr>
        <w:t>Width of p2 relative to m2 (ordered)</w:t>
      </w:r>
      <w:r w:rsidR="00E75A8A">
        <w:rPr>
          <w:rFonts w:ascii="Times New Roman" w:hAnsi="Times New Roman" w:cs="Times New Roman"/>
          <w:sz w:val="24"/>
          <w:szCs w:val="24"/>
          <w:lang w:val="en-AU"/>
        </w:rPr>
        <w:t xml:space="preserve"> </w:t>
      </w:r>
      <w:r w:rsidR="00291EAA">
        <w:rPr>
          <w:rFonts w:ascii="Times New Roman" w:hAnsi="Times New Roman" w:cs="Times New Roman"/>
          <w:sz w:val="24"/>
          <w:szCs w:val="24"/>
          <w:lang w:val="en-AU"/>
        </w:rPr>
        <w:t>This study</w:t>
      </w:r>
      <w:r w:rsidR="00E75A8A">
        <w:rPr>
          <w:rFonts w:ascii="Times New Roman" w:hAnsi="Times New Roman" w:cs="Times New Roman"/>
          <w:sz w:val="24"/>
          <w:szCs w:val="24"/>
          <w:lang w:val="en-AU"/>
        </w:rPr>
        <w:t>.</w:t>
      </w:r>
    </w:p>
    <w:p w14:paraId="33D651C3" w14:textId="5DD429D3" w:rsidR="00AD3233" w:rsidRDefault="00141202" w:rsidP="00E75A8A">
      <w:pPr>
        <w:pStyle w:val="ListParagraph"/>
        <w:numPr>
          <w:ilvl w:val="1"/>
          <w:numId w:val="1"/>
        </w:numPr>
        <w:spacing w:line="480" w:lineRule="auto"/>
        <w:rPr>
          <w:rFonts w:ascii="Times New Roman" w:hAnsi="Times New Roman" w:cs="Times New Roman"/>
          <w:sz w:val="24"/>
          <w:szCs w:val="24"/>
          <w:lang w:val="en-AU"/>
        </w:rPr>
      </w:pPr>
      <w:r>
        <w:rPr>
          <w:rFonts w:ascii="Times New Roman" w:hAnsi="Times New Roman" w:cs="Times New Roman"/>
          <w:sz w:val="24"/>
          <w:szCs w:val="24"/>
          <w:lang w:val="en-AU"/>
        </w:rPr>
        <w:t>narrower than m2</w:t>
      </w:r>
    </w:p>
    <w:p w14:paraId="7AB6A802" w14:textId="14AB7A1A" w:rsidR="00141202" w:rsidRDefault="00141202" w:rsidP="00E75A8A">
      <w:pPr>
        <w:pStyle w:val="ListParagraph"/>
        <w:numPr>
          <w:ilvl w:val="1"/>
          <w:numId w:val="1"/>
        </w:numPr>
        <w:spacing w:line="480" w:lineRule="auto"/>
        <w:rPr>
          <w:rFonts w:ascii="Times New Roman" w:hAnsi="Times New Roman" w:cs="Times New Roman"/>
          <w:sz w:val="24"/>
          <w:szCs w:val="24"/>
          <w:lang w:val="en-AU"/>
        </w:rPr>
      </w:pPr>
      <w:r>
        <w:rPr>
          <w:rFonts w:ascii="Times New Roman" w:hAnsi="Times New Roman" w:cs="Times New Roman"/>
          <w:sz w:val="24"/>
          <w:szCs w:val="24"/>
          <w:lang w:val="en-AU"/>
        </w:rPr>
        <w:t xml:space="preserve">approximately subequal </w:t>
      </w:r>
      <w:r w:rsidRPr="00AD3233">
        <w:rPr>
          <w:rFonts w:ascii="Times New Roman" w:hAnsi="Times New Roman" w:cs="Times New Roman"/>
          <w:sz w:val="24"/>
          <w:szCs w:val="24"/>
          <w:lang w:val="en-AU"/>
        </w:rPr>
        <w:t>(±10%)</w:t>
      </w:r>
      <w:r>
        <w:rPr>
          <w:rFonts w:ascii="Times New Roman" w:hAnsi="Times New Roman" w:cs="Times New Roman"/>
          <w:sz w:val="24"/>
          <w:szCs w:val="24"/>
          <w:lang w:val="en-AU"/>
        </w:rPr>
        <w:t xml:space="preserve"> with m2</w:t>
      </w:r>
    </w:p>
    <w:p w14:paraId="42539C32" w14:textId="12693BE7" w:rsidR="00141202" w:rsidRPr="00AD3233" w:rsidRDefault="00141202" w:rsidP="00E75A8A">
      <w:pPr>
        <w:pStyle w:val="ListParagraph"/>
        <w:numPr>
          <w:ilvl w:val="1"/>
          <w:numId w:val="1"/>
        </w:numPr>
        <w:spacing w:line="480" w:lineRule="auto"/>
        <w:rPr>
          <w:rFonts w:ascii="Times New Roman" w:hAnsi="Times New Roman" w:cs="Times New Roman"/>
          <w:sz w:val="24"/>
          <w:szCs w:val="24"/>
          <w:lang w:val="en-AU"/>
        </w:rPr>
      </w:pPr>
      <w:r>
        <w:rPr>
          <w:rFonts w:ascii="Times New Roman" w:hAnsi="Times New Roman" w:cs="Times New Roman"/>
          <w:sz w:val="24"/>
          <w:szCs w:val="24"/>
          <w:lang w:val="en-AU"/>
        </w:rPr>
        <w:t>wider than m2</w:t>
      </w:r>
    </w:p>
    <w:p w14:paraId="053D53AC" w14:textId="79A750A8" w:rsidR="00313AE0" w:rsidRPr="00FA092B" w:rsidRDefault="00FB3FE2"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Diastema between p3-m1. </w:t>
      </w:r>
      <w:r w:rsidR="00356286"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AuthorYear="1"&gt;&lt;Author&gt;Yates&lt;/Author&gt;&lt;Year&gt;2014&lt;/Year&gt;&lt;RecNum&gt;80&lt;/RecNum&gt;&lt;DisplayText&gt;Yates (2014)&lt;/DisplayText&gt;&lt;record&gt;&lt;rec-number&gt;80&lt;/rec-number&gt;&lt;foreign-keys&gt;&lt;key app="EN" db-id="2rxx5srsxv2fvvedwpxvdr0jr0dpzf5trpxx" timestamp="1554023122"&gt;80&lt;/key&gt;&lt;/foreign-keys&gt;&lt;ref-type name="Journal Article"&gt;17&lt;/ref-type&gt;&lt;contributors&gt;&lt;authors&gt;&lt;author&gt;Yates, Adam M.&lt;/author&gt;&lt;/authors&gt;&lt;secondary-authors&gt;&lt;author&gt;Farke, Andrew&lt;/author&gt;&lt;/secondary-authors&gt;&lt;/contributors&gt;&lt;titles&gt;&lt;title&gt;New craniodental remains of Thylacinus potens (Dasyuromorphia: Thylacinidae), a carnivorous marsupial from the late Miocene Alcoota Local Fauna of central Australia&lt;/title&gt;&lt;secondary-title&gt;PeerJ&lt;/secondary-title&gt;&lt;alt-title&gt;PeerJ&lt;/alt-title&gt;&lt;/titles&gt;&lt;periodical&gt;&lt;full-title&gt;PeerJ&lt;/full-title&gt;&lt;/periodical&gt;&lt;alt-periodical&gt;&lt;full-title&gt;PeerJ&lt;/full-title&gt;&lt;/alt-periodical&gt;&lt;pages&gt;e547&lt;/pages&gt;&lt;volume&gt;2&lt;/volume&gt;&lt;keywords&gt;&lt;keyword&gt;Miocene&lt;/keyword&gt;&lt;keyword&gt;Australia&lt;/keyword&gt;&lt;keyword&gt;Thylacinidae&lt;/keyword&gt;&lt;keyword&gt;Thylacinus potens&lt;/keyword&gt;&lt;keyword&gt;Alcoota&lt;/keyword&gt;&lt;keyword&gt;Body size&lt;/keyword&gt;&lt;/keywords&gt;&lt;dates&gt;&lt;year&gt;2014&lt;/year&gt;&lt;pub-dates&gt;&lt;date&gt;2014/08/28&lt;/date&gt;&lt;/pub-dates&gt;&lt;/dates&gt;&lt;isbn&gt;2167-8359&lt;/isbn&gt;&lt;urls&gt;&lt;related-urls&gt;&lt;url&gt;https://doi.org/10.7717/peerj.547&lt;/url&gt;&lt;/related-urls&gt;&lt;/urls&gt;&lt;electronic-resource-num&gt;10.7717/peerj.547&lt;/electronic-resource-num&gt;&lt;/record&gt;&lt;/Cite&gt;&lt;/EndNote&gt;</w:instrText>
      </w:r>
      <w:r w:rsidR="00356286"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Yates (2014)</w:t>
      </w:r>
      <w:r w:rsidR="00356286" w:rsidRPr="00FA092B">
        <w:rPr>
          <w:rFonts w:ascii="Times New Roman" w:hAnsi="Times New Roman" w:cs="Times New Roman"/>
          <w:sz w:val="24"/>
          <w:szCs w:val="24"/>
          <w:lang w:val="en-AU"/>
        </w:rPr>
        <w:fldChar w:fldCharType="end"/>
      </w:r>
      <w:r w:rsidR="00356286"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#32.</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absent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present</w:t>
      </w:r>
    </w:p>
    <w:p w14:paraId="1CBF937A" w14:textId="3EE27C5C" w:rsidR="00FB3FE2" w:rsidRPr="00FA092B" w:rsidRDefault="00FB3FE2"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lastRenderedPageBreak/>
        <w:t xml:space="preserve">Presence of hypoconulid notch. </w:t>
      </w:r>
      <w:bookmarkStart w:id="4" w:name="_Hlk107073112"/>
      <w:r w:rsidR="00CE30C1" w:rsidRPr="00FA092B">
        <w:rPr>
          <w:rFonts w:ascii="Times New Roman" w:hAnsi="Times New Roman" w:cs="Times New Roman"/>
          <w:sz w:val="24"/>
          <w:szCs w:val="24"/>
          <w:lang w:val="en-AU"/>
        </w:rPr>
        <w:t>Kealy and Beck (2017)</w:t>
      </w:r>
      <w:r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w:t>
      </w:r>
      <w:r w:rsidR="00CE30C1" w:rsidRPr="00FA092B">
        <w:rPr>
          <w:rFonts w:ascii="Times New Roman" w:hAnsi="Times New Roman" w:cs="Times New Roman"/>
          <w:sz w:val="24"/>
          <w:szCs w:val="24"/>
          <w:lang w:val="en-AU"/>
        </w:rPr>
        <w:t>22</w:t>
      </w:r>
      <w:bookmarkEnd w:id="4"/>
      <w:r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present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absent</w:t>
      </w:r>
    </w:p>
    <w:p w14:paraId="039F96D2" w14:textId="5EE44C7C" w:rsidR="00A4398C" w:rsidRPr="00FA092B" w:rsidRDefault="00FB3FE2"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Entoconid size.</w:t>
      </w:r>
      <w:r w:rsidR="00B47B95" w:rsidRPr="00FA092B">
        <w:rPr>
          <w:rFonts w:ascii="Times New Roman" w:hAnsi="Times New Roman" w:cs="Times New Roman"/>
          <w:sz w:val="24"/>
          <w:szCs w:val="24"/>
          <w:lang w:val="en-AU"/>
        </w:rPr>
        <w:t xml:space="preserve"> </w:t>
      </w:r>
      <w:r w:rsidR="00B47B95"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B47B95"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B47B95" w:rsidRPr="00FA092B">
        <w:rPr>
          <w:rFonts w:ascii="Times New Roman" w:hAnsi="Times New Roman" w:cs="Times New Roman"/>
          <w:sz w:val="24"/>
          <w:szCs w:val="24"/>
          <w:lang w:val="en-AU"/>
        </w:rPr>
        <w:fldChar w:fldCharType="end"/>
      </w:r>
      <w:r w:rsidR="00CE30C1" w:rsidRPr="00FA092B">
        <w:rPr>
          <w:rFonts w:ascii="Times New Roman" w:hAnsi="Times New Roman" w:cs="Times New Roman"/>
          <w:sz w:val="24"/>
          <w:szCs w:val="24"/>
          <w:lang w:val="en-AU"/>
        </w:rPr>
        <w:t xml:space="preserve"> </w:t>
      </w:r>
      <w:proofErr w:type="spellStart"/>
      <w:r w:rsidR="00CE30C1" w:rsidRPr="00FA092B">
        <w:rPr>
          <w:rFonts w:ascii="Times New Roman" w:hAnsi="Times New Roman" w:cs="Times New Roman"/>
          <w:sz w:val="24"/>
          <w:szCs w:val="24"/>
          <w:lang w:val="en-AU"/>
        </w:rPr>
        <w:t>ch.</w:t>
      </w:r>
      <w:proofErr w:type="spellEnd"/>
      <w:r w:rsidR="00CE30C1" w:rsidRPr="00FA092B">
        <w:rPr>
          <w:rFonts w:ascii="Times New Roman" w:hAnsi="Times New Roman" w:cs="Times New Roman"/>
          <w:sz w:val="24"/>
          <w:szCs w:val="24"/>
          <w:lang w:val="en-AU"/>
        </w:rPr>
        <w:t xml:space="preserve"> #23</w:t>
      </w:r>
      <w:r w:rsidR="00C7546C" w:rsidRPr="00FA092B">
        <w:rPr>
          <w:rFonts w:ascii="Times New Roman" w:hAnsi="Times New Roman" w:cs="Times New Roman"/>
          <w:sz w:val="24"/>
          <w:szCs w:val="24"/>
          <w:lang w:val="en-AU"/>
        </w:rPr>
        <w:t xml:space="preserve"> </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large</w:t>
      </w:r>
      <w:r w:rsidR="008C0A96" w:rsidRPr="00FA092B">
        <w:rPr>
          <w:rFonts w:ascii="Times New Roman" w:hAnsi="Times New Roman" w:cs="Times New Roman"/>
          <w:sz w:val="24"/>
          <w:szCs w:val="24"/>
          <w:lang w:val="en-AU"/>
        </w:rPr>
        <w:t xml:space="preserve"> </w:t>
      </w:r>
      <w:r w:rsidR="00756B62" w:rsidRPr="00FA092B">
        <w:rPr>
          <w:rFonts w:ascii="Times New Roman" w:hAnsi="Times New Roman" w:cs="Times New Roman"/>
          <w:sz w:val="24"/>
          <w:szCs w:val="24"/>
          <w:lang w:val="en-AU"/>
        </w:rPr>
        <w:t xml:space="preserve"> </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reduced</w:t>
      </w:r>
    </w:p>
    <w:p w14:paraId="1D660D15" w14:textId="3C2F682D" w:rsidR="00A4398C" w:rsidRPr="00E75A8A" w:rsidRDefault="00A4398C" w:rsidP="00E75A8A">
      <w:pPr>
        <w:pStyle w:val="ListParagraph"/>
        <w:numPr>
          <w:ilvl w:val="0"/>
          <w:numId w:val="1"/>
        </w:numPr>
        <w:spacing w:line="480" w:lineRule="auto"/>
        <w:rPr>
          <w:rFonts w:ascii="Times New Roman" w:hAnsi="Times New Roman" w:cs="Times New Roman"/>
          <w:sz w:val="24"/>
          <w:szCs w:val="24"/>
          <w:lang w:val="en-AU"/>
        </w:rPr>
      </w:pPr>
      <w:r w:rsidRPr="00E75A8A">
        <w:rPr>
          <w:rFonts w:ascii="Times New Roman" w:hAnsi="Times New Roman" w:cs="Times New Roman"/>
          <w:sz w:val="24"/>
          <w:szCs w:val="24"/>
          <w:lang w:val="en-AU"/>
        </w:rPr>
        <w:t>Size of m1</w:t>
      </w:r>
      <w:r w:rsidR="00BE75E4" w:rsidRPr="00E75A8A">
        <w:rPr>
          <w:rFonts w:ascii="Times New Roman" w:hAnsi="Times New Roman" w:cs="Times New Roman"/>
          <w:sz w:val="24"/>
          <w:szCs w:val="24"/>
          <w:lang w:val="en-AU"/>
        </w:rPr>
        <w:t xml:space="preserve"> relative to m2-4</w:t>
      </w:r>
      <w:r w:rsidR="00ED131C" w:rsidRPr="00E75A8A">
        <w:rPr>
          <w:rFonts w:ascii="Times New Roman" w:hAnsi="Times New Roman" w:cs="Times New Roman"/>
          <w:sz w:val="24"/>
          <w:szCs w:val="24"/>
          <w:lang w:val="en-AU"/>
        </w:rPr>
        <w:t xml:space="preserve"> (ordered)</w:t>
      </w:r>
      <w:r w:rsidR="00F04783" w:rsidRPr="00E75A8A">
        <w:rPr>
          <w:rFonts w:ascii="Times New Roman" w:hAnsi="Times New Roman" w:cs="Times New Roman"/>
          <w:sz w:val="24"/>
          <w:szCs w:val="24"/>
          <w:lang w:val="en-AU"/>
        </w:rPr>
        <w:t xml:space="preserve">. </w:t>
      </w:r>
      <w:r w:rsidR="00E75A8A" w:rsidRPr="00E75A8A">
        <w:rPr>
          <w:rFonts w:ascii="Times New Roman" w:hAnsi="Times New Roman" w:cs="Times New Roman"/>
          <w:sz w:val="24"/>
          <w:szCs w:val="24"/>
          <w:lang w:val="en-AU"/>
        </w:rPr>
        <w:fldChar w:fldCharType="begin"/>
      </w:r>
      <w:r w:rsidR="00E75A8A" w:rsidRPr="00E75A8A">
        <w:rPr>
          <w:rFonts w:ascii="Times New Roman" w:hAnsi="Times New Roman" w:cs="Times New Roman"/>
          <w:sz w:val="24"/>
          <w:szCs w:val="24"/>
          <w:lang w:val="en-AU"/>
        </w:rPr>
        <w:instrText xml:space="preserve"> ADDIN EN.CITE &lt;EndNote&gt;&lt;Cite AuthorYear="1"&gt;&lt;Author&gt;Churchill&lt;/Author&gt;&lt;Year&gt;2024&lt;/Year&gt;&lt;RecNum&gt;422&lt;/RecNum&gt;&lt;DisplayText&gt;Churchill et al. (2024)&lt;/DisplayText&gt;&lt;record&gt;&lt;rec-number&gt;422&lt;/rec-number&gt;&lt;foreign-keys&gt;&lt;key app="EN" db-id="revexwdw995s0xeratp5xtw9eszfavpazw92" timestamp="1727736862"&gt;422&lt;/key&gt;&lt;/foreign-keys&gt;&lt;ref-type name="Journal Article"&gt;17&lt;/ref-type&gt;&lt;contributors&gt;&lt;authors&gt;&lt;author&gt;Churchill, T. J.&lt;/author&gt;&lt;author&gt;Archer, M.&lt;/author&gt;&lt;author&gt;Hand, S. J.&lt;/author&gt;&lt;/authors&gt;&lt;/contributors&gt;&lt;titles&gt;&lt;title&gt;Three new thylacinids (Marsupialia, Thylacinidae) from late Oligocene deposits of the Riversleigh World Heritage Area, northwestern Queensland&lt;/title&gt;&lt;secondary-title&gt;Journal of Vertebrate Paleontology&lt;/secondary-title&gt;&lt;/titles&gt;&lt;periodical&gt;&lt;full-title&gt;Journal of Vertebrate Paleontology&lt;/full-title&gt;&lt;/periodical&gt;&lt;dates&gt;&lt;year&gt;2024&lt;/year&gt;&lt;/dates&gt;&lt;urls&gt;&lt;/urls&gt;&lt;electronic-resource-num&gt;https://doi.org/10.1080/02724634.2024.2384595&lt;/electronic-resource-num&gt;&lt;/record&gt;&lt;/Cite&gt;&lt;/EndNote&gt;</w:instrText>
      </w:r>
      <w:r w:rsidR="00E75A8A" w:rsidRPr="00E75A8A">
        <w:rPr>
          <w:rFonts w:ascii="Times New Roman" w:hAnsi="Times New Roman" w:cs="Times New Roman"/>
          <w:sz w:val="24"/>
          <w:szCs w:val="24"/>
          <w:lang w:val="en-AU"/>
        </w:rPr>
        <w:fldChar w:fldCharType="separate"/>
      </w:r>
      <w:r w:rsidR="00E75A8A" w:rsidRPr="00E75A8A">
        <w:rPr>
          <w:rFonts w:ascii="Times New Roman" w:hAnsi="Times New Roman" w:cs="Times New Roman"/>
          <w:noProof/>
          <w:sz w:val="24"/>
          <w:szCs w:val="24"/>
          <w:lang w:val="en-AU"/>
        </w:rPr>
        <w:t>Churchill et al. (2024)</w:t>
      </w:r>
      <w:r w:rsidR="00E75A8A" w:rsidRPr="00E75A8A">
        <w:rPr>
          <w:rFonts w:ascii="Times New Roman" w:hAnsi="Times New Roman" w:cs="Times New Roman"/>
          <w:sz w:val="24"/>
          <w:szCs w:val="24"/>
          <w:lang w:val="en-AU"/>
        </w:rPr>
        <w:fldChar w:fldCharType="end"/>
      </w:r>
    </w:p>
    <w:p w14:paraId="69741BCA" w14:textId="434103A7" w:rsidR="00E73E50" w:rsidRPr="00E73E50" w:rsidRDefault="00E73E50" w:rsidP="00E75A8A">
      <w:pPr>
        <w:pStyle w:val="ListParagraph"/>
        <w:spacing w:line="480" w:lineRule="auto"/>
        <w:ind w:left="1440"/>
        <w:rPr>
          <w:rFonts w:ascii="Times New Roman" w:hAnsi="Times New Roman" w:cs="Times New Roman"/>
          <w:i/>
          <w:iCs/>
          <w:sz w:val="24"/>
          <w:szCs w:val="24"/>
          <w:lang w:val="en-AU"/>
        </w:rPr>
      </w:pPr>
      <w:r>
        <w:rPr>
          <w:rFonts w:ascii="Times New Roman" w:hAnsi="Times New Roman" w:cs="Times New Roman"/>
          <w:sz w:val="24"/>
          <w:szCs w:val="24"/>
          <w:lang w:val="en-AU"/>
        </w:rPr>
        <w:t xml:space="preserve">(0) </w:t>
      </w:r>
      <w:r w:rsidR="009D6EEF" w:rsidRPr="00FA092B">
        <w:rPr>
          <w:rFonts w:ascii="Times New Roman" w:hAnsi="Times New Roman" w:cs="Times New Roman"/>
          <w:sz w:val="24"/>
          <w:szCs w:val="24"/>
          <w:lang w:val="en-AU"/>
        </w:rPr>
        <w:t>Approximate</w:t>
      </w:r>
      <w:r w:rsidR="009510FD" w:rsidRPr="00FA092B">
        <w:rPr>
          <w:rFonts w:ascii="Times New Roman" w:hAnsi="Times New Roman" w:cs="Times New Roman"/>
          <w:sz w:val="24"/>
          <w:szCs w:val="24"/>
          <w:lang w:val="en-AU"/>
        </w:rPr>
        <w:t xml:space="preserve"> or only slightly reduced compared</w:t>
      </w:r>
      <w:r w:rsidR="00DC786B" w:rsidRPr="00FA092B">
        <w:rPr>
          <w:rFonts w:ascii="Times New Roman" w:hAnsi="Times New Roman" w:cs="Times New Roman"/>
          <w:sz w:val="24"/>
          <w:szCs w:val="24"/>
          <w:lang w:val="en-AU"/>
        </w:rPr>
        <w:t xml:space="preserve"> </w:t>
      </w:r>
      <w:r w:rsidR="0072125C" w:rsidRPr="00FA092B">
        <w:rPr>
          <w:rFonts w:ascii="Times New Roman" w:hAnsi="Times New Roman" w:cs="Times New Roman"/>
          <w:sz w:val="24"/>
          <w:szCs w:val="24"/>
          <w:lang w:val="en-AU"/>
        </w:rPr>
        <w:t>to</w:t>
      </w:r>
      <w:r w:rsidR="00B11E72" w:rsidRPr="00FA092B">
        <w:rPr>
          <w:rFonts w:ascii="Times New Roman" w:hAnsi="Times New Roman" w:cs="Times New Roman"/>
          <w:sz w:val="24"/>
          <w:szCs w:val="24"/>
          <w:lang w:val="en-AU"/>
        </w:rPr>
        <w:t xml:space="preserve"> </w:t>
      </w:r>
      <w:r w:rsidR="009D6EEF" w:rsidRPr="00FA092B">
        <w:rPr>
          <w:rFonts w:ascii="Times New Roman" w:hAnsi="Times New Roman" w:cs="Times New Roman"/>
          <w:sz w:val="24"/>
          <w:szCs w:val="24"/>
          <w:lang w:val="en-AU"/>
        </w:rPr>
        <w:t>m2-4</w:t>
      </w:r>
    </w:p>
    <w:p w14:paraId="4573E9DE" w14:textId="49E076F9" w:rsidR="001B7EAE" w:rsidRPr="00E73E50" w:rsidRDefault="00E73E50" w:rsidP="00E75A8A">
      <w:pPr>
        <w:pStyle w:val="ListParagraph"/>
        <w:spacing w:line="480" w:lineRule="auto"/>
        <w:ind w:left="1440"/>
        <w:rPr>
          <w:rFonts w:ascii="Times New Roman" w:hAnsi="Times New Roman" w:cs="Times New Roman"/>
          <w:i/>
          <w:iCs/>
          <w:sz w:val="24"/>
          <w:szCs w:val="24"/>
          <w:lang w:val="en-AU"/>
        </w:rPr>
      </w:pPr>
      <w:r>
        <w:rPr>
          <w:rFonts w:ascii="Times New Roman" w:hAnsi="Times New Roman" w:cs="Times New Roman"/>
          <w:sz w:val="24"/>
          <w:szCs w:val="24"/>
          <w:lang w:val="en-AU"/>
        </w:rPr>
        <w:t xml:space="preserve">(1) </w:t>
      </w:r>
      <w:r w:rsidR="001B7EAE" w:rsidRPr="00E73E50">
        <w:rPr>
          <w:rFonts w:ascii="Times New Roman" w:hAnsi="Times New Roman" w:cs="Times New Roman"/>
          <w:sz w:val="24"/>
          <w:szCs w:val="24"/>
          <w:lang w:val="en-AU"/>
        </w:rPr>
        <w:t xml:space="preserve">reduced </w:t>
      </w:r>
      <w:r w:rsidR="00ED3D27" w:rsidRPr="00E73E50">
        <w:rPr>
          <w:rFonts w:ascii="Times New Roman" w:hAnsi="Times New Roman" w:cs="Times New Roman"/>
          <w:sz w:val="24"/>
          <w:szCs w:val="24"/>
          <w:lang w:val="en-AU"/>
        </w:rPr>
        <w:t>&gt;20%</w:t>
      </w:r>
      <w:r w:rsidR="00BC7309" w:rsidRPr="00E73E50">
        <w:rPr>
          <w:rFonts w:ascii="Times New Roman" w:hAnsi="Times New Roman" w:cs="Times New Roman"/>
          <w:sz w:val="24"/>
          <w:szCs w:val="24"/>
          <w:lang w:val="en-AU"/>
        </w:rPr>
        <w:t xml:space="preserve"> in length </w:t>
      </w:r>
      <w:r w:rsidR="00BE75E4" w:rsidRPr="00E73E50">
        <w:rPr>
          <w:rFonts w:ascii="Times New Roman" w:hAnsi="Times New Roman" w:cs="Times New Roman"/>
          <w:sz w:val="24"/>
          <w:szCs w:val="24"/>
          <w:lang w:val="en-AU"/>
        </w:rPr>
        <w:t>compared to</w:t>
      </w:r>
      <w:r w:rsidR="0072125C" w:rsidRPr="00E73E50">
        <w:rPr>
          <w:rFonts w:ascii="Times New Roman" w:hAnsi="Times New Roman" w:cs="Times New Roman"/>
          <w:sz w:val="24"/>
          <w:szCs w:val="24"/>
          <w:lang w:val="en-AU"/>
        </w:rPr>
        <w:t xml:space="preserve"> m2-4</w:t>
      </w:r>
    </w:p>
    <w:p w14:paraId="3E2717B4" w14:textId="05DBFDAE" w:rsidR="00FB3FE2" w:rsidRPr="00FA092B" w:rsidRDefault="00FB3FE2"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Development of metaconid </w:t>
      </w:r>
      <w:r w:rsidR="000A3C95" w:rsidRPr="00FA092B">
        <w:rPr>
          <w:rFonts w:ascii="Times New Roman" w:hAnsi="Times New Roman" w:cs="Times New Roman"/>
          <w:sz w:val="24"/>
          <w:szCs w:val="24"/>
          <w:lang w:val="en-AU"/>
        </w:rPr>
        <w:t>o</w:t>
      </w:r>
      <w:r w:rsidRPr="00FA092B">
        <w:rPr>
          <w:rFonts w:ascii="Times New Roman" w:hAnsi="Times New Roman" w:cs="Times New Roman"/>
          <w:sz w:val="24"/>
          <w:szCs w:val="24"/>
          <w:lang w:val="en-AU"/>
        </w:rPr>
        <w:t xml:space="preserve">n m1 (ordered). </w:t>
      </w:r>
      <w:r w:rsidR="006B5F94"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6B5F94"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6B5F94" w:rsidRPr="00FA092B">
        <w:rPr>
          <w:rFonts w:ascii="Times New Roman" w:hAnsi="Times New Roman" w:cs="Times New Roman"/>
          <w:sz w:val="24"/>
          <w:szCs w:val="24"/>
          <w:lang w:val="en-AU"/>
        </w:rPr>
        <w:fldChar w:fldCharType="end"/>
      </w:r>
      <w:r w:rsidR="005B219F" w:rsidRPr="00FA092B">
        <w:rPr>
          <w:rFonts w:ascii="Times New Roman" w:hAnsi="Times New Roman" w:cs="Times New Roman"/>
          <w:sz w:val="24"/>
          <w:szCs w:val="24"/>
          <w:lang w:val="en-AU"/>
        </w:rPr>
        <w:t xml:space="preserve"> </w:t>
      </w:r>
      <w:proofErr w:type="spellStart"/>
      <w:r w:rsidR="00CE30C1" w:rsidRPr="00FA092B">
        <w:rPr>
          <w:rFonts w:ascii="Times New Roman" w:hAnsi="Times New Roman" w:cs="Times New Roman"/>
          <w:sz w:val="24"/>
          <w:szCs w:val="24"/>
          <w:lang w:val="en-AU"/>
        </w:rPr>
        <w:t>ch.</w:t>
      </w:r>
      <w:proofErr w:type="spellEnd"/>
      <w:r w:rsidR="00CE30C1" w:rsidRPr="00FA092B">
        <w:rPr>
          <w:rFonts w:ascii="Times New Roman" w:hAnsi="Times New Roman" w:cs="Times New Roman"/>
          <w:sz w:val="24"/>
          <w:szCs w:val="24"/>
          <w:lang w:val="en-AU"/>
        </w:rPr>
        <w:t xml:space="preserve"> #2</w:t>
      </w:r>
      <w:r w:rsidR="0021410B" w:rsidRPr="00FA092B">
        <w:rPr>
          <w:rFonts w:ascii="Times New Roman" w:hAnsi="Times New Roman" w:cs="Times New Roman"/>
          <w:sz w:val="24"/>
          <w:szCs w:val="24"/>
          <w:lang w:val="en-AU"/>
        </w:rPr>
        <w:t>4</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well-developed</w:t>
      </w:r>
      <w:r w:rsidR="000A3C95" w:rsidRPr="00FA092B">
        <w:rPr>
          <w:rFonts w:ascii="Times New Roman" w:hAnsi="Times New Roman" w:cs="Times New Roman"/>
          <w:sz w:val="24"/>
          <w:szCs w:val="24"/>
          <w:lang w:val="en-AU"/>
        </w:rPr>
        <w:t xml:space="preserve">, with </w:t>
      </w:r>
      <w:r w:rsidR="00857CD5" w:rsidRPr="00FA092B">
        <w:rPr>
          <w:rFonts w:ascii="Times New Roman" w:hAnsi="Times New Roman" w:cs="Times New Roman"/>
          <w:sz w:val="24"/>
          <w:szCs w:val="24"/>
          <w:lang w:val="en-AU"/>
        </w:rPr>
        <w:t xml:space="preserve">distinct </w:t>
      </w:r>
      <w:r w:rsidR="000A3C95" w:rsidRPr="00FA092B">
        <w:rPr>
          <w:rFonts w:ascii="Times New Roman" w:hAnsi="Times New Roman" w:cs="Times New Roman"/>
          <w:sz w:val="24"/>
          <w:szCs w:val="24"/>
          <w:lang w:val="en-AU"/>
        </w:rPr>
        <w:t>metacristid</w:t>
      </w:r>
      <w:r w:rsidR="00857CD5" w:rsidRPr="00FA092B">
        <w:rPr>
          <w:rFonts w:ascii="Times New Roman" w:hAnsi="Times New Roman" w:cs="Times New Roman"/>
          <w:sz w:val="24"/>
          <w:szCs w:val="24"/>
          <w:lang w:val="en-AU"/>
        </w:rPr>
        <w:t xml:space="preserve"> </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reduced</w:t>
      </w:r>
      <w:r w:rsidR="00857CD5" w:rsidRPr="00FA092B">
        <w:rPr>
          <w:rFonts w:ascii="Times New Roman" w:hAnsi="Times New Roman" w:cs="Times New Roman"/>
          <w:sz w:val="24"/>
          <w:szCs w:val="24"/>
          <w:lang w:val="en-AU"/>
        </w:rPr>
        <w:t>, lacks distinct metacristid</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(2) absent</w:t>
      </w:r>
    </w:p>
    <w:p w14:paraId="7CC52BFA" w14:textId="1CFE253A" w:rsidR="00FB3FE2" w:rsidRPr="00FA092B" w:rsidRDefault="00FB3FE2"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Size of metaconid on m1 relative to that of m2-4. </w:t>
      </w:r>
      <w:r w:rsidR="006D32FC"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6D32FC"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6D32FC" w:rsidRPr="00FA092B">
        <w:rPr>
          <w:rFonts w:ascii="Times New Roman" w:hAnsi="Times New Roman" w:cs="Times New Roman"/>
          <w:sz w:val="24"/>
          <w:szCs w:val="24"/>
          <w:lang w:val="en-AU"/>
        </w:rPr>
        <w:fldChar w:fldCharType="end"/>
      </w:r>
      <w:r w:rsidR="006D32FC"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w:t>
      </w:r>
      <w:r w:rsidR="00F21B79" w:rsidRPr="00FA092B">
        <w:rPr>
          <w:rFonts w:ascii="Times New Roman" w:hAnsi="Times New Roman" w:cs="Times New Roman"/>
          <w:sz w:val="24"/>
          <w:szCs w:val="24"/>
          <w:lang w:val="en-AU"/>
        </w:rPr>
        <w:t>32.</w:t>
      </w:r>
      <w:r w:rsidR="00F21B79" w:rsidRPr="00FA092B">
        <w:rPr>
          <w:rFonts w:ascii="Times New Roman" w:hAnsi="Times New Roman" w:cs="Times New Roman"/>
          <w:sz w:val="24"/>
          <w:szCs w:val="24"/>
          <w:lang w:val="en-AU"/>
        </w:rPr>
        <w:br/>
      </w:r>
      <w:r w:rsidR="00F21B79" w:rsidRPr="00FA092B">
        <w:rPr>
          <w:rFonts w:ascii="Times New Roman" w:hAnsi="Times New Roman" w:cs="Times New Roman"/>
          <w:sz w:val="24"/>
          <w:szCs w:val="24"/>
          <w:lang w:val="en-AU"/>
        </w:rPr>
        <w:tab/>
        <w:t>(0) metaconid of m1 not reduced relative to that of m2-4</w:t>
      </w:r>
      <w:r w:rsidR="00F21B79" w:rsidRPr="00FA092B">
        <w:rPr>
          <w:rFonts w:ascii="Times New Roman" w:hAnsi="Times New Roman" w:cs="Times New Roman"/>
          <w:sz w:val="24"/>
          <w:szCs w:val="24"/>
          <w:lang w:val="en-AU"/>
        </w:rPr>
        <w:br/>
      </w:r>
      <w:r w:rsidR="00F21B79" w:rsidRPr="00FA092B">
        <w:rPr>
          <w:rFonts w:ascii="Times New Roman" w:hAnsi="Times New Roman" w:cs="Times New Roman"/>
          <w:sz w:val="24"/>
          <w:szCs w:val="24"/>
          <w:lang w:val="en-AU"/>
        </w:rPr>
        <w:tab/>
        <w:t>(1) metaconid of m1 reduced relative to that of m2-4</w:t>
      </w:r>
    </w:p>
    <w:p w14:paraId="333522FC" w14:textId="3EE2C657" w:rsidR="00F21B79" w:rsidRPr="00FA092B" w:rsidRDefault="00F21B79"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Size of metaconid in m2-4 (ordered). </w:t>
      </w:r>
      <w:r w:rsidR="006D32FC"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6D32FC"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6D32FC" w:rsidRPr="00FA092B">
        <w:rPr>
          <w:rFonts w:ascii="Times New Roman" w:hAnsi="Times New Roman" w:cs="Times New Roman"/>
          <w:sz w:val="24"/>
          <w:szCs w:val="24"/>
          <w:lang w:val="en-AU"/>
        </w:rPr>
        <w:fldChar w:fldCharType="end"/>
      </w:r>
      <w:r w:rsidR="006D32FC" w:rsidRPr="00FA092B">
        <w:rPr>
          <w:rFonts w:ascii="Times New Roman" w:hAnsi="Times New Roman" w:cs="Times New Roman"/>
          <w:sz w:val="24"/>
          <w:szCs w:val="24"/>
          <w:lang w:val="en-AU"/>
        </w:rPr>
        <w:t xml:space="preserve"> </w:t>
      </w:r>
      <w:proofErr w:type="spellStart"/>
      <w:r w:rsidR="0021410B" w:rsidRPr="00FA092B">
        <w:rPr>
          <w:rFonts w:ascii="Times New Roman" w:hAnsi="Times New Roman" w:cs="Times New Roman"/>
          <w:sz w:val="24"/>
          <w:szCs w:val="24"/>
          <w:lang w:val="en-AU"/>
        </w:rPr>
        <w:t>ch.</w:t>
      </w:r>
      <w:proofErr w:type="spellEnd"/>
      <w:r w:rsidR="0021410B" w:rsidRPr="00FA092B">
        <w:rPr>
          <w:rFonts w:ascii="Times New Roman" w:hAnsi="Times New Roman" w:cs="Times New Roman"/>
          <w:sz w:val="24"/>
          <w:szCs w:val="24"/>
          <w:lang w:val="en-AU"/>
        </w:rPr>
        <w:t xml:space="preserve"> #2</w:t>
      </w:r>
      <w:r w:rsidR="00C419C8" w:rsidRPr="00FA092B">
        <w:rPr>
          <w:rFonts w:ascii="Times New Roman" w:hAnsi="Times New Roman" w:cs="Times New Roman"/>
          <w:sz w:val="24"/>
          <w:szCs w:val="24"/>
          <w:lang w:val="en-AU"/>
        </w:rPr>
        <w:t>5</w:t>
      </w:r>
      <w:r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large</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reduced</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(2) absent</w:t>
      </w:r>
    </w:p>
    <w:p w14:paraId="70E408CC" w14:textId="434CC9C3" w:rsidR="00ED684B" w:rsidRPr="00FA092B" w:rsidRDefault="00F21B79"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Size of paraconid on m1 (ordered). </w:t>
      </w:r>
      <w:r w:rsidR="00E45952"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E45952"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E45952" w:rsidRPr="00FA092B">
        <w:rPr>
          <w:rFonts w:ascii="Times New Roman" w:hAnsi="Times New Roman" w:cs="Times New Roman"/>
          <w:sz w:val="24"/>
          <w:szCs w:val="24"/>
          <w:lang w:val="en-AU"/>
        </w:rPr>
        <w:fldChar w:fldCharType="end"/>
      </w:r>
      <w:r w:rsidR="00E45952" w:rsidRPr="00FA092B">
        <w:rPr>
          <w:rFonts w:ascii="Times New Roman" w:hAnsi="Times New Roman" w:cs="Times New Roman"/>
          <w:sz w:val="24"/>
          <w:szCs w:val="24"/>
          <w:lang w:val="en-AU"/>
        </w:rPr>
        <w:t xml:space="preserve"> </w:t>
      </w:r>
      <w:proofErr w:type="spellStart"/>
      <w:r w:rsidR="00C419C8" w:rsidRPr="00FA092B">
        <w:rPr>
          <w:rFonts w:ascii="Times New Roman" w:hAnsi="Times New Roman" w:cs="Times New Roman"/>
          <w:sz w:val="24"/>
          <w:szCs w:val="24"/>
          <w:lang w:val="en-AU"/>
        </w:rPr>
        <w:t>ch.</w:t>
      </w:r>
      <w:proofErr w:type="spellEnd"/>
      <w:r w:rsidR="00C419C8" w:rsidRPr="00FA092B">
        <w:rPr>
          <w:rFonts w:ascii="Times New Roman" w:hAnsi="Times New Roman" w:cs="Times New Roman"/>
          <w:sz w:val="24"/>
          <w:szCs w:val="24"/>
          <w:lang w:val="en-AU"/>
        </w:rPr>
        <w:t xml:space="preserve"> #26</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large</w:t>
      </w:r>
      <w:r w:rsidR="001A1349" w:rsidRPr="00FA092B">
        <w:rPr>
          <w:rFonts w:ascii="Times New Roman" w:hAnsi="Times New Roman" w:cs="Times New Roman"/>
          <w:sz w:val="24"/>
          <w:szCs w:val="24"/>
          <w:lang w:val="en-AU"/>
        </w:rPr>
        <w:t xml:space="preserve"> (unreduced relative to m2-4)</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reduced</w:t>
      </w:r>
      <w:r w:rsidR="000F2E07" w:rsidRPr="00FA092B">
        <w:rPr>
          <w:rFonts w:ascii="Times New Roman" w:hAnsi="Times New Roman" w:cs="Times New Roman"/>
          <w:sz w:val="24"/>
          <w:szCs w:val="24"/>
          <w:lang w:val="en-AU"/>
        </w:rPr>
        <w:t xml:space="preserve"> </w:t>
      </w:r>
      <w:r w:rsidR="001A1349" w:rsidRPr="00FA092B">
        <w:rPr>
          <w:rFonts w:ascii="Times New Roman" w:hAnsi="Times New Roman" w:cs="Times New Roman"/>
          <w:sz w:val="24"/>
          <w:szCs w:val="24"/>
          <w:lang w:val="en-AU"/>
        </w:rPr>
        <w:t>(</w:t>
      </w:r>
      <w:r w:rsidR="000F2E07" w:rsidRPr="00FA092B">
        <w:rPr>
          <w:rFonts w:ascii="Times New Roman" w:hAnsi="Times New Roman" w:cs="Times New Roman"/>
          <w:sz w:val="24"/>
          <w:szCs w:val="24"/>
          <w:lang w:val="en-AU"/>
        </w:rPr>
        <w:t>relative to m2-4</w:t>
      </w:r>
      <w:r w:rsidR="001A1349" w:rsidRPr="00FA092B">
        <w:rPr>
          <w:rFonts w:ascii="Times New Roman" w:hAnsi="Times New Roman" w:cs="Times New Roman"/>
          <w:sz w:val="24"/>
          <w:szCs w:val="24"/>
          <w:lang w:val="en-AU"/>
        </w:rPr>
        <w:t>)</w:t>
      </w:r>
      <w:r w:rsidR="009F1CBC" w:rsidRPr="00FA092B">
        <w:rPr>
          <w:rFonts w:ascii="Times New Roman" w:hAnsi="Times New Roman" w:cs="Times New Roman"/>
          <w:sz w:val="24"/>
          <w:szCs w:val="24"/>
          <w:lang w:val="en-AU"/>
        </w:rPr>
        <w:t xml:space="preserve">. </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(2)</w:t>
      </w:r>
      <w:r w:rsidR="00D92E93" w:rsidRPr="00FA092B">
        <w:rPr>
          <w:rFonts w:ascii="Times New Roman" w:hAnsi="Times New Roman" w:cs="Times New Roman"/>
          <w:sz w:val="24"/>
          <w:szCs w:val="24"/>
          <w:lang w:val="en-AU"/>
        </w:rPr>
        <w:t xml:space="preserve"> tiny bump or </w:t>
      </w:r>
      <w:r w:rsidR="00D178C5" w:rsidRPr="00FA092B">
        <w:rPr>
          <w:rFonts w:ascii="Times New Roman" w:hAnsi="Times New Roman" w:cs="Times New Roman"/>
          <w:sz w:val="24"/>
          <w:szCs w:val="24"/>
          <w:lang w:val="en-AU"/>
        </w:rPr>
        <w:t>absent</w:t>
      </w:r>
    </w:p>
    <w:p w14:paraId="66DD5621" w14:textId="77777777" w:rsidR="006E0F2C" w:rsidRPr="001A168D" w:rsidRDefault="006E0F2C" w:rsidP="00E75A8A">
      <w:pPr>
        <w:spacing w:line="480" w:lineRule="auto"/>
        <w:rPr>
          <w:rFonts w:ascii="Times New Roman" w:hAnsi="Times New Roman" w:cs="Times New Roman"/>
          <w:sz w:val="24"/>
          <w:szCs w:val="24"/>
          <w:lang w:val="en-AU"/>
        </w:rPr>
      </w:pPr>
    </w:p>
    <w:p w14:paraId="4DD4D4AB" w14:textId="12F97583" w:rsidR="00F21B79" w:rsidRPr="00FA092B" w:rsidRDefault="00F21B79"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lastRenderedPageBreak/>
        <w:t xml:space="preserve">Distal cingulid in m1-3 (ordered). </w:t>
      </w:r>
      <w:r w:rsidR="00E45952"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E45952"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E45952" w:rsidRPr="00FA092B">
        <w:rPr>
          <w:rFonts w:ascii="Times New Roman" w:hAnsi="Times New Roman" w:cs="Times New Roman"/>
          <w:sz w:val="24"/>
          <w:szCs w:val="24"/>
          <w:lang w:val="en-AU"/>
        </w:rPr>
        <w:fldChar w:fldCharType="end"/>
      </w:r>
      <w:r w:rsidR="00E45952" w:rsidRPr="00FA092B">
        <w:rPr>
          <w:rFonts w:ascii="Times New Roman" w:hAnsi="Times New Roman" w:cs="Times New Roman"/>
          <w:sz w:val="24"/>
          <w:szCs w:val="24"/>
          <w:lang w:val="en-AU"/>
        </w:rPr>
        <w:t xml:space="preserve"> </w:t>
      </w:r>
      <w:proofErr w:type="spellStart"/>
      <w:r w:rsidR="00C419C8" w:rsidRPr="00FA092B">
        <w:rPr>
          <w:rFonts w:ascii="Times New Roman" w:hAnsi="Times New Roman" w:cs="Times New Roman"/>
          <w:sz w:val="24"/>
          <w:szCs w:val="24"/>
          <w:lang w:val="en-AU"/>
        </w:rPr>
        <w:t>ch.</w:t>
      </w:r>
      <w:proofErr w:type="spellEnd"/>
      <w:r w:rsidR="00C419C8" w:rsidRPr="00FA092B">
        <w:rPr>
          <w:rFonts w:ascii="Times New Roman" w:hAnsi="Times New Roman" w:cs="Times New Roman"/>
          <w:sz w:val="24"/>
          <w:szCs w:val="24"/>
          <w:lang w:val="en-AU"/>
        </w:rPr>
        <w:t xml:space="preserve"> #2</w:t>
      </w:r>
      <w:r w:rsidR="0032154A" w:rsidRPr="00FA092B">
        <w:rPr>
          <w:rFonts w:ascii="Times New Roman" w:hAnsi="Times New Roman" w:cs="Times New Roman"/>
          <w:sz w:val="24"/>
          <w:szCs w:val="24"/>
          <w:lang w:val="en-AU"/>
        </w:rPr>
        <w:t>7</w:t>
      </w:r>
      <w:r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present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absent</w:t>
      </w:r>
    </w:p>
    <w:p w14:paraId="5AADF315" w14:textId="57D4B3FF" w:rsidR="00E73E50" w:rsidRPr="00E75A8A" w:rsidRDefault="0025598A" w:rsidP="00E75A8A">
      <w:pPr>
        <w:pStyle w:val="ListParagraph"/>
        <w:numPr>
          <w:ilvl w:val="0"/>
          <w:numId w:val="1"/>
        </w:numPr>
        <w:spacing w:line="480" w:lineRule="auto"/>
        <w:rPr>
          <w:rFonts w:ascii="Times New Roman" w:hAnsi="Times New Roman" w:cs="Times New Roman"/>
          <w:sz w:val="24"/>
          <w:szCs w:val="24"/>
          <w:lang w:val="en-AU"/>
        </w:rPr>
      </w:pPr>
      <w:r w:rsidRPr="00E75A8A">
        <w:rPr>
          <w:rFonts w:ascii="Times New Roman" w:hAnsi="Times New Roman" w:cs="Times New Roman"/>
          <w:sz w:val="24"/>
          <w:szCs w:val="24"/>
          <w:lang w:val="en-AU"/>
        </w:rPr>
        <w:t>Distal cingulid on m4</w:t>
      </w:r>
      <w:r w:rsidR="007E171A" w:rsidRPr="00E75A8A">
        <w:rPr>
          <w:rFonts w:ascii="Times New Roman" w:hAnsi="Times New Roman" w:cs="Times New Roman"/>
          <w:sz w:val="24"/>
          <w:szCs w:val="24"/>
          <w:lang w:val="en-AU"/>
        </w:rPr>
        <w:t xml:space="preserve"> (ordered)</w:t>
      </w:r>
      <w:r w:rsidR="00F04783" w:rsidRPr="00E75A8A">
        <w:rPr>
          <w:rFonts w:ascii="Times New Roman" w:hAnsi="Times New Roman" w:cs="Times New Roman"/>
          <w:sz w:val="24"/>
          <w:szCs w:val="24"/>
          <w:lang w:val="en-AU"/>
        </w:rPr>
        <w:t xml:space="preserve">. </w:t>
      </w:r>
      <w:r w:rsidR="00E75A8A">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AuthorYear="1"&gt;&lt;Author&gt;Churchill&lt;/Author&gt;&lt;Year&gt;2024&lt;/Year&gt;&lt;RecNum&gt;422&lt;/RecNum&gt;&lt;DisplayText&gt;Churchill et al. (2024)&lt;/DisplayText&gt;&lt;record&gt;&lt;rec-number&gt;422&lt;/rec-number&gt;&lt;foreign-keys&gt;&lt;key app="EN" db-id="revexwdw995s0xeratp5xtw9eszfavpazw92" timestamp="1727736862"&gt;422&lt;/key&gt;&lt;/foreign-keys&gt;&lt;ref-type name="Journal Article"&gt;17&lt;/ref-type&gt;&lt;contributors&gt;&lt;authors&gt;&lt;author&gt;Churchill, T. J.&lt;/author&gt;&lt;author&gt;Archer, M.&lt;/author&gt;&lt;author&gt;Hand, S. J.&lt;/author&gt;&lt;/authors&gt;&lt;/contributors&gt;&lt;titles&gt;&lt;title&gt;Three new thylacinids (Marsupialia, Thylacinidae) from late Oligocene deposits of the Riversleigh World Heritage Area, northwestern Queensland&lt;/title&gt;&lt;secondary-title&gt;Journal of Vertebrate Paleontology&lt;/secondary-title&gt;&lt;/titles&gt;&lt;periodical&gt;&lt;full-title&gt;Journal of Vertebrate Paleontology&lt;/full-title&gt;&lt;/periodical&gt;&lt;dates&gt;&lt;year&gt;2024&lt;/year&gt;&lt;/dates&gt;&lt;urls&gt;&lt;/urls&gt;&lt;electronic-resource-num&gt;https://doi.org/10.1080/02724634.2024.2384595&lt;/electronic-resource-num&gt;&lt;/record&gt;&lt;/Cite&gt;&lt;/EndNote&gt;</w:instrText>
      </w:r>
      <w:r w:rsidR="00E75A8A">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Churchill et al. (2024)</w:t>
      </w:r>
      <w:r w:rsidR="00E75A8A">
        <w:rPr>
          <w:rFonts w:ascii="Times New Roman" w:hAnsi="Times New Roman" w:cs="Times New Roman"/>
          <w:sz w:val="24"/>
          <w:szCs w:val="24"/>
          <w:lang w:val="en-AU"/>
        </w:rPr>
        <w:fldChar w:fldCharType="end"/>
      </w:r>
    </w:p>
    <w:p w14:paraId="0094EF16" w14:textId="6CA4D5B0" w:rsidR="00E73E50" w:rsidRPr="00E75A8A" w:rsidRDefault="00E73E50" w:rsidP="00E75A8A">
      <w:pPr>
        <w:pStyle w:val="ListParagraph"/>
        <w:spacing w:line="480" w:lineRule="auto"/>
        <w:rPr>
          <w:rFonts w:ascii="Times New Roman" w:hAnsi="Times New Roman" w:cs="Times New Roman"/>
          <w:sz w:val="24"/>
          <w:szCs w:val="24"/>
          <w:lang w:val="en-AU"/>
        </w:rPr>
      </w:pPr>
      <w:r w:rsidRPr="00E75A8A">
        <w:rPr>
          <w:rFonts w:ascii="Times New Roman" w:hAnsi="Times New Roman" w:cs="Times New Roman"/>
          <w:sz w:val="24"/>
          <w:szCs w:val="24"/>
          <w:lang w:val="en-AU"/>
        </w:rPr>
        <w:t xml:space="preserve">(0) </w:t>
      </w:r>
      <w:r w:rsidR="00614418" w:rsidRPr="00E75A8A">
        <w:rPr>
          <w:rFonts w:ascii="Times New Roman" w:hAnsi="Times New Roman" w:cs="Times New Roman"/>
          <w:sz w:val="24"/>
          <w:szCs w:val="24"/>
          <w:lang w:val="en-AU"/>
        </w:rPr>
        <w:t>absent</w:t>
      </w:r>
    </w:p>
    <w:p w14:paraId="0EE20AAF" w14:textId="4BF7E83B" w:rsidR="00AF48C0" w:rsidRPr="00E75A8A" w:rsidRDefault="00E73E50" w:rsidP="00E75A8A">
      <w:pPr>
        <w:pStyle w:val="ListParagraph"/>
        <w:spacing w:line="480" w:lineRule="auto"/>
        <w:rPr>
          <w:rFonts w:ascii="Times New Roman" w:hAnsi="Times New Roman" w:cs="Times New Roman"/>
          <w:sz w:val="24"/>
          <w:szCs w:val="24"/>
          <w:lang w:val="en-AU"/>
        </w:rPr>
      </w:pPr>
      <w:r w:rsidRPr="00E75A8A">
        <w:rPr>
          <w:rFonts w:ascii="Times New Roman" w:hAnsi="Times New Roman" w:cs="Times New Roman"/>
          <w:sz w:val="24"/>
          <w:szCs w:val="24"/>
          <w:lang w:val="en-AU"/>
        </w:rPr>
        <w:t xml:space="preserve">(1) </w:t>
      </w:r>
      <w:r w:rsidR="00614418" w:rsidRPr="00E75A8A">
        <w:rPr>
          <w:rFonts w:ascii="Times New Roman" w:hAnsi="Times New Roman" w:cs="Times New Roman"/>
          <w:sz w:val="24"/>
          <w:szCs w:val="24"/>
          <w:lang w:val="en-AU"/>
        </w:rPr>
        <w:t>present</w:t>
      </w:r>
    </w:p>
    <w:p w14:paraId="78EF8CCB" w14:textId="0B178A91" w:rsidR="00F21B79" w:rsidRPr="00FA092B" w:rsidRDefault="00F21B79"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Presence of a carnassial notch in the cristid obliqua. </w:t>
      </w:r>
      <w:r w:rsidR="005A5D51"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AuthorYear="1"&gt;&lt;Author&gt;Muirhead&lt;/Author&gt;&lt;Year&gt;1998&lt;/Year&gt;&lt;RecNum&gt;52&lt;/RecNum&gt;&lt;DisplayText&gt;Muirhead and Wroe (1998)&lt;/DisplayText&gt;&lt;record&gt;&lt;rec-number&gt;52&lt;/rec-number&gt;&lt;foreign-keys&gt;&lt;key app="EN" db-id="2rxx5srsxv2fvvedwpxvdr0jr0dpzf5trpxx" timestamp="1553655439"&gt;52&lt;/key&gt;&lt;/foreign-keys&gt;&lt;ref-type name="Journal Article"&gt;17&lt;/ref-type&gt;&lt;contributors&gt;&lt;authors&gt;&lt;author&gt;Muirhead, Jeanette&lt;/author&gt;&lt;author&gt;Wroe, Stephen&lt;/author&gt;&lt;/authors&gt;&lt;/contributors&gt;&lt;titles&gt;&lt;title&gt;A new genus and species, Badjcinus turnbulli (Thylacinidae: Marsupialia), from the late Oligocene of Riversleigh, northern Australia, and an investigation of thylacinid phylogeny&lt;/title&gt;&lt;secondary-title&gt;Journal of Vertebrate Paleontology&lt;/secondary-title&gt;&lt;/titles&gt;&lt;periodical&gt;&lt;full-title&gt;Journal of Vertebrate Paleontology&lt;/full-title&gt;&lt;/periodical&gt;&lt;pages&gt;612-626&lt;/pages&gt;&lt;volume&gt;18&lt;/volume&gt;&lt;number&gt;3&lt;/number&gt;&lt;dates&gt;&lt;year&gt;1998&lt;/year&gt;&lt;/dates&gt;&lt;isbn&gt;0272-4634&lt;/isbn&gt;&lt;urls&gt;&lt;/urls&gt;&lt;/record&gt;&lt;/Cite&gt;&lt;/EndNote&gt;</w:instrText>
      </w:r>
      <w:r w:rsidR="005A5D51"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Muirhead and Wroe (1998)</w:t>
      </w:r>
      <w:r w:rsidR="005A5D51" w:rsidRPr="00FA092B">
        <w:rPr>
          <w:rFonts w:ascii="Times New Roman" w:hAnsi="Times New Roman" w:cs="Times New Roman"/>
          <w:sz w:val="24"/>
          <w:szCs w:val="24"/>
          <w:lang w:val="en-AU"/>
        </w:rPr>
        <w:fldChar w:fldCharType="end"/>
      </w:r>
      <w:r w:rsidR="005A5D51"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#26.</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absent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present</w:t>
      </w:r>
    </w:p>
    <w:p w14:paraId="44D94B07" w14:textId="00C5A5F7" w:rsidR="00C07B31" w:rsidRPr="00FA092B" w:rsidRDefault="00F21B79"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Anterior point of termination of the cristid obliqua in m3 relative to carnassial notch formed by postprotocristid and metacristid</w:t>
      </w:r>
      <w:r w:rsidR="005E67A2" w:rsidRPr="00FA092B">
        <w:rPr>
          <w:rFonts w:ascii="Times New Roman" w:hAnsi="Times New Roman" w:cs="Times New Roman"/>
          <w:sz w:val="24"/>
          <w:szCs w:val="24"/>
          <w:lang w:val="en-AU"/>
        </w:rPr>
        <w:t xml:space="preserve"> (ordered)</w:t>
      </w:r>
      <w:r w:rsidRPr="00FA092B">
        <w:rPr>
          <w:rFonts w:ascii="Times New Roman" w:hAnsi="Times New Roman" w:cs="Times New Roman"/>
          <w:sz w:val="24"/>
          <w:szCs w:val="24"/>
          <w:lang w:val="en-AU"/>
        </w:rPr>
        <w:t xml:space="preserve">. </w:t>
      </w:r>
      <w:r w:rsidR="005E67A2" w:rsidRPr="00FA092B">
        <w:rPr>
          <w:rFonts w:ascii="Times New Roman" w:hAnsi="Times New Roman" w:cs="Times New Roman"/>
          <w:sz w:val="24"/>
          <w:szCs w:val="24"/>
          <w:lang w:val="en-AU"/>
        </w:rPr>
        <w:t xml:space="preserve">Modified from </w:t>
      </w:r>
      <w:r w:rsidR="005A5D51"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5A5D51"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5A5D51" w:rsidRPr="00FA092B">
        <w:rPr>
          <w:rFonts w:ascii="Times New Roman" w:hAnsi="Times New Roman" w:cs="Times New Roman"/>
          <w:sz w:val="24"/>
          <w:szCs w:val="24"/>
          <w:lang w:val="en-AU"/>
        </w:rPr>
        <w:fldChar w:fldCharType="end"/>
      </w:r>
      <w:r w:rsidR="005A5D51" w:rsidRPr="00FA092B">
        <w:rPr>
          <w:rFonts w:ascii="Times New Roman" w:hAnsi="Times New Roman" w:cs="Times New Roman"/>
          <w:sz w:val="24"/>
          <w:szCs w:val="24"/>
          <w:lang w:val="en-AU"/>
        </w:rPr>
        <w:t xml:space="preserve"> </w:t>
      </w:r>
      <w:proofErr w:type="spellStart"/>
      <w:r w:rsidR="0032154A" w:rsidRPr="00FA092B">
        <w:rPr>
          <w:rFonts w:ascii="Times New Roman" w:hAnsi="Times New Roman" w:cs="Times New Roman"/>
          <w:sz w:val="24"/>
          <w:szCs w:val="24"/>
          <w:lang w:val="en-AU"/>
        </w:rPr>
        <w:t>ch.</w:t>
      </w:r>
      <w:proofErr w:type="spellEnd"/>
      <w:r w:rsidR="0032154A" w:rsidRPr="00FA092B">
        <w:rPr>
          <w:rFonts w:ascii="Times New Roman" w:hAnsi="Times New Roman" w:cs="Times New Roman"/>
          <w:sz w:val="24"/>
          <w:szCs w:val="24"/>
          <w:lang w:val="en-AU"/>
        </w:rPr>
        <w:t xml:space="preserve"> #28</w:t>
      </w:r>
      <w:r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w:t>
      </w:r>
      <w:r w:rsidR="005E67A2" w:rsidRPr="00FA092B">
        <w:rPr>
          <w:rFonts w:ascii="Times New Roman" w:hAnsi="Times New Roman" w:cs="Times New Roman"/>
          <w:sz w:val="24"/>
          <w:szCs w:val="24"/>
          <w:lang w:val="en-AU"/>
        </w:rPr>
        <w:t xml:space="preserve"> buccal to carnassial notch</w:t>
      </w:r>
      <w:r w:rsidR="005E67A2" w:rsidRPr="00FA092B">
        <w:rPr>
          <w:rFonts w:ascii="Times New Roman" w:hAnsi="Times New Roman" w:cs="Times New Roman"/>
          <w:sz w:val="24"/>
          <w:szCs w:val="24"/>
          <w:lang w:val="en-AU"/>
        </w:rPr>
        <w:br/>
      </w:r>
      <w:r w:rsidR="005E67A2" w:rsidRPr="00FA092B">
        <w:rPr>
          <w:rFonts w:ascii="Times New Roman" w:hAnsi="Times New Roman" w:cs="Times New Roman"/>
          <w:sz w:val="24"/>
          <w:szCs w:val="24"/>
          <w:lang w:val="en-AU"/>
        </w:rPr>
        <w:tab/>
        <w:t>(1) beneath</w:t>
      </w:r>
      <w:r w:rsidR="00801B8F" w:rsidRPr="00FA092B">
        <w:rPr>
          <w:rFonts w:ascii="Times New Roman" w:hAnsi="Times New Roman" w:cs="Times New Roman"/>
          <w:sz w:val="24"/>
          <w:szCs w:val="24"/>
          <w:lang w:val="en-AU"/>
        </w:rPr>
        <w:t xml:space="preserve"> or </w:t>
      </w:r>
      <w:r w:rsidR="00D652C3" w:rsidRPr="00FA092B">
        <w:rPr>
          <w:rFonts w:ascii="Times New Roman" w:hAnsi="Times New Roman" w:cs="Times New Roman"/>
          <w:sz w:val="24"/>
          <w:szCs w:val="24"/>
          <w:lang w:val="en-AU"/>
        </w:rPr>
        <w:t>lingual</w:t>
      </w:r>
      <w:r w:rsidR="00801B8F" w:rsidRPr="00FA092B">
        <w:rPr>
          <w:rFonts w:ascii="Times New Roman" w:hAnsi="Times New Roman" w:cs="Times New Roman"/>
          <w:sz w:val="24"/>
          <w:szCs w:val="24"/>
          <w:lang w:val="en-AU"/>
        </w:rPr>
        <w:t xml:space="preserve"> to the</w:t>
      </w:r>
      <w:r w:rsidR="005E67A2" w:rsidRPr="00FA092B">
        <w:rPr>
          <w:rFonts w:ascii="Times New Roman" w:hAnsi="Times New Roman" w:cs="Times New Roman"/>
          <w:sz w:val="24"/>
          <w:szCs w:val="24"/>
          <w:lang w:val="en-AU"/>
        </w:rPr>
        <w:t xml:space="preserve"> carnassial notch</w:t>
      </w:r>
      <w:r w:rsidR="005E67A2" w:rsidRPr="00FA092B">
        <w:rPr>
          <w:rFonts w:ascii="Times New Roman" w:hAnsi="Times New Roman" w:cs="Times New Roman"/>
          <w:sz w:val="24"/>
          <w:szCs w:val="24"/>
          <w:lang w:val="en-AU"/>
        </w:rPr>
        <w:br/>
      </w:r>
    </w:p>
    <w:p w14:paraId="75C4B67D" w14:textId="687316D4" w:rsidR="0032154A" w:rsidRPr="00FA092B" w:rsidRDefault="005E67A2"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Relative size of m4 to that of m3. Modified from </w:t>
      </w:r>
      <w:r w:rsidR="007A497D"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7A497D"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7A497D" w:rsidRPr="00FA092B">
        <w:rPr>
          <w:rFonts w:ascii="Times New Roman" w:hAnsi="Times New Roman" w:cs="Times New Roman"/>
          <w:sz w:val="24"/>
          <w:szCs w:val="24"/>
          <w:lang w:val="en-AU"/>
        </w:rPr>
        <w:fldChar w:fldCharType="end"/>
      </w:r>
      <w:r w:rsidR="007A497D" w:rsidRPr="00FA092B">
        <w:rPr>
          <w:rFonts w:ascii="Times New Roman" w:hAnsi="Times New Roman" w:cs="Times New Roman"/>
          <w:sz w:val="24"/>
          <w:szCs w:val="24"/>
          <w:lang w:val="en-AU"/>
        </w:rPr>
        <w:t xml:space="preserve"> </w:t>
      </w:r>
      <w:proofErr w:type="spellStart"/>
      <w:r w:rsidR="0032154A" w:rsidRPr="00FA092B">
        <w:rPr>
          <w:rFonts w:ascii="Times New Roman" w:hAnsi="Times New Roman" w:cs="Times New Roman"/>
          <w:sz w:val="24"/>
          <w:szCs w:val="24"/>
          <w:lang w:val="en-AU"/>
        </w:rPr>
        <w:t>ch.</w:t>
      </w:r>
      <w:proofErr w:type="spellEnd"/>
      <w:r w:rsidR="0032154A" w:rsidRPr="00FA092B">
        <w:rPr>
          <w:rFonts w:ascii="Times New Roman" w:hAnsi="Times New Roman" w:cs="Times New Roman"/>
          <w:sz w:val="24"/>
          <w:szCs w:val="24"/>
          <w:lang w:val="en-AU"/>
        </w:rPr>
        <w:t xml:space="preserve"> #2</w:t>
      </w:r>
      <w:r w:rsidR="00923F9D" w:rsidRPr="00FA092B">
        <w:rPr>
          <w:rFonts w:ascii="Times New Roman" w:hAnsi="Times New Roman" w:cs="Times New Roman"/>
          <w:sz w:val="24"/>
          <w:szCs w:val="24"/>
          <w:lang w:val="en-AU"/>
        </w:rPr>
        <w:t>9</w:t>
      </w:r>
    </w:p>
    <w:p w14:paraId="2CDCF760" w14:textId="2A74BA81" w:rsidR="005E67A2" w:rsidRPr="00FA092B" w:rsidRDefault="005E67A2" w:rsidP="00E75A8A">
      <w:pPr>
        <w:pStyle w:val="ListParagraph"/>
        <w:spacing w:line="480" w:lineRule="auto"/>
        <w:ind w:left="1440"/>
        <w:rPr>
          <w:rFonts w:ascii="Times New Roman" w:hAnsi="Times New Roman" w:cs="Times New Roman"/>
          <w:sz w:val="24"/>
          <w:szCs w:val="24"/>
          <w:lang w:val="en-AU"/>
        </w:rPr>
      </w:pPr>
      <w:r w:rsidRPr="00FA092B">
        <w:rPr>
          <w:rFonts w:ascii="Times New Roman" w:hAnsi="Times New Roman" w:cs="Times New Roman"/>
          <w:sz w:val="24"/>
          <w:szCs w:val="24"/>
          <w:lang w:val="en-AU"/>
        </w:rPr>
        <w:t>(0) m4 smaller than m3</w:t>
      </w:r>
      <w:r w:rsidRPr="00FA092B">
        <w:rPr>
          <w:rFonts w:ascii="Times New Roman" w:hAnsi="Times New Roman" w:cs="Times New Roman"/>
          <w:sz w:val="24"/>
          <w:szCs w:val="24"/>
          <w:lang w:val="en-AU"/>
        </w:rPr>
        <w:br/>
        <w:t>(1) m4 subequal or larger than m3</w:t>
      </w:r>
    </w:p>
    <w:p w14:paraId="340AE98E" w14:textId="159BB2D2" w:rsidR="005E67A2" w:rsidRPr="00FA092B" w:rsidRDefault="005E67A2"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Number of distinct cusps on m4 talonid (ordered). </w:t>
      </w:r>
      <w:r w:rsidR="007A497D"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7A497D"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7A497D" w:rsidRPr="00FA092B">
        <w:rPr>
          <w:rFonts w:ascii="Times New Roman" w:hAnsi="Times New Roman" w:cs="Times New Roman"/>
          <w:sz w:val="24"/>
          <w:szCs w:val="24"/>
          <w:lang w:val="en-AU"/>
        </w:rPr>
        <w:fldChar w:fldCharType="end"/>
      </w:r>
      <w:r w:rsidR="007A497D" w:rsidRPr="00FA092B">
        <w:rPr>
          <w:rFonts w:ascii="Times New Roman" w:hAnsi="Times New Roman" w:cs="Times New Roman"/>
          <w:sz w:val="24"/>
          <w:szCs w:val="24"/>
          <w:lang w:val="en-AU"/>
        </w:rPr>
        <w:t xml:space="preserve"> </w:t>
      </w:r>
      <w:proofErr w:type="spellStart"/>
      <w:r w:rsidR="008E5F8B" w:rsidRPr="00FA092B">
        <w:rPr>
          <w:rFonts w:ascii="Times New Roman" w:hAnsi="Times New Roman" w:cs="Times New Roman"/>
          <w:sz w:val="24"/>
          <w:szCs w:val="24"/>
          <w:lang w:val="en-AU"/>
        </w:rPr>
        <w:t>ch.</w:t>
      </w:r>
      <w:proofErr w:type="spellEnd"/>
      <w:r w:rsidR="008E5F8B" w:rsidRPr="00FA092B">
        <w:rPr>
          <w:rFonts w:ascii="Times New Roman" w:hAnsi="Times New Roman" w:cs="Times New Roman"/>
          <w:sz w:val="24"/>
          <w:szCs w:val="24"/>
          <w:lang w:val="en-AU"/>
        </w:rPr>
        <w:t xml:space="preserve"> #</w:t>
      </w:r>
      <w:r w:rsidR="00231E9B" w:rsidRPr="00FA092B">
        <w:rPr>
          <w:rFonts w:ascii="Times New Roman" w:hAnsi="Times New Roman" w:cs="Times New Roman"/>
          <w:sz w:val="24"/>
          <w:szCs w:val="24"/>
          <w:lang w:val="en-AU"/>
        </w:rPr>
        <w:t>30</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3</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2</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(2) 1</w:t>
      </w:r>
    </w:p>
    <w:p w14:paraId="21AEB199" w14:textId="17B7A22B" w:rsidR="005E67A2" w:rsidRPr="00FA092B" w:rsidRDefault="005E67A2"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Relationship of jugal to infraorbital foramen (ordered). Modified from </w:t>
      </w:r>
      <w:r w:rsidR="007A497D"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AuthorYear="1"&gt;&lt;Author&gt;Muirhead&lt;/Author&gt;&lt;Year&gt;1998&lt;/Year&gt;&lt;RecNum&gt;52&lt;/RecNum&gt;&lt;DisplayText&gt;Muirhead and Wroe (1998)&lt;/DisplayText&gt;&lt;record&gt;&lt;rec-number&gt;52&lt;/rec-number&gt;&lt;foreign-keys&gt;&lt;key app="EN" db-id="2rxx5srsxv2fvvedwpxvdr0jr0dpzf5trpxx" timestamp="1553655439"&gt;52&lt;/key&gt;&lt;/foreign-keys&gt;&lt;ref-type name="Journal Article"&gt;17&lt;/ref-type&gt;&lt;contributors&gt;&lt;authors&gt;&lt;author&gt;Muirhead, Jeanette&lt;/author&gt;&lt;author&gt;Wroe, Stephen&lt;/author&gt;&lt;/authors&gt;&lt;/contributors&gt;&lt;titles&gt;&lt;title&gt;A new genus and species, Badjcinus turnbulli (Thylacinidae: Marsupialia), from the late Oligocene of Riversleigh, northern Australia, and an investigation of thylacinid phylogeny&lt;/title&gt;&lt;secondary-title&gt;Journal of Vertebrate Paleontology&lt;/secondary-title&gt;&lt;/titles&gt;&lt;periodical&gt;&lt;full-title&gt;Journal of Vertebrate Paleontology&lt;/full-title&gt;&lt;/periodical&gt;&lt;pages&gt;612-626&lt;/pages&gt;&lt;volume&gt;18&lt;/volume&gt;&lt;number&gt;3&lt;/number&gt;&lt;dates&gt;&lt;year&gt;1998&lt;/year&gt;&lt;/dates&gt;&lt;isbn&gt;0272-4634&lt;/isbn&gt;&lt;urls&gt;&lt;/urls&gt;&lt;/record&gt;&lt;/Cite&gt;&lt;/EndNote&gt;</w:instrText>
      </w:r>
      <w:r w:rsidR="007A497D"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Muirhead and Wroe (1998)</w:t>
      </w:r>
      <w:r w:rsidR="007A497D" w:rsidRPr="00FA092B">
        <w:rPr>
          <w:rFonts w:ascii="Times New Roman" w:hAnsi="Times New Roman" w:cs="Times New Roman"/>
          <w:sz w:val="24"/>
          <w:szCs w:val="24"/>
          <w:lang w:val="en-AU"/>
        </w:rPr>
        <w:fldChar w:fldCharType="end"/>
      </w:r>
      <w:r w:rsidR="00443B0E"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#3.</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jugal widely separated from the margin of the infraorbital foramen</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lastRenderedPageBreak/>
        <w:tab/>
        <w:t xml:space="preserve">(1) </w:t>
      </w:r>
      <w:proofErr w:type="spellStart"/>
      <w:r w:rsidRPr="00FA092B">
        <w:rPr>
          <w:rFonts w:ascii="Times New Roman" w:hAnsi="Times New Roman" w:cs="Times New Roman"/>
          <w:sz w:val="24"/>
          <w:szCs w:val="24"/>
          <w:lang w:val="en-AU"/>
        </w:rPr>
        <w:t>maxillojugal</w:t>
      </w:r>
      <w:proofErr w:type="spellEnd"/>
      <w:r w:rsidRPr="00FA092B">
        <w:rPr>
          <w:rFonts w:ascii="Times New Roman" w:hAnsi="Times New Roman" w:cs="Times New Roman"/>
          <w:sz w:val="24"/>
          <w:szCs w:val="24"/>
          <w:lang w:val="en-AU"/>
        </w:rPr>
        <w:t xml:space="preserve"> suture passes very close to the margin of the infraorbital foramen</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(2) jugal contributes to the posterior margin of the infraorbital foramen</w:t>
      </w:r>
    </w:p>
    <w:p w14:paraId="45DFF939" w14:textId="65F010F4" w:rsidR="005E67A2" w:rsidRPr="00FA092B" w:rsidRDefault="005E67A2"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Position of the infraorbital foramen</w:t>
      </w:r>
      <w:r w:rsidR="008B46AA" w:rsidRPr="00FA092B">
        <w:rPr>
          <w:rFonts w:ascii="Times New Roman" w:hAnsi="Times New Roman" w:cs="Times New Roman"/>
          <w:sz w:val="24"/>
          <w:szCs w:val="24"/>
          <w:lang w:val="en-AU"/>
        </w:rPr>
        <w:t xml:space="preserve">. </w:t>
      </w:r>
      <w:r w:rsidR="00496259"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AuthorYear="1"&gt;&lt;Author&gt;Murray&lt;/Author&gt;&lt;Year&gt;1997&lt;/Year&gt;&lt;RecNum&gt;705&lt;/RecNum&gt;&lt;DisplayText&gt;Murray (1997b)&lt;/DisplayText&gt;&lt;record&gt;&lt;rec-number&gt;705&lt;/rec-number&gt;&lt;foreign-keys&gt;&lt;key app="EN" db-id="etxrx5p5k9f2v0ex9eo5dve9zzt0e2tetd0f" timestamp="1484539475"&gt;705&lt;/key&gt;&lt;/foreign-keys&gt;&lt;ref-type name="Journal Article"&gt;17&lt;/ref-type&gt;&lt;contributors&gt;&lt;authors&gt;&lt;author&gt;Murray, P F&lt;/author&gt;&lt;/authors&gt;&lt;/contributors&gt;&lt;titles&gt;&lt;title&gt;&lt;style face="italic" font="default" size="100%"&gt;Thylacinus megiriani&lt;/style&gt;&lt;style face="normal" font="default" size="100%"&gt;, a new species of thylacine (Marsupialia: Thylacinidae) from the Ongeva local fauna of central Australia&lt;/style&gt;&lt;/title&gt;&lt;secondary-title&gt;Records of the South Australian Museum&lt;/secondary-title&gt;&lt;/titles&gt;&lt;periodical&gt;&lt;full-title&gt;Records of the South Australian Museum&lt;/full-title&gt;&lt;/periodical&gt;&lt;pages&gt;43-61&lt;/pages&gt;&lt;volume&gt;30&lt;/volume&gt;&lt;dates&gt;&lt;year&gt;1997&lt;/year&gt;&lt;/dates&gt;&lt;urls&gt;&lt;/urls&gt;&lt;/record&gt;&lt;/Cite&gt;&lt;/EndNote&gt;</w:instrText>
      </w:r>
      <w:r w:rsidR="00496259"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Murray (1997b)</w:t>
      </w:r>
      <w:r w:rsidR="00496259" w:rsidRPr="00FA092B">
        <w:rPr>
          <w:rFonts w:ascii="Times New Roman" w:hAnsi="Times New Roman" w:cs="Times New Roman"/>
          <w:sz w:val="24"/>
          <w:szCs w:val="24"/>
          <w:lang w:val="en-AU"/>
        </w:rPr>
        <w:fldChar w:fldCharType="end"/>
      </w:r>
      <w:r w:rsidR="008B46AA" w:rsidRPr="00FA092B">
        <w:rPr>
          <w:rFonts w:ascii="Times New Roman" w:hAnsi="Times New Roman" w:cs="Times New Roman"/>
          <w:sz w:val="24"/>
          <w:szCs w:val="24"/>
          <w:lang w:val="en-AU"/>
        </w:rPr>
        <w:t xml:space="preserve"> </w:t>
      </w:r>
      <w:proofErr w:type="spellStart"/>
      <w:r w:rsidR="008B46AA" w:rsidRPr="00FA092B">
        <w:rPr>
          <w:rFonts w:ascii="Times New Roman" w:hAnsi="Times New Roman" w:cs="Times New Roman"/>
          <w:sz w:val="24"/>
          <w:szCs w:val="24"/>
          <w:lang w:val="en-AU"/>
        </w:rPr>
        <w:t>ch.</w:t>
      </w:r>
      <w:proofErr w:type="spellEnd"/>
      <w:r w:rsidR="008B46AA" w:rsidRPr="00FA092B">
        <w:rPr>
          <w:rFonts w:ascii="Times New Roman" w:hAnsi="Times New Roman" w:cs="Times New Roman"/>
          <w:sz w:val="24"/>
          <w:szCs w:val="24"/>
          <w:lang w:val="en-AU"/>
        </w:rPr>
        <w:t xml:space="preserve"> #12.</w:t>
      </w:r>
      <w:r w:rsidR="008B46AA" w:rsidRPr="00FA092B">
        <w:rPr>
          <w:rFonts w:ascii="Times New Roman" w:hAnsi="Times New Roman" w:cs="Times New Roman"/>
          <w:sz w:val="24"/>
          <w:szCs w:val="24"/>
          <w:lang w:val="en-AU"/>
        </w:rPr>
        <w:br/>
      </w:r>
      <w:r w:rsidR="008B46AA" w:rsidRPr="00FA092B">
        <w:rPr>
          <w:rFonts w:ascii="Times New Roman" w:hAnsi="Times New Roman" w:cs="Times New Roman"/>
          <w:sz w:val="24"/>
          <w:szCs w:val="24"/>
          <w:lang w:val="en-AU"/>
        </w:rPr>
        <w:tab/>
        <w:t>(0) dorsal to M1</w:t>
      </w:r>
      <w:r w:rsidR="008B46AA" w:rsidRPr="00FA092B">
        <w:rPr>
          <w:rFonts w:ascii="Times New Roman" w:hAnsi="Times New Roman" w:cs="Times New Roman"/>
          <w:sz w:val="24"/>
          <w:szCs w:val="24"/>
          <w:lang w:val="en-AU"/>
        </w:rPr>
        <w:br/>
      </w:r>
      <w:r w:rsidR="008B46AA" w:rsidRPr="00FA092B">
        <w:rPr>
          <w:rFonts w:ascii="Times New Roman" w:hAnsi="Times New Roman" w:cs="Times New Roman"/>
          <w:sz w:val="24"/>
          <w:szCs w:val="24"/>
          <w:lang w:val="en-AU"/>
        </w:rPr>
        <w:tab/>
        <w:t>(1) dorsal to M2</w:t>
      </w:r>
    </w:p>
    <w:p w14:paraId="3C68D3DA" w14:textId="160A3021" w:rsidR="008B46AA" w:rsidRPr="00FA092B" w:rsidRDefault="008B46AA"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Presence of orbital crest. </w:t>
      </w:r>
      <w:r w:rsidR="00443B0E"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443B0E"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443B0E" w:rsidRPr="00FA092B">
        <w:rPr>
          <w:rFonts w:ascii="Times New Roman" w:hAnsi="Times New Roman" w:cs="Times New Roman"/>
          <w:sz w:val="24"/>
          <w:szCs w:val="24"/>
          <w:lang w:val="en-AU"/>
        </w:rPr>
        <w:fldChar w:fldCharType="end"/>
      </w:r>
      <w:r w:rsidR="00E75A8A">
        <w:rPr>
          <w:rFonts w:ascii="Times New Roman" w:hAnsi="Times New Roman" w:cs="Times New Roman"/>
          <w:sz w:val="24"/>
          <w:szCs w:val="24"/>
          <w:lang w:val="en-AU"/>
        </w:rPr>
        <w:t xml:space="preserve"> </w:t>
      </w:r>
      <w:proofErr w:type="spellStart"/>
      <w:r w:rsidR="00961B96" w:rsidRPr="00FA092B">
        <w:rPr>
          <w:rFonts w:ascii="Times New Roman" w:hAnsi="Times New Roman" w:cs="Times New Roman"/>
          <w:sz w:val="24"/>
          <w:szCs w:val="24"/>
          <w:lang w:val="en-AU"/>
        </w:rPr>
        <w:t>ch.</w:t>
      </w:r>
      <w:proofErr w:type="spellEnd"/>
      <w:r w:rsidR="00961B96" w:rsidRPr="00FA092B">
        <w:rPr>
          <w:rFonts w:ascii="Times New Roman" w:hAnsi="Times New Roman" w:cs="Times New Roman"/>
          <w:sz w:val="24"/>
          <w:szCs w:val="24"/>
          <w:lang w:val="en-AU"/>
        </w:rPr>
        <w:t xml:space="preserve"> #</w:t>
      </w:r>
      <w:r w:rsidR="004D1976" w:rsidRPr="00FA092B">
        <w:rPr>
          <w:rFonts w:ascii="Times New Roman" w:hAnsi="Times New Roman" w:cs="Times New Roman"/>
          <w:sz w:val="24"/>
          <w:szCs w:val="24"/>
          <w:lang w:val="en-AU"/>
        </w:rPr>
        <w:t>31</w:t>
      </w:r>
      <w:r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absent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present</w:t>
      </w:r>
    </w:p>
    <w:p w14:paraId="1C942B5D" w14:textId="7C47F0A6" w:rsidR="008B46AA" w:rsidRPr="00FA092B" w:rsidRDefault="00393312"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Presence of maxillopalatine fenestrae. Modified from</w:t>
      </w:r>
      <w:r w:rsidR="00E919AE" w:rsidRPr="00FA092B">
        <w:rPr>
          <w:rFonts w:ascii="Times New Roman" w:hAnsi="Times New Roman" w:cs="Times New Roman"/>
          <w:sz w:val="24"/>
          <w:szCs w:val="24"/>
          <w:lang w:val="en-AU"/>
        </w:rPr>
        <w:t xml:space="preserve"> </w:t>
      </w:r>
      <w:r w:rsidR="0041754B"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41754B"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41754B" w:rsidRPr="00FA092B">
        <w:rPr>
          <w:rFonts w:ascii="Times New Roman" w:hAnsi="Times New Roman" w:cs="Times New Roman"/>
          <w:sz w:val="24"/>
          <w:szCs w:val="24"/>
          <w:lang w:val="en-AU"/>
        </w:rPr>
        <w:fldChar w:fldCharType="end"/>
      </w:r>
      <w:r w:rsidR="0041754B" w:rsidRPr="00FA092B">
        <w:rPr>
          <w:rFonts w:ascii="Times New Roman" w:hAnsi="Times New Roman" w:cs="Times New Roman"/>
          <w:sz w:val="24"/>
          <w:szCs w:val="24"/>
          <w:lang w:val="en-AU"/>
        </w:rPr>
        <w:t xml:space="preserve"> </w:t>
      </w:r>
      <w:proofErr w:type="spellStart"/>
      <w:r w:rsidR="004D1976" w:rsidRPr="00FA092B">
        <w:rPr>
          <w:rFonts w:ascii="Times New Roman" w:hAnsi="Times New Roman" w:cs="Times New Roman"/>
          <w:sz w:val="24"/>
          <w:szCs w:val="24"/>
          <w:lang w:val="en-AU"/>
        </w:rPr>
        <w:t>ch.</w:t>
      </w:r>
      <w:proofErr w:type="spellEnd"/>
      <w:r w:rsidR="004D1976" w:rsidRPr="00FA092B">
        <w:rPr>
          <w:rFonts w:ascii="Times New Roman" w:hAnsi="Times New Roman" w:cs="Times New Roman"/>
          <w:sz w:val="24"/>
          <w:szCs w:val="24"/>
          <w:lang w:val="en-AU"/>
        </w:rPr>
        <w:t xml:space="preserve"> #32</w:t>
      </w:r>
      <w:r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absent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present</w:t>
      </w:r>
    </w:p>
    <w:p w14:paraId="7B50481A" w14:textId="1C582570" w:rsidR="00393312" w:rsidRPr="00FA092B" w:rsidRDefault="00393312"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Presence of palatine fenestrae. </w:t>
      </w:r>
      <w:r w:rsidR="0041754B"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41754B"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41754B" w:rsidRPr="00FA092B">
        <w:rPr>
          <w:rFonts w:ascii="Times New Roman" w:hAnsi="Times New Roman" w:cs="Times New Roman"/>
          <w:sz w:val="24"/>
          <w:szCs w:val="24"/>
          <w:lang w:val="en-AU"/>
        </w:rPr>
        <w:fldChar w:fldCharType="end"/>
      </w:r>
      <w:r w:rsidR="0041754B" w:rsidRPr="00FA092B">
        <w:rPr>
          <w:rFonts w:ascii="Times New Roman" w:hAnsi="Times New Roman" w:cs="Times New Roman"/>
          <w:sz w:val="24"/>
          <w:szCs w:val="24"/>
          <w:lang w:val="en-AU"/>
        </w:rPr>
        <w:t xml:space="preserve"> </w:t>
      </w:r>
      <w:proofErr w:type="spellStart"/>
      <w:r w:rsidR="004D1976" w:rsidRPr="00FA092B">
        <w:rPr>
          <w:rFonts w:ascii="Times New Roman" w:hAnsi="Times New Roman" w:cs="Times New Roman"/>
          <w:sz w:val="24"/>
          <w:szCs w:val="24"/>
          <w:lang w:val="en-AU"/>
        </w:rPr>
        <w:t>ch.</w:t>
      </w:r>
      <w:proofErr w:type="spellEnd"/>
      <w:r w:rsidR="004D1976" w:rsidRPr="00FA092B">
        <w:rPr>
          <w:rFonts w:ascii="Times New Roman" w:hAnsi="Times New Roman" w:cs="Times New Roman"/>
          <w:sz w:val="24"/>
          <w:szCs w:val="24"/>
          <w:lang w:val="en-AU"/>
        </w:rPr>
        <w:t xml:space="preserve"> #</w:t>
      </w:r>
      <w:r w:rsidR="009A4F69" w:rsidRPr="00FA092B">
        <w:rPr>
          <w:rFonts w:ascii="Times New Roman" w:hAnsi="Times New Roman" w:cs="Times New Roman"/>
          <w:sz w:val="24"/>
          <w:szCs w:val="24"/>
          <w:lang w:val="en-AU"/>
        </w:rPr>
        <w:t>33</w:t>
      </w:r>
      <w:r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absent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present</w:t>
      </w:r>
    </w:p>
    <w:p w14:paraId="51EB0BEC" w14:textId="17344A85" w:rsidR="009E461B" w:rsidRPr="00FA092B" w:rsidRDefault="00393312"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Presence of anterior palatal fenestrae. </w:t>
      </w:r>
      <w:r w:rsidR="009E461B" w:rsidRPr="00FA092B">
        <w:rPr>
          <w:rFonts w:ascii="Times New Roman" w:hAnsi="Times New Roman" w:cs="Times New Roman"/>
          <w:sz w:val="24"/>
          <w:szCs w:val="24"/>
          <w:lang w:val="en-AU"/>
        </w:rPr>
        <w:t>From</w:t>
      </w:r>
      <w:r w:rsidR="0041754B" w:rsidRPr="00FA092B">
        <w:rPr>
          <w:rFonts w:ascii="Times New Roman" w:hAnsi="Times New Roman" w:cs="Times New Roman"/>
          <w:sz w:val="24"/>
          <w:szCs w:val="24"/>
          <w:lang w:val="en-AU"/>
        </w:rPr>
        <w:t xml:space="preserve"> </w:t>
      </w:r>
      <w:r w:rsidR="0041754B"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41754B"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41754B" w:rsidRPr="00FA092B">
        <w:rPr>
          <w:rFonts w:ascii="Times New Roman" w:hAnsi="Times New Roman" w:cs="Times New Roman"/>
          <w:sz w:val="24"/>
          <w:szCs w:val="24"/>
          <w:lang w:val="en-AU"/>
        </w:rPr>
        <w:fldChar w:fldCharType="end"/>
      </w:r>
      <w:r w:rsidR="009E461B" w:rsidRPr="00FA092B">
        <w:rPr>
          <w:rFonts w:ascii="Times New Roman" w:hAnsi="Times New Roman" w:cs="Times New Roman"/>
          <w:sz w:val="24"/>
          <w:szCs w:val="24"/>
          <w:lang w:val="en-AU"/>
        </w:rPr>
        <w:t>, f</w:t>
      </w:r>
      <w:r w:rsidRPr="00FA092B">
        <w:rPr>
          <w:rFonts w:ascii="Times New Roman" w:hAnsi="Times New Roman" w:cs="Times New Roman"/>
          <w:sz w:val="24"/>
          <w:szCs w:val="24"/>
          <w:lang w:val="en-AU"/>
        </w:rPr>
        <w:t xml:space="preserve">ollowing </w:t>
      </w:r>
      <w:r w:rsidR="0041754B"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AuthorYear="1"&gt;&lt;Author&gt;Voss&lt;/Author&gt;&lt;Year&gt;2003&lt;/Year&gt;&lt;RecNum&gt;239&lt;/RecNum&gt;&lt;DisplayText&gt;Voss and Jansa (2003)&lt;/DisplayText&gt;&lt;record&gt;&lt;rec-number&gt;239&lt;/rec-number&gt;&lt;foreign-keys&gt;&lt;key app="EN" db-id="2rxx5srsxv2fvvedwpxvdr0jr0dpzf5trpxx" timestamp="1704344347"&gt;239&lt;/key&gt;&lt;/foreign-keys&gt;&lt;ref-type name="Journal Article"&gt;17&lt;/ref-type&gt;&lt;contributors&gt;&lt;authors&gt;&lt;author&gt;Voss, R. S.&lt;/author&gt;&lt;author&gt;Jansa, S. A.&lt;/author&gt;&lt;/authors&gt;&lt;/contributors&gt;&lt;titles&gt;&lt;title&gt;Phylogenetic studies on didelphid marsupials II. Non molecular data and new IRBP sequences: seperate and combined analyses of didelphine relationships with denser taxon sampling&lt;/title&gt;&lt;secondary-title&gt;Bulletin of the American Museum of Natural History&lt;/secondary-title&gt;&lt;/titles&gt;&lt;periodical&gt;&lt;full-title&gt;Bulletin of the American Museum of Natural History&lt;/full-title&gt;&lt;/periodical&gt;&lt;pages&gt;1–82&lt;/pages&gt;&lt;volume&gt;276&lt;/volume&gt;&lt;dates&gt;&lt;year&gt;2003&lt;/year&gt;&lt;/dates&gt;&lt;urls&gt;&lt;/urls&gt;&lt;/record&gt;&lt;/Cite&gt;&lt;/EndNote&gt;</w:instrText>
      </w:r>
      <w:r w:rsidR="0041754B"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Voss and Jansa (2003)</w:t>
      </w:r>
      <w:r w:rsidR="0041754B" w:rsidRPr="00FA092B">
        <w:rPr>
          <w:rFonts w:ascii="Times New Roman" w:hAnsi="Times New Roman" w:cs="Times New Roman"/>
          <w:sz w:val="24"/>
          <w:szCs w:val="24"/>
          <w:lang w:val="en-AU"/>
        </w:rPr>
        <w:fldChar w:fldCharType="end"/>
      </w:r>
      <w:r w:rsidR="00440171" w:rsidRPr="00FA092B">
        <w:rPr>
          <w:rFonts w:ascii="Times New Roman" w:hAnsi="Times New Roman" w:cs="Times New Roman"/>
          <w:sz w:val="24"/>
          <w:szCs w:val="24"/>
          <w:lang w:val="en-AU"/>
        </w:rPr>
        <w:t xml:space="preserve"> </w:t>
      </w:r>
      <w:proofErr w:type="spellStart"/>
      <w:r w:rsidR="009A4F69" w:rsidRPr="00FA092B">
        <w:rPr>
          <w:rFonts w:ascii="Times New Roman" w:hAnsi="Times New Roman" w:cs="Times New Roman"/>
          <w:sz w:val="24"/>
          <w:szCs w:val="24"/>
          <w:lang w:val="en-AU"/>
        </w:rPr>
        <w:t>ch.</w:t>
      </w:r>
      <w:proofErr w:type="spellEnd"/>
      <w:r w:rsidR="009A4F69" w:rsidRPr="00FA092B">
        <w:rPr>
          <w:rFonts w:ascii="Times New Roman" w:hAnsi="Times New Roman" w:cs="Times New Roman"/>
          <w:sz w:val="24"/>
          <w:szCs w:val="24"/>
          <w:lang w:val="en-AU"/>
        </w:rPr>
        <w:t xml:space="preserve"> #34</w:t>
      </w:r>
      <w:r w:rsidR="009E461B" w:rsidRPr="00FA092B">
        <w:rPr>
          <w:rFonts w:ascii="Times New Roman" w:hAnsi="Times New Roman" w:cs="Times New Roman"/>
          <w:sz w:val="24"/>
          <w:szCs w:val="24"/>
          <w:lang w:val="en-AU"/>
        </w:rPr>
        <w:br/>
      </w:r>
      <w:r w:rsidR="009E461B" w:rsidRPr="00FA092B">
        <w:rPr>
          <w:rFonts w:ascii="Times New Roman" w:hAnsi="Times New Roman" w:cs="Times New Roman"/>
          <w:sz w:val="24"/>
          <w:szCs w:val="24"/>
          <w:lang w:val="en-AU"/>
        </w:rPr>
        <w:tab/>
        <w:t>(0) absent</w:t>
      </w:r>
      <w:r w:rsidR="009E461B" w:rsidRPr="00FA092B">
        <w:rPr>
          <w:rFonts w:ascii="Times New Roman" w:hAnsi="Times New Roman" w:cs="Times New Roman"/>
          <w:sz w:val="24"/>
          <w:szCs w:val="24"/>
          <w:lang w:val="en-AU"/>
        </w:rPr>
        <w:br/>
      </w:r>
      <w:r w:rsidR="009E461B" w:rsidRPr="00FA092B">
        <w:rPr>
          <w:rFonts w:ascii="Times New Roman" w:hAnsi="Times New Roman" w:cs="Times New Roman"/>
          <w:sz w:val="24"/>
          <w:szCs w:val="24"/>
          <w:lang w:val="en-AU"/>
        </w:rPr>
        <w:tab/>
        <w:t>(1) present</w:t>
      </w:r>
    </w:p>
    <w:p w14:paraId="41354DF4" w14:textId="4A67FB84" w:rsidR="009E461B" w:rsidRPr="00FA092B" w:rsidRDefault="009E461B"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Presence of complete posterolateral palatine foramen.</w:t>
      </w:r>
      <w:r w:rsidR="00440171" w:rsidRPr="00FA092B">
        <w:rPr>
          <w:rFonts w:ascii="Times New Roman" w:hAnsi="Times New Roman" w:cs="Times New Roman"/>
          <w:sz w:val="24"/>
          <w:szCs w:val="24"/>
          <w:lang w:val="en-AU"/>
        </w:rPr>
        <w:t xml:space="preserve"> </w:t>
      </w:r>
      <w:r w:rsidR="00440171"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440171"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440171" w:rsidRPr="00FA092B">
        <w:rPr>
          <w:rFonts w:ascii="Times New Roman" w:hAnsi="Times New Roman" w:cs="Times New Roman"/>
          <w:sz w:val="24"/>
          <w:szCs w:val="24"/>
          <w:lang w:val="en-AU"/>
        </w:rPr>
        <w:fldChar w:fldCharType="end"/>
      </w:r>
      <w:r w:rsidR="00D80711" w:rsidRPr="00FA092B">
        <w:rPr>
          <w:rFonts w:ascii="Times New Roman" w:hAnsi="Times New Roman" w:cs="Times New Roman"/>
          <w:sz w:val="24"/>
          <w:szCs w:val="24"/>
          <w:lang w:val="en-AU"/>
        </w:rPr>
        <w:t xml:space="preserve">, </w:t>
      </w:r>
      <w:r w:rsidR="003C38A9"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3C38A9"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3C38A9" w:rsidRPr="00FA092B">
        <w:rPr>
          <w:rFonts w:ascii="Times New Roman" w:hAnsi="Times New Roman" w:cs="Times New Roman"/>
          <w:sz w:val="24"/>
          <w:szCs w:val="24"/>
          <w:lang w:val="en-AU"/>
        </w:rPr>
        <w:fldChar w:fldCharType="end"/>
      </w:r>
      <w:r w:rsidR="003C38A9" w:rsidRPr="00FA092B">
        <w:rPr>
          <w:rFonts w:ascii="Times New Roman" w:hAnsi="Times New Roman" w:cs="Times New Roman"/>
          <w:sz w:val="24"/>
          <w:szCs w:val="24"/>
          <w:lang w:val="en-AU"/>
        </w:rPr>
        <w:t xml:space="preserve"> </w:t>
      </w:r>
      <w:proofErr w:type="spellStart"/>
      <w:r w:rsidR="00D80711" w:rsidRPr="00FA092B">
        <w:rPr>
          <w:rFonts w:ascii="Times New Roman" w:hAnsi="Times New Roman" w:cs="Times New Roman"/>
          <w:sz w:val="24"/>
          <w:szCs w:val="24"/>
          <w:lang w:val="en-AU"/>
        </w:rPr>
        <w:t>ch.</w:t>
      </w:r>
      <w:proofErr w:type="spellEnd"/>
      <w:r w:rsidR="00D80711" w:rsidRPr="00FA092B">
        <w:rPr>
          <w:rFonts w:ascii="Times New Roman" w:hAnsi="Times New Roman" w:cs="Times New Roman"/>
          <w:sz w:val="24"/>
          <w:szCs w:val="24"/>
          <w:lang w:val="en-AU"/>
        </w:rPr>
        <w:t xml:space="preserve"> </w:t>
      </w:r>
      <w:r w:rsidRPr="00FA092B">
        <w:rPr>
          <w:rFonts w:ascii="Times New Roman" w:hAnsi="Times New Roman" w:cs="Times New Roman"/>
          <w:sz w:val="24"/>
          <w:szCs w:val="24"/>
          <w:lang w:val="en-AU"/>
        </w:rPr>
        <w:t>#</w:t>
      </w:r>
      <w:r w:rsidR="00A66C4C" w:rsidRPr="00FA092B">
        <w:rPr>
          <w:rFonts w:ascii="Times New Roman" w:hAnsi="Times New Roman" w:cs="Times New Roman"/>
          <w:sz w:val="24"/>
          <w:szCs w:val="24"/>
          <w:lang w:val="en-AU"/>
        </w:rPr>
        <w:t>35</w:t>
      </w:r>
      <w:r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present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absent</w:t>
      </w:r>
    </w:p>
    <w:p w14:paraId="34FC4EBA" w14:textId="00B64AC6" w:rsidR="009E461B" w:rsidRPr="00FA092B" w:rsidRDefault="009E461B"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Presence of accessory posterolateral palatine foramen. </w:t>
      </w:r>
      <w:r w:rsidR="003C38A9"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3C38A9"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3C38A9" w:rsidRPr="00FA092B">
        <w:rPr>
          <w:rFonts w:ascii="Times New Roman" w:hAnsi="Times New Roman" w:cs="Times New Roman"/>
          <w:sz w:val="24"/>
          <w:szCs w:val="24"/>
          <w:lang w:val="en-AU"/>
        </w:rPr>
        <w:fldChar w:fldCharType="end"/>
      </w:r>
      <w:r w:rsidR="003C38A9" w:rsidRPr="00FA092B">
        <w:rPr>
          <w:rFonts w:ascii="Times New Roman" w:hAnsi="Times New Roman" w:cs="Times New Roman"/>
          <w:sz w:val="24"/>
          <w:szCs w:val="24"/>
          <w:lang w:val="en-AU"/>
        </w:rPr>
        <w:t xml:space="preserve">, </w:t>
      </w:r>
      <w:r w:rsidR="003C38A9"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3C38A9"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3C38A9" w:rsidRPr="00FA092B">
        <w:rPr>
          <w:rFonts w:ascii="Times New Roman" w:hAnsi="Times New Roman" w:cs="Times New Roman"/>
          <w:sz w:val="24"/>
          <w:szCs w:val="24"/>
          <w:lang w:val="en-AU"/>
        </w:rPr>
        <w:fldChar w:fldCharType="end"/>
      </w:r>
      <w:r w:rsidR="00A66C4C" w:rsidRPr="00FA092B">
        <w:rPr>
          <w:rFonts w:ascii="Times New Roman" w:hAnsi="Times New Roman" w:cs="Times New Roman"/>
          <w:sz w:val="24"/>
          <w:szCs w:val="24"/>
          <w:lang w:val="en-AU"/>
        </w:rPr>
        <w:t xml:space="preserve"> </w:t>
      </w:r>
      <w:proofErr w:type="spellStart"/>
      <w:r w:rsidR="00A66C4C" w:rsidRPr="00FA092B">
        <w:rPr>
          <w:rFonts w:ascii="Times New Roman" w:hAnsi="Times New Roman" w:cs="Times New Roman"/>
          <w:sz w:val="24"/>
          <w:szCs w:val="24"/>
          <w:lang w:val="en-AU"/>
        </w:rPr>
        <w:t>ch.</w:t>
      </w:r>
      <w:proofErr w:type="spellEnd"/>
      <w:r w:rsidR="00A66C4C" w:rsidRPr="00FA092B">
        <w:rPr>
          <w:rFonts w:ascii="Times New Roman" w:hAnsi="Times New Roman" w:cs="Times New Roman"/>
          <w:sz w:val="24"/>
          <w:szCs w:val="24"/>
          <w:lang w:val="en-AU"/>
        </w:rPr>
        <w:t xml:space="preserve"> #</w:t>
      </w:r>
      <w:r w:rsidR="000A0B78" w:rsidRPr="00FA092B">
        <w:rPr>
          <w:rFonts w:ascii="Times New Roman" w:hAnsi="Times New Roman" w:cs="Times New Roman"/>
          <w:sz w:val="24"/>
          <w:szCs w:val="24"/>
          <w:lang w:val="en-AU"/>
        </w:rPr>
        <w:t>36</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lastRenderedPageBreak/>
        <w:tab/>
        <w:t>(0) present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absent</w:t>
      </w:r>
    </w:p>
    <w:p w14:paraId="4E64FB2E" w14:textId="073FE1D4" w:rsidR="009E461B" w:rsidRPr="00FA092B" w:rsidRDefault="009E461B"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Contribution of alisphenoid and periotic to primary foramen ovale. </w:t>
      </w:r>
      <w:r w:rsidR="003C38A9"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3C38A9"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3C38A9" w:rsidRPr="00FA092B">
        <w:rPr>
          <w:rFonts w:ascii="Times New Roman" w:hAnsi="Times New Roman" w:cs="Times New Roman"/>
          <w:sz w:val="24"/>
          <w:szCs w:val="24"/>
          <w:lang w:val="en-AU"/>
        </w:rPr>
        <w:fldChar w:fldCharType="end"/>
      </w:r>
      <w:r w:rsidR="003C38A9" w:rsidRPr="00FA092B">
        <w:rPr>
          <w:rFonts w:ascii="Times New Roman" w:hAnsi="Times New Roman" w:cs="Times New Roman"/>
          <w:sz w:val="24"/>
          <w:szCs w:val="24"/>
          <w:lang w:val="en-AU"/>
        </w:rPr>
        <w:t xml:space="preserve">, </w:t>
      </w:r>
      <w:r w:rsidR="003C38A9"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3C38A9"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3C38A9" w:rsidRPr="00FA092B">
        <w:rPr>
          <w:rFonts w:ascii="Times New Roman" w:hAnsi="Times New Roman" w:cs="Times New Roman"/>
          <w:sz w:val="24"/>
          <w:szCs w:val="24"/>
          <w:lang w:val="en-AU"/>
        </w:rPr>
        <w:fldChar w:fldCharType="end"/>
      </w:r>
      <w:r w:rsidR="000A0B78" w:rsidRPr="00FA092B">
        <w:rPr>
          <w:rFonts w:ascii="Times New Roman" w:hAnsi="Times New Roman" w:cs="Times New Roman"/>
          <w:sz w:val="24"/>
          <w:szCs w:val="24"/>
          <w:lang w:val="en-AU"/>
        </w:rPr>
        <w:t xml:space="preserve"> </w:t>
      </w:r>
      <w:proofErr w:type="spellStart"/>
      <w:r w:rsidR="000A0B78" w:rsidRPr="00FA092B">
        <w:rPr>
          <w:rFonts w:ascii="Times New Roman" w:hAnsi="Times New Roman" w:cs="Times New Roman"/>
          <w:sz w:val="24"/>
          <w:szCs w:val="24"/>
          <w:lang w:val="en-AU"/>
        </w:rPr>
        <w:t>ch.</w:t>
      </w:r>
      <w:proofErr w:type="spellEnd"/>
      <w:r w:rsidR="000A0B78" w:rsidRPr="00FA092B">
        <w:rPr>
          <w:rFonts w:ascii="Times New Roman" w:hAnsi="Times New Roman" w:cs="Times New Roman"/>
          <w:sz w:val="24"/>
          <w:szCs w:val="24"/>
          <w:lang w:val="en-AU"/>
        </w:rPr>
        <w:t xml:space="preserve"> #</w:t>
      </w:r>
      <w:r w:rsidR="00CA4530" w:rsidRPr="00FA092B">
        <w:rPr>
          <w:rFonts w:ascii="Times New Roman" w:hAnsi="Times New Roman" w:cs="Times New Roman"/>
          <w:sz w:val="24"/>
          <w:szCs w:val="24"/>
          <w:lang w:val="en-AU"/>
        </w:rPr>
        <w:t>37</w:t>
      </w:r>
      <w:r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delimited y alisphenoid anteriorly and periotic part of the petrosal posteriorly</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delimited by alisphenoid only</w:t>
      </w:r>
    </w:p>
    <w:p w14:paraId="2E135371" w14:textId="1FE52A72" w:rsidR="00002D48" w:rsidRPr="00FA092B" w:rsidRDefault="00002D48"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Presence or absence of secondary foramen ovale </w:t>
      </w:r>
      <w:r w:rsidR="003C38A9" w:rsidRPr="00FA092B">
        <w:rPr>
          <w:rFonts w:ascii="Times New Roman" w:hAnsi="Times New Roman" w:cs="Times New Roman"/>
          <w:sz w:val="24"/>
          <w:szCs w:val="24"/>
          <w:lang w:val="en-AU"/>
        </w:rPr>
        <w:t xml:space="preserve">from </w:t>
      </w:r>
      <w:r w:rsidRPr="00FA092B">
        <w:rPr>
          <w:rFonts w:ascii="Times New Roman" w:hAnsi="Times New Roman" w:cs="Times New Roman"/>
          <w:sz w:val="24"/>
          <w:szCs w:val="24"/>
          <w:lang w:val="en-AU"/>
        </w:rPr>
        <w:t>ch</w:t>
      </w:r>
      <w:r w:rsidR="002977AD" w:rsidRPr="00FA092B">
        <w:rPr>
          <w:rFonts w:ascii="Times New Roman" w:hAnsi="Times New Roman" w:cs="Times New Roman"/>
          <w:sz w:val="24"/>
          <w:szCs w:val="24"/>
          <w:lang w:val="en-AU"/>
        </w:rPr>
        <w:t>38</w:t>
      </w:r>
      <w:r w:rsidR="003C38A9" w:rsidRPr="00FA092B">
        <w:rPr>
          <w:rFonts w:ascii="Times New Roman" w:hAnsi="Times New Roman" w:cs="Times New Roman"/>
          <w:sz w:val="24"/>
          <w:szCs w:val="24"/>
          <w:lang w:val="en-AU"/>
        </w:rPr>
        <w:t xml:space="preserve"> in </w:t>
      </w:r>
      <w:r w:rsidR="003C38A9"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3C38A9"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3C38A9" w:rsidRPr="00FA092B">
        <w:rPr>
          <w:rFonts w:ascii="Times New Roman" w:hAnsi="Times New Roman" w:cs="Times New Roman"/>
          <w:sz w:val="24"/>
          <w:szCs w:val="24"/>
          <w:lang w:val="en-AU"/>
        </w:rPr>
        <w:fldChar w:fldCharType="end"/>
      </w:r>
      <w:r w:rsidR="002977AD" w:rsidRPr="00FA092B">
        <w:rPr>
          <w:rFonts w:ascii="Times New Roman" w:hAnsi="Times New Roman" w:cs="Times New Roman"/>
          <w:sz w:val="24"/>
          <w:szCs w:val="24"/>
          <w:lang w:val="en-AU"/>
        </w:rPr>
        <w:t xml:space="preserve"> </w:t>
      </w:r>
      <w:r w:rsidR="007A12AA" w:rsidRPr="00FA092B">
        <w:rPr>
          <w:rFonts w:ascii="Times New Roman" w:hAnsi="Times New Roman" w:cs="Times New Roman"/>
          <w:sz w:val="24"/>
          <w:szCs w:val="24"/>
          <w:lang w:val="en-AU"/>
        </w:rPr>
        <w:t xml:space="preserve">is </w:t>
      </w:r>
      <w:r w:rsidR="002977AD" w:rsidRPr="00FA092B">
        <w:rPr>
          <w:rFonts w:ascii="Times New Roman" w:hAnsi="Times New Roman" w:cs="Times New Roman"/>
          <w:sz w:val="24"/>
          <w:szCs w:val="24"/>
          <w:lang w:val="en-AU"/>
        </w:rPr>
        <w:t xml:space="preserve">split into </w:t>
      </w:r>
      <w:r w:rsidR="007A12AA" w:rsidRPr="00FA092B">
        <w:rPr>
          <w:rFonts w:ascii="Times New Roman" w:hAnsi="Times New Roman" w:cs="Times New Roman"/>
          <w:sz w:val="24"/>
          <w:szCs w:val="24"/>
          <w:lang w:val="en-AU"/>
        </w:rPr>
        <w:t>the following three</w:t>
      </w:r>
      <w:r w:rsidR="002977AD" w:rsidRPr="00FA092B">
        <w:rPr>
          <w:rFonts w:ascii="Times New Roman" w:hAnsi="Times New Roman" w:cs="Times New Roman"/>
          <w:sz w:val="24"/>
          <w:szCs w:val="24"/>
          <w:lang w:val="en-AU"/>
        </w:rPr>
        <w:t xml:space="preserve"> characters</w:t>
      </w:r>
      <w:r w:rsidR="007A12AA" w:rsidRPr="00FA092B">
        <w:rPr>
          <w:rFonts w:ascii="Times New Roman" w:hAnsi="Times New Roman" w:cs="Times New Roman"/>
          <w:sz w:val="24"/>
          <w:szCs w:val="24"/>
          <w:lang w:val="en-AU"/>
        </w:rPr>
        <w:t>.</w:t>
      </w:r>
    </w:p>
    <w:p w14:paraId="4CCDC4DC" w14:textId="30780FAD" w:rsidR="001310EC" w:rsidRPr="00FA092B" w:rsidRDefault="001310EC" w:rsidP="00E75A8A">
      <w:pPr>
        <w:pStyle w:val="ListParagraph"/>
        <w:numPr>
          <w:ilvl w:val="3"/>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absent</w:t>
      </w:r>
      <w:r w:rsidR="00037D22" w:rsidRPr="00FA092B">
        <w:rPr>
          <w:rFonts w:ascii="Times New Roman" w:hAnsi="Times New Roman" w:cs="Times New Roman"/>
          <w:sz w:val="24"/>
          <w:szCs w:val="24"/>
          <w:lang w:val="en-AU"/>
        </w:rPr>
        <w:t xml:space="preserve"> or incomplete</w:t>
      </w:r>
    </w:p>
    <w:p w14:paraId="62E7025B" w14:textId="1DD9EC22" w:rsidR="001310EC" w:rsidRPr="00FA092B" w:rsidRDefault="001310EC" w:rsidP="00E75A8A">
      <w:pPr>
        <w:pStyle w:val="ListParagraph"/>
        <w:numPr>
          <w:ilvl w:val="3"/>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present</w:t>
      </w:r>
    </w:p>
    <w:p w14:paraId="1304E3BD" w14:textId="0E574737" w:rsidR="009E461B" w:rsidRPr="00FA092B" w:rsidRDefault="009E461B"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Presence of secondary foramen ovale formed by anteriorly directed strut of alisphenoid tympanic process (ordered). </w:t>
      </w:r>
      <w:r w:rsidR="007A12AA"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7A12AA"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7A12AA" w:rsidRPr="00FA092B">
        <w:rPr>
          <w:rFonts w:ascii="Times New Roman" w:hAnsi="Times New Roman" w:cs="Times New Roman"/>
          <w:sz w:val="24"/>
          <w:szCs w:val="24"/>
          <w:lang w:val="en-AU"/>
        </w:rPr>
        <w:fldChar w:fldCharType="end"/>
      </w:r>
      <w:r w:rsidR="007A12AA" w:rsidRPr="00FA092B">
        <w:rPr>
          <w:rFonts w:ascii="Times New Roman" w:hAnsi="Times New Roman" w:cs="Times New Roman"/>
          <w:sz w:val="24"/>
          <w:szCs w:val="24"/>
          <w:lang w:val="en-AU"/>
        </w:rPr>
        <w:t xml:space="preserve">, </w:t>
      </w:r>
      <w:r w:rsidR="007A12AA"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7A12AA"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7A12AA" w:rsidRPr="00FA092B">
        <w:rPr>
          <w:rFonts w:ascii="Times New Roman" w:hAnsi="Times New Roman" w:cs="Times New Roman"/>
          <w:sz w:val="24"/>
          <w:szCs w:val="24"/>
          <w:lang w:val="en-AU"/>
        </w:rPr>
        <w:fldChar w:fldCharType="end"/>
      </w:r>
      <w:r w:rsidR="007A12AA" w:rsidRPr="00FA092B">
        <w:rPr>
          <w:rFonts w:ascii="Times New Roman" w:hAnsi="Times New Roman" w:cs="Times New Roman"/>
          <w:sz w:val="24"/>
          <w:szCs w:val="24"/>
          <w:lang w:val="en-AU"/>
        </w:rPr>
        <w:t xml:space="preserve"> </w:t>
      </w:r>
      <w:proofErr w:type="spellStart"/>
      <w:r w:rsidR="00CA4530" w:rsidRPr="00FA092B">
        <w:rPr>
          <w:rFonts w:ascii="Times New Roman" w:hAnsi="Times New Roman" w:cs="Times New Roman"/>
          <w:sz w:val="24"/>
          <w:szCs w:val="24"/>
          <w:lang w:val="en-AU"/>
        </w:rPr>
        <w:t>ch.</w:t>
      </w:r>
      <w:proofErr w:type="spellEnd"/>
      <w:r w:rsidR="00CA4530" w:rsidRPr="00FA092B">
        <w:rPr>
          <w:rFonts w:ascii="Times New Roman" w:hAnsi="Times New Roman" w:cs="Times New Roman"/>
          <w:sz w:val="24"/>
          <w:szCs w:val="24"/>
          <w:lang w:val="en-AU"/>
        </w:rPr>
        <w:t xml:space="preserve"> #38</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absent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present but incomplete</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(2) present and complete</w:t>
      </w:r>
    </w:p>
    <w:p w14:paraId="3DA17CD6" w14:textId="69DFE987" w:rsidR="009E461B" w:rsidRPr="00FA092B" w:rsidRDefault="009E461B"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Presence of secondary foramen ovale formed by mesial fold in alisphenoid tympanic process</w:t>
      </w:r>
      <w:r w:rsidR="009B368A" w:rsidRPr="00FA092B">
        <w:rPr>
          <w:rFonts w:ascii="Times New Roman" w:hAnsi="Times New Roman" w:cs="Times New Roman"/>
          <w:sz w:val="24"/>
          <w:szCs w:val="24"/>
          <w:lang w:val="en-AU"/>
        </w:rPr>
        <w:t xml:space="preserve"> (ordered)</w:t>
      </w:r>
      <w:r w:rsidRPr="00FA092B">
        <w:rPr>
          <w:rFonts w:ascii="Times New Roman" w:hAnsi="Times New Roman" w:cs="Times New Roman"/>
          <w:sz w:val="24"/>
          <w:szCs w:val="24"/>
          <w:lang w:val="en-AU"/>
        </w:rPr>
        <w:t xml:space="preserve">. </w:t>
      </w:r>
      <w:bookmarkStart w:id="5" w:name="_Hlk107074146"/>
      <w:r w:rsidR="007A12AA"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7A12AA"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7A12AA" w:rsidRPr="00FA092B">
        <w:rPr>
          <w:rFonts w:ascii="Times New Roman" w:hAnsi="Times New Roman" w:cs="Times New Roman"/>
          <w:sz w:val="24"/>
          <w:szCs w:val="24"/>
          <w:lang w:val="en-AU"/>
        </w:rPr>
        <w:fldChar w:fldCharType="end"/>
      </w:r>
      <w:r w:rsidR="007A12AA" w:rsidRPr="00FA092B">
        <w:rPr>
          <w:rFonts w:ascii="Times New Roman" w:hAnsi="Times New Roman" w:cs="Times New Roman"/>
          <w:sz w:val="24"/>
          <w:szCs w:val="24"/>
          <w:lang w:val="en-AU"/>
        </w:rPr>
        <w:t xml:space="preserve">, </w:t>
      </w:r>
      <w:r w:rsidR="007A12AA"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7A12AA"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7A12AA" w:rsidRPr="00FA092B">
        <w:rPr>
          <w:rFonts w:ascii="Times New Roman" w:hAnsi="Times New Roman" w:cs="Times New Roman"/>
          <w:sz w:val="24"/>
          <w:szCs w:val="24"/>
          <w:lang w:val="en-AU"/>
        </w:rPr>
        <w:fldChar w:fldCharType="end"/>
      </w:r>
      <w:r w:rsidR="007A12AA" w:rsidRPr="00FA092B">
        <w:rPr>
          <w:rFonts w:ascii="Times New Roman" w:hAnsi="Times New Roman" w:cs="Times New Roman"/>
          <w:sz w:val="24"/>
          <w:szCs w:val="24"/>
          <w:lang w:val="en-AU"/>
        </w:rPr>
        <w:t xml:space="preserve"> </w:t>
      </w:r>
      <w:proofErr w:type="spellStart"/>
      <w:r w:rsidR="00D84B7D" w:rsidRPr="00FA092B">
        <w:rPr>
          <w:rFonts w:ascii="Times New Roman" w:hAnsi="Times New Roman" w:cs="Times New Roman"/>
          <w:sz w:val="24"/>
          <w:szCs w:val="24"/>
          <w:lang w:val="en-AU"/>
        </w:rPr>
        <w:t>ch.</w:t>
      </w:r>
      <w:proofErr w:type="spellEnd"/>
      <w:r w:rsidR="00D84B7D" w:rsidRPr="00FA092B">
        <w:rPr>
          <w:rFonts w:ascii="Times New Roman" w:hAnsi="Times New Roman" w:cs="Times New Roman"/>
          <w:sz w:val="24"/>
          <w:szCs w:val="24"/>
          <w:lang w:val="en-AU"/>
        </w:rPr>
        <w:t xml:space="preserve"> #</w:t>
      </w:r>
      <w:r w:rsidR="00E03D8A" w:rsidRPr="00FA092B">
        <w:rPr>
          <w:rFonts w:ascii="Times New Roman" w:hAnsi="Times New Roman" w:cs="Times New Roman"/>
          <w:sz w:val="24"/>
          <w:szCs w:val="24"/>
          <w:lang w:val="en-AU"/>
        </w:rPr>
        <w:t>38</w:t>
      </w:r>
      <w:bookmarkEnd w:id="5"/>
      <w:r w:rsidRPr="00FA092B">
        <w:rPr>
          <w:rFonts w:ascii="Times New Roman" w:hAnsi="Times New Roman" w:cs="Times New Roman"/>
          <w:sz w:val="24"/>
          <w:szCs w:val="24"/>
          <w:lang w:val="en-AU"/>
        </w:rPr>
        <w:t>.</w:t>
      </w:r>
      <w:r w:rsidR="009B368A" w:rsidRPr="00FA092B">
        <w:rPr>
          <w:rFonts w:ascii="Times New Roman" w:hAnsi="Times New Roman" w:cs="Times New Roman"/>
          <w:sz w:val="24"/>
          <w:szCs w:val="24"/>
          <w:lang w:val="en-AU"/>
        </w:rPr>
        <w:br/>
      </w:r>
      <w:r w:rsidR="009B368A" w:rsidRPr="00FA092B">
        <w:rPr>
          <w:rFonts w:ascii="Times New Roman" w:hAnsi="Times New Roman" w:cs="Times New Roman"/>
          <w:sz w:val="24"/>
          <w:szCs w:val="24"/>
          <w:lang w:val="en-AU"/>
        </w:rPr>
        <w:tab/>
        <w:t>(0) absent</w:t>
      </w:r>
      <w:r w:rsidR="009B368A" w:rsidRPr="00FA092B">
        <w:rPr>
          <w:rFonts w:ascii="Times New Roman" w:hAnsi="Times New Roman" w:cs="Times New Roman"/>
          <w:sz w:val="24"/>
          <w:szCs w:val="24"/>
          <w:lang w:val="en-AU"/>
        </w:rPr>
        <w:br/>
      </w:r>
      <w:r w:rsidR="009B368A" w:rsidRPr="00FA092B">
        <w:rPr>
          <w:rFonts w:ascii="Times New Roman" w:hAnsi="Times New Roman" w:cs="Times New Roman"/>
          <w:sz w:val="24"/>
          <w:szCs w:val="24"/>
          <w:lang w:val="en-AU"/>
        </w:rPr>
        <w:tab/>
        <w:t>(1) present but incomplete</w:t>
      </w:r>
      <w:r w:rsidR="009B368A" w:rsidRPr="00FA092B">
        <w:rPr>
          <w:rFonts w:ascii="Times New Roman" w:hAnsi="Times New Roman" w:cs="Times New Roman"/>
          <w:sz w:val="24"/>
          <w:szCs w:val="24"/>
          <w:lang w:val="en-AU"/>
        </w:rPr>
        <w:br/>
      </w:r>
      <w:r w:rsidR="009B368A" w:rsidRPr="00FA092B">
        <w:rPr>
          <w:rFonts w:ascii="Times New Roman" w:hAnsi="Times New Roman" w:cs="Times New Roman"/>
          <w:sz w:val="24"/>
          <w:szCs w:val="24"/>
          <w:lang w:val="en-AU"/>
        </w:rPr>
        <w:tab/>
        <w:t>(2) present and complete</w:t>
      </w:r>
    </w:p>
    <w:p w14:paraId="773EF9E7" w14:textId="75FACC81" w:rsidR="009B368A" w:rsidRPr="00FA092B" w:rsidRDefault="009B368A"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Presence of contribution to secondary foramen ovale by posteriorly directed strut in alisphenoid (ordered). </w:t>
      </w:r>
      <w:r w:rsidR="007A12AA"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7A12AA"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7A12AA" w:rsidRPr="00FA092B">
        <w:rPr>
          <w:rFonts w:ascii="Times New Roman" w:hAnsi="Times New Roman" w:cs="Times New Roman"/>
          <w:sz w:val="24"/>
          <w:szCs w:val="24"/>
          <w:lang w:val="en-AU"/>
        </w:rPr>
        <w:fldChar w:fldCharType="end"/>
      </w:r>
      <w:r w:rsidR="007A12AA" w:rsidRPr="00FA092B">
        <w:rPr>
          <w:rFonts w:ascii="Times New Roman" w:hAnsi="Times New Roman" w:cs="Times New Roman"/>
          <w:sz w:val="24"/>
          <w:szCs w:val="24"/>
          <w:lang w:val="en-AU"/>
        </w:rPr>
        <w:t xml:space="preserve">, </w:t>
      </w:r>
      <w:r w:rsidR="007A12AA"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7A12AA"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7A12AA" w:rsidRPr="00FA092B">
        <w:rPr>
          <w:rFonts w:ascii="Times New Roman" w:hAnsi="Times New Roman" w:cs="Times New Roman"/>
          <w:sz w:val="24"/>
          <w:szCs w:val="24"/>
          <w:lang w:val="en-AU"/>
        </w:rPr>
        <w:fldChar w:fldCharType="end"/>
      </w:r>
      <w:r w:rsidR="007A12AA" w:rsidRPr="00FA092B">
        <w:rPr>
          <w:rFonts w:ascii="Times New Roman" w:hAnsi="Times New Roman" w:cs="Times New Roman"/>
          <w:sz w:val="24"/>
          <w:szCs w:val="24"/>
          <w:lang w:val="en-AU"/>
        </w:rPr>
        <w:t xml:space="preserve"> </w:t>
      </w:r>
      <w:proofErr w:type="spellStart"/>
      <w:r w:rsidR="00E03D8A" w:rsidRPr="00FA092B">
        <w:rPr>
          <w:rFonts w:ascii="Times New Roman" w:hAnsi="Times New Roman" w:cs="Times New Roman"/>
          <w:sz w:val="24"/>
          <w:szCs w:val="24"/>
          <w:lang w:val="en-AU"/>
        </w:rPr>
        <w:t>ch.</w:t>
      </w:r>
      <w:proofErr w:type="spellEnd"/>
      <w:r w:rsidR="00E03D8A" w:rsidRPr="00FA092B">
        <w:rPr>
          <w:rFonts w:ascii="Times New Roman" w:hAnsi="Times New Roman" w:cs="Times New Roman"/>
          <w:sz w:val="24"/>
          <w:szCs w:val="24"/>
          <w:lang w:val="en-AU"/>
        </w:rPr>
        <w:t xml:space="preserve"> #38</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absent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present but incomplete</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(2) present and complete</w:t>
      </w:r>
    </w:p>
    <w:p w14:paraId="4605FCCB" w14:textId="0028A627" w:rsidR="009B368A" w:rsidRPr="00FA092B" w:rsidRDefault="00691D24"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lastRenderedPageBreak/>
        <w:t xml:space="preserve">Ventral facial nerve canal. Modified from </w:t>
      </w:r>
      <w:r w:rsidR="007A12AA"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7A12AA"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7A12AA" w:rsidRPr="00FA092B">
        <w:rPr>
          <w:rFonts w:ascii="Times New Roman" w:hAnsi="Times New Roman" w:cs="Times New Roman"/>
          <w:sz w:val="24"/>
          <w:szCs w:val="24"/>
          <w:lang w:val="en-AU"/>
        </w:rPr>
        <w:fldChar w:fldCharType="end"/>
      </w:r>
      <w:r w:rsidR="007A12AA"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#54.</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absent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present</w:t>
      </w:r>
    </w:p>
    <w:p w14:paraId="3BEFECE5" w14:textId="5899B3B2" w:rsidR="00E03D8A" w:rsidRPr="001A168D" w:rsidRDefault="00E03D8A" w:rsidP="00E75A8A">
      <w:pPr>
        <w:spacing w:line="480" w:lineRule="auto"/>
        <w:rPr>
          <w:rFonts w:ascii="Times New Roman" w:hAnsi="Times New Roman" w:cs="Times New Roman"/>
          <w:sz w:val="24"/>
          <w:szCs w:val="24"/>
          <w:lang w:val="en-AU"/>
        </w:rPr>
      </w:pPr>
    </w:p>
    <w:p w14:paraId="6E879046" w14:textId="61650250" w:rsidR="00E03D8A" w:rsidRPr="00FA092B" w:rsidRDefault="00D96DD1"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Facial nerve exits middle ear via…</w:t>
      </w:r>
      <w:r w:rsidR="002F4336" w:rsidRPr="00FA092B">
        <w:rPr>
          <w:rFonts w:ascii="Times New Roman" w:hAnsi="Times New Roman" w:cs="Times New Roman"/>
          <w:sz w:val="24"/>
          <w:szCs w:val="24"/>
          <w:lang w:val="en-AU"/>
        </w:rPr>
        <w:t xml:space="preserve">, from </w:t>
      </w:r>
      <w:r w:rsidR="007A12AA"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7A12AA"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7A12AA" w:rsidRPr="00FA092B">
        <w:rPr>
          <w:rFonts w:ascii="Times New Roman" w:hAnsi="Times New Roman" w:cs="Times New Roman"/>
          <w:sz w:val="24"/>
          <w:szCs w:val="24"/>
          <w:lang w:val="en-AU"/>
        </w:rPr>
        <w:fldChar w:fldCharType="end"/>
      </w:r>
      <w:r w:rsidR="007A12AA" w:rsidRPr="00FA092B">
        <w:rPr>
          <w:rFonts w:ascii="Times New Roman" w:hAnsi="Times New Roman" w:cs="Times New Roman"/>
          <w:sz w:val="24"/>
          <w:szCs w:val="24"/>
          <w:lang w:val="en-AU"/>
        </w:rPr>
        <w:t xml:space="preserve"> </w:t>
      </w:r>
      <w:proofErr w:type="spellStart"/>
      <w:r w:rsidR="002F4336" w:rsidRPr="00FA092B">
        <w:rPr>
          <w:rFonts w:ascii="Times New Roman" w:hAnsi="Times New Roman" w:cs="Times New Roman"/>
          <w:sz w:val="24"/>
          <w:szCs w:val="24"/>
          <w:lang w:val="en-AU"/>
        </w:rPr>
        <w:t>ch.</w:t>
      </w:r>
      <w:proofErr w:type="spellEnd"/>
      <w:r w:rsidR="002F4336" w:rsidRPr="00FA092B">
        <w:rPr>
          <w:rFonts w:ascii="Times New Roman" w:hAnsi="Times New Roman" w:cs="Times New Roman"/>
          <w:sz w:val="24"/>
          <w:szCs w:val="24"/>
          <w:lang w:val="en-AU"/>
        </w:rPr>
        <w:t xml:space="preserve"> #39</w:t>
      </w:r>
      <w:r w:rsidR="004A7F7D" w:rsidRPr="00FA092B">
        <w:rPr>
          <w:rFonts w:ascii="Times New Roman" w:hAnsi="Times New Roman" w:cs="Times New Roman"/>
          <w:sz w:val="24"/>
          <w:szCs w:val="24"/>
          <w:lang w:val="en-AU"/>
        </w:rPr>
        <w:t>, modified by</w:t>
      </w:r>
      <w:r w:rsidR="007A12AA" w:rsidRPr="00FA092B">
        <w:rPr>
          <w:rFonts w:ascii="Times New Roman" w:hAnsi="Times New Roman" w:cs="Times New Roman"/>
          <w:sz w:val="24"/>
          <w:szCs w:val="24"/>
          <w:lang w:val="en-AU"/>
        </w:rPr>
        <w:t xml:space="preserve"> </w:t>
      </w:r>
      <w:r w:rsidR="007A12AA"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AuthorYear="1"&gt;&lt;Author&gt;Beck&lt;/Author&gt;&lt;Year&gt;2022&lt;/Year&gt;&lt;RecNum&gt;221&lt;/RecNum&gt;&lt;DisplayText&gt;Beck et al. (2022)&lt;/DisplayText&gt;&lt;record&gt;&lt;rec-number&gt;221&lt;/rec-number&gt;&lt;foreign-keys&gt;&lt;key app="EN" db-id="2rxx5srsxv2fvvedwpxvdr0jr0dpzf5trpxx" timestamp="1704338423"&gt;221&lt;/key&gt;&lt;/foreign-keys&gt;&lt;ref-type name="Journal Article"&gt;17&lt;/ref-type&gt;&lt;contributors&gt;&lt;authors&gt;&lt;author&gt;Beck, R. M. D.&lt;/author&gt;&lt;author&gt;Voss, R. S.&lt;/author&gt;&lt;author&gt;Jansa, S. A.&lt;/author&gt;&lt;/authors&gt;&lt;/contributors&gt;&lt;titles&gt;&lt;title&gt;Craniodental Morphology and Phylogeny of Marsupials&lt;/title&gt;&lt;secondary-title&gt;Bulletin of the American Museum of Natural History&lt;/secondary-title&gt;&lt;/titles&gt;&lt;periodical&gt;&lt;full-title&gt;Bulletin of the American Museum of Natural History&lt;/full-title&gt;&lt;/periodical&gt;&lt;pages&gt;350pp&lt;/pages&gt;&lt;volume&gt;457&lt;/volume&gt;&lt;dates&gt;&lt;year&gt;2022&lt;/year&gt;&lt;/dates&gt;&lt;urls&gt;&lt;/urls&gt;&lt;/record&gt;&lt;/Cite&gt;&lt;/EndNote&gt;</w:instrText>
      </w:r>
      <w:r w:rsidR="007A12AA"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Beck et al. (2022)</w:t>
      </w:r>
      <w:r w:rsidR="007A12AA" w:rsidRPr="00FA092B">
        <w:rPr>
          <w:rFonts w:ascii="Times New Roman" w:hAnsi="Times New Roman" w:cs="Times New Roman"/>
          <w:sz w:val="24"/>
          <w:szCs w:val="24"/>
          <w:lang w:val="en-AU"/>
        </w:rPr>
        <w:fldChar w:fldCharType="end"/>
      </w:r>
      <w:r w:rsidR="002F4336" w:rsidRPr="00FA092B">
        <w:rPr>
          <w:rFonts w:ascii="Times New Roman" w:hAnsi="Times New Roman" w:cs="Times New Roman"/>
          <w:sz w:val="24"/>
          <w:szCs w:val="24"/>
          <w:lang w:val="en-AU"/>
        </w:rPr>
        <w:t>:</w:t>
      </w:r>
    </w:p>
    <w:p w14:paraId="2F81DF29" w14:textId="50809917" w:rsidR="002F4336" w:rsidRPr="00FA092B" w:rsidRDefault="007B4BD9" w:rsidP="00E75A8A">
      <w:pPr>
        <w:pStyle w:val="ListParagraph"/>
        <w:spacing w:line="480" w:lineRule="auto"/>
        <w:ind w:left="1500"/>
        <w:rPr>
          <w:rFonts w:ascii="Times New Roman" w:hAnsi="Times New Roman" w:cs="Times New Roman"/>
          <w:sz w:val="24"/>
          <w:szCs w:val="24"/>
          <w:lang w:val="en-AU"/>
        </w:rPr>
      </w:pPr>
      <w:r>
        <w:rPr>
          <w:rFonts w:ascii="Times New Roman" w:hAnsi="Times New Roman" w:cs="Times New Roman"/>
          <w:sz w:val="24"/>
          <w:szCs w:val="24"/>
          <w:lang w:val="en-AU"/>
        </w:rPr>
        <w:t xml:space="preserve">(0) </w:t>
      </w:r>
      <w:r w:rsidR="007C7829" w:rsidRPr="00FA092B">
        <w:rPr>
          <w:rFonts w:ascii="Times New Roman" w:hAnsi="Times New Roman" w:cs="Times New Roman"/>
          <w:sz w:val="24"/>
          <w:szCs w:val="24"/>
          <w:lang w:val="en-AU"/>
        </w:rPr>
        <w:t>a stylomastoid notch</w:t>
      </w:r>
    </w:p>
    <w:p w14:paraId="5D3AFE18" w14:textId="669A822B" w:rsidR="002F4336" w:rsidRPr="00FA092B" w:rsidRDefault="007B4BD9" w:rsidP="00E75A8A">
      <w:pPr>
        <w:pStyle w:val="ListParagraph"/>
        <w:spacing w:line="480" w:lineRule="auto"/>
        <w:ind w:left="1500"/>
        <w:rPr>
          <w:rFonts w:ascii="Times New Roman" w:hAnsi="Times New Roman" w:cs="Times New Roman"/>
          <w:sz w:val="24"/>
          <w:szCs w:val="24"/>
          <w:lang w:val="en-AU"/>
        </w:rPr>
      </w:pPr>
      <w:r>
        <w:rPr>
          <w:rFonts w:ascii="Times New Roman" w:hAnsi="Times New Roman" w:cs="Times New Roman"/>
          <w:sz w:val="24"/>
          <w:szCs w:val="24"/>
          <w:lang w:val="en-AU"/>
        </w:rPr>
        <w:t xml:space="preserve">(1) </w:t>
      </w:r>
      <w:r w:rsidR="006D1A93" w:rsidRPr="00FA092B">
        <w:rPr>
          <w:rFonts w:ascii="Times New Roman" w:hAnsi="Times New Roman" w:cs="Times New Roman"/>
          <w:sz w:val="24"/>
          <w:szCs w:val="24"/>
          <w:lang w:val="en-AU"/>
        </w:rPr>
        <w:t>a stylomastoid foramen formed b</w:t>
      </w:r>
      <w:r w:rsidR="00213B5D" w:rsidRPr="00FA092B">
        <w:rPr>
          <w:rFonts w:ascii="Times New Roman" w:hAnsi="Times New Roman" w:cs="Times New Roman"/>
          <w:sz w:val="24"/>
          <w:szCs w:val="24"/>
          <w:lang w:val="en-AU"/>
        </w:rPr>
        <w:t xml:space="preserve">y the </w:t>
      </w:r>
      <w:r w:rsidR="003E6DA8" w:rsidRPr="00FA092B">
        <w:rPr>
          <w:rFonts w:ascii="Times New Roman" w:hAnsi="Times New Roman" w:cs="Times New Roman"/>
          <w:sz w:val="24"/>
          <w:szCs w:val="24"/>
          <w:lang w:val="en-AU"/>
        </w:rPr>
        <w:t xml:space="preserve">squamosal </w:t>
      </w:r>
      <w:r w:rsidR="00140EAA" w:rsidRPr="00FA092B">
        <w:rPr>
          <w:rFonts w:ascii="Times New Roman" w:hAnsi="Times New Roman" w:cs="Times New Roman"/>
          <w:sz w:val="24"/>
          <w:szCs w:val="24"/>
          <w:lang w:val="en-AU"/>
        </w:rPr>
        <w:t xml:space="preserve">and </w:t>
      </w:r>
      <w:r w:rsidR="00213B5D" w:rsidRPr="00FA092B">
        <w:rPr>
          <w:rFonts w:ascii="Times New Roman" w:hAnsi="Times New Roman" w:cs="Times New Roman"/>
          <w:sz w:val="24"/>
          <w:szCs w:val="24"/>
          <w:lang w:val="en-AU"/>
        </w:rPr>
        <w:t>caudal tympanic process of the petrosal only</w:t>
      </w:r>
    </w:p>
    <w:p w14:paraId="11E057A3" w14:textId="797D0E9F" w:rsidR="00140EAA" w:rsidRPr="00FA092B" w:rsidRDefault="00C74346" w:rsidP="00E75A8A">
      <w:pPr>
        <w:pStyle w:val="ListParagraph"/>
        <w:numPr>
          <w:ilvl w:val="0"/>
          <w:numId w:val="3"/>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a stylomastoid formed by the caudal tympanic pr</w:t>
      </w:r>
      <w:r w:rsidR="00020C15" w:rsidRPr="00FA092B">
        <w:rPr>
          <w:rFonts w:ascii="Times New Roman" w:hAnsi="Times New Roman" w:cs="Times New Roman"/>
          <w:sz w:val="24"/>
          <w:szCs w:val="24"/>
          <w:lang w:val="en-AU"/>
        </w:rPr>
        <w:t>ocess of the petrosal only.</w:t>
      </w:r>
    </w:p>
    <w:p w14:paraId="37E812ED" w14:textId="77777777" w:rsidR="007B4BD9" w:rsidRDefault="00055E27" w:rsidP="00E75A8A">
      <w:pPr>
        <w:pStyle w:val="ListParagraph"/>
        <w:numPr>
          <w:ilvl w:val="0"/>
          <w:numId w:val="3"/>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a stylomastoid formed by the rostral and caudal tympanic process of the petrosal</w:t>
      </w:r>
    </w:p>
    <w:p w14:paraId="3397AB23" w14:textId="77777777" w:rsidR="007B4BD9" w:rsidRDefault="005C764C" w:rsidP="00E75A8A">
      <w:pPr>
        <w:pStyle w:val="ListParagraph"/>
        <w:numPr>
          <w:ilvl w:val="0"/>
          <w:numId w:val="3"/>
        </w:numPr>
        <w:spacing w:line="480" w:lineRule="auto"/>
        <w:rPr>
          <w:rFonts w:ascii="Times New Roman" w:hAnsi="Times New Roman" w:cs="Times New Roman"/>
          <w:sz w:val="24"/>
          <w:szCs w:val="24"/>
          <w:lang w:val="en-AU"/>
        </w:rPr>
      </w:pPr>
      <w:r w:rsidRPr="007B4BD9">
        <w:rPr>
          <w:rFonts w:ascii="Times New Roman" w:hAnsi="Times New Roman" w:cs="Times New Roman"/>
          <w:sz w:val="24"/>
          <w:szCs w:val="24"/>
          <w:lang w:val="en-AU"/>
        </w:rPr>
        <w:t xml:space="preserve">a stylomastoid foramen formed by the </w:t>
      </w:r>
      <w:proofErr w:type="spellStart"/>
      <w:r w:rsidRPr="007B4BD9">
        <w:rPr>
          <w:rFonts w:ascii="Times New Roman" w:hAnsi="Times New Roman" w:cs="Times New Roman"/>
          <w:sz w:val="24"/>
          <w:szCs w:val="24"/>
          <w:lang w:val="en-AU"/>
        </w:rPr>
        <w:t>ecto</w:t>
      </w:r>
      <w:proofErr w:type="spellEnd"/>
      <w:r w:rsidRPr="007B4BD9">
        <w:rPr>
          <w:rFonts w:ascii="Times New Roman" w:hAnsi="Times New Roman" w:cs="Times New Roman"/>
          <w:sz w:val="24"/>
          <w:szCs w:val="24"/>
          <w:lang w:val="en-AU"/>
        </w:rPr>
        <w:t>-tympanic</w:t>
      </w:r>
      <w:r w:rsidR="00AC2D79" w:rsidRPr="007B4BD9">
        <w:rPr>
          <w:rFonts w:ascii="Times New Roman" w:hAnsi="Times New Roman" w:cs="Times New Roman"/>
          <w:sz w:val="24"/>
          <w:szCs w:val="24"/>
          <w:lang w:val="en-AU"/>
        </w:rPr>
        <w:t>, posttympanic process of the squamosal and pars can</w:t>
      </w:r>
      <w:r w:rsidR="00065FB8" w:rsidRPr="007B4BD9">
        <w:rPr>
          <w:rFonts w:ascii="Times New Roman" w:hAnsi="Times New Roman" w:cs="Times New Roman"/>
          <w:sz w:val="24"/>
          <w:szCs w:val="24"/>
          <w:lang w:val="en-AU"/>
        </w:rPr>
        <w:t>alicularis of the petrosal</w:t>
      </w:r>
    </w:p>
    <w:p w14:paraId="404AD9DD" w14:textId="77777777" w:rsidR="006A17FD" w:rsidRDefault="00065FB8" w:rsidP="00E75A8A">
      <w:pPr>
        <w:pStyle w:val="ListParagraph"/>
        <w:numPr>
          <w:ilvl w:val="0"/>
          <w:numId w:val="3"/>
        </w:numPr>
        <w:spacing w:line="480" w:lineRule="auto"/>
        <w:rPr>
          <w:rFonts w:ascii="Times New Roman" w:hAnsi="Times New Roman" w:cs="Times New Roman"/>
          <w:sz w:val="24"/>
          <w:szCs w:val="24"/>
          <w:lang w:val="en-AU"/>
        </w:rPr>
      </w:pPr>
      <w:r w:rsidRPr="007B4BD9">
        <w:rPr>
          <w:rFonts w:ascii="Times New Roman" w:hAnsi="Times New Roman" w:cs="Times New Roman"/>
          <w:sz w:val="24"/>
          <w:szCs w:val="24"/>
          <w:lang w:val="en-AU"/>
        </w:rPr>
        <w:t xml:space="preserve">a stylomastoid formed by the </w:t>
      </w:r>
      <w:proofErr w:type="spellStart"/>
      <w:r w:rsidRPr="007B4BD9">
        <w:rPr>
          <w:rFonts w:ascii="Times New Roman" w:hAnsi="Times New Roman" w:cs="Times New Roman"/>
          <w:sz w:val="24"/>
          <w:szCs w:val="24"/>
          <w:lang w:val="en-AU"/>
        </w:rPr>
        <w:t>ecto</w:t>
      </w:r>
      <w:proofErr w:type="spellEnd"/>
      <w:r w:rsidRPr="007B4BD9">
        <w:rPr>
          <w:rFonts w:ascii="Times New Roman" w:hAnsi="Times New Roman" w:cs="Times New Roman"/>
          <w:sz w:val="24"/>
          <w:szCs w:val="24"/>
          <w:lang w:val="en-AU"/>
        </w:rPr>
        <w:t xml:space="preserve">-tympanic </w:t>
      </w:r>
      <w:r w:rsidR="003970C8" w:rsidRPr="007B4BD9">
        <w:rPr>
          <w:rFonts w:ascii="Times New Roman" w:hAnsi="Times New Roman" w:cs="Times New Roman"/>
          <w:sz w:val="24"/>
          <w:szCs w:val="24"/>
          <w:lang w:val="en-AU"/>
        </w:rPr>
        <w:t>and pars canalicularis of the petrosal</w:t>
      </w:r>
    </w:p>
    <w:p w14:paraId="6EBFC48C" w14:textId="414071D0" w:rsidR="00691D24" w:rsidRPr="006A17FD" w:rsidRDefault="00691D24" w:rsidP="00E75A8A">
      <w:pPr>
        <w:pStyle w:val="ListParagraph"/>
        <w:numPr>
          <w:ilvl w:val="0"/>
          <w:numId w:val="1"/>
        </w:numPr>
        <w:spacing w:line="480" w:lineRule="auto"/>
        <w:rPr>
          <w:rFonts w:ascii="Times New Roman" w:hAnsi="Times New Roman" w:cs="Times New Roman"/>
          <w:sz w:val="24"/>
          <w:szCs w:val="24"/>
          <w:lang w:val="en-AU"/>
        </w:rPr>
      </w:pPr>
      <w:r w:rsidRPr="006A17FD">
        <w:rPr>
          <w:rFonts w:ascii="Times New Roman" w:hAnsi="Times New Roman" w:cs="Times New Roman"/>
          <w:sz w:val="24"/>
          <w:szCs w:val="24"/>
          <w:lang w:val="en-AU"/>
        </w:rPr>
        <w:t xml:space="preserve">Squamosal epitympanic sinus. Modified from </w:t>
      </w:r>
      <w:r w:rsidR="007A12AA" w:rsidRPr="006A17FD">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7A12AA" w:rsidRPr="006A17FD">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7A12AA" w:rsidRPr="006A17FD">
        <w:rPr>
          <w:rFonts w:ascii="Times New Roman" w:hAnsi="Times New Roman" w:cs="Times New Roman"/>
          <w:sz w:val="24"/>
          <w:szCs w:val="24"/>
          <w:lang w:val="en-AU"/>
        </w:rPr>
        <w:fldChar w:fldCharType="end"/>
      </w:r>
      <w:r w:rsidR="007A12AA" w:rsidRPr="006A17FD">
        <w:rPr>
          <w:rFonts w:ascii="Times New Roman" w:hAnsi="Times New Roman" w:cs="Times New Roman"/>
          <w:sz w:val="24"/>
          <w:szCs w:val="24"/>
          <w:lang w:val="en-AU"/>
        </w:rPr>
        <w:t xml:space="preserve">, </w:t>
      </w:r>
      <w:r w:rsidR="007A12AA" w:rsidRPr="006A17FD">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7A12AA" w:rsidRPr="006A17FD">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7A12AA" w:rsidRPr="006A17FD">
        <w:rPr>
          <w:rFonts w:ascii="Times New Roman" w:hAnsi="Times New Roman" w:cs="Times New Roman"/>
          <w:sz w:val="24"/>
          <w:szCs w:val="24"/>
          <w:lang w:val="en-AU"/>
        </w:rPr>
        <w:fldChar w:fldCharType="end"/>
      </w:r>
      <w:r w:rsidR="00F63296" w:rsidRPr="006A17FD">
        <w:rPr>
          <w:rFonts w:ascii="Times New Roman" w:hAnsi="Times New Roman" w:cs="Times New Roman"/>
          <w:sz w:val="24"/>
          <w:szCs w:val="24"/>
          <w:lang w:val="en-AU"/>
        </w:rPr>
        <w:t xml:space="preserve"> </w:t>
      </w:r>
      <w:proofErr w:type="spellStart"/>
      <w:r w:rsidR="00F63296" w:rsidRPr="006A17FD">
        <w:rPr>
          <w:rFonts w:ascii="Times New Roman" w:hAnsi="Times New Roman" w:cs="Times New Roman"/>
          <w:sz w:val="24"/>
          <w:szCs w:val="24"/>
          <w:lang w:val="en-AU"/>
        </w:rPr>
        <w:t>ch.</w:t>
      </w:r>
      <w:proofErr w:type="spellEnd"/>
      <w:r w:rsidR="00F63296" w:rsidRPr="006A17FD">
        <w:rPr>
          <w:rFonts w:ascii="Times New Roman" w:hAnsi="Times New Roman" w:cs="Times New Roman"/>
          <w:sz w:val="24"/>
          <w:szCs w:val="24"/>
          <w:lang w:val="en-AU"/>
        </w:rPr>
        <w:t xml:space="preserve"> #40</w:t>
      </w:r>
      <w:r w:rsidRPr="006A17FD">
        <w:rPr>
          <w:rFonts w:ascii="Times New Roman" w:hAnsi="Times New Roman" w:cs="Times New Roman"/>
          <w:sz w:val="24"/>
          <w:szCs w:val="24"/>
          <w:lang w:val="en-AU"/>
        </w:rPr>
        <w:t>.</w:t>
      </w:r>
      <w:r w:rsidRPr="006A17FD">
        <w:rPr>
          <w:rFonts w:ascii="Times New Roman" w:hAnsi="Times New Roman" w:cs="Times New Roman"/>
          <w:sz w:val="24"/>
          <w:szCs w:val="24"/>
          <w:lang w:val="en-AU"/>
        </w:rPr>
        <w:br/>
      </w:r>
      <w:r w:rsidRPr="006A17FD">
        <w:rPr>
          <w:rFonts w:ascii="Times New Roman" w:hAnsi="Times New Roman" w:cs="Times New Roman"/>
          <w:sz w:val="24"/>
          <w:szCs w:val="24"/>
          <w:lang w:val="en-AU"/>
        </w:rPr>
        <w:tab/>
        <w:t>(0) absent</w:t>
      </w:r>
      <w:r w:rsidRPr="006A17FD">
        <w:rPr>
          <w:rFonts w:ascii="Times New Roman" w:hAnsi="Times New Roman" w:cs="Times New Roman"/>
          <w:sz w:val="24"/>
          <w:szCs w:val="24"/>
          <w:lang w:val="en-AU"/>
        </w:rPr>
        <w:br/>
      </w:r>
      <w:r w:rsidRPr="006A17FD">
        <w:rPr>
          <w:rFonts w:ascii="Times New Roman" w:hAnsi="Times New Roman" w:cs="Times New Roman"/>
          <w:sz w:val="24"/>
          <w:szCs w:val="24"/>
          <w:lang w:val="en-AU"/>
        </w:rPr>
        <w:tab/>
        <w:t>(1) present</w:t>
      </w:r>
    </w:p>
    <w:p w14:paraId="7522C906" w14:textId="2948E4E5" w:rsidR="002E1C18" w:rsidRPr="00BD5AB0" w:rsidRDefault="00C80835" w:rsidP="00E75A8A">
      <w:pPr>
        <w:pStyle w:val="ListParagraph"/>
        <w:numPr>
          <w:ilvl w:val="0"/>
          <w:numId w:val="1"/>
        </w:numPr>
        <w:spacing w:line="480" w:lineRule="auto"/>
        <w:rPr>
          <w:rFonts w:ascii="Times New Roman" w:hAnsi="Times New Roman" w:cs="Times New Roman"/>
          <w:sz w:val="24"/>
          <w:szCs w:val="24"/>
          <w:lang w:val="en-AU"/>
        </w:rPr>
      </w:pPr>
      <w:r w:rsidRPr="00BD5AB0">
        <w:rPr>
          <w:rFonts w:ascii="Times New Roman" w:hAnsi="Times New Roman" w:cs="Times New Roman"/>
          <w:sz w:val="24"/>
          <w:szCs w:val="24"/>
          <w:lang w:val="en-AU"/>
        </w:rPr>
        <w:t xml:space="preserve">Bones contributing to the hypotympanic sinus roof. Modified from </w:t>
      </w:r>
      <w:r w:rsidR="007A12AA" w:rsidRPr="00BD5AB0">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7A12AA" w:rsidRPr="00BD5AB0">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7A12AA" w:rsidRPr="00BD5AB0">
        <w:rPr>
          <w:rFonts w:ascii="Times New Roman" w:hAnsi="Times New Roman" w:cs="Times New Roman"/>
          <w:sz w:val="24"/>
          <w:szCs w:val="24"/>
          <w:lang w:val="en-AU"/>
        </w:rPr>
        <w:fldChar w:fldCharType="end"/>
      </w:r>
      <w:r w:rsidR="007A12AA" w:rsidRPr="00BD5AB0">
        <w:rPr>
          <w:rFonts w:ascii="Times New Roman" w:hAnsi="Times New Roman" w:cs="Times New Roman"/>
          <w:sz w:val="24"/>
          <w:szCs w:val="24"/>
          <w:lang w:val="en-AU"/>
        </w:rPr>
        <w:t xml:space="preserve">, </w:t>
      </w:r>
      <w:r w:rsidR="007A12AA" w:rsidRPr="00BD5AB0">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7A12AA" w:rsidRPr="00BD5AB0">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7A12AA" w:rsidRPr="00BD5AB0">
        <w:rPr>
          <w:rFonts w:ascii="Times New Roman" w:hAnsi="Times New Roman" w:cs="Times New Roman"/>
          <w:sz w:val="24"/>
          <w:szCs w:val="24"/>
          <w:lang w:val="en-AU"/>
        </w:rPr>
        <w:fldChar w:fldCharType="end"/>
      </w:r>
      <w:r w:rsidR="007A12AA" w:rsidRPr="00BD5AB0">
        <w:rPr>
          <w:rFonts w:ascii="Times New Roman" w:hAnsi="Times New Roman" w:cs="Times New Roman"/>
          <w:sz w:val="24"/>
          <w:szCs w:val="24"/>
          <w:lang w:val="en-AU"/>
        </w:rPr>
        <w:t xml:space="preserve"> </w:t>
      </w:r>
      <w:proofErr w:type="spellStart"/>
      <w:r w:rsidR="00F63296" w:rsidRPr="00BD5AB0">
        <w:rPr>
          <w:rFonts w:ascii="Times New Roman" w:hAnsi="Times New Roman" w:cs="Times New Roman"/>
          <w:sz w:val="24"/>
          <w:szCs w:val="24"/>
          <w:lang w:val="en-AU"/>
        </w:rPr>
        <w:t>ch.</w:t>
      </w:r>
      <w:proofErr w:type="spellEnd"/>
      <w:r w:rsidR="00F63296" w:rsidRPr="00BD5AB0">
        <w:rPr>
          <w:rFonts w:ascii="Times New Roman" w:hAnsi="Times New Roman" w:cs="Times New Roman"/>
          <w:sz w:val="24"/>
          <w:szCs w:val="24"/>
          <w:lang w:val="en-AU"/>
        </w:rPr>
        <w:t xml:space="preserve"> #</w:t>
      </w:r>
      <w:r w:rsidR="002E1C18" w:rsidRPr="00BD5AB0">
        <w:rPr>
          <w:rFonts w:ascii="Times New Roman" w:hAnsi="Times New Roman" w:cs="Times New Roman"/>
          <w:sz w:val="24"/>
          <w:szCs w:val="24"/>
          <w:lang w:val="en-AU"/>
        </w:rPr>
        <w:t>41</w:t>
      </w:r>
    </w:p>
    <w:p w14:paraId="4DE40FAB" w14:textId="33DDEAFE" w:rsidR="00691D24" w:rsidRPr="00FA092B" w:rsidRDefault="00C80835" w:rsidP="00E75A8A">
      <w:pPr>
        <w:pStyle w:val="ListParagraph"/>
        <w:spacing w:line="480" w:lineRule="auto"/>
        <w:ind w:left="1500"/>
        <w:rPr>
          <w:rFonts w:ascii="Times New Roman" w:hAnsi="Times New Roman" w:cs="Times New Roman"/>
          <w:sz w:val="24"/>
          <w:szCs w:val="24"/>
          <w:lang w:val="en-AU"/>
        </w:rPr>
      </w:pPr>
      <w:r w:rsidRPr="00FA092B">
        <w:rPr>
          <w:rFonts w:ascii="Times New Roman" w:hAnsi="Times New Roman" w:cs="Times New Roman"/>
          <w:sz w:val="24"/>
          <w:szCs w:val="24"/>
          <w:lang w:val="en-AU"/>
        </w:rPr>
        <w:lastRenderedPageBreak/>
        <w:t>(0) alisphenoid and petrosal</w:t>
      </w:r>
      <w:r w:rsidRPr="00FA092B">
        <w:rPr>
          <w:rFonts w:ascii="Times New Roman" w:hAnsi="Times New Roman" w:cs="Times New Roman"/>
          <w:sz w:val="24"/>
          <w:szCs w:val="24"/>
          <w:lang w:val="en-AU"/>
        </w:rPr>
        <w:br/>
        <w:t>(1) alisphenoid only</w:t>
      </w:r>
      <w:r w:rsidRPr="00FA092B">
        <w:rPr>
          <w:rFonts w:ascii="Times New Roman" w:hAnsi="Times New Roman" w:cs="Times New Roman"/>
          <w:sz w:val="24"/>
          <w:szCs w:val="24"/>
          <w:lang w:val="en-AU"/>
        </w:rPr>
        <w:br/>
        <w:t>(2) alisphenoid, petrosal, and squamosal</w:t>
      </w:r>
    </w:p>
    <w:p w14:paraId="4139E0AC" w14:textId="28CB2001" w:rsidR="00C80835" w:rsidRPr="00FA092B" w:rsidRDefault="00C80835"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Size of alisphenoid tympanic process (ordered). </w:t>
      </w:r>
      <w:r w:rsidR="007A12AA"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7A12AA"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7A12AA" w:rsidRPr="00FA092B">
        <w:rPr>
          <w:rFonts w:ascii="Times New Roman" w:hAnsi="Times New Roman" w:cs="Times New Roman"/>
          <w:sz w:val="24"/>
          <w:szCs w:val="24"/>
          <w:lang w:val="en-AU"/>
        </w:rPr>
        <w:fldChar w:fldCharType="end"/>
      </w:r>
      <w:r w:rsidR="007A12AA" w:rsidRPr="00FA092B">
        <w:rPr>
          <w:rFonts w:ascii="Times New Roman" w:hAnsi="Times New Roman" w:cs="Times New Roman"/>
          <w:sz w:val="24"/>
          <w:szCs w:val="24"/>
          <w:lang w:val="en-AU"/>
        </w:rPr>
        <w:t xml:space="preserve">, </w:t>
      </w:r>
      <w:r w:rsidR="007A12AA"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7A12AA"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7A12AA" w:rsidRPr="00FA092B">
        <w:rPr>
          <w:rFonts w:ascii="Times New Roman" w:hAnsi="Times New Roman" w:cs="Times New Roman"/>
          <w:sz w:val="24"/>
          <w:szCs w:val="24"/>
          <w:lang w:val="en-AU"/>
        </w:rPr>
        <w:fldChar w:fldCharType="end"/>
      </w:r>
      <w:r w:rsidR="00A6398C" w:rsidRPr="00FA092B">
        <w:rPr>
          <w:rFonts w:ascii="Times New Roman" w:hAnsi="Times New Roman" w:cs="Times New Roman"/>
          <w:sz w:val="24"/>
          <w:szCs w:val="24"/>
          <w:lang w:val="en-AU"/>
        </w:rPr>
        <w:t xml:space="preserve"> </w:t>
      </w:r>
      <w:proofErr w:type="spellStart"/>
      <w:r w:rsidR="00A6398C" w:rsidRPr="00FA092B">
        <w:rPr>
          <w:rFonts w:ascii="Times New Roman" w:hAnsi="Times New Roman" w:cs="Times New Roman"/>
          <w:sz w:val="24"/>
          <w:szCs w:val="24"/>
          <w:lang w:val="en-AU"/>
        </w:rPr>
        <w:t>ch.</w:t>
      </w:r>
      <w:proofErr w:type="spellEnd"/>
      <w:r w:rsidR="00A6398C" w:rsidRPr="00FA092B">
        <w:rPr>
          <w:rFonts w:ascii="Times New Roman" w:hAnsi="Times New Roman" w:cs="Times New Roman"/>
          <w:sz w:val="24"/>
          <w:szCs w:val="24"/>
          <w:lang w:val="en-AU"/>
        </w:rPr>
        <w:t xml:space="preserve"> #</w:t>
      </w:r>
      <w:r w:rsidR="00F166F8" w:rsidRPr="00FA092B">
        <w:rPr>
          <w:rFonts w:ascii="Times New Roman" w:hAnsi="Times New Roman" w:cs="Times New Roman"/>
          <w:sz w:val="24"/>
          <w:szCs w:val="24"/>
          <w:lang w:val="en-AU"/>
        </w:rPr>
        <w:t>42</w:t>
      </w:r>
      <w:r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absent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poorly developed</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(2) well developed</w:t>
      </w:r>
    </w:p>
    <w:p w14:paraId="646D003F" w14:textId="222CA7A9" w:rsidR="00C80835" w:rsidRPr="00FA092B" w:rsidRDefault="00C80835"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Length of the internal jugular canal. </w:t>
      </w:r>
      <w:r w:rsidR="007A12AA"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7A12AA"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7A12AA" w:rsidRPr="00FA092B">
        <w:rPr>
          <w:rFonts w:ascii="Times New Roman" w:hAnsi="Times New Roman" w:cs="Times New Roman"/>
          <w:sz w:val="24"/>
          <w:szCs w:val="24"/>
          <w:lang w:val="en-AU"/>
        </w:rPr>
        <w:fldChar w:fldCharType="end"/>
      </w:r>
      <w:r w:rsidR="007A12AA" w:rsidRPr="00FA092B">
        <w:rPr>
          <w:rFonts w:ascii="Times New Roman" w:hAnsi="Times New Roman" w:cs="Times New Roman"/>
          <w:sz w:val="24"/>
          <w:szCs w:val="24"/>
          <w:lang w:val="en-AU"/>
        </w:rPr>
        <w:t xml:space="preserve">, </w:t>
      </w:r>
      <w:r w:rsidR="007A12AA"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7A12AA"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7A12AA" w:rsidRPr="00FA092B">
        <w:rPr>
          <w:rFonts w:ascii="Times New Roman" w:hAnsi="Times New Roman" w:cs="Times New Roman"/>
          <w:sz w:val="24"/>
          <w:szCs w:val="24"/>
          <w:lang w:val="en-AU"/>
        </w:rPr>
        <w:fldChar w:fldCharType="end"/>
      </w:r>
      <w:r w:rsidR="007A12AA" w:rsidRPr="00FA092B">
        <w:rPr>
          <w:rFonts w:ascii="Times New Roman" w:hAnsi="Times New Roman" w:cs="Times New Roman"/>
          <w:sz w:val="24"/>
          <w:szCs w:val="24"/>
          <w:lang w:val="en-AU"/>
        </w:rPr>
        <w:t xml:space="preserve"> </w:t>
      </w:r>
      <w:proofErr w:type="spellStart"/>
      <w:r w:rsidR="00F166F8" w:rsidRPr="00FA092B">
        <w:rPr>
          <w:rFonts w:ascii="Times New Roman" w:hAnsi="Times New Roman" w:cs="Times New Roman"/>
          <w:sz w:val="24"/>
          <w:szCs w:val="24"/>
          <w:lang w:val="en-AU"/>
        </w:rPr>
        <w:t>ch.</w:t>
      </w:r>
      <w:proofErr w:type="spellEnd"/>
      <w:r w:rsidR="00F166F8" w:rsidRPr="00FA092B">
        <w:rPr>
          <w:rFonts w:ascii="Times New Roman" w:hAnsi="Times New Roman" w:cs="Times New Roman"/>
          <w:sz w:val="24"/>
          <w:szCs w:val="24"/>
          <w:lang w:val="en-AU"/>
        </w:rPr>
        <w:t xml:space="preserve"> #43</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does not extend anteriorly to the basisphenoid</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extends to the basisphenoid</w:t>
      </w:r>
    </w:p>
    <w:p w14:paraId="44AF61F4" w14:textId="54A5CCFA" w:rsidR="00C80835" w:rsidRPr="00FA092B" w:rsidRDefault="00C80835"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Presence of a </w:t>
      </w:r>
      <w:r w:rsidR="00E75A8A" w:rsidRPr="00FA092B">
        <w:rPr>
          <w:rFonts w:ascii="Times New Roman" w:hAnsi="Times New Roman" w:cs="Times New Roman"/>
          <w:sz w:val="24"/>
          <w:szCs w:val="24"/>
          <w:lang w:val="en-AU"/>
        </w:rPr>
        <w:t>well-developed</w:t>
      </w:r>
      <w:r w:rsidRPr="00FA092B">
        <w:rPr>
          <w:rFonts w:ascii="Times New Roman" w:hAnsi="Times New Roman" w:cs="Times New Roman"/>
          <w:sz w:val="24"/>
          <w:szCs w:val="24"/>
          <w:lang w:val="en-AU"/>
        </w:rPr>
        <w:t xml:space="preserve"> posteroventral lip formed by a </w:t>
      </w:r>
      <w:proofErr w:type="spellStart"/>
      <w:r w:rsidRPr="00FA092B">
        <w:rPr>
          <w:rFonts w:ascii="Times New Roman" w:hAnsi="Times New Roman" w:cs="Times New Roman"/>
          <w:sz w:val="24"/>
          <w:szCs w:val="24"/>
          <w:lang w:val="en-AU"/>
        </w:rPr>
        <w:t>mesially</w:t>
      </w:r>
      <w:proofErr w:type="spellEnd"/>
      <w:r w:rsidRPr="00FA092B">
        <w:rPr>
          <w:rFonts w:ascii="Times New Roman" w:hAnsi="Times New Roman" w:cs="Times New Roman"/>
          <w:sz w:val="24"/>
          <w:szCs w:val="24"/>
          <w:lang w:val="en-AU"/>
        </w:rPr>
        <w:t xml:space="preserve"> directed process in the pars petrosal, enclosing the internal jugular ventrally. </w:t>
      </w:r>
      <w:r w:rsidR="007A12AA"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7A12AA"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7A12AA" w:rsidRPr="00FA092B">
        <w:rPr>
          <w:rFonts w:ascii="Times New Roman" w:hAnsi="Times New Roman" w:cs="Times New Roman"/>
          <w:sz w:val="24"/>
          <w:szCs w:val="24"/>
          <w:lang w:val="en-AU"/>
        </w:rPr>
        <w:fldChar w:fldCharType="end"/>
      </w:r>
      <w:r w:rsidR="007A12AA" w:rsidRPr="00FA092B">
        <w:rPr>
          <w:rFonts w:ascii="Times New Roman" w:hAnsi="Times New Roman" w:cs="Times New Roman"/>
          <w:sz w:val="24"/>
          <w:szCs w:val="24"/>
          <w:lang w:val="en-AU"/>
        </w:rPr>
        <w:t xml:space="preserve">, </w:t>
      </w:r>
      <w:r w:rsidR="007A12AA"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7A12AA"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7A12AA" w:rsidRPr="00FA092B">
        <w:rPr>
          <w:rFonts w:ascii="Times New Roman" w:hAnsi="Times New Roman" w:cs="Times New Roman"/>
          <w:sz w:val="24"/>
          <w:szCs w:val="24"/>
          <w:lang w:val="en-AU"/>
        </w:rPr>
        <w:fldChar w:fldCharType="end"/>
      </w:r>
      <w:r w:rsidR="00F166F8" w:rsidRPr="00FA092B">
        <w:rPr>
          <w:rFonts w:ascii="Times New Roman" w:hAnsi="Times New Roman" w:cs="Times New Roman"/>
          <w:sz w:val="24"/>
          <w:szCs w:val="24"/>
          <w:lang w:val="en-AU"/>
        </w:rPr>
        <w:t xml:space="preserve"> </w:t>
      </w:r>
      <w:proofErr w:type="spellStart"/>
      <w:r w:rsidR="00F166F8" w:rsidRPr="00FA092B">
        <w:rPr>
          <w:rFonts w:ascii="Times New Roman" w:hAnsi="Times New Roman" w:cs="Times New Roman"/>
          <w:sz w:val="24"/>
          <w:szCs w:val="24"/>
          <w:lang w:val="en-AU"/>
        </w:rPr>
        <w:t>ch.</w:t>
      </w:r>
      <w:proofErr w:type="spellEnd"/>
      <w:r w:rsidR="00F166F8" w:rsidRPr="00FA092B">
        <w:rPr>
          <w:rFonts w:ascii="Times New Roman" w:hAnsi="Times New Roman" w:cs="Times New Roman"/>
          <w:sz w:val="24"/>
          <w:szCs w:val="24"/>
          <w:lang w:val="en-AU"/>
        </w:rPr>
        <w:t xml:space="preserve"> #44</w:t>
      </w:r>
      <w:r w:rsidR="003B1E65" w:rsidRPr="00FA092B">
        <w:rPr>
          <w:rFonts w:ascii="Times New Roman" w:hAnsi="Times New Roman" w:cs="Times New Roman"/>
          <w:sz w:val="24"/>
          <w:szCs w:val="24"/>
          <w:lang w:val="en-AU"/>
        </w:rPr>
        <w:t>.</w:t>
      </w:r>
      <w:r w:rsidR="003B1E65" w:rsidRPr="00FA092B">
        <w:rPr>
          <w:rFonts w:ascii="Times New Roman" w:hAnsi="Times New Roman" w:cs="Times New Roman"/>
          <w:sz w:val="24"/>
          <w:szCs w:val="24"/>
          <w:lang w:val="en-AU"/>
        </w:rPr>
        <w:br/>
      </w:r>
      <w:r w:rsidR="003B1E65" w:rsidRPr="00FA092B">
        <w:rPr>
          <w:rFonts w:ascii="Times New Roman" w:hAnsi="Times New Roman" w:cs="Times New Roman"/>
          <w:sz w:val="24"/>
          <w:szCs w:val="24"/>
          <w:lang w:val="en-AU"/>
        </w:rPr>
        <w:tab/>
        <w:t>(0) absent</w:t>
      </w:r>
      <w:r w:rsidR="003B1E65" w:rsidRPr="00FA092B">
        <w:rPr>
          <w:rFonts w:ascii="Times New Roman" w:hAnsi="Times New Roman" w:cs="Times New Roman"/>
          <w:sz w:val="24"/>
          <w:szCs w:val="24"/>
          <w:lang w:val="en-AU"/>
        </w:rPr>
        <w:br/>
      </w:r>
      <w:r w:rsidR="003B1E65" w:rsidRPr="00FA092B">
        <w:rPr>
          <w:rFonts w:ascii="Times New Roman" w:hAnsi="Times New Roman" w:cs="Times New Roman"/>
          <w:sz w:val="24"/>
          <w:szCs w:val="24"/>
          <w:lang w:val="en-AU"/>
        </w:rPr>
        <w:tab/>
        <w:t>(1) present</w:t>
      </w:r>
    </w:p>
    <w:p w14:paraId="174DAB27" w14:textId="0D2C7F90" w:rsidR="003B1E65" w:rsidRPr="00FA092B" w:rsidRDefault="003B1E65"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Presence of transverse canal. </w:t>
      </w:r>
      <w:bookmarkStart w:id="6" w:name="_Hlk107074634"/>
      <w:r w:rsidR="007A12AA"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7A12AA"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7A12AA" w:rsidRPr="00FA092B">
        <w:rPr>
          <w:rFonts w:ascii="Times New Roman" w:hAnsi="Times New Roman" w:cs="Times New Roman"/>
          <w:sz w:val="24"/>
          <w:szCs w:val="24"/>
          <w:lang w:val="en-AU"/>
        </w:rPr>
        <w:fldChar w:fldCharType="end"/>
      </w:r>
      <w:r w:rsidR="007A12AA" w:rsidRPr="00FA092B">
        <w:rPr>
          <w:rFonts w:ascii="Times New Roman" w:hAnsi="Times New Roman" w:cs="Times New Roman"/>
          <w:sz w:val="24"/>
          <w:szCs w:val="24"/>
          <w:lang w:val="en-AU"/>
        </w:rPr>
        <w:t xml:space="preserve">, </w:t>
      </w:r>
      <w:r w:rsidR="007A12AA"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7A12AA"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7A12AA" w:rsidRPr="00FA092B">
        <w:rPr>
          <w:rFonts w:ascii="Times New Roman" w:hAnsi="Times New Roman" w:cs="Times New Roman"/>
          <w:sz w:val="24"/>
          <w:szCs w:val="24"/>
          <w:lang w:val="en-AU"/>
        </w:rPr>
        <w:fldChar w:fldCharType="end"/>
      </w:r>
      <w:r w:rsidR="00EC3D7C" w:rsidRPr="00FA092B">
        <w:rPr>
          <w:rFonts w:ascii="Times New Roman" w:hAnsi="Times New Roman" w:cs="Times New Roman"/>
          <w:sz w:val="24"/>
          <w:szCs w:val="24"/>
          <w:lang w:val="en-AU"/>
        </w:rPr>
        <w:t xml:space="preserve"> </w:t>
      </w:r>
      <w:proofErr w:type="spellStart"/>
      <w:r w:rsidR="00EC3D7C" w:rsidRPr="00FA092B">
        <w:rPr>
          <w:rFonts w:ascii="Times New Roman" w:hAnsi="Times New Roman" w:cs="Times New Roman"/>
          <w:sz w:val="24"/>
          <w:szCs w:val="24"/>
          <w:lang w:val="en-AU"/>
        </w:rPr>
        <w:t>ch.</w:t>
      </w:r>
      <w:proofErr w:type="spellEnd"/>
      <w:r w:rsidR="00EC3D7C" w:rsidRPr="00FA092B">
        <w:rPr>
          <w:rFonts w:ascii="Times New Roman" w:hAnsi="Times New Roman" w:cs="Times New Roman"/>
          <w:sz w:val="24"/>
          <w:szCs w:val="24"/>
          <w:lang w:val="en-AU"/>
        </w:rPr>
        <w:t xml:space="preserve"> #45</w:t>
      </w:r>
      <w:bookmarkEnd w:id="6"/>
      <w:r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absent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present</w:t>
      </w:r>
    </w:p>
    <w:p w14:paraId="19ABC505" w14:textId="5AFC7C48" w:rsidR="003B1E65" w:rsidRPr="00FA092B" w:rsidRDefault="003B1E65"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 xml:space="preserve">Frontal-squamosal or alisphenoid-parietal contact on the lateral wall of the braincase. Modified from </w:t>
      </w:r>
      <w:r w:rsidR="007A12AA"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7A12AA"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7A12AA" w:rsidRPr="00FA092B">
        <w:rPr>
          <w:rFonts w:ascii="Times New Roman" w:hAnsi="Times New Roman" w:cs="Times New Roman"/>
          <w:sz w:val="24"/>
          <w:szCs w:val="24"/>
          <w:lang w:val="en-AU"/>
        </w:rPr>
        <w:fldChar w:fldCharType="end"/>
      </w:r>
      <w:r w:rsidR="007A12AA" w:rsidRPr="00FA092B">
        <w:rPr>
          <w:rFonts w:ascii="Times New Roman" w:hAnsi="Times New Roman" w:cs="Times New Roman"/>
          <w:sz w:val="24"/>
          <w:szCs w:val="24"/>
          <w:lang w:val="en-AU"/>
        </w:rPr>
        <w:t xml:space="preserve">, </w:t>
      </w:r>
      <w:r w:rsidR="007A12AA"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7A12AA"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7A12AA" w:rsidRPr="00FA092B">
        <w:rPr>
          <w:rFonts w:ascii="Times New Roman" w:hAnsi="Times New Roman" w:cs="Times New Roman"/>
          <w:sz w:val="24"/>
          <w:szCs w:val="24"/>
          <w:lang w:val="en-AU"/>
        </w:rPr>
        <w:fldChar w:fldCharType="end"/>
      </w:r>
      <w:r w:rsidR="00824BEF" w:rsidRPr="00FA092B">
        <w:rPr>
          <w:rFonts w:ascii="Times New Roman" w:hAnsi="Times New Roman" w:cs="Times New Roman"/>
          <w:sz w:val="24"/>
          <w:szCs w:val="24"/>
          <w:lang w:val="en-AU"/>
        </w:rPr>
        <w:t xml:space="preserve"> </w:t>
      </w:r>
      <w:proofErr w:type="spellStart"/>
      <w:r w:rsidR="00824BEF" w:rsidRPr="00FA092B">
        <w:rPr>
          <w:rFonts w:ascii="Times New Roman" w:hAnsi="Times New Roman" w:cs="Times New Roman"/>
          <w:sz w:val="24"/>
          <w:szCs w:val="24"/>
          <w:lang w:val="en-AU"/>
        </w:rPr>
        <w:t>ch.</w:t>
      </w:r>
      <w:proofErr w:type="spellEnd"/>
      <w:r w:rsidR="00824BEF" w:rsidRPr="00FA092B">
        <w:rPr>
          <w:rFonts w:ascii="Times New Roman" w:hAnsi="Times New Roman" w:cs="Times New Roman"/>
          <w:sz w:val="24"/>
          <w:szCs w:val="24"/>
          <w:lang w:val="en-AU"/>
        </w:rPr>
        <w:t xml:space="preserve"> #46</w:t>
      </w:r>
      <w:r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alisphenoid-parietal contact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frontal-squamosal contact</w:t>
      </w:r>
    </w:p>
    <w:p w14:paraId="6DB22017" w14:textId="2EE4A695" w:rsidR="003B1E65" w:rsidRPr="00FA092B" w:rsidRDefault="00A726C2"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lastRenderedPageBreak/>
        <w:t xml:space="preserve">Morphology of the rostral tympanic process of the petrosal (ordered). Modified from </w:t>
      </w:r>
      <w:r w:rsidR="007A12AA"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7A12AA"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7A12AA" w:rsidRPr="00FA092B">
        <w:rPr>
          <w:rFonts w:ascii="Times New Roman" w:hAnsi="Times New Roman" w:cs="Times New Roman"/>
          <w:sz w:val="24"/>
          <w:szCs w:val="24"/>
          <w:lang w:val="en-AU"/>
        </w:rPr>
        <w:fldChar w:fldCharType="end"/>
      </w:r>
      <w:r w:rsidR="007A12AA" w:rsidRPr="00FA092B">
        <w:rPr>
          <w:rFonts w:ascii="Times New Roman" w:hAnsi="Times New Roman" w:cs="Times New Roman"/>
          <w:sz w:val="24"/>
          <w:szCs w:val="24"/>
          <w:lang w:val="en-AU"/>
        </w:rPr>
        <w:t xml:space="preserve">, </w:t>
      </w:r>
      <w:r w:rsidR="007A12AA"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7A12AA"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7A12AA" w:rsidRPr="00FA092B">
        <w:rPr>
          <w:rFonts w:ascii="Times New Roman" w:hAnsi="Times New Roman" w:cs="Times New Roman"/>
          <w:sz w:val="24"/>
          <w:szCs w:val="24"/>
          <w:lang w:val="en-AU"/>
        </w:rPr>
        <w:fldChar w:fldCharType="end"/>
      </w:r>
      <w:r w:rsidR="00824BEF" w:rsidRPr="00FA092B">
        <w:rPr>
          <w:rFonts w:ascii="Times New Roman" w:hAnsi="Times New Roman" w:cs="Times New Roman"/>
          <w:sz w:val="24"/>
          <w:szCs w:val="24"/>
          <w:lang w:val="en-AU"/>
        </w:rPr>
        <w:t xml:space="preserve"> </w:t>
      </w:r>
      <w:proofErr w:type="spellStart"/>
      <w:r w:rsidR="00824BEF" w:rsidRPr="00FA092B">
        <w:rPr>
          <w:rFonts w:ascii="Times New Roman" w:hAnsi="Times New Roman" w:cs="Times New Roman"/>
          <w:sz w:val="24"/>
          <w:szCs w:val="24"/>
          <w:lang w:val="en-AU"/>
        </w:rPr>
        <w:t>ch.</w:t>
      </w:r>
      <w:proofErr w:type="spellEnd"/>
      <w:r w:rsidR="00824BEF" w:rsidRPr="00FA092B">
        <w:rPr>
          <w:rFonts w:ascii="Times New Roman" w:hAnsi="Times New Roman" w:cs="Times New Roman"/>
          <w:sz w:val="24"/>
          <w:szCs w:val="24"/>
          <w:lang w:val="en-AU"/>
        </w:rPr>
        <w:t xml:space="preserve"> #47</w:t>
      </w:r>
      <w:r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absent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present but small, not enclosing a sinus</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(2) present and large, enclosing a distinct sinus</w:t>
      </w:r>
    </w:p>
    <w:p w14:paraId="6585F2F0" w14:textId="0738D5B9" w:rsidR="00A726C2" w:rsidRPr="00FA092B" w:rsidRDefault="00A726C2" w:rsidP="00E75A8A">
      <w:pPr>
        <w:pStyle w:val="ListParagraph"/>
        <w:numPr>
          <w:ilvl w:val="0"/>
          <w:numId w:val="1"/>
        </w:numPr>
        <w:spacing w:line="480" w:lineRule="auto"/>
        <w:rPr>
          <w:rFonts w:ascii="Times New Roman" w:hAnsi="Times New Roman" w:cs="Times New Roman"/>
          <w:sz w:val="24"/>
          <w:szCs w:val="24"/>
          <w:lang w:val="en-AU"/>
        </w:rPr>
      </w:pPr>
      <w:proofErr w:type="spellStart"/>
      <w:r w:rsidRPr="00FA092B">
        <w:rPr>
          <w:rFonts w:ascii="Times New Roman" w:hAnsi="Times New Roman" w:cs="Times New Roman"/>
          <w:sz w:val="24"/>
          <w:szCs w:val="24"/>
          <w:lang w:val="en-AU"/>
        </w:rPr>
        <w:t>Paroccipital</w:t>
      </w:r>
      <w:proofErr w:type="spellEnd"/>
      <w:r w:rsidRPr="00FA092B">
        <w:rPr>
          <w:rFonts w:ascii="Times New Roman" w:hAnsi="Times New Roman" w:cs="Times New Roman"/>
          <w:sz w:val="24"/>
          <w:szCs w:val="24"/>
          <w:lang w:val="en-AU"/>
        </w:rPr>
        <w:t xml:space="preserve"> process. </w:t>
      </w:r>
      <w:r w:rsidR="007A12AA"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7A12AA"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7A12AA" w:rsidRPr="00FA092B">
        <w:rPr>
          <w:rFonts w:ascii="Times New Roman" w:hAnsi="Times New Roman" w:cs="Times New Roman"/>
          <w:sz w:val="24"/>
          <w:szCs w:val="24"/>
          <w:lang w:val="en-AU"/>
        </w:rPr>
        <w:fldChar w:fldCharType="end"/>
      </w:r>
      <w:r w:rsidR="007A12AA" w:rsidRPr="00FA092B">
        <w:rPr>
          <w:rFonts w:ascii="Times New Roman" w:hAnsi="Times New Roman" w:cs="Times New Roman"/>
          <w:sz w:val="24"/>
          <w:szCs w:val="24"/>
          <w:lang w:val="en-AU"/>
        </w:rPr>
        <w:t xml:space="preserve">, </w:t>
      </w:r>
      <w:r w:rsidR="007A12AA"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7A12AA"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7A12AA" w:rsidRPr="00FA092B">
        <w:rPr>
          <w:rFonts w:ascii="Times New Roman" w:hAnsi="Times New Roman" w:cs="Times New Roman"/>
          <w:sz w:val="24"/>
          <w:szCs w:val="24"/>
          <w:lang w:val="en-AU"/>
        </w:rPr>
        <w:fldChar w:fldCharType="end"/>
      </w:r>
      <w:r w:rsidR="007A12AA" w:rsidRPr="00FA092B">
        <w:rPr>
          <w:rFonts w:ascii="Times New Roman" w:hAnsi="Times New Roman" w:cs="Times New Roman"/>
          <w:sz w:val="24"/>
          <w:szCs w:val="24"/>
          <w:lang w:val="en-AU"/>
        </w:rPr>
        <w:t xml:space="preserve"> </w:t>
      </w:r>
      <w:proofErr w:type="spellStart"/>
      <w:r w:rsidR="00824BEF" w:rsidRPr="00FA092B">
        <w:rPr>
          <w:rFonts w:ascii="Times New Roman" w:hAnsi="Times New Roman" w:cs="Times New Roman"/>
          <w:sz w:val="24"/>
          <w:szCs w:val="24"/>
          <w:lang w:val="en-AU"/>
        </w:rPr>
        <w:t>ch.</w:t>
      </w:r>
      <w:proofErr w:type="spellEnd"/>
      <w:r w:rsidR="00824BEF" w:rsidRPr="00FA092B">
        <w:rPr>
          <w:rFonts w:ascii="Times New Roman" w:hAnsi="Times New Roman" w:cs="Times New Roman"/>
          <w:sz w:val="24"/>
          <w:szCs w:val="24"/>
          <w:lang w:val="en-AU"/>
        </w:rPr>
        <w:t xml:space="preserve"> #4</w:t>
      </w:r>
      <w:r w:rsidR="001E672D" w:rsidRPr="00FA092B">
        <w:rPr>
          <w:rFonts w:ascii="Times New Roman" w:hAnsi="Times New Roman" w:cs="Times New Roman"/>
          <w:sz w:val="24"/>
          <w:szCs w:val="24"/>
          <w:lang w:val="en-AU"/>
        </w:rPr>
        <w:t>8</w:t>
      </w:r>
      <w:r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absent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present</w:t>
      </w:r>
    </w:p>
    <w:p w14:paraId="0D998CF8" w14:textId="13B188C4" w:rsidR="001E672D" w:rsidRPr="00FA092B" w:rsidRDefault="001E672D" w:rsidP="00E75A8A">
      <w:pPr>
        <w:pStyle w:val="ListParagraph"/>
        <w:numPr>
          <w:ilvl w:val="0"/>
          <w:numId w:val="1"/>
        </w:numPr>
        <w:spacing w:line="480" w:lineRule="auto"/>
        <w:rPr>
          <w:rFonts w:ascii="Times New Roman" w:hAnsi="Times New Roman" w:cs="Times New Roman"/>
          <w:sz w:val="24"/>
          <w:szCs w:val="24"/>
          <w:lang w:val="en-AU"/>
        </w:rPr>
      </w:pPr>
      <w:proofErr w:type="spellStart"/>
      <w:r w:rsidRPr="00FA092B">
        <w:rPr>
          <w:rFonts w:ascii="Times New Roman" w:hAnsi="Times New Roman" w:cs="Times New Roman"/>
          <w:sz w:val="24"/>
          <w:szCs w:val="24"/>
          <w:lang w:val="en-AU"/>
        </w:rPr>
        <w:t>Paroccipital</w:t>
      </w:r>
      <w:proofErr w:type="spellEnd"/>
      <w:r w:rsidRPr="00FA092B">
        <w:rPr>
          <w:rFonts w:ascii="Times New Roman" w:hAnsi="Times New Roman" w:cs="Times New Roman"/>
          <w:sz w:val="24"/>
          <w:szCs w:val="24"/>
          <w:lang w:val="en-AU"/>
        </w:rPr>
        <w:t xml:space="preserve"> process</w:t>
      </w:r>
      <w:r w:rsidR="00C64204" w:rsidRPr="00FA092B">
        <w:rPr>
          <w:rFonts w:ascii="Times New Roman" w:hAnsi="Times New Roman" w:cs="Times New Roman"/>
          <w:sz w:val="24"/>
          <w:szCs w:val="24"/>
          <w:lang w:val="en-AU"/>
        </w:rPr>
        <w:t xml:space="preserve"> from </w:t>
      </w:r>
      <w:r w:rsidR="007A12AA"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7A12AA"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7A12AA" w:rsidRPr="00FA092B">
        <w:rPr>
          <w:rFonts w:ascii="Times New Roman" w:hAnsi="Times New Roman" w:cs="Times New Roman"/>
          <w:sz w:val="24"/>
          <w:szCs w:val="24"/>
          <w:lang w:val="en-AU"/>
        </w:rPr>
        <w:fldChar w:fldCharType="end"/>
      </w:r>
      <w:r w:rsidR="007A12AA" w:rsidRPr="00FA092B">
        <w:rPr>
          <w:rFonts w:ascii="Times New Roman" w:hAnsi="Times New Roman" w:cs="Times New Roman"/>
          <w:sz w:val="24"/>
          <w:szCs w:val="24"/>
          <w:lang w:val="en-AU"/>
        </w:rPr>
        <w:t xml:space="preserve"> </w:t>
      </w:r>
      <w:proofErr w:type="spellStart"/>
      <w:r w:rsidR="00C64204" w:rsidRPr="00FA092B">
        <w:rPr>
          <w:rFonts w:ascii="Times New Roman" w:hAnsi="Times New Roman" w:cs="Times New Roman"/>
          <w:sz w:val="24"/>
          <w:szCs w:val="24"/>
          <w:lang w:val="en-AU"/>
        </w:rPr>
        <w:t>ch.</w:t>
      </w:r>
      <w:proofErr w:type="spellEnd"/>
      <w:r w:rsidR="00C64204" w:rsidRPr="00FA092B">
        <w:rPr>
          <w:rFonts w:ascii="Times New Roman" w:hAnsi="Times New Roman" w:cs="Times New Roman"/>
          <w:sz w:val="24"/>
          <w:szCs w:val="24"/>
          <w:lang w:val="en-AU"/>
        </w:rPr>
        <w:t xml:space="preserve"> #4</w:t>
      </w:r>
      <w:r w:rsidR="00295507" w:rsidRPr="00FA092B">
        <w:rPr>
          <w:rFonts w:ascii="Times New Roman" w:hAnsi="Times New Roman" w:cs="Times New Roman"/>
          <w:sz w:val="24"/>
          <w:szCs w:val="24"/>
          <w:lang w:val="en-AU"/>
        </w:rPr>
        <w:t>9</w:t>
      </w:r>
      <w:r w:rsidRPr="00FA092B">
        <w:rPr>
          <w:rFonts w:ascii="Times New Roman" w:hAnsi="Times New Roman" w:cs="Times New Roman"/>
          <w:sz w:val="24"/>
          <w:szCs w:val="24"/>
          <w:lang w:val="en-AU"/>
        </w:rPr>
        <w:t>:</w:t>
      </w:r>
    </w:p>
    <w:p w14:paraId="13BC4752" w14:textId="45F52740" w:rsidR="001E672D" w:rsidRPr="00FA092B" w:rsidRDefault="00C64204" w:rsidP="00E75A8A">
      <w:pPr>
        <w:pStyle w:val="ListParagraph"/>
        <w:numPr>
          <w:ilvl w:val="0"/>
          <w:numId w:val="4"/>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not strongly pneumatised</w:t>
      </w:r>
    </w:p>
    <w:p w14:paraId="6EDD2FC4" w14:textId="77777777" w:rsidR="003C3BB3" w:rsidRDefault="00C64204" w:rsidP="00E75A8A">
      <w:pPr>
        <w:pStyle w:val="ListParagraph"/>
        <w:numPr>
          <w:ilvl w:val="0"/>
          <w:numId w:val="4"/>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t>strongly pneumatised</w:t>
      </w:r>
    </w:p>
    <w:p w14:paraId="5EC5C045" w14:textId="4DD533E9" w:rsidR="00A726C2" w:rsidRPr="003C3BB3" w:rsidRDefault="00A726C2" w:rsidP="00E75A8A">
      <w:pPr>
        <w:pStyle w:val="ListParagraph"/>
        <w:numPr>
          <w:ilvl w:val="0"/>
          <w:numId w:val="1"/>
        </w:numPr>
        <w:spacing w:line="480" w:lineRule="auto"/>
        <w:rPr>
          <w:rFonts w:ascii="Times New Roman" w:hAnsi="Times New Roman" w:cs="Times New Roman"/>
          <w:sz w:val="24"/>
          <w:szCs w:val="24"/>
          <w:lang w:val="en-AU"/>
        </w:rPr>
      </w:pPr>
      <w:r w:rsidRPr="003C3BB3">
        <w:rPr>
          <w:rFonts w:ascii="Times New Roman" w:hAnsi="Times New Roman" w:cs="Times New Roman"/>
          <w:sz w:val="24"/>
          <w:szCs w:val="24"/>
          <w:lang w:val="en-AU"/>
        </w:rPr>
        <w:t xml:space="preserve">Morphology of foramen for the greater petrosal nerve. Modified from </w:t>
      </w:r>
      <w:r w:rsidR="007A12AA" w:rsidRPr="003C3BB3">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7A12AA" w:rsidRPr="003C3BB3">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7A12AA" w:rsidRPr="003C3BB3">
        <w:rPr>
          <w:rFonts w:ascii="Times New Roman" w:hAnsi="Times New Roman" w:cs="Times New Roman"/>
          <w:sz w:val="24"/>
          <w:szCs w:val="24"/>
          <w:lang w:val="en-AU"/>
        </w:rPr>
        <w:fldChar w:fldCharType="end"/>
      </w:r>
      <w:r w:rsidR="00AA48C4" w:rsidRPr="003C3BB3">
        <w:rPr>
          <w:rFonts w:ascii="Times New Roman" w:hAnsi="Times New Roman" w:cs="Times New Roman"/>
          <w:sz w:val="24"/>
          <w:szCs w:val="24"/>
          <w:lang w:val="en-AU"/>
        </w:rPr>
        <w:t xml:space="preserve"> </w:t>
      </w:r>
      <w:proofErr w:type="spellStart"/>
      <w:r w:rsidRPr="003C3BB3">
        <w:rPr>
          <w:rFonts w:ascii="Times New Roman" w:hAnsi="Times New Roman" w:cs="Times New Roman"/>
          <w:sz w:val="24"/>
          <w:szCs w:val="24"/>
          <w:lang w:val="en-AU"/>
        </w:rPr>
        <w:t>ch.</w:t>
      </w:r>
      <w:proofErr w:type="spellEnd"/>
      <w:r w:rsidRPr="003C3BB3">
        <w:rPr>
          <w:rFonts w:ascii="Times New Roman" w:hAnsi="Times New Roman" w:cs="Times New Roman"/>
          <w:sz w:val="24"/>
          <w:szCs w:val="24"/>
          <w:lang w:val="en-AU"/>
        </w:rPr>
        <w:t xml:space="preserve"> #69.</w:t>
      </w:r>
      <w:r w:rsidRPr="003C3BB3">
        <w:rPr>
          <w:rFonts w:ascii="Times New Roman" w:hAnsi="Times New Roman" w:cs="Times New Roman"/>
          <w:sz w:val="24"/>
          <w:szCs w:val="24"/>
          <w:lang w:val="en-AU"/>
        </w:rPr>
        <w:br/>
      </w:r>
      <w:r w:rsidRPr="003C3BB3">
        <w:rPr>
          <w:rFonts w:ascii="Times New Roman" w:hAnsi="Times New Roman" w:cs="Times New Roman"/>
          <w:sz w:val="24"/>
          <w:szCs w:val="24"/>
          <w:lang w:val="en-AU"/>
        </w:rPr>
        <w:tab/>
        <w:t>(0) distinct from primary foramen ovale</w:t>
      </w:r>
      <w:r w:rsidRPr="003C3BB3">
        <w:rPr>
          <w:rFonts w:ascii="Times New Roman" w:hAnsi="Times New Roman" w:cs="Times New Roman"/>
          <w:sz w:val="24"/>
          <w:szCs w:val="24"/>
          <w:lang w:val="en-AU"/>
        </w:rPr>
        <w:br/>
      </w:r>
      <w:r w:rsidRPr="003C3BB3">
        <w:rPr>
          <w:rFonts w:ascii="Times New Roman" w:hAnsi="Times New Roman" w:cs="Times New Roman"/>
          <w:sz w:val="24"/>
          <w:szCs w:val="24"/>
          <w:lang w:val="en-AU"/>
        </w:rPr>
        <w:tab/>
        <w:t>(1) confluent with primary foramen ovale</w:t>
      </w:r>
    </w:p>
    <w:p w14:paraId="476FC642" w14:textId="480716D3" w:rsidR="003C3BB3" w:rsidRDefault="00A726C2" w:rsidP="00E75A8A">
      <w:pPr>
        <w:pStyle w:val="ListParagraph"/>
        <w:numPr>
          <w:ilvl w:val="0"/>
          <w:numId w:val="1"/>
        </w:numPr>
        <w:spacing w:line="480" w:lineRule="auto"/>
        <w:rPr>
          <w:rFonts w:ascii="Times New Roman" w:hAnsi="Times New Roman" w:cs="Times New Roman"/>
          <w:sz w:val="24"/>
          <w:szCs w:val="24"/>
          <w:lang w:val="en-AU"/>
        </w:rPr>
      </w:pPr>
      <w:r w:rsidRPr="003C3BB3">
        <w:rPr>
          <w:rFonts w:ascii="Times New Roman" w:hAnsi="Times New Roman" w:cs="Times New Roman"/>
          <w:sz w:val="24"/>
          <w:szCs w:val="24"/>
          <w:lang w:val="en-AU"/>
        </w:rPr>
        <w:t xml:space="preserve">Tubal foramen. Modified from </w:t>
      </w:r>
      <w:r w:rsidR="00AA48C4" w:rsidRPr="003C3BB3">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AA48C4" w:rsidRPr="003C3BB3">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AA48C4" w:rsidRPr="003C3BB3">
        <w:rPr>
          <w:rFonts w:ascii="Times New Roman" w:hAnsi="Times New Roman" w:cs="Times New Roman"/>
          <w:sz w:val="24"/>
          <w:szCs w:val="24"/>
          <w:lang w:val="en-AU"/>
        </w:rPr>
        <w:fldChar w:fldCharType="end"/>
      </w:r>
      <w:r w:rsidR="00AA48C4" w:rsidRPr="003C3BB3">
        <w:rPr>
          <w:rFonts w:ascii="Times New Roman" w:hAnsi="Times New Roman" w:cs="Times New Roman"/>
          <w:sz w:val="24"/>
          <w:szCs w:val="24"/>
          <w:lang w:val="en-AU"/>
        </w:rPr>
        <w:t xml:space="preserve"> </w:t>
      </w:r>
      <w:proofErr w:type="spellStart"/>
      <w:r w:rsidRPr="003C3BB3">
        <w:rPr>
          <w:rFonts w:ascii="Times New Roman" w:hAnsi="Times New Roman" w:cs="Times New Roman"/>
          <w:sz w:val="24"/>
          <w:szCs w:val="24"/>
          <w:lang w:val="en-AU"/>
        </w:rPr>
        <w:t>ch.</w:t>
      </w:r>
      <w:proofErr w:type="spellEnd"/>
      <w:r w:rsidRPr="003C3BB3">
        <w:rPr>
          <w:rFonts w:ascii="Times New Roman" w:hAnsi="Times New Roman" w:cs="Times New Roman"/>
          <w:sz w:val="24"/>
          <w:szCs w:val="24"/>
          <w:lang w:val="en-AU"/>
        </w:rPr>
        <w:t xml:space="preserve"> #70.</w:t>
      </w:r>
      <w:r w:rsidRPr="003C3BB3">
        <w:rPr>
          <w:rFonts w:ascii="Times New Roman" w:hAnsi="Times New Roman" w:cs="Times New Roman"/>
          <w:sz w:val="24"/>
          <w:szCs w:val="24"/>
          <w:lang w:val="en-AU"/>
        </w:rPr>
        <w:br/>
      </w:r>
      <w:r w:rsidRPr="003C3BB3">
        <w:rPr>
          <w:rFonts w:ascii="Times New Roman" w:hAnsi="Times New Roman" w:cs="Times New Roman"/>
          <w:sz w:val="24"/>
          <w:szCs w:val="24"/>
          <w:lang w:val="en-AU"/>
        </w:rPr>
        <w:tab/>
        <w:t>(0) absent</w:t>
      </w:r>
      <w:r w:rsidRPr="003C3BB3">
        <w:rPr>
          <w:rFonts w:ascii="Times New Roman" w:hAnsi="Times New Roman" w:cs="Times New Roman"/>
          <w:sz w:val="24"/>
          <w:szCs w:val="24"/>
          <w:lang w:val="en-AU"/>
        </w:rPr>
        <w:br/>
      </w:r>
      <w:r w:rsidRPr="003C3BB3">
        <w:rPr>
          <w:rFonts w:ascii="Times New Roman" w:hAnsi="Times New Roman" w:cs="Times New Roman"/>
          <w:sz w:val="24"/>
          <w:szCs w:val="24"/>
          <w:lang w:val="en-AU"/>
        </w:rPr>
        <w:tab/>
        <w:t>(1) present</w:t>
      </w:r>
    </w:p>
    <w:p w14:paraId="71CD2367" w14:textId="0E77EAA4" w:rsidR="002317CD" w:rsidRDefault="00A726C2" w:rsidP="00E75A8A">
      <w:pPr>
        <w:pStyle w:val="ListParagraph"/>
        <w:numPr>
          <w:ilvl w:val="0"/>
          <w:numId w:val="1"/>
        </w:numPr>
        <w:spacing w:line="480" w:lineRule="auto"/>
        <w:rPr>
          <w:rFonts w:ascii="Times New Roman" w:hAnsi="Times New Roman" w:cs="Times New Roman"/>
          <w:sz w:val="24"/>
          <w:szCs w:val="24"/>
          <w:lang w:val="en-AU"/>
        </w:rPr>
      </w:pPr>
      <w:r w:rsidRPr="003C3BB3">
        <w:rPr>
          <w:rFonts w:ascii="Times New Roman" w:hAnsi="Times New Roman" w:cs="Times New Roman"/>
          <w:sz w:val="24"/>
          <w:szCs w:val="24"/>
          <w:lang w:val="en-AU"/>
        </w:rPr>
        <w:t xml:space="preserve">Morphology of the tubal foramen. Modified from </w:t>
      </w:r>
      <w:r w:rsidR="00AA48C4" w:rsidRPr="003C3BB3">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AA48C4" w:rsidRPr="003C3BB3">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AA48C4" w:rsidRPr="003C3BB3">
        <w:rPr>
          <w:rFonts w:ascii="Times New Roman" w:hAnsi="Times New Roman" w:cs="Times New Roman"/>
          <w:sz w:val="24"/>
          <w:szCs w:val="24"/>
          <w:lang w:val="en-AU"/>
        </w:rPr>
        <w:fldChar w:fldCharType="end"/>
      </w:r>
      <w:r w:rsidR="00AA48C4" w:rsidRPr="003C3BB3">
        <w:rPr>
          <w:rFonts w:ascii="Times New Roman" w:hAnsi="Times New Roman" w:cs="Times New Roman"/>
          <w:sz w:val="24"/>
          <w:szCs w:val="24"/>
          <w:lang w:val="en-AU"/>
        </w:rPr>
        <w:t xml:space="preserve"> </w:t>
      </w:r>
      <w:proofErr w:type="spellStart"/>
      <w:r w:rsidRPr="003C3BB3">
        <w:rPr>
          <w:rFonts w:ascii="Times New Roman" w:hAnsi="Times New Roman" w:cs="Times New Roman"/>
          <w:sz w:val="24"/>
          <w:szCs w:val="24"/>
          <w:lang w:val="en-AU"/>
        </w:rPr>
        <w:t>ch.</w:t>
      </w:r>
      <w:proofErr w:type="spellEnd"/>
      <w:r w:rsidRPr="003C3BB3">
        <w:rPr>
          <w:rFonts w:ascii="Times New Roman" w:hAnsi="Times New Roman" w:cs="Times New Roman"/>
          <w:sz w:val="24"/>
          <w:szCs w:val="24"/>
          <w:lang w:val="en-AU"/>
        </w:rPr>
        <w:t xml:space="preserve"> #70.</w:t>
      </w:r>
      <w:r w:rsidRPr="003C3BB3">
        <w:rPr>
          <w:rFonts w:ascii="Times New Roman" w:hAnsi="Times New Roman" w:cs="Times New Roman"/>
          <w:sz w:val="24"/>
          <w:szCs w:val="24"/>
          <w:lang w:val="en-AU"/>
        </w:rPr>
        <w:br/>
      </w:r>
      <w:r w:rsidRPr="003C3BB3">
        <w:rPr>
          <w:rFonts w:ascii="Times New Roman" w:hAnsi="Times New Roman" w:cs="Times New Roman"/>
          <w:sz w:val="24"/>
          <w:szCs w:val="24"/>
          <w:lang w:val="en-AU"/>
        </w:rPr>
        <w:tab/>
        <w:t>(0) slit-like and incomplete anteroventrally</w:t>
      </w:r>
      <w:r w:rsidRPr="003C3BB3">
        <w:rPr>
          <w:rFonts w:ascii="Times New Roman" w:hAnsi="Times New Roman" w:cs="Times New Roman"/>
          <w:sz w:val="24"/>
          <w:szCs w:val="24"/>
          <w:lang w:val="en-AU"/>
        </w:rPr>
        <w:br/>
      </w:r>
      <w:r w:rsidRPr="003C3BB3">
        <w:rPr>
          <w:rFonts w:ascii="Times New Roman" w:hAnsi="Times New Roman" w:cs="Times New Roman"/>
          <w:sz w:val="24"/>
          <w:szCs w:val="24"/>
          <w:lang w:val="en-AU"/>
        </w:rPr>
        <w:tab/>
        <w:t>(1) ovoid, with sulcus in pars squamosal</w:t>
      </w:r>
      <w:r w:rsidRPr="003C3BB3">
        <w:rPr>
          <w:rFonts w:ascii="Times New Roman" w:hAnsi="Times New Roman" w:cs="Times New Roman"/>
          <w:sz w:val="24"/>
          <w:szCs w:val="24"/>
          <w:lang w:val="en-AU"/>
        </w:rPr>
        <w:br/>
      </w:r>
      <w:r w:rsidRPr="003C3BB3">
        <w:rPr>
          <w:rFonts w:ascii="Times New Roman" w:hAnsi="Times New Roman" w:cs="Times New Roman"/>
          <w:sz w:val="24"/>
          <w:szCs w:val="24"/>
          <w:lang w:val="en-AU"/>
        </w:rPr>
        <w:tab/>
        <w:t>(2) sulcus in alisphenoid tympanic process</w:t>
      </w:r>
    </w:p>
    <w:p w14:paraId="7678BFB1" w14:textId="46D0C772" w:rsidR="002317CD" w:rsidRDefault="00FB4C99" w:rsidP="00E75A8A">
      <w:pPr>
        <w:pStyle w:val="ListParagraph"/>
        <w:numPr>
          <w:ilvl w:val="0"/>
          <w:numId w:val="1"/>
        </w:numPr>
        <w:spacing w:line="480" w:lineRule="auto"/>
        <w:rPr>
          <w:rFonts w:ascii="Times New Roman" w:hAnsi="Times New Roman" w:cs="Times New Roman"/>
          <w:sz w:val="24"/>
          <w:szCs w:val="24"/>
          <w:lang w:val="en-AU"/>
        </w:rPr>
      </w:pPr>
      <w:r w:rsidRPr="002317CD">
        <w:rPr>
          <w:rFonts w:ascii="Times New Roman" w:hAnsi="Times New Roman" w:cs="Times New Roman"/>
          <w:sz w:val="24"/>
          <w:szCs w:val="24"/>
          <w:lang w:val="en-AU"/>
        </w:rPr>
        <w:t xml:space="preserve">Shape of nasals. </w:t>
      </w:r>
      <w:r w:rsidR="00AA48C4" w:rsidRPr="002317CD">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AA48C4" w:rsidRPr="002317CD">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AA48C4" w:rsidRPr="002317CD">
        <w:rPr>
          <w:rFonts w:ascii="Times New Roman" w:hAnsi="Times New Roman" w:cs="Times New Roman"/>
          <w:sz w:val="24"/>
          <w:szCs w:val="24"/>
          <w:lang w:val="en-AU"/>
        </w:rPr>
        <w:fldChar w:fldCharType="end"/>
      </w:r>
      <w:r w:rsidR="00AA48C4" w:rsidRPr="002317CD">
        <w:rPr>
          <w:rFonts w:ascii="Times New Roman" w:hAnsi="Times New Roman" w:cs="Times New Roman"/>
          <w:sz w:val="24"/>
          <w:szCs w:val="24"/>
          <w:lang w:val="en-AU"/>
        </w:rPr>
        <w:t xml:space="preserve">, </w:t>
      </w:r>
      <w:r w:rsidR="00AA48C4" w:rsidRPr="002317CD">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AA48C4" w:rsidRPr="002317CD">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AA48C4" w:rsidRPr="002317CD">
        <w:rPr>
          <w:rFonts w:ascii="Times New Roman" w:hAnsi="Times New Roman" w:cs="Times New Roman"/>
          <w:sz w:val="24"/>
          <w:szCs w:val="24"/>
          <w:lang w:val="en-AU"/>
        </w:rPr>
        <w:fldChar w:fldCharType="end"/>
      </w:r>
      <w:r w:rsidR="00AA48C4" w:rsidRPr="002317CD">
        <w:rPr>
          <w:rFonts w:ascii="Times New Roman" w:hAnsi="Times New Roman" w:cs="Times New Roman"/>
          <w:sz w:val="24"/>
          <w:szCs w:val="24"/>
          <w:lang w:val="en-AU"/>
        </w:rPr>
        <w:t xml:space="preserve"> </w:t>
      </w:r>
      <w:proofErr w:type="spellStart"/>
      <w:r w:rsidR="00295507" w:rsidRPr="002317CD">
        <w:rPr>
          <w:rFonts w:ascii="Times New Roman" w:hAnsi="Times New Roman" w:cs="Times New Roman"/>
          <w:sz w:val="24"/>
          <w:szCs w:val="24"/>
          <w:lang w:val="en-AU"/>
        </w:rPr>
        <w:t>ch.</w:t>
      </w:r>
      <w:proofErr w:type="spellEnd"/>
      <w:r w:rsidR="00295507" w:rsidRPr="002317CD">
        <w:rPr>
          <w:rFonts w:ascii="Times New Roman" w:hAnsi="Times New Roman" w:cs="Times New Roman"/>
          <w:sz w:val="24"/>
          <w:szCs w:val="24"/>
          <w:lang w:val="en-AU"/>
        </w:rPr>
        <w:t xml:space="preserve"> #</w:t>
      </w:r>
      <w:r w:rsidR="007232F4" w:rsidRPr="002317CD">
        <w:rPr>
          <w:rFonts w:ascii="Times New Roman" w:hAnsi="Times New Roman" w:cs="Times New Roman"/>
          <w:sz w:val="24"/>
          <w:szCs w:val="24"/>
          <w:lang w:val="en-AU"/>
        </w:rPr>
        <w:t>50</w:t>
      </w:r>
      <w:r w:rsidRPr="002317CD">
        <w:rPr>
          <w:rFonts w:ascii="Times New Roman" w:hAnsi="Times New Roman" w:cs="Times New Roman"/>
          <w:sz w:val="24"/>
          <w:szCs w:val="24"/>
          <w:lang w:val="en-AU"/>
        </w:rPr>
        <w:t>.</w:t>
      </w:r>
      <w:r w:rsidRPr="002317CD">
        <w:rPr>
          <w:rFonts w:ascii="Times New Roman" w:hAnsi="Times New Roman" w:cs="Times New Roman"/>
          <w:sz w:val="24"/>
          <w:szCs w:val="24"/>
          <w:lang w:val="en-AU"/>
        </w:rPr>
        <w:br/>
      </w:r>
      <w:r w:rsidRPr="002317CD">
        <w:rPr>
          <w:rFonts w:ascii="Times New Roman" w:hAnsi="Times New Roman" w:cs="Times New Roman"/>
          <w:sz w:val="24"/>
          <w:szCs w:val="24"/>
          <w:lang w:val="en-AU"/>
        </w:rPr>
        <w:tab/>
        <w:t>(0) nasals posteriorly expanded</w:t>
      </w:r>
      <w:r w:rsidRPr="002317CD">
        <w:rPr>
          <w:rFonts w:ascii="Times New Roman" w:hAnsi="Times New Roman" w:cs="Times New Roman"/>
          <w:sz w:val="24"/>
          <w:szCs w:val="24"/>
          <w:lang w:val="en-AU"/>
        </w:rPr>
        <w:br/>
      </w:r>
      <w:r w:rsidRPr="002317CD">
        <w:rPr>
          <w:rFonts w:ascii="Times New Roman" w:hAnsi="Times New Roman" w:cs="Times New Roman"/>
          <w:sz w:val="24"/>
          <w:szCs w:val="24"/>
          <w:lang w:val="en-AU"/>
        </w:rPr>
        <w:tab/>
        <w:t>(1) not posteriorly expande</w:t>
      </w:r>
      <w:r w:rsidR="002317CD">
        <w:rPr>
          <w:rFonts w:ascii="Times New Roman" w:hAnsi="Times New Roman" w:cs="Times New Roman"/>
          <w:sz w:val="24"/>
          <w:szCs w:val="24"/>
          <w:lang w:val="en-AU"/>
        </w:rPr>
        <w:t>d</w:t>
      </w:r>
    </w:p>
    <w:p w14:paraId="54FDA320" w14:textId="1B3C2F6B" w:rsidR="002317CD" w:rsidRDefault="00FB4C99" w:rsidP="00E75A8A">
      <w:pPr>
        <w:pStyle w:val="ListParagraph"/>
        <w:numPr>
          <w:ilvl w:val="0"/>
          <w:numId w:val="1"/>
        </w:numPr>
        <w:spacing w:line="480" w:lineRule="auto"/>
        <w:rPr>
          <w:rFonts w:ascii="Times New Roman" w:hAnsi="Times New Roman" w:cs="Times New Roman"/>
          <w:sz w:val="24"/>
          <w:szCs w:val="24"/>
          <w:lang w:val="en-AU"/>
        </w:rPr>
      </w:pPr>
      <w:r w:rsidRPr="002317CD">
        <w:rPr>
          <w:rFonts w:ascii="Times New Roman" w:hAnsi="Times New Roman" w:cs="Times New Roman"/>
          <w:sz w:val="24"/>
          <w:szCs w:val="24"/>
          <w:lang w:val="en-AU"/>
        </w:rPr>
        <w:lastRenderedPageBreak/>
        <w:t xml:space="preserve">Maxilla-nasal contact. </w:t>
      </w:r>
      <w:r w:rsidR="00AA48C4" w:rsidRPr="002317CD">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AA48C4" w:rsidRPr="002317CD">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AA48C4" w:rsidRPr="002317CD">
        <w:rPr>
          <w:rFonts w:ascii="Times New Roman" w:hAnsi="Times New Roman" w:cs="Times New Roman"/>
          <w:sz w:val="24"/>
          <w:szCs w:val="24"/>
          <w:lang w:val="en-AU"/>
        </w:rPr>
        <w:fldChar w:fldCharType="end"/>
      </w:r>
      <w:r w:rsidR="00AA48C4" w:rsidRPr="002317CD">
        <w:rPr>
          <w:rFonts w:ascii="Times New Roman" w:hAnsi="Times New Roman" w:cs="Times New Roman"/>
          <w:sz w:val="24"/>
          <w:szCs w:val="24"/>
          <w:lang w:val="en-AU"/>
        </w:rPr>
        <w:t xml:space="preserve">, </w:t>
      </w:r>
      <w:r w:rsidR="00AA48C4" w:rsidRPr="002317CD">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AA48C4" w:rsidRPr="002317CD">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AA48C4" w:rsidRPr="002317CD">
        <w:rPr>
          <w:rFonts w:ascii="Times New Roman" w:hAnsi="Times New Roman" w:cs="Times New Roman"/>
          <w:sz w:val="24"/>
          <w:szCs w:val="24"/>
          <w:lang w:val="en-AU"/>
        </w:rPr>
        <w:fldChar w:fldCharType="end"/>
      </w:r>
      <w:r w:rsidR="00AA48C4" w:rsidRPr="002317CD">
        <w:rPr>
          <w:rFonts w:ascii="Times New Roman" w:hAnsi="Times New Roman" w:cs="Times New Roman"/>
          <w:sz w:val="24"/>
          <w:szCs w:val="24"/>
          <w:lang w:val="en-AU"/>
        </w:rPr>
        <w:t xml:space="preserve"> </w:t>
      </w:r>
      <w:proofErr w:type="spellStart"/>
      <w:r w:rsidR="007232F4" w:rsidRPr="002317CD">
        <w:rPr>
          <w:rFonts w:ascii="Times New Roman" w:hAnsi="Times New Roman" w:cs="Times New Roman"/>
          <w:sz w:val="24"/>
          <w:szCs w:val="24"/>
          <w:lang w:val="en-AU"/>
        </w:rPr>
        <w:t>ch.</w:t>
      </w:r>
      <w:proofErr w:type="spellEnd"/>
      <w:r w:rsidR="007232F4" w:rsidRPr="002317CD">
        <w:rPr>
          <w:rFonts w:ascii="Times New Roman" w:hAnsi="Times New Roman" w:cs="Times New Roman"/>
          <w:sz w:val="24"/>
          <w:szCs w:val="24"/>
          <w:lang w:val="en-AU"/>
        </w:rPr>
        <w:t xml:space="preserve"> #51</w:t>
      </w:r>
      <w:r w:rsidRPr="002317CD">
        <w:rPr>
          <w:rFonts w:ascii="Times New Roman" w:hAnsi="Times New Roman" w:cs="Times New Roman"/>
          <w:sz w:val="24"/>
          <w:szCs w:val="24"/>
          <w:lang w:val="en-AU"/>
        </w:rPr>
        <w:t>.</w:t>
      </w:r>
      <w:r w:rsidRPr="002317CD">
        <w:rPr>
          <w:rFonts w:ascii="Times New Roman" w:hAnsi="Times New Roman" w:cs="Times New Roman"/>
          <w:sz w:val="24"/>
          <w:szCs w:val="24"/>
          <w:lang w:val="en-AU"/>
        </w:rPr>
        <w:br/>
      </w:r>
      <w:r w:rsidRPr="002317CD">
        <w:rPr>
          <w:rFonts w:ascii="Times New Roman" w:hAnsi="Times New Roman" w:cs="Times New Roman"/>
          <w:sz w:val="24"/>
          <w:szCs w:val="24"/>
          <w:lang w:val="en-AU"/>
        </w:rPr>
        <w:tab/>
        <w:t>(0) maxilla-nasal contact longer than premaxilla-nasal contact</w:t>
      </w:r>
      <w:r w:rsidRPr="002317CD">
        <w:rPr>
          <w:rFonts w:ascii="Times New Roman" w:hAnsi="Times New Roman" w:cs="Times New Roman"/>
          <w:sz w:val="24"/>
          <w:szCs w:val="24"/>
          <w:lang w:val="en-AU"/>
        </w:rPr>
        <w:br/>
      </w:r>
      <w:r w:rsidRPr="002317CD">
        <w:rPr>
          <w:rFonts w:ascii="Times New Roman" w:hAnsi="Times New Roman" w:cs="Times New Roman"/>
          <w:sz w:val="24"/>
          <w:szCs w:val="24"/>
          <w:lang w:val="en-AU"/>
        </w:rPr>
        <w:tab/>
        <w:t>(1) premaxilla-nasal contact longer than maxilla-nasal contact</w:t>
      </w:r>
    </w:p>
    <w:p w14:paraId="20B81D89" w14:textId="75F03829" w:rsidR="002317CD" w:rsidRDefault="00FB4C99" w:rsidP="00E75A8A">
      <w:pPr>
        <w:pStyle w:val="ListParagraph"/>
        <w:numPr>
          <w:ilvl w:val="0"/>
          <w:numId w:val="1"/>
        </w:numPr>
        <w:spacing w:line="480" w:lineRule="auto"/>
        <w:rPr>
          <w:rFonts w:ascii="Times New Roman" w:hAnsi="Times New Roman" w:cs="Times New Roman"/>
          <w:sz w:val="24"/>
          <w:szCs w:val="24"/>
          <w:lang w:val="en-AU"/>
        </w:rPr>
      </w:pPr>
      <w:r w:rsidRPr="002317CD">
        <w:rPr>
          <w:rFonts w:ascii="Times New Roman" w:hAnsi="Times New Roman" w:cs="Times New Roman"/>
          <w:sz w:val="24"/>
          <w:szCs w:val="24"/>
          <w:lang w:val="en-AU"/>
        </w:rPr>
        <w:t xml:space="preserve">Posterior extension of nasals. </w:t>
      </w:r>
      <w:r w:rsidR="00AA48C4" w:rsidRPr="002317CD">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AA48C4" w:rsidRPr="002317CD">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AA48C4" w:rsidRPr="002317CD">
        <w:rPr>
          <w:rFonts w:ascii="Times New Roman" w:hAnsi="Times New Roman" w:cs="Times New Roman"/>
          <w:sz w:val="24"/>
          <w:szCs w:val="24"/>
          <w:lang w:val="en-AU"/>
        </w:rPr>
        <w:fldChar w:fldCharType="end"/>
      </w:r>
      <w:r w:rsidR="00AA48C4" w:rsidRPr="002317CD">
        <w:rPr>
          <w:rFonts w:ascii="Times New Roman" w:hAnsi="Times New Roman" w:cs="Times New Roman"/>
          <w:sz w:val="24"/>
          <w:szCs w:val="24"/>
          <w:lang w:val="en-AU"/>
        </w:rPr>
        <w:t xml:space="preserve">, </w:t>
      </w:r>
      <w:r w:rsidR="00AA48C4" w:rsidRPr="002317CD">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AA48C4" w:rsidRPr="002317CD">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AA48C4" w:rsidRPr="002317CD">
        <w:rPr>
          <w:rFonts w:ascii="Times New Roman" w:hAnsi="Times New Roman" w:cs="Times New Roman"/>
          <w:sz w:val="24"/>
          <w:szCs w:val="24"/>
          <w:lang w:val="en-AU"/>
        </w:rPr>
        <w:fldChar w:fldCharType="end"/>
      </w:r>
      <w:r w:rsidR="00AA48C4" w:rsidRPr="002317CD">
        <w:rPr>
          <w:rFonts w:ascii="Times New Roman" w:hAnsi="Times New Roman" w:cs="Times New Roman"/>
          <w:sz w:val="24"/>
          <w:szCs w:val="24"/>
          <w:lang w:val="en-AU"/>
        </w:rPr>
        <w:t xml:space="preserve"> </w:t>
      </w:r>
      <w:proofErr w:type="spellStart"/>
      <w:r w:rsidR="007232F4" w:rsidRPr="002317CD">
        <w:rPr>
          <w:rFonts w:ascii="Times New Roman" w:hAnsi="Times New Roman" w:cs="Times New Roman"/>
          <w:sz w:val="24"/>
          <w:szCs w:val="24"/>
          <w:lang w:val="en-AU"/>
        </w:rPr>
        <w:t>ch.</w:t>
      </w:r>
      <w:proofErr w:type="spellEnd"/>
      <w:r w:rsidR="007232F4" w:rsidRPr="002317CD">
        <w:rPr>
          <w:rFonts w:ascii="Times New Roman" w:hAnsi="Times New Roman" w:cs="Times New Roman"/>
          <w:sz w:val="24"/>
          <w:szCs w:val="24"/>
          <w:lang w:val="en-AU"/>
        </w:rPr>
        <w:t xml:space="preserve"> #</w:t>
      </w:r>
      <w:r w:rsidR="0023097C" w:rsidRPr="002317CD">
        <w:rPr>
          <w:rFonts w:ascii="Times New Roman" w:hAnsi="Times New Roman" w:cs="Times New Roman"/>
          <w:sz w:val="24"/>
          <w:szCs w:val="24"/>
          <w:lang w:val="en-AU"/>
        </w:rPr>
        <w:t>52</w:t>
      </w:r>
      <w:r w:rsidRPr="002317CD">
        <w:rPr>
          <w:rFonts w:ascii="Times New Roman" w:hAnsi="Times New Roman" w:cs="Times New Roman"/>
          <w:sz w:val="24"/>
          <w:szCs w:val="24"/>
          <w:lang w:val="en-AU"/>
        </w:rPr>
        <w:t>.</w:t>
      </w:r>
      <w:r w:rsidRPr="002317CD">
        <w:rPr>
          <w:rFonts w:ascii="Times New Roman" w:hAnsi="Times New Roman" w:cs="Times New Roman"/>
          <w:sz w:val="24"/>
          <w:szCs w:val="24"/>
          <w:lang w:val="en-AU"/>
        </w:rPr>
        <w:br/>
      </w:r>
      <w:r w:rsidRPr="002317CD">
        <w:rPr>
          <w:rFonts w:ascii="Times New Roman" w:hAnsi="Times New Roman" w:cs="Times New Roman"/>
          <w:sz w:val="24"/>
          <w:szCs w:val="24"/>
          <w:lang w:val="en-AU"/>
        </w:rPr>
        <w:tab/>
        <w:t>(0) nasals extend posteriorly beyond the anterior rim of the orbit</w:t>
      </w:r>
      <w:r w:rsidRPr="002317CD">
        <w:rPr>
          <w:rFonts w:ascii="Times New Roman" w:hAnsi="Times New Roman" w:cs="Times New Roman"/>
          <w:sz w:val="24"/>
          <w:szCs w:val="24"/>
          <w:lang w:val="en-AU"/>
        </w:rPr>
        <w:br/>
      </w:r>
      <w:r w:rsidRPr="002317CD">
        <w:rPr>
          <w:rFonts w:ascii="Times New Roman" w:hAnsi="Times New Roman" w:cs="Times New Roman"/>
          <w:sz w:val="24"/>
          <w:szCs w:val="24"/>
          <w:lang w:val="en-AU"/>
        </w:rPr>
        <w:tab/>
        <w:t>(1) nasals do not extend posteriorly beyond the orbit</w:t>
      </w:r>
    </w:p>
    <w:p w14:paraId="40DF9C87" w14:textId="0D13BB6D" w:rsidR="002317CD" w:rsidRDefault="00FB4C99" w:rsidP="00E75A8A">
      <w:pPr>
        <w:pStyle w:val="ListParagraph"/>
        <w:numPr>
          <w:ilvl w:val="0"/>
          <w:numId w:val="1"/>
        </w:numPr>
        <w:spacing w:line="480" w:lineRule="auto"/>
        <w:rPr>
          <w:rFonts w:ascii="Times New Roman" w:hAnsi="Times New Roman" w:cs="Times New Roman"/>
          <w:sz w:val="24"/>
          <w:szCs w:val="24"/>
          <w:lang w:val="en-AU"/>
        </w:rPr>
      </w:pPr>
      <w:r w:rsidRPr="002317CD">
        <w:rPr>
          <w:rFonts w:ascii="Times New Roman" w:hAnsi="Times New Roman" w:cs="Times New Roman"/>
          <w:sz w:val="24"/>
          <w:szCs w:val="24"/>
          <w:lang w:val="en-AU"/>
        </w:rPr>
        <w:t xml:space="preserve">Frontal-maxillary contact. </w:t>
      </w:r>
      <w:r w:rsidR="00AA48C4" w:rsidRPr="002317CD">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AA48C4" w:rsidRPr="002317CD">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AA48C4" w:rsidRPr="002317CD">
        <w:rPr>
          <w:rFonts w:ascii="Times New Roman" w:hAnsi="Times New Roman" w:cs="Times New Roman"/>
          <w:sz w:val="24"/>
          <w:szCs w:val="24"/>
          <w:lang w:val="en-AU"/>
        </w:rPr>
        <w:fldChar w:fldCharType="end"/>
      </w:r>
      <w:r w:rsidR="00AA48C4" w:rsidRPr="002317CD">
        <w:rPr>
          <w:rFonts w:ascii="Times New Roman" w:hAnsi="Times New Roman" w:cs="Times New Roman"/>
          <w:sz w:val="24"/>
          <w:szCs w:val="24"/>
          <w:lang w:val="en-AU"/>
        </w:rPr>
        <w:t xml:space="preserve">, </w:t>
      </w:r>
      <w:r w:rsidR="00AA48C4" w:rsidRPr="002317CD">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AA48C4" w:rsidRPr="002317CD">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AA48C4" w:rsidRPr="002317CD">
        <w:rPr>
          <w:rFonts w:ascii="Times New Roman" w:hAnsi="Times New Roman" w:cs="Times New Roman"/>
          <w:sz w:val="24"/>
          <w:szCs w:val="24"/>
          <w:lang w:val="en-AU"/>
        </w:rPr>
        <w:fldChar w:fldCharType="end"/>
      </w:r>
      <w:r w:rsidR="00AA48C4" w:rsidRPr="002317CD">
        <w:rPr>
          <w:rFonts w:ascii="Times New Roman" w:hAnsi="Times New Roman" w:cs="Times New Roman"/>
          <w:sz w:val="24"/>
          <w:szCs w:val="24"/>
          <w:lang w:val="en-AU"/>
        </w:rPr>
        <w:t xml:space="preserve"> </w:t>
      </w:r>
      <w:proofErr w:type="spellStart"/>
      <w:r w:rsidR="0023097C" w:rsidRPr="002317CD">
        <w:rPr>
          <w:rFonts w:ascii="Times New Roman" w:hAnsi="Times New Roman" w:cs="Times New Roman"/>
          <w:sz w:val="24"/>
          <w:szCs w:val="24"/>
          <w:lang w:val="en-AU"/>
        </w:rPr>
        <w:t>ch.</w:t>
      </w:r>
      <w:proofErr w:type="spellEnd"/>
      <w:r w:rsidR="0023097C" w:rsidRPr="002317CD">
        <w:rPr>
          <w:rFonts w:ascii="Times New Roman" w:hAnsi="Times New Roman" w:cs="Times New Roman"/>
          <w:sz w:val="24"/>
          <w:szCs w:val="24"/>
          <w:lang w:val="en-AU"/>
        </w:rPr>
        <w:t xml:space="preserve"> #53</w:t>
      </w:r>
      <w:r w:rsidRPr="002317CD">
        <w:rPr>
          <w:rFonts w:ascii="Times New Roman" w:hAnsi="Times New Roman" w:cs="Times New Roman"/>
          <w:sz w:val="24"/>
          <w:szCs w:val="24"/>
          <w:lang w:val="en-AU"/>
        </w:rPr>
        <w:t>.</w:t>
      </w:r>
      <w:r w:rsidRPr="002317CD">
        <w:rPr>
          <w:rFonts w:ascii="Times New Roman" w:hAnsi="Times New Roman" w:cs="Times New Roman"/>
          <w:sz w:val="24"/>
          <w:szCs w:val="24"/>
          <w:lang w:val="en-AU"/>
        </w:rPr>
        <w:br/>
      </w:r>
      <w:r w:rsidRPr="002317CD">
        <w:rPr>
          <w:rFonts w:ascii="Times New Roman" w:hAnsi="Times New Roman" w:cs="Times New Roman"/>
          <w:sz w:val="24"/>
          <w:szCs w:val="24"/>
          <w:lang w:val="en-AU"/>
        </w:rPr>
        <w:tab/>
        <w:t>(0) present</w:t>
      </w:r>
      <w:r w:rsidRPr="002317CD">
        <w:rPr>
          <w:rFonts w:ascii="Times New Roman" w:hAnsi="Times New Roman" w:cs="Times New Roman"/>
          <w:sz w:val="24"/>
          <w:szCs w:val="24"/>
          <w:lang w:val="en-AU"/>
        </w:rPr>
        <w:br/>
      </w:r>
      <w:r w:rsidRPr="002317CD">
        <w:rPr>
          <w:rFonts w:ascii="Times New Roman" w:hAnsi="Times New Roman" w:cs="Times New Roman"/>
          <w:sz w:val="24"/>
          <w:szCs w:val="24"/>
          <w:lang w:val="en-AU"/>
        </w:rPr>
        <w:tab/>
        <w:t>(1) absent</w:t>
      </w:r>
    </w:p>
    <w:p w14:paraId="4817ECA5" w14:textId="73021225" w:rsidR="002317CD" w:rsidRDefault="00FB4C99" w:rsidP="00E75A8A">
      <w:pPr>
        <w:pStyle w:val="ListParagraph"/>
        <w:numPr>
          <w:ilvl w:val="0"/>
          <w:numId w:val="1"/>
        </w:numPr>
        <w:spacing w:line="480" w:lineRule="auto"/>
        <w:rPr>
          <w:rFonts w:ascii="Times New Roman" w:hAnsi="Times New Roman" w:cs="Times New Roman"/>
          <w:sz w:val="24"/>
          <w:szCs w:val="24"/>
          <w:lang w:val="en-AU"/>
        </w:rPr>
      </w:pPr>
      <w:r w:rsidRPr="002317CD">
        <w:rPr>
          <w:rFonts w:ascii="Times New Roman" w:hAnsi="Times New Roman" w:cs="Times New Roman"/>
          <w:sz w:val="24"/>
          <w:szCs w:val="24"/>
          <w:lang w:val="en-AU"/>
        </w:rPr>
        <w:t xml:space="preserve">Morphology of jugal. </w:t>
      </w:r>
      <w:r w:rsidR="00AA48C4" w:rsidRPr="002317CD">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AA48C4" w:rsidRPr="002317CD">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AA48C4" w:rsidRPr="002317CD">
        <w:rPr>
          <w:rFonts w:ascii="Times New Roman" w:hAnsi="Times New Roman" w:cs="Times New Roman"/>
          <w:sz w:val="24"/>
          <w:szCs w:val="24"/>
          <w:lang w:val="en-AU"/>
        </w:rPr>
        <w:fldChar w:fldCharType="end"/>
      </w:r>
      <w:r w:rsidR="00AA48C4" w:rsidRPr="002317CD">
        <w:rPr>
          <w:rFonts w:ascii="Times New Roman" w:hAnsi="Times New Roman" w:cs="Times New Roman"/>
          <w:sz w:val="24"/>
          <w:szCs w:val="24"/>
          <w:lang w:val="en-AU"/>
        </w:rPr>
        <w:t xml:space="preserve">, </w:t>
      </w:r>
      <w:r w:rsidR="00AA48C4" w:rsidRPr="002317CD">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AA48C4" w:rsidRPr="002317CD">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AA48C4" w:rsidRPr="002317CD">
        <w:rPr>
          <w:rFonts w:ascii="Times New Roman" w:hAnsi="Times New Roman" w:cs="Times New Roman"/>
          <w:sz w:val="24"/>
          <w:szCs w:val="24"/>
          <w:lang w:val="en-AU"/>
        </w:rPr>
        <w:fldChar w:fldCharType="end"/>
      </w:r>
      <w:r w:rsidR="00AA48C4" w:rsidRPr="002317CD">
        <w:rPr>
          <w:rFonts w:ascii="Times New Roman" w:hAnsi="Times New Roman" w:cs="Times New Roman"/>
          <w:sz w:val="24"/>
          <w:szCs w:val="24"/>
          <w:lang w:val="en-AU"/>
        </w:rPr>
        <w:t xml:space="preserve"> </w:t>
      </w:r>
      <w:proofErr w:type="spellStart"/>
      <w:r w:rsidR="0023097C" w:rsidRPr="002317CD">
        <w:rPr>
          <w:rFonts w:ascii="Times New Roman" w:hAnsi="Times New Roman" w:cs="Times New Roman"/>
          <w:sz w:val="24"/>
          <w:szCs w:val="24"/>
          <w:lang w:val="en-AU"/>
        </w:rPr>
        <w:t>ch.</w:t>
      </w:r>
      <w:proofErr w:type="spellEnd"/>
      <w:r w:rsidR="0023097C" w:rsidRPr="002317CD">
        <w:rPr>
          <w:rFonts w:ascii="Times New Roman" w:hAnsi="Times New Roman" w:cs="Times New Roman"/>
          <w:sz w:val="24"/>
          <w:szCs w:val="24"/>
          <w:lang w:val="en-AU"/>
        </w:rPr>
        <w:t xml:space="preserve"> #54</w:t>
      </w:r>
      <w:r w:rsidRPr="002317CD">
        <w:rPr>
          <w:rFonts w:ascii="Times New Roman" w:hAnsi="Times New Roman" w:cs="Times New Roman"/>
          <w:sz w:val="24"/>
          <w:szCs w:val="24"/>
          <w:lang w:val="en-AU"/>
        </w:rPr>
        <w:t>.</w:t>
      </w:r>
      <w:r w:rsidRPr="002317CD">
        <w:rPr>
          <w:rFonts w:ascii="Times New Roman" w:hAnsi="Times New Roman" w:cs="Times New Roman"/>
          <w:sz w:val="24"/>
          <w:szCs w:val="24"/>
          <w:lang w:val="en-AU"/>
        </w:rPr>
        <w:br/>
      </w:r>
      <w:r w:rsidRPr="002317CD">
        <w:rPr>
          <w:rFonts w:ascii="Times New Roman" w:hAnsi="Times New Roman" w:cs="Times New Roman"/>
          <w:sz w:val="24"/>
          <w:szCs w:val="24"/>
          <w:lang w:val="en-AU"/>
        </w:rPr>
        <w:tab/>
        <w:t>(0) jugal not Y-shaped</w:t>
      </w:r>
      <w:r w:rsidRPr="002317CD">
        <w:rPr>
          <w:rFonts w:ascii="Times New Roman" w:hAnsi="Times New Roman" w:cs="Times New Roman"/>
          <w:sz w:val="24"/>
          <w:szCs w:val="24"/>
          <w:lang w:val="en-AU"/>
        </w:rPr>
        <w:br/>
      </w:r>
      <w:r w:rsidRPr="002317CD">
        <w:rPr>
          <w:rFonts w:ascii="Times New Roman" w:hAnsi="Times New Roman" w:cs="Times New Roman"/>
          <w:sz w:val="24"/>
          <w:szCs w:val="24"/>
          <w:lang w:val="en-AU"/>
        </w:rPr>
        <w:tab/>
        <w:t>(1) jugal Y-shaped</w:t>
      </w:r>
    </w:p>
    <w:p w14:paraId="4077ECFA" w14:textId="30849864" w:rsidR="002317CD" w:rsidRDefault="00FB4C99" w:rsidP="00E75A8A">
      <w:pPr>
        <w:pStyle w:val="ListParagraph"/>
        <w:numPr>
          <w:ilvl w:val="0"/>
          <w:numId w:val="1"/>
        </w:numPr>
        <w:spacing w:line="480" w:lineRule="auto"/>
        <w:rPr>
          <w:rFonts w:ascii="Times New Roman" w:hAnsi="Times New Roman" w:cs="Times New Roman"/>
          <w:sz w:val="24"/>
          <w:szCs w:val="24"/>
          <w:lang w:val="en-AU"/>
        </w:rPr>
      </w:pPr>
      <w:r w:rsidRPr="002317CD">
        <w:rPr>
          <w:rFonts w:ascii="Times New Roman" w:hAnsi="Times New Roman" w:cs="Times New Roman"/>
          <w:sz w:val="24"/>
          <w:szCs w:val="24"/>
          <w:lang w:val="en-AU"/>
        </w:rPr>
        <w:t xml:space="preserve">Antorbital fossa. </w:t>
      </w:r>
      <w:r w:rsidR="00AA48C4" w:rsidRPr="002317CD">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AA48C4" w:rsidRPr="002317CD">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AA48C4" w:rsidRPr="002317CD">
        <w:rPr>
          <w:rFonts w:ascii="Times New Roman" w:hAnsi="Times New Roman" w:cs="Times New Roman"/>
          <w:sz w:val="24"/>
          <w:szCs w:val="24"/>
          <w:lang w:val="en-AU"/>
        </w:rPr>
        <w:fldChar w:fldCharType="end"/>
      </w:r>
      <w:r w:rsidR="00AA48C4" w:rsidRPr="002317CD">
        <w:rPr>
          <w:rFonts w:ascii="Times New Roman" w:hAnsi="Times New Roman" w:cs="Times New Roman"/>
          <w:sz w:val="24"/>
          <w:szCs w:val="24"/>
          <w:lang w:val="en-AU"/>
        </w:rPr>
        <w:t xml:space="preserve">, </w:t>
      </w:r>
      <w:r w:rsidR="00AA48C4" w:rsidRPr="002317CD">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AA48C4" w:rsidRPr="002317CD">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AA48C4" w:rsidRPr="002317CD">
        <w:rPr>
          <w:rFonts w:ascii="Times New Roman" w:hAnsi="Times New Roman" w:cs="Times New Roman"/>
          <w:sz w:val="24"/>
          <w:szCs w:val="24"/>
          <w:lang w:val="en-AU"/>
        </w:rPr>
        <w:fldChar w:fldCharType="end"/>
      </w:r>
      <w:r w:rsidR="00AA48C4" w:rsidRPr="002317CD">
        <w:rPr>
          <w:rFonts w:ascii="Times New Roman" w:hAnsi="Times New Roman" w:cs="Times New Roman"/>
          <w:sz w:val="24"/>
          <w:szCs w:val="24"/>
          <w:lang w:val="en-AU"/>
        </w:rPr>
        <w:t xml:space="preserve"> </w:t>
      </w:r>
      <w:proofErr w:type="spellStart"/>
      <w:r w:rsidR="0023097C" w:rsidRPr="002317CD">
        <w:rPr>
          <w:rFonts w:ascii="Times New Roman" w:hAnsi="Times New Roman" w:cs="Times New Roman"/>
          <w:sz w:val="24"/>
          <w:szCs w:val="24"/>
          <w:lang w:val="en-AU"/>
        </w:rPr>
        <w:t>ch.</w:t>
      </w:r>
      <w:proofErr w:type="spellEnd"/>
      <w:r w:rsidR="0023097C" w:rsidRPr="002317CD">
        <w:rPr>
          <w:rFonts w:ascii="Times New Roman" w:hAnsi="Times New Roman" w:cs="Times New Roman"/>
          <w:sz w:val="24"/>
          <w:szCs w:val="24"/>
          <w:lang w:val="en-AU"/>
        </w:rPr>
        <w:t xml:space="preserve"> #55</w:t>
      </w:r>
      <w:r w:rsidRPr="002317CD">
        <w:rPr>
          <w:rFonts w:ascii="Times New Roman" w:hAnsi="Times New Roman" w:cs="Times New Roman"/>
          <w:sz w:val="24"/>
          <w:szCs w:val="24"/>
          <w:lang w:val="en-AU"/>
        </w:rPr>
        <w:t>.</w:t>
      </w:r>
      <w:r w:rsidRPr="002317CD">
        <w:rPr>
          <w:rFonts w:ascii="Times New Roman" w:hAnsi="Times New Roman" w:cs="Times New Roman"/>
          <w:sz w:val="24"/>
          <w:szCs w:val="24"/>
          <w:lang w:val="en-AU"/>
        </w:rPr>
        <w:br/>
      </w:r>
      <w:r w:rsidRPr="002317CD">
        <w:rPr>
          <w:rFonts w:ascii="Times New Roman" w:hAnsi="Times New Roman" w:cs="Times New Roman"/>
          <w:sz w:val="24"/>
          <w:szCs w:val="24"/>
          <w:lang w:val="en-AU"/>
        </w:rPr>
        <w:tab/>
        <w:t>(0) absent</w:t>
      </w:r>
      <w:r w:rsidRPr="002317CD">
        <w:rPr>
          <w:rFonts w:ascii="Times New Roman" w:hAnsi="Times New Roman" w:cs="Times New Roman"/>
          <w:sz w:val="24"/>
          <w:szCs w:val="24"/>
          <w:lang w:val="en-AU"/>
        </w:rPr>
        <w:br/>
      </w:r>
      <w:r w:rsidRPr="002317CD">
        <w:rPr>
          <w:rFonts w:ascii="Times New Roman" w:hAnsi="Times New Roman" w:cs="Times New Roman"/>
          <w:sz w:val="24"/>
          <w:szCs w:val="24"/>
          <w:lang w:val="en-AU"/>
        </w:rPr>
        <w:tab/>
        <w:t>(1) present</w:t>
      </w:r>
    </w:p>
    <w:p w14:paraId="2D9B143B" w14:textId="1BC9A0C4" w:rsidR="002317CD" w:rsidRDefault="00FB4C99" w:rsidP="00E75A8A">
      <w:pPr>
        <w:pStyle w:val="ListParagraph"/>
        <w:numPr>
          <w:ilvl w:val="0"/>
          <w:numId w:val="1"/>
        </w:numPr>
        <w:spacing w:line="480" w:lineRule="auto"/>
        <w:rPr>
          <w:rFonts w:ascii="Times New Roman" w:hAnsi="Times New Roman" w:cs="Times New Roman"/>
          <w:sz w:val="24"/>
          <w:szCs w:val="24"/>
          <w:lang w:val="en-AU"/>
        </w:rPr>
      </w:pPr>
      <w:r w:rsidRPr="002317CD">
        <w:rPr>
          <w:rFonts w:ascii="Times New Roman" w:hAnsi="Times New Roman" w:cs="Times New Roman"/>
          <w:sz w:val="24"/>
          <w:szCs w:val="24"/>
          <w:lang w:val="en-AU"/>
        </w:rPr>
        <w:t xml:space="preserve">Presence of prootic canal. </w:t>
      </w:r>
      <w:r w:rsidR="00AA48C4" w:rsidRPr="002317CD">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AuthorYear="1"&gt;&lt;Author&gt;Wroe&lt;/Author&gt;&lt;Year&gt;2001&lt;/Year&gt;&lt;RecNum&gt;62&lt;/RecNum&gt;&lt;DisplayText&gt;Wroe and Musser (2001)&lt;/DisplayText&gt;&lt;record&gt;&lt;rec-number&gt;62&lt;/rec-number&gt;&lt;foreign-keys&gt;&lt;key app="EN" db-id="2rxx5srsxv2fvvedwpxvdr0jr0dpzf5trpxx" timestamp="1553730903"&gt;62&lt;/key&gt;&lt;/foreign-keys&gt;&lt;ref-type name="Journal Article"&gt;17&lt;/ref-type&gt;&lt;contributors&gt;&lt;authors&gt;&lt;author&gt;Wroe, S&lt;/author&gt;&lt;author&gt;Musser, A&lt;/author&gt;&lt;/authors&gt;&lt;/contributors&gt;&lt;titles&gt;&lt;title&gt;The skull of Nimbacinus dicksoni (Thylacinidae: Marsupialia)&lt;/title&gt;&lt;secondary-title&gt;Australian Journal of Zoology&lt;/secondary-title&gt;&lt;/titles&gt;&lt;periodical&gt;&lt;full-title&gt;Australian Journal of Zoology&lt;/full-title&gt;&lt;/periodical&gt;&lt;pages&gt;487-514&lt;/pages&gt;&lt;volume&gt;49&lt;/volume&gt;&lt;number&gt;5&lt;/number&gt;&lt;dates&gt;&lt;year&gt;2001&lt;/year&gt;&lt;/dates&gt;&lt;isbn&gt;1446-5698&lt;/isbn&gt;&lt;urls&gt;&lt;/urls&gt;&lt;/record&gt;&lt;/Cite&gt;&lt;/EndNote&gt;</w:instrText>
      </w:r>
      <w:r w:rsidR="00AA48C4" w:rsidRPr="002317CD">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Wroe and Musser (2001)</w:t>
      </w:r>
      <w:r w:rsidR="00AA48C4" w:rsidRPr="002317CD">
        <w:rPr>
          <w:rFonts w:ascii="Times New Roman" w:hAnsi="Times New Roman" w:cs="Times New Roman"/>
          <w:sz w:val="24"/>
          <w:szCs w:val="24"/>
          <w:lang w:val="en-AU"/>
        </w:rPr>
        <w:fldChar w:fldCharType="end"/>
      </w:r>
      <w:r w:rsidR="00AA48C4" w:rsidRPr="002317CD">
        <w:rPr>
          <w:rFonts w:ascii="Times New Roman" w:hAnsi="Times New Roman" w:cs="Times New Roman"/>
          <w:sz w:val="24"/>
          <w:szCs w:val="24"/>
          <w:lang w:val="en-AU"/>
        </w:rPr>
        <w:t xml:space="preserve">, </w:t>
      </w:r>
      <w:r w:rsidR="00AA48C4" w:rsidRPr="002317CD">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AA48C4" w:rsidRPr="002317CD">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AA48C4" w:rsidRPr="002317CD">
        <w:rPr>
          <w:rFonts w:ascii="Times New Roman" w:hAnsi="Times New Roman" w:cs="Times New Roman"/>
          <w:sz w:val="24"/>
          <w:szCs w:val="24"/>
          <w:lang w:val="en-AU"/>
        </w:rPr>
        <w:fldChar w:fldCharType="end"/>
      </w:r>
      <w:r w:rsidR="00AA48C4" w:rsidRPr="002317CD">
        <w:rPr>
          <w:rFonts w:ascii="Times New Roman" w:hAnsi="Times New Roman" w:cs="Times New Roman"/>
          <w:sz w:val="24"/>
          <w:szCs w:val="24"/>
          <w:lang w:val="en-AU"/>
        </w:rPr>
        <w:t xml:space="preserve"> </w:t>
      </w:r>
      <w:proofErr w:type="spellStart"/>
      <w:r w:rsidR="0023097C" w:rsidRPr="002317CD">
        <w:rPr>
          <w:rFonts w:ascii="Times New Roman" w:hAnsi="Times New Roman" w:cs="Times New Roman"/>
          <w:sz w:val="24"/>
          <w:szCs w:val="24"/>
          <w:lang w:val="en-AU"/>
        </w:rPr>
        <w:t>ch.</w:t>
      </w:r>
      <w:proofErr w:type="spellEnd"/>
      <w:r w:rsidR="0023097C" w:rsidRPr="002317CD">
        <w:rPr>
          <w:rFonts w:ascii="Times New Roman" w:hAnsi="Times New Roman" w:cs="Times New Roman"/>
          <w:sz w:val="24"/>
          <w:szCs w:val="24"/>
          <w:lang w:val="en-AU"/>
        </w:rPr>
        <w:t xml:space="preserve"> #56</w:t>
      </w:r>
      <w:r w:rsidRPr="002317CD">
        <w:rPr>
          <w:rFonts w:ascii="Times New Roman" w:hAnsi="Times New Roman" w:cs="Times New Roman"/>
          <w:sz w:val="24"/>
          <w:szCs w:val="24"/>
          <w:lang w:val="en-AU"/>
        </w:rPr>
        <w:t>.</w:t>
      </w:r>
      <w:r w:rsidRPr="002317CD">
        <w:rPr>
          <w:rFonts w:ascii="Times New Roman" w:hAnsi="Times New Roman" w:cs="Times New Roman"/>
          <w:sz w:val="24"/>
          <w:szCs w:val="24"/>
          <w:lang w:val="en-AU"/>
        </w:rPr>
        <w:br/>
      </w:r>
      <w:r w:rsidRPr="002317CD">
        <w:rPr>
          <w:rFonts w:ascii="Times New Roman" w:hAnsi="Times New Roman" w:cs="Times New Roman"/>
          <w:sz w:val="24"/>
          <w:szCs w:val="24"/>
          <w:lang w:val="en-AU"/>
        </w:rPr>
        <w:tab/>
        <w:t>(0) present</w:t>
      </w:r>
      <w:r w:rsidRPr="002317CD">
        <w:rPr>
          <w:rFonts w:ascii="Times New Roman" w:hAnsi="Times New Roman" w:cs="Times New Roman"/>
          <w:sz w:val="24"/>
          <w:szCs w:val="24"/>
          <w:lang w:val="en-AU"/>
        </w:rPr>
        <w:br/>
      </w:r>
      <w:r w:rsidRPr="002317CD">
        <w:rPr>
          <w:rFonts w:ascii="Times New Roman" w:hAnsi="Times New Roman" w:cs="Times New Roman"/>
          <w:sz w:val="24"/>
          <w:szCs w:val="24"/>
          <w:lang w:val="en-AU"/>
        </w:rPr>
        <w:tab/>
        <w:t>(1) absent</w:t>
      </w:r>
    </w:p>
    <w:p w14:paraId="55217041" w14:textId="7B2EE99D" w:rsidR="005005FC" w:rsidRPr="002317CD" w:rsidRDefault="005005FC" w:rsidP="00E75A8A">
      <w:pPr>
        <w:pStyle w:val="ListParagraph"/>
        <w:numPr>
          <w:ilvl w:val="0"/>
          <w:numId w:val="1"/>
        </w:numPr>
        <w:spacing w:line="480" w:lineRule="auto"/>
        <w:rPr>
          <w:rFonts w:ascii="Times New Roman" w:hAnsi="Times New Roman" w:cs="Times New Roman"/>
          <w:sz w:val="24"/>
          <w:szCs w:val="24"/>
          <w:lang w:val="en-AU"/>
        </w:rPr>
      </w:pPr>
      <w:r w:rsidRPr="002317CD">
        <w:rPr>
          <w:rFonts w:ascii="Times New Roman" w:hAnsi="Times New Roman" w:cs="Times New Roman"/>
          <w:sz w:val="24"/>
          <w:szCs w:val="24"/>
          <w:lang w:val="en-AU"/>
        </w:rPr>
        <w:t>Interparietal</w:t>
      </w:r>
      <w:r w:rsidR="00C44B9B" w:rsidRPr="002317CD">
        <w:rPr>
          <w:rFonts w:ascii="Times New Roman" w:hAnsi="Times New Roman" w:cs="Times New Roman"/>
          <w:sz w:val="24"/>
          <w:szCs w:val="24"/>
          <w:lang w:val="en-AU"/>
        </w:rPr>
        <w:t xml:space="preserve">, from </w:t>
      </w:r>
      <w:r w:rsidR="00AA48C4" w:rsidRPr="002317CD">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AA48C4" w:rsidRPr="002317CD">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AA48C4" w:rsidRPr="002317CD">
        <w:rPr>
          <w:rFonts w:ascii="Times New Roman" w:hAnsi="Times New Roman" w:cs="Times New Roman"/>
          <w:sz w:val="24"/>
          <w:szCs w:val="24"/>
          <w:lang w:val="en-AU"/>
        </w:rPr>
        <w:fldChar w:fldCharType="end"/>
      </w:r>
      <w:r w:rsidR="00AA48C4" w:rsidRPr="002317CD">
        <w:rPr>
          <w:rFonts w:ascii="Times New Roman" w:hAnsi="Times New Roman" w:cs="Times New Roman"/>
          <w:sz w:val="24"/>
          <w:szCs w:val="24"/>
          <w:lang w:val="en-AU"/>
        </w:rPr>
        <w:t xml:space="preserve"> </w:t>
      </w:r>
      <w:proofErr w:type="spellStart"/>
      <w:r w:rsidR="00C44B9B" w:rsidRPr="002317CD">
        <w:rPr>
          <w:rFonts w:ascii="Times New Roman" w:hAnsi="Times New Roman" w:cs="Times New Roman"/>
          <w:sz w:val="24"/>
          <w:szCs w:val="24"/>
          <w:lang w:val="en-AU"/>
        </w:rPr>
        <w:t>ch.</w:t>
      </w:r>
      <w:proofErr w:type="spellEnd"/>
      <w:r w:rsidR="00C44B9B" w:rsidRPr="002317CD">
        <w:rPr>
          <w:rFonts w:ascii="Times New Roman" w:hAnsi="Times New Roman" w:cs="Times New Roman"/>
          <w:sz w:val="24"/>
          <w:szCs w:val="24"/>
          <w:lang w:val="en-AU"/>
        </w:rPr>
        <w:t xml:space="preserve"> #57</w:t>
      </w:r>
      <w:r w:rsidRPr="002317CD">
        <w:rPr>
          <w:rFonts w:ascii="Times New Roman" w:hAnsi="Times New Roman" w:cs="Times New Roman"/>
          <w:sz w:val="24"/>
          <w:szCs w:val="24"/>
          <w:lang w:val="en-AU"/>
        </w:rPr>
        <w:t>:</w:t>
      </w:r>
    </w:p>
    <w:p w14:paraId="67B84524" w14:textId="403A80CA" w:rsidR="002317CD" w:rsidRDefault="002317CD" w:rsidP="00E75A8A">
      <w:pPr>
        <w:pStyle w:val="ListParagraph"/>
        <w:spacing w:line="480" w:lineRule="auto"/>
        <w:rPr>
          <w:rFonts w:ascii="Times New Roman" w:hAnsi="Times New Roman" w:cs="Times New Roman"/>
          <w:sz w:val="24"/>
          <w:szCs w:val="24"/>
          <w:lang w:val="en-AU"/>
        </w:rPr>
      </w:pPr>
      <w:r>
        <w:rPr>
          <w:rFonts w:ascii="Times New Roman" w:hAnsi="Times New Roman" w:cs="Times New Roman"/>
          <w:sz w:val="24"/>
          <w:szCs w:val="24"/>
          <w:lang w:val="en-AU"/>
        </w:rPr>
        <w:t>(0) p</w:t>
      </w:r>
      <w:r w:rsidR="005005FC" w:rsidRPr="002317CD">
        <w:rPr>
          <w:rFonts w:ascii="Times New Roman" w:hAnsi="Times New Roman" w:cs="Times New Roman"/>
          <w:sz w:val="24"/>
          <w:szCs w:val="24"/>
          <w:lang w:val="en-AU"/>
        </w:rPr>
        <w:t>resent</w:t>
      </w:r>
    </w:p>
    <w:p w14:paraId="59E5BFF2" w14:textId="017B094F" w:rsidR="002317CD" w:rsidRPr="002317CD" w:rsidRDefault="002317CD" w:rsidP="00E75A8A">
      <w:pPr>
        <w:pStyle w:val="ListParagraph"/>
        <w:spacing w:line="480" w:lineRule="auto"/>
        <w:rPr>
          <w:rFonts w:ascii="Times New Roman" w:hAnsi="Times New Roman" w:cs="Times New Roman"/>
          <w:sz w:val="24"/>
          <w:szCs w:val="24"/>
          <w:lang w:val="en-AU"/>
        </w:rPr>
      </w:pPr>
      <w:r>
        <w:rPr>
          <w:rFonts w:ascii="Times New Roman" w:hAnsi="Times New Roman" w:cs="Times New Roman"/>
          <w:sz w:val="24"/>
          <w:szCs w:val="24"/>
          <w:lang w:val="en-AU"/>
        </w:rPr>
        <w:t xml:space="preserve">(1) </w:t>
      </w:r>
      <w:r w:rsidR="005005FC" w:rsidRPr="002317CD">
        <w:rPr>
          <w:rFonts w:ascii="Times New Roman" w:hAnsi="Times New Roman" w:cs="Times New Roman"/>
          <w:sz w:val="24"/>
          <w:szCs w:val="24"/>
          <w:lang w:val="en-AU"/>
        </w:rPr>
        <w:t>absent</w:t>
      </w:r>
    </w:p>
    <w:p w14:paraId="04019880" w14:textId="62D5967C" w:rsidR="006655B3" w:rsidRPr="002317CD" w:rsidRDefault="006655B3" w:rsidP="00E75A8A">
      <w:pPr>
        <w:pStyle w:val="ListParagraph"/>
        <w:numPr>
          <w:ilvl w:val="0"/>
          <w:numId w:val="1"/>
        </w:numPr>
        <w:spacing w:line="480" w:lineRule="auto"/>
        <w:rPr>
          <w:rFonts w:ascii="Times New Roman" w:hAnsi="Times New Roman" w:cs="Times New Roman"/>
          <w:sz w:val="24"/>
          <w:szCs w:val="24"/>
          <w:lang w:val="en-AU"/>
        </w:rPr>
      </w:pPr>
      <w:r w:rsidRPr="002317CD">
        <w:rPr>
          <w:rFonts w:ascii="Times New Roman" w:hAnsi="Times New Roman" w:cs="Times New Roman"/>
          <w:sz w:val="24"/>
          <w:szCs w:val="24"/>
          <w:lang w:val="en-AU"/>
        </w:rPr>
        <w:t>Interparietal fusion</w:t>
      </w:r>
      <w:r w:rsidR="00F42250" w:rsidRPr="002317CD">
        <w:rPr>
          <w:rFonts w:ascii="Times New Roman" w:hAnsi="Times New Roman" w:cs="Times New Roman"/>
          <w:sz w:val="24"/>
          <w:szCs w:val="24"/>
          <w:lang w:val="en-AU"/>
        </w:rPr>
        <w:t xml:space="preserve">, from </w:t>
      </w:r>
      <w:r w:rsidR="00AA48C4" w:rsidRPr="002317CD">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AA48C4" w:rsidRPr="002317CD">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Kealy and Beck (2017)</w:t>
      </w:r>
      <w:r w:rsidR="00AA48C4" w:rsidRPr="002317CD">
        <w:rPr>
          <w:rFonts w:ascii="Times New Roman" w:hAnsi="Times New Roman" w:cs="Times New Roman"/>
          <w:sz w:val="24"/>
          <w:szCs w:val="24"/>
          <w:lang w:val="en-AU"/>
        </w:rPr>
        <w:fldChar w:fldCharType="end"/>
      </w:r>
      <w:r w:rsidR="00AA48C4" w:rsidRPr="002317CD">
        <w:rPr>
          <w:rFonts w:ascii="Times New Roman" w:hAnsi="Times New Roman" w:cs="Times New Roman"/>
          <w:sz w:val="24"/>
          <w:szCs w:val="24"/>
          <w:lang w:val="en-AU"/>
        </w:rPr>
        <w:t xml:space="preserve"> </w:t>
      </w:r>
      <w:proofErr w:type="spellStart"/>
      <w:r w:rsidR="00F42250" w:rsidRPr="002317CD">
        <w:rPr>
          <w:rFonts w:ascii="Times New Roman" w:hAnsi="Times New Roman" w:cs="Times New Roman"/>
          <w:sz w:val="24"/>
          <w:szCs w:val="24"/>
          <w:lang w:val="en-AU"/>
        </w:rPr>
        <w:t>ch.</w:t>
      </w:r>
      <w:proofErr w:type="spellEnd"/>
      <w:r w:rsidR="00F42250" w:rsidRPr="002317CD">
        <w:rPr>
          <w:rFonts w:ascii="Times New Roman" w:hAnsi="Times New Roman" w:cs="Times New Roman"/>
          <w:sz w:val="24"/>
          <w:szCs w:val="24"/>
          <w:lang w:val="en-AU"/>
        </w:rPr>
        <w:t xml:space="preserve"> #58</w:t>
      </w:r>
      <w:r w:rsidRPr="002317CD">
        <w:rPr>
          <w:rFonts w:ascii="Times New Roman" w:hAnsi="Times New Roman" w:cs="Times New Roman"/>
          <w:sz w:val="24"/>
          <w:szCs w:val="24"/>
          <w:lang w:val="en-AU"/>
        </w:rPr>
        <w:t>:</w:t>
      </w:r>
    </w:p>
    <w:p w14:paraId="3AB425DB" w14:textId="31E1B996" w:rsidR="006655B3" w:rsidRPr="00FA092B" w:rsidRDefault="002317CD" w:rsidP="00E75A8A">
      <w:pPr>
        <w:pStyle w:val="ListParagraph"/>
        <w:spacing w:line="480" w:lineRule="auto"/>
        <w:rPr>
          <w:rFonts w:ascii="Times New Roman" w:hAnsi="Times New Roman" w:cs="Times New Roman"/>
          <w:sz w:val="24"/>
          <w:szCs w:val="24"/>
          <w:lang w:val="en-AU"/>
        </w:rPr>
      </w:pPr>
      <w:r>
        <w:rPr>
          <w:rFonts w:ascii="Times New Roman" w:hAnsi="Times New Roman" w:cs="Times New Roman"/>
          <w:sz w:val="24"/>
          <w:szCs w:val="24"/>
          <w:lang w:val="en-AU"/>
        </w:rPr>
        <w:t xml:space="preserve">(0) </w:t>
      </w:r>
      <w:r w:rsidR="006655B3" w:rsidRPr="00FA092B">
        <w:rPr>
          <w:rFonts w:ascii="Times New Roman" w:hAnsi="Times New Roman" w:cs="Times New Roman"/>
          <w:sz w:val="24"/>
          <w:szCs w:val="24"/>
          <w:lang w:val="en-AU"/>
        </w:rPr>
        <w:t>unfused to supraoccipital</w:t>
      </w:r>
    </w:p>
    <w:p w14:paraId="5D1A6420" w14:textId="38831191" w:rsidR="00C44B9B" w:rsidRPr="001A168D" w:rsidRDefault="002317CD" w:rsidP="00E75A8A">
      <w:pPr>
        <w:pStyle w:val="ListParagraph"/>
        <w:spacing w:line="480" w:lineRule="auto"/>
        <w:rPr>
          <w:rFonts w:ascii="Times New Roman" w:hAnsi="Times New Roman" w:cs="Times New Roman"/>
          <w:sz w:val="24"/>
          <w:szCs w:val="24"/>
          <w:lang w:val="en-AU"/>
        </w:rPr>
      </w:pPr>
      <w:r>
        <w:rPr>
          <w:rFonts w:ascii="Times New Roman" w:hAnsi="Times New Roman" w:cs="Times New Roman"/>
          <w:sz w:val="24"/>
          <w:szCs w:val="24"/>
          <w:lang w:val="en-AU"/>
        </w:rPr>
        <w:t xml:space="preserve">(1) </w:t>
      </w:r>
      <w:r w:rsidR="006655B3" w:rsidRPr="00FA092B">
        <w:rPr>
          <w:rFonts w:ascii="Times New Roman" w:hAnsi="Times New Roman" w:cs="Times New Roman"/>
          <w:sz w:val="24"/>
          <w:szCs w:val="24"/>
          <w:lang w:val="en-AU"/>
        </w:rPr>
        <w:t>used to supraoccipital</w:t>
      </w:r>
    </w:p>
    <w:p w14:paraId="07D2AF4E" w14:textId="726BE6AA" w:rsidR="00496259" w:rsidRPr="00FA092B" w:rsidRDefault="00FB4C99" w:rsidP="00E75A8A">
      <w:pPr>
        <w:pStyle w:val="ListParagraph"/>
        <w:numPr>
          <w:ilvl w:val="0"/>
          <w:numId w:val="1"/>
        </w:numPr>
        <w:spacing w:line="480" w:lineRule="auto"/>
        <w:rPr>
          <w:rFonts w:ascii="Times New Roman" w:hAnsi="Times New Roman" w:cs="Times New Roman"/>
          <w:sz w:val="24"/>
          <w:szCs w:val="24"/>
          <w:lang w:val="en-AU"/>
        </w:rPr>
      </w:pPr>
      <w:r w:rsidRPr="00FA092B">
        <w:rPr>
          <w:rFonts w:ascii="Times New Roman" w:hAnsi="Times New Roman" w:cs="Times New Roman"/>
          <w:sz w:val="24"/>
          <w:szCs w:val="24"/>
          <w:lang w:val="en-AU"/>
        </w:rPr>
        <w:lastRenderedPageBreak/>
        <w:t xml:space="preserve">Body size (ordered). </w:t>
      </w:r>
      <w:r w:rsidR="00AA48C4" w:rsidRPr="00FA092B">
        <w:rPr>
          <w:rFonts w:ascii="Times New Roman" w:hAnsi="Times New Roman" w:cs="Times New Roman"/>
          <w:sz w:val="24"/>
          <w:szCs w:val="24"/>
          <w:lang w:val="en-AU"/>
        </w:rPr>
        <w:fldChar w:fldCharType="begin"/>
      </w:r>
      <w:r w:rsidR="00E75A8A">
        <w:rPr>
          <w:rFonts w:ascii="Times New Roman" w:hAnsi="Times New Roman" w:cs="Times New Roman"/>
          <w:sz w:val="24"/>
          <w:szCs w:val="24"/>
          <w:lang w:val="en-AU"/>
        </w:rPr>
        <w:instrText xml:space="preserve"> ADDIN EN.CITE &lt;EndNote&gt;&lt;Cite AuthorYear="1"&gt;&lt;Author&gt;Yates&lt;/Author&gt;&lt;Year&gt;2014&lt;/Year&gt;&lt;RecNum&gt;80&lt;/RecNum&gt;&lt;DisplayText&gt;Yates (2014)&lt;/DisplayText&gt;&lt;record&gt;&lt;rec-number&gt;80&lt;/rec-number&gt;&lt;foreign-keys&gt;&lt;key app="EN" db-id="2rxx5srsxv2fvvedwpxvdr0jr0dpzf5trpxx" timestamp="1554023122"&gt;80&lt;/key&gt;&lt;/foreign-keys&gt;&lt;ref-type name="Journal Article"&gt;17&lt;/ref-type&gt;&lt;contributors&gt;&lt;authors&gt;&lt;author&gt;Yates, Adam M.&lt;/author&gt;&lt;/authors&gt;&lt;secondary-authors&gt;&lt;author&gt;Farke, Andrew&lt;/author&gt;&lt;/secondary-authors&gt;&lt;/contributors&gt;&lt;titles&gt;&lt;title&gt;New craniodental remains of Thylacinus potens (Dasyuromorphia: Thylacinidae), a carnivorous marsupial from the late Miocene Alcoota Local Fauna of central Australia&lt;/title&gt;&lt;secondary-title&gt;PeerJ&lt;/secondary-title&gt;&lt;alt-title&gt;PeerJ&lt;/alt-title&gt;&lt;/titles&gt;&lt;periodical&gt;&lt;full-title&gt;PeerJ&lt;/full-title&gt;&lt;/periodical&gt;&lt;alt-periodical&gt;&lt;full-title&gt;PeerJ&lt;/full-title&gt;&lt;/alt-periodical&gt;&lt;pages&gt;e547&lt;/pages&gt;&lt;volume&gt;2&lt;/volume&gt;&lt;keywords&gt;&lt;keyword&gt;Miocene&lt;/keyword&gt;&lt;keyword&gt;Australia&lt;/keyword&gt;&lt;keyword&gt;Thylacinidae&lt;/keyword&gt;&lt;keyword&gt;Thylacinus potens&lt;/keyword&gt;&lt;keyword&gt;Alcoota&lt;/keyword&gt;&lt;keyword&gt;Body size&lt;/keyword&gt;&lt;/keywords&gt;&lt;dates&gt;&lt;year&gt;2014&lt;/year&gt;&lt;pub-dates&gt;&lt;date&gt;2014/08/28&lt;/date&gt;&lt;/pub-dates&gt;&lt;/dates&gt;&lt;isbn&gt;2167-8359&lt;/isbn&gt;&lt;urls&gt;&lt;related-urls&gt;&lt;url&gt;https://doi.org/10.7717/peerj.547&lt;/url&gt;&lt;/related-urls&gt;&lt;/urls&gt;&lt;electronic-resource-num&gt;10.7717/peerj.547&lt;/electronic-resource-num&gt;&lt;/record&gt;&lt;/Cite&gt;&lt;/EndNote&gt;</w:instrText>
      </w:r>
      <w:r w:rsidR="00AA48C4" w:rsidRPr="00FA092B">
        <w:rPr>
          <w:rFonts w:ascii="Times New Roman" w:hAnsi="Times New Roman" w:cs="Times New Roman"/>
          <w:sz w:val="24"/>
          <w:szCs w:val="24"/>
          <w:lang w:val="en-AU"/>
        </w:rPr>
        <w:fldChar w:fldCharType="separate"/>
      </w:r>
      <w:r w:rsidR="00E75A8A">
        <w:rPr>
          <w:rFonts w:ascii="Times New Roman" w:hAnsi="Times New Roman" w:cs="Times New Roman"/>
          <w:noProof/>
          <w:sz w:val="24"/>
          <w:szCs w:val="24"/>
          <w:lang w:val="en-AU"/>
        </w:rPr>
        <w:t>Yates (2014)</w:t>
      </w:r>
      <w:r w:rsidR="00AA48C4" w:rsidRPr="00FA092B">
        <w:rPr>
          <w:rFonts w:ascii="Times New Roman" w:hAnsi="Times New Roman" w:cs="Times New Roman"/>
          <w:sz w:val="24"/>
          <w:szCs w:val="24"/>
          <w:lang w:val="en-AU"/>
        </w:rPr>
        <w:fldChar w:fldCharType="end"/>
      </w:r>
      <w:r w:rsidR="00AA48C4" w:rsidRPr="00FA092B">
        <w:rPr>
          <w:rFonts w:ascii="Times New Roman" w:hAnsi="Times New Roman" w:cs="Times New Roman"/>
          <w:sz w:val="24"/>
          <w:szCs w:val="24"/>
          <w:lang w:val="en-AU"/>
        </w:rPr>
        <w:t xml:space="preserve"> </w:t>
      </w:r>
      <w:proofErr w:type="spellStart"/>
      <w:r w:rsidRPr="00FA092B">
        <w:rPr>
          <w:rFonts w:ascii="Times New Roman" w:hAnsi="Times New Roman" w:cs="Times New Roman"/>
          <w:sz w:val="24"/>
          <w:szCs w:val="24"/>
          <w:lang w:val="en-AU"/>
        </w:rPr>
        <w:t>ch.</w:t>
      </w:r>
      <w:proofErr w:type="spellEnd"/>
      <w:r w:rsidRPr="00FA092B">
        <w:rPr>
          <w:rFonts w:ascii="Times New Roman" w:hAnsi="Times New Roman" w:cs="Times New Roman"/>
          <w:sz w:val="24"/>
          <w:szCs w:val="24"/>
          <w:lang w:val="en-AU"/>
        </w:rPr>
        <w:t xml:space="preserve"> 42 following</w:t>
      </w:r>
      <w:r w:rsidR="00AA48C4" w:rsidRPr="00FA092B">
        <w:rPr>
          <w:rFonts w:ascii="Times New Roman" w:hAnsi="Times New Roman" w:cs="Times New Roman"/>
          <w:sz w:val="24"/>
          <w:szCs w:val="24"/>
          <w:lang w:val="en-AU"/>
        </w:rPr>
        <w:t xml:space="preserve"> </w:t>
      </w:r>
      <w:r w:rsidR="00AA48C4" w:rsidRPr="00FA092B">
        <w:rPr>
          <w:rFonts w:ascii="Times New Roman" w:hAnsi="Times New Roman" w:cs="Times New Roman"/>
          <w:sz w:val="24"/>
          <w:szCs w:val="24"/>
          <w:lang w:val="en-AU"/>
        </w:rPr>
        <w:fldChar w:fldCharType="begin"/>
      </w:r>
      <w:r w:rsidR="00670E45">
        <w:rPr>
          <w:rFonts w:ascii="Times New Roman" w:hAnsi="Times New Roman" w:cs="Times New Roman"/>
          <w:sz w:val="24"/>
          <w:szCs w:val="24"/>
          <w:lang w:val="en-AU"/>
        </w:rPr>
        <w:instrText xml:space="preserve"> ADDIN EN.CITE &lt;EndNote&gt;&lt;Cite AuthorYear="1"&gt;&lt;Author&gt;Murray&lt;/Author&gt;&lt;Year&gt;1997&lt;/Year&gt;&lt;RecNum&gt;54&lt;/RecNum&gt;&lt;DisplayText&gt;Murray (1997a)&lt;/DisplayText&gt;&lt;record&gt;&lt;rec-number&gt;54&lt;/rec-number&gt;&lt;foreign-keys&gt;&lt;key app="EN" db-id="2rxx5srsxv2fvvedwpxvdr0jr0dpzf5trpxx" timestamp="1553655782"&gt;54&lt;/key&gt;&lt;/foreign-keys&gt;&lt;ref-type name="Journal Article"&gt;17&lt;/ref-type&gt;&lt;contributors&gt;&lt;authors&gt;&lt;author&gt;Murray, PF&lt;/author&gt;&lt;/authors&gt;&lt;/contributors&gt;&lt;titles&gt;&lt;title&gt;Thylacinus megiriani, a new species of thylacine (Marsupialia: Thylacinidae) from the Ongeva local fauna of central Australia&lt;/title&gt;&lt;secondary-title&gt;Records of the South Australian Museum&lt;/secondary-title&gt;&lt;/titles&gt;&lt;periodical&gt;&lt;full-title&gt;Records of the South Australian Museum&lt;/full-title&gt;&lt;/periodical&gt;&lt;pages&gt;43-61&lt;/pages&gt;&lt;volume&gt;30&lt;/volume&gt;&lt;dates&gt;&lt;year&gt;1997&lt;/year&gt;&lt;/dates&gt;&lt;urls&gt;&lt;/urls&gt;&lt;/record&gt;&lt;/Cite&gt;&lt;/EndNote&gt;</w:instrText>
      </w:r>
      <w:r w:rsidR="00AA48C4" w:rsidRPr="00FA092B">
        <w:rPr>
          <w:rFonts w:ascii="Times New Roman" w:hAnsi="Times New Roman" w:cs="Times New Roman"/>
          <w:sz w:val="24"/>
          <w:szCs w:val="24"/>
          <w:lang w:val="en-AU"/>
        </w:rPr>
        <w:fldChar w:fldCharType="separate"/>
      </w:r>
      <w:r w:rsidR="00670E45">
        <w:rPr>
          <w:rFonts w:ascii="Times New Roman" w:hAnsi="Times New Roman" w:cs="Times New Roman"/>
          <w:noProof/>
          <w:sz w:val="24"/>
          <w:szCs w:val="24"/>
          <w:lang w:val="en-AU"/>
        </w:rPr>
        <w:t>Murray (1997a)</w:t>
      </w:r>
      <w:r w:rsidR="00AA48C4" w:rsidRPr="00FA092B">
        <w:rPr>
          <w:rFonts w:ascii="Times New Roman" w:hAnsi="Times New Roman" w:cs="Times New Roman"/>
          <w:sz w:val="24"/>
          <w:szCs w:val="24"/>
          <w:lang w:val="en-AU"/>
        </w:rPr>
        <w:fldChar w:fldCharType="end"/>
      </w:r>
      <w:r w:rsidRPr="00FA092B">
        <w:rPr>
          <w:rFonts w:ascii="Times New Roman" w:hAnsi="Times New Roman" w:cs="Times New Roman"/>
          <w:sz w:val="24"/>
          <w:szCs w:val="24"/>
          <w:lang w:val="en-AU"/>
        </w:rPr>
        <w:t>.</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(0) dental metrics consistent with body mass &lt;15 kg</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(1) dental metrics consistent with body mass 15-35 kg</w:t>
      </w:r>
      <w:r w:rsidRPr="00FA092B">
        <w:rPr>
          <w:rFonts w:ascii="Times New Roman" w:hAnsi="Times New Roman" w:cs="Times New Roman"/>
          <w:sz w:val="24"/>
          <w:szCs w:val="24"/>
          <w:lang w:val="en-AU"/>
        </w:rPr>
        <w:br/>
      </w:r>
      <w:r w:rsidRPr="00FA092B">
        <w:rPr>
          <w:rFonts w:ascii="Times New Roman" w:hAnsi="Times New Roman" w:cs="Times New Roman"/>
          <w:sz w:val="24"/>
          <w:szCs w:val="24"/>
          <w:lang w:val="en-AU"/>
        </w:rPr>
        <w:tab/>
        <w:t>(2) dental metrics consistent with body mass &gt;35 kg</w:t>
      </w:r>
    </w:p>
    <w:p w14:paraId="389BEBCC" w14:textId="77777777" w:rsidR="00496259" w:rsidRPr="001A168D" w:rsidRDefault="00496259" w:rsidP="00E75A8A">
      <w:pPr>
        <w:spacing w:line="480" w:lineRule="auto"/>
        <w:rPr>
          <w:rFonts w:ascii="Times New Roman" w:hAnsi="Times New Roman" w:cs="Times New Roman"/>
          <w:sz w:val="24"/>
          <w:szCs w:val="24"/>
          <w:lang w:val="en-AU"/>
        </w:rPr>
      </w:pPr>
    </w:p>
    <w:p w14:paraId="5D2670E2" w14:textId="2B1B826F" w:rsidR="00B46C85" w:rsidRPr="001A168D" w:rsidRDefault="00B46C85" w:rsidP="00E75A8A">
      <w:pPr>
        <w:widowControl w:val="0"/>
        <w:autoSpaceDE w:val="0"/>
        <w:autoSpaceDN w:val="0"/>
        <w:adjustRightInd w:val="0"/>
        <w:spacing w:line="480" w:lineRule="auto"/>
        <w:rPr>
          <w:rFonts w:ascii="Times New Roman" w:hAnsi="Times New Roman" w:cs="Times New Roman"/>
          <w:b/>
          <w:bCs/>
          <w:sz w:val="24"/>
          <w:szCs w:val="24"/>
        </w:rPr>
      </w:pPr>
      <w:r w:rsidRPr="008C57A2">
        <w:rPr>
          <w:rFonts w:ascii="Times New Roman" w:hAnsi="Times New Roman" w:cs="Times New Roman"/>
          <w:b/>
          <w:bCs/>
          <w:sz w:val="24"/>
          <w:szCs w:val="24"/>
        </w:rPr>
        <w:t>Postcrania</w:t>
      </w:r>
      <w:r w:rsidR="0056273F" w:rsidRPr="008C57A2">
        <w:rPr>
          <w:rFonts w:ascii="Times New Roman" w:hAnsi="Times New Roman" w:cs="Times New Roman"/>
          <w:b/>
          <w:bCs/>
          <w:sz w:val="24"/>
          <w:szCs w:val="24"/>
        </w:rPr>
        <w:t>l Matrix of</w:t>
      </w:r>
      <w:r w:rsidR="00AA48C4">
        <w:rPr>
          <w:rFonts w:ascii="Times New Roman" w:hAnsi="Times New Roman" w:cs="Times New Roman"/>
          <w:b/>
          <w:bCs/>
          <w:sz w:val="24"/>
          <w:szCs w:val="24"/>
        </w:rPr>
        <w:t xml:space="preserve"> </w:t>
      </w:r>
      <w:r w:rsidR="00AA48C4">
        <w:rPr>
          <w:rFonts w:ascii="Times New Roman" w:hAnsi="Times New Roman" w:cs="Times New Roman"/>
          <w:b/>
          <w:bCs/>
          <w:sz w:val="24"/>
          <w:szCs w:val="24"/>
        </w:rPr>
        <w:fldChar w:fldCharType="begin"/>
      </w:r>
      <w:r w:rsidR="00E75A8A">
        <w:rPr>
          <w:rFonts w:ascii="Times New Roman" w:hAnsi="Times New Roman" w:cs="Times New Roman"/>
          <w:b/>
          <w:bCs/>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AA48C4">
        <w:rPr>
          <w:rFonts w:ascii="Times New Roman" w:hAnsi="Times New Roman" w:cs="Times New Roman"/>
          <w:b/>
          <w:bCs/>
          <w:sz w:val="24"/>
          <w:szCs w:val="24"/>
        </w:rPr>
        <w:fldChar w:fldCharType="separate"/>
      </w:r>
      <w:r w:rsidR="00E75A8A">
        <w:rPr>
          <w:rFonts w:ascii="Times New Roman" w:hAnsi="Times New Roman" w:cs="Times New Roman"/>
          <w:b/>
          <w:bCs/>
          <w:noProof/>
          <w:sz w:val="24"/>
          <w:szCs w:val="24"/>
        </w:rPr>
        <w:t>Kealy and Beck (2017)</w:t>
      </w:r>
      <w:r w:rsidR="00AA48C4">
        <w:rPr>
          <w:rFonts w:ascii="Times New Roman" w:hAnsi="Times New Roman" w:cs="Times New Roman"/>
          <w:b/>
          <w:bCs/>
          <w:sz w:val="24"/>
          <w:szCs w:val="24"/>
        </w:rPr>
        <w:fldChar w:fldCharType="end"/>
      </w:r>
      <w:r w:rsidRPr="008C57A2">
        <w:rPr>
          <w:rFonts w:ascii="Times New Roman" w:hAnsi="Times New Roman" w:cs="Times New Roman"/>
          <w:b/>
          <w:bCs/>
          <w:sz w:val="24"/>
          <w:szCs w:val="24"/>
        </w:rPr>
        <w:t>:</w:t>
      </w:r>
    </w:p>
    <w:p w14:paraId="02DA448E" w14:textId="3DF80EB3" w:rsidR="00B46C85" w:rsidRPr="0046774A"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proofErr w:type="spellStart"/>
      <w:r w:rsidRPr="00435A67">
        <w:rPr>
          <w:rFonts w:ascii="Times New Roman" w:hAnsi="Times New Roman" w:cs="Times New Roman"/>
          <w:sz w:val="24"/>
          <w:szCs w:val="24"/>
        </w:rPr>
        <w:t>Atlantal</w:t>
      </w:r>
      <w:proofErr w:type="spellEnd"/>
      <w:r w:rsidRPr="00435A67">
        <w:rPr>
          <w:rFonts w:ascii="Times New Roman" w:hAnsi="Times New Roman" w:cs="Times New Roman"/>
          <w:sz w:val="24"/>
          <w:szCs w:val="24"/>
        </w:rPr>
        <w:t xml:space="preserve"> foramen or notch (ordered): </w:t>
      </w:r>
      <w:r w:rsidR="006269E5" w:rsidRPr="0046774A">
        <w:rPr>
          <w:rFonts w:ascii="Times New Roman" w:hAnsi="Times New Roman" w:cs="Times New Roman"/>
          <w:sz w:val="24"/>
          <w:szCs w:val="24"/>
        </w:rPr>
        <w:t xml:space="preserve">from </w:t>
      </w:r>
      <w:r w:rsidR="002C097B" w:rsidRPr="0046774A">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AuthorYear="1"&gt;&lt;Author&gt;Flores&lt;/Author&gt;&lt;Year&gt;2009&lt;/Year&gt;&lt;RecNum&gt;251&lt;/RecNum&gt;&lt;DisplayText&gt;Flores (2009)&lt;/DisplayText&gt;&lt;record&gt;&lt;rec-number&gt;251&lt;/rec-number&gt;&lt;foreign-keys&gt;&lt;key app="EN" db-id="2rxx5srsxv2fvvedwpxvdr0jr0dpzf5trpxx" timestamp="1704780998"&gt;251&lt;/key&gt;&lt;/foreign-keys&gt;&lt;ref-type name="Journal Article"&gt;17&lt;/ref-type&gt;&lt;contributors&gt;&lt;authors&gt;&lt;author&gt;Flores, D. A.&lt;/author&gt;&lt;/authors&gt;&lt;/contributors&gt;&lt;titles&gt;&lt;title&gt;Phylogenetic Analyses of Postcranial Skeletal Morphology in Didelphid Marsupials&lt;/title&gt;&lt;secondary-title&gt;Bulletin of the American Museum of Natural History&lt;/secondary-title&gt;&lt;/titles&gt;&lt;periodical&gt;&lt;full-title&gt;Bulletin of the American Museum of Natural History&lt;/full-title&gt;&lt;/periodical&gt;&lt;pages&gt;1-81&lt;/pages&gt;&lt;volume&gt;320&lt;/volume&gt;&lt;dates&gt;&lt;year&gt;2009&lt;/year&gt;&lt;/dates&gt;&lt;urls&gt;&lt;/urls&gt;&lt;/record&gt;&lt;/Cite&gt;&lt;/EndNote&gt;</w:instrText>
      </w:r>
      <w:r w:rsidR="002C097B" w:rsidRPr="0046774A">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(2009)</w:t>
      </w:r>
      <w:r w:rsidR="002C097B" w:rsidRPr="0046774A">
        <w:rPr>
          <w:rFonts w:ascii="Times New Roman" w:hAnsi="Times New Roman" w:cs="Times New Roman"/>
          <w:sz w:val="24"/>
          <w:szCs w:val="24"/>
        </w:rPr>
        <w:fldChar w:fldCharType="end"/>
      </w:r>
      <w:r w:rsidR="002C097B" w:rsidRPr="0046774A">
        <w:rPr>
          <w:rFonts w:ascii="Times New Roman" w:hAnsi="Times New Roman" w:cs="Times New Roman"/>
          <w:sz w:val="24"/>
          <w:szCs w:val="24"/>
        </w:rPr>
        <w:t xml:space="preserve"> </w:t>
      </w:r>
      <w:r w:rsidRPr="0046774A">
        <w:rPr>
          <w:rFonts w:ascii="Times New Roman" w:hAnsi="Times New Roman" w:cs="Times New Roman"/>
          <w:sz w:val="24"/>
          <w:szCs w:val="24"/>
        </w:rPr>
        <w:t xml:space="preserve">#1 and </w:t>
      </w:r>
      <w:r w:rsidR="00A25EF5" w:rsidRPr="0046774A">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AuthorYear="1"&gt;&lt;Author&gt;O&amp;apos;Leary&lt;/Author&gt;&lt;Year&gt;2013&lt;/Year&gt;&lt;RecNum&gt;252&lt;/RecNum&gt;&lt;DisplayText&gt;O&amp;apos;Leary et al. (2013)&lt;/DisplayText&gt;&lt;record&gt;&lt;rec-number&gt;252&lt;/rec-number&gt;&lt;foreign-keys&gt;&lt;key app="EN" db-id="2rxx5srsxv2fvvedwpxvdr0jr0dpzf5trpxx" timestamp="1704781567"&gt;252&lt;/key&gt;&lt;/foreign-keys&gt;&lt;ref-type name="Journal Article"&gt;17&lt;/ref-type&gt;&lt;contributors&gt;&lt;authors&gt;&lt;author&gt;O&amp;apos;Leary, M. A. &lt;/author&gt;&lt;author&gt;Bloch, J. I.&lt;/author&gt;&lt;author&gt;Flynn, J. J.&lt;/author&gt;&lt;author&gt;Gaudin, T. J.&lt;/author&gt;&lt;author&gt;Giallombardo, A.&lt;/author&gt;&lt;author&gt;Giannini, N. P.&lt;/author&gt;&lt;author&gt;Goldberg, S. L.&lt;/author&gt;&lt;author&gt;Kraatz, B. P.&lt;/author&gt;&lt;author&gt;Luo, Z. X.&lt;/author&gt;&lt;author&gt;Meng, J.&lt;/author&gt;&lt;author&gt;Ni, X.&lt;/author&gt;&lt;author&gt;Novacek, M. J.&lt;/author&gt;&lt;author&gt;Perini, A.&lt;/author&gt;&lt;author&gt;Randall, Z. S.&lt;/author&gt;&lt;author&gt;Rougier, G. W.&lt;/author&gt;&lt;author&gt;Sargis, Eric J&lt;/author&gt;&lt;author&gt;Silcox, M. T.&lt;/author&gt;&lt;author&gt;Simmons, N. B.&lt;/author&gt;&lt;author&gt;Spaulding, M.&lt;/author&gt;&lt;author&gt;Velazco, P. M.&lt;/author&gt;&lt;author&gt;Weksler, M.&lt;/author&gt;&lt;author&gt;Wible, J. R.&lt;/author&gt;&lt;author&gt;Cirranello, A. L.&lt;/author&gt;&lt;/authors&gt;&lt;/contributors&gt;&lt;titles&gt;&lt;title&gt;The Placental Mammal Ancestor and the Post-K-Pg Radiation of Placentals&lt;/title&gt;&lt;secondary-title&gt;Science&lt;/secondary-title&gt;&lt;/titles&gt;&lt;periodical&gt;&lt;full-title&gt;Science&lt;/full-title&gt;&lt;/periodical&gt;&lt;pages&gt;662-666&lt;/pages&gt;&lt;volume&gt;339&lt;/volume&gt;&lt;number&gt;6120&lt;/number&gt;&lt;dates&gt;&lt;year&gt;2013&lt;/year&gt;&lt;/dates&gt;&lt;urls&gt;&lt;/urls&gt;&lt;/record&gt;&lt;/Cite&gt;&lt;/EndNote&gt;</w:instrText>
      </w:r>
      <w:r w:rsidR="00A25EF5" w:rsidRPr="0046774A">
        <w:rPr>
          <w:rFonts w:ascii="Times New Roman" w:hAnsi="Times New Roman" w:cs="Times New Roman"/>
          <w:sz w:val="24"/>
          <w:szCs w:val="24"/>
        </w:rPr>
        <w:fldChar w:fldCharType="separate"/>
      </w:r>
      <w:r w:rsidR="00E75A8A">
        <w:rPr>
          <w:rFonts w:ascii="Times New Roman" w:hAnsi="Times New Roman" w:cs="Times New Roman"/>
          <w:noProof/>
          <w:sz w:val="24"/>
          <w:szCs w:val="24"/>
        </w:rPr>
        <w:t>O'Leary et al. (2013)</w:t>
      </w:r>
      <w:r w:rsidR="00A25EF5" w:rsidRPr="0046774A">
        <w:rPr>
          <w:rFonts w:ascii="Times New Roman" w:hAnsi="Times New Roman" w:cs="Times New Roman"/>
          <w:sz w:val="24"/>
          <w:szCs w:val="24"/>
        </w:rPr>
        <w:fldChar w:fldCharType="end"/>
      </w:r>
      <w:r w:rsidR="00A25EF5" w:rsidRPr="0046774A">
        <w:rPr>
          <w:rFonts w:ascii="Times New Roman" w:hAnsi="Times New Roman" w:cs="Times New Roman"/>
          <w:sz w:val="24"/>
          <w:szCs w:val="24"/>
        </w:rPr>
        <w:t xml:space="preserve"> </w:t>
      </w:r>
      <w:proofErr w:type="spellStart"/>
      <w:r w:rsidRPr="0046774A">
        <w:rPr>
          <w:rFonts w:ascii="Times New Roman" w:hAnsi="Times New Roman" w:cs="Times New Roman"/>
          <w:sz w:val="24"/>
          <w:szCs w:val="24"/>
        </w:rPr>
        <w:t>Morphobank</w:t>
      </w:r>
      <w:proofErr w:type="spellEnd"/>
      <w:r w:rsidRPr="0046774A">
        <w:rPr>
          <w:rFonts w:ascii="Times New Roman" w:hAnsi="Times New Roman" w:cs="Times New Roman"/>
          <w:sz w:val="24"/>
          <w:szCs w:val="24"/>
        </w:rPr>
        <w:t xml:space="preserve"> #2739</w:t>
      </w:r>
    </w:p>
    <w:p w14:paraId="0A84BEBA" w14:textId="0D3FA358" w:rsidR="00B46C85" w:rsidRPr="008C10AE" w:rsidRDefault="00E71A4D" w:rsidP="00E75A8A">
      <w:pPr>
        <w:autoSpaceDE w:val="0"/>
        <w:autoSpaceDN w:val="0"/>
        <w:spacing w:line="480" w:lineRule="auto"/>
        <w:ind w:left="1440" w:hanging="720"/>
        <w:rPr>
          <w:rFonts w:ascii="Times New Roman" w:hAnsi="Times New Roman" w:cs="Times New Roman"/>
          <w:sz w:val="24"/>
          <w:szCs w:val="24"/>
        </w:rPr>
      </w:pPr>
      <w:r>
        <w:rPr>
          <w:rFonts w:ascii="Times New Roman" w:hAnsi="Times New Roman" w:cs="Times New Roman"/>
          <w:sz w:val="24"/>
          <w:szCs w:val="24"/>
        </w:rPr>
        <w:t>(0)</w:t>
      </w:r>
      <w:r w:rsidR="00B46C85" w:rsidRPr="008C10AE">
        <w:rPr>
          <w:rFonts w:ascii="Times New Roman" w:hAnsi="Times New Roman" w:cs="Times New Roman"/>
          <w:sz w:val="24"/>
          <w:szCs w:val="24"/>
        </w:rPr>
        <w:tab/>
        <w:t>absent</w:t>
      </w:r>
    </w:p>
    <w:p w14:paraId="21958F76" w14:textId="6E8C3E9D" w:rsidR="00B46C85" w:rsidRPr="008C10AE" w:rsidRDefault="00E71A4D" w:rsidP="00E75A8A">
      <w:pPr>
        <w:autoSpaceDE w:val="0"/>
        <w:autoSpaceDN w:val="0"/>
        <w:spacing w:line="480" w:lineRule="auto"/>
        <w:ind w:left="1440" w:hanging="720"/>
        <w:rPr>
          <w:rFonts w:ascii="Times New Roman" w:hAnsi="Times New Roman" w:cs="Times New Roman"/>
          <w:sz w:val="24"/>
          <w:szCs w:val="24"/>
        </w:rPr>
      </w:pPr>
      <w:r>
        <w:rPr>
          <w:rFonts w:ascii="Times New Roman" w:hAnsi="Times New Roman" w:cs="Times New Roman"/>
          <w:sz w:val="24"/>
          <w:szCs w:val="24"/>
        </w:rPr>
        <w:t>(1)</w:t>
      </w:r>
      <w:r w:rsidR="00B46C85" w:rsidRPr="008C10AE">
        <w:rPr>
          <w:rFonts w:ascii="Times New Roman" w:hAnsi="Times New Roman" w:cs="Times New Roman"/>
          <w:sz w:val="24"/>
          <w:szCs w:val="24"/>
        </w:rPr>
        <w:tab/>
        <w:t>alar notch</w:t>
      </w:r>
    </w:p>
    <w:p w14:paraId="7278BD9C" w14:textId="69C60492" w:rsidR="00B46C85" w:rsidRPr="008C10AE" w:rsidRDefault="00E71A4D" w:rsidP="00E75A8A">
      <w:pPr>
        <w:autoSpaceDE w:val="0"/>
        <w:autoSpaceDN w:val="0"/>
        <w:spacing w:line="480" w:lineRule="auto"/>
        <w:ind w:left="1440" w:hanging="720"/>
        <w:rPr>
          <w:rFonts w:ascii="Times New Roman" w:hAnsi="Times New Roman" w:cs="Times New Roman"/>
          <w:sz w:val="24"/>
          <w:szCs w:val="24"/>
        </w:rPr>
      </w:pPr>
      <w:r>
        <w:rPr>
          <w:rFonts w:ascii="Times New Roman" w:hAnsi="Times New Roman" w:cs="Times New Roman"/>
          <w:sz w:val="24"/>
          <w:szCs w:val="24"/>
        </w:rPr>
        <w:t>(2)</w:t>
      </w:r>
      <w:r w:rsidR="00B46C85" w:rsidRPr="008C10AE">
        <w:rPr>
          <w:rFonts w:ascii="Times New Roman" w:hAnsi="Times New Roman" w:cs="Times New Roman"/>
          <w:sz w:val="24"/>
          <w:szCs w:val="24"/>
        </w:rPr>
        <w:tab/>
        <w:t>complete foramen</w:t>
      </w:r>
    </w:p>
    <w:p w14:paraId="6501EED6" w14:textId="1C6680AC" w:rsidR="00B46C85" w:rsidRPr="00A915FE"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435A67">
        <w:rPr>
          <w:rFonts w:ascii="Times New Roman" w:hAnsi="Times New Roman" w:cs="Times New Roman"/>
          <w:sz w:val="24"/>
          <w:szCs w:val="24"/>
        </w:rPr>
        <w:t xml:space="preserve">Atlas transverse foramen (ordered): </w:t>
      </w:r>
      <w:r w:rsidRPr="00A915FE">
        <w:rPr>
          <w:rFonts w:ascii="Times New Roman" w:hAnsi="Times New Roman" w:cs="Times New Roman"/>
          <w:sz w:val="24"/>
          <w:szCs w:val="24"/>
        </w:rPr>
        <w:t xml:space="preserve">from </w:t>
      </w:r>
      <w:r w:rsidR="00A25EF5" w:rsidRPr="00A915FE">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AuthorYear="1"&gt;&lt;Author&gt;Flores&lt;/Author&gt;&lt;Year&gt;2009&lt;/Year&gt;&lt;RecNum&gt;251&lt;/RecNum&gt;&lt;DisplayText&gt;Flores (2009)&lt;/DisplayText&gt;&lt;record&gt;&lt;rec-number&gt;251&lt;/rec-number&gt;&lt;foreign-keys&gt;&lt;key app="EN" db-id="2rxx5srsxv2fvvedwpxvdr0jr0dpzf5trpxx" timestamp="1704780998"&gt;251&lt;/key&gt;&lt;/foreign-keys&gt;&lt;ref-type name="Journal Article"&gt;17&lt;/ref-type&gt;&lt;contributors&gt;&lt;authors&gt;&lt;author&gt;Flores, D. A.&lt;/author&gt;&lt;/authors&gt;&lt;/contributors&gt;&lt;titles&gt;&lt;title&gt;Phylogenetic Analyses of Postcranial Skeletal Morphology in Didelphid Marsupials&lt;/title&gt;&lt;secondary-title&gt;Bulletin of the American Museum of Natural History&lt;/secondary-title&gt;&lt;/titles&gt;&lt;periodical&gt;&lt;full-title&gt;Bulletin of the American Museum of Natural History&lt;/full-title&gt;&lt;/periodical&gt;&lt;pages&gt;1-81&lt;/pages&gt;&lt;volume&gt;320&lt;/volume&gt;&lt;dates&gt;&lt;year&gt;2009&lt;/year&gt;&lt;/dates&gt;&lt;urls&gt;&lt;/urls&gt;&lt;/record&gt;&lt;/Cite&gt;&lt;/EndNote&gt;</w:instrText>
      </w:r>
      <w:r w:rsidR="00A25EF5" w:rsidRPr="00A915FE">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(2009)</w:t>
      </w:r>
      <w:r w:rsidR="00A25EF5" w:rsidRPr="00A915FE">
        <w:rPr>
          <w:rFonts w:ascii="Times New Roman" w:hAnsi="Times New Roman" w:cs="Times New Roman"/>
          <w:sz w:val="24"/>
          <w:szCs w:val="24"/>
        </w:rPr>
        <w:fldChar w:fldCharType="end"/>
      </w:r>
      <w:r w:rsidRPr="00A915FE">
        <w:rPr>
          <w:rFonts w:ascii="Times New Roman" w:hAnsi="Times New Roman" w:cs="Times New Roman"/>
          <w:sz w:val="24"/>
          <w:szCs w:val="24"/>
        </w:rPr>
        <w:t xml:space="preserve"> #2</w:t>
      </w:r>
    </w:p>
    <w:p w14:paraId="16347E95" w14:textId="01D9F677" w:rsidR="00B46C85" w:rsidRPr="00A915FE" w:rsidRDefault="00B46C85" w:rsidP="00E75A8A">
      <w:pPr>
        <w:pStyle w:val="ListParagraph"/>
        <w:numPr>
          <w:ilvl w:val="0"/>
          <w:numId w:val="6"/>
        </w:numPr>
        <w:autoSpaceDE w:val="0"/>
        <w:autoSpaceDN w:val="0"/>
        <w:spacing w:line="480" w:lineRule="auto"/>
        <w:rPr>
          <w:rFonts w:ascii="Times New Roman" w:hAnsi="Times New Roman" w:cs="Times New Roman"/>
          <w:sz w:val="24"/>
          <w:szCs w:val="24"/>
        </w:rPr>
      </w:pPr>
      <w:r w:rsidRPr="00A915FE">
        <w:rPr>
          <w:rFonts w:ascii="Times New Roman" w:hAnsi="Times New Roman" w:cs="Times New Roman"/>
          <w:sz w:val="24"/>
          <w:szCs w:val="24"/>
        </w:rPr>
        <w:t>absent</w:t>
      </w:r>
    </w:p>
    <w:p w14:paraId="76E8D0C0" w14:textId="6ADB262A" w:rsidR="00B46C85" w:rsidRPr="00A915FE" w:rsidRDefault="00B46C85" w:rsidP="00E75A8A">
      <w:pPr>
        <w:pStyle w:val="ListParagraph"/>
        <w:numPr>
          <w:ilvl w:val="0"/>
          <w:numId w:val="6"/>
        </w:numPr>
        <w:autoSpaceDE w:val="0"/>
        <w:autoSpaceDN w:val="0"/>
        <w:spacing w:line="480" w:lineRule="auto"/>
        <w:rPr>
          <w:rFonts w:ascii="Times New Roman" w:hAnsi="Times New Roman" w:cs="Times New Roman"/>
          <w:sz w:val="24"/>
          <w:szCs w:val="24"/>
        </w:rPr>
      </w:pPr>
      <w:r w:rsidRPr="00A915FE">
        <w:rPr>
          <w:rFonts w:ascii="Times New Roman" w:hAnsi="Times New Roman" w:cs="Times New Roman"/>
          <w:sz w:val="24"/>
          <w:szCs w:val="24"/>
        </w:rPr>
        <w:t>incomplete</w:t>
      </w:r>
    </w:p>
    <w:p w14:paraId="179BC9FC" w14:textId="697BA6D4" w:rsidR="00B46C85" w:rsidRPr="00D0615B" w:rsidRDefault="00B46C85" w:rsidP="00E75A8A">
      <w:pPr>
        <w:pStyle w:val="ListParagraph"/>
        <w:numPr>
          <w:ilvl w:val="0"/>
          <w:numId w:val="6"/>
        </w:numPr>
        <w:autoSpaceDE w:val="0"/>
        <w:autoSpaceDN w:val="0"/>
        <w:spacing w:line="480" w:lineRule="auto"/>
        <w:rPr>
          <w:rFonts w:ascii="Times New Roman" w:hAnsi="Times New Roman" w:cs="Times New Roman"/>
          <w:sz w:val="24"/>
          <w:szCs w:val="24"/>
        </w:rPr>
      </w:pPr>
      <w:r w:rsidRPr="00A915FE">
        <w:rPr>
          <w:rFonts w:ascii="Times New Roman" w:hAnsi="Times New Roman" w:cs="Times New Roman"/>
          <w:sz w:val="24"/>
          <w:szCs w:val="24"/>
        </w:rPr>
        <w:t>present</w:t>
      </w:r>
    </w:p>
    <w:p w14:paraId="7E60DCBC" w14:textId="7176796D" w:rsidR="00B46C85" w:rsidRPr="00A915FE"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435A67">
        <w:rPr>
          <w:rFonts w:ascii="Times New Roman" w:hAnsi="Times New Roman" w:cs="Times New Roman"/>
          <w:sz w:val="24"/>
          <w:szCs w:val="24"/>
        </w:rPr>
        <w:t xml:space="preserve">Atlas, posterior </w:t>
      </w:r>
      <w:proofErr w:type="spellStart"/>
      <w:r w:rsidRPr="00435A67">
        <w:rPr>
          <w:rFonts w:ascii="Times New Roman" w:hAnsi="Times New Roman" w:cs="Times New Roman"/>
          <w:sz w:val="24"/>
          <w:szCs w:val="24"/>
        </w:rPr>
        <w:t>extention</w:t>
      </w:r>
      <w:proofErr w:type="spellEnd"/>
      <w:r w:rsidRPr="00435A67">
        <w:rPr>
          <w:rFonts w:ascii="Times New Roman" w:hAnsi="Times New Roman" w:cs="Times New Roman"/>
          <w:sz w:val="24"/>
          <w:szCs w:val="24"/>
        </w:rPr>
        <w:t xml:space="preserve"> of the transverse processes: </w:t>
      </w:r>
      <w:r w:rsidRPr="00A915FE">
        <w:rPr>
          <w:rFonts w:ascii="Times New Roman" w:hAnsi="Times New Roman" w:cs="Times New Roman"/>
          <w:sz w:val="24"/>
          <w:szCs w:val="24"/>
        </w:rPr>
        <w:t xml:space="preserve">from </w:t>
      </w:r>
      <w:r w:rsidR="00A25EF5" w:rsidRPr="00A915FE">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AuthorYear="1"&gt;&lt;Author&gt;Flores&lt;/Author&gt;&lt;Year&gt;2009&lt;/Year&gt;&lt;RecNum&gt;251&lt;/RecNum&gt;&lt;DisplayText&gt;Flores (2009)&lt;/DisplayText&gt;&lt;record&gt;&lt;rec-number&gt;251&lt;/rec-number&gt;&lt;foreign-keys&gt;&lt;key app="EN" db-id="2rxx5srsxv2fvvedwpxvdr0jr0dpzf5trpxx" timestamp="1704780998"&gt;251&lt;/key&gt;&lt;/foreign-keys&gt;&lt;ref-type name="Journal Article"&gt;17&lt;/ref-type&gt;&lt;contributors&gt;&lt;authors&gt;&lt;author&gt;Flores, D. A.&lt;/author&gt;&lt;/authors&gt;&lt;/contributors&gt;&lt;titles&gt;&lt;title&gt;Phylogenetic Analyses of Postcranial Skeletal Morphology in Didelphid Marsupials&lt;/title&gt;&lt;secondary-title&gt;Bulletin of the American Museum of Natural History&lt;/secondary-title&gt;&lt;/titles&gt;&lt;periodical&gt;&lt;full-title&gt;Bulletin of the American Museum of Natural History&lt;/full-title&gt;&lt;/periodical&gt;&lt;pages&gt;1-81&lt;/pages&gt;&lt;volume&gt;320&lt;/volume&gt;&lt;dates&gt;&lt;year&gt;2009&lt;/year&gt;&lt;/dates&gt;&lt;urls&gt;&lt;/urls&gt;&lt;/record&gt;&lt;/Cite&gt;&lt;/EndNote&gt;</w:instrText>
      </w:r>
      <w:r w:rsidR="00A25EF5" w:rsidRPr="00A915FE">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(2009)</w:t>
      </w:r>
      <w:r w:rsidR="00A25EF5" w:rsidRPr="00A915FE">
        <w:rPr>
          <w:rFonts w:ascii="Times New Roman" w:hAnsi="Times New Roman" w:cs="Times New Roman"/>
          <w:sz w:val="24"/>
          <w:szCs w:val="24"/>
        </w:rPr>
        <w:fldChar w:fldCharType="end"/>
      </w:r>
      <w:r w:rsidR="00A25EF5" w:rsidRPr="00A915FE">
        <w:rPr>
          <w:rFonts w:ascii="Times New Roman" w:hAnsi="Times New Roman" w:cs="Times New Roman"/>
          <w:sz w:val="24"/>
          <w:szCs w:val="24"/>
        </w:rPr>
        <w:t xml:space="preserve"> </w:t>
      </w:r>
      <w:r w:rsidRPr="00A915FE">
        <w:rPr>
          <w:rFonts w:ascii="Times New Roman" w:hAnsi="Times New Roman" w:cs="Times New Roman"/>
          <w:sz w:val="24"/>
          <w:szCs w:val="24"/>
        </w:rPr>
        <w:t>#3</w:t>
      </w:r>
    </w:p>
    <w:p w14:paraId="65011B92" w14:textId="4D15212F" w:rsidR="00B46C85" w:rsidRPr="00A915FE" w:rsidRDefault="00B46C85" w:rsidP="00E75A8A">
      <w:pPr>
        <w:pStyle w:val="ListParagraph"/>
        <w:numPr>
          <w:ilvl w:val="0"/>
          <w:numId w:val="7"/>
        </w:numPr>
        <w:autoSpaceDE w:val="0"/>
        <w:autoSpaceDN w:val="0"/>
        <w:spacing w:line="480" w:lineRule="auto"/>
        <w:rPr>
          <w:rFonts w:ascii="Times New Roman" w:hAnsi="Times New Roman" w:cs="Times New Roman"/>
          <w:sz w:val="24"/>
          <w:szCs w:val="24"/>
        </w:rPr>
      </w:pPr>
      <w:r w:rsidRPr="00A915FE">
        <w:rPr>
          <w:rFonts w:ascii="Times New Roman" w:hAnsi="Times New Roman" w:cs="Times New Roman"/>
          <w:sz w:val="24"/>
          <w:szCs w:val="24"/>
        </w:rPr>
        <w:t>does not extend beyond caudal facets for axis articulation</w:t>
      </w:r>
    </w:p>
    <w:p w14:paraId="638E3EE4" w14:textId="56D714A6" w:rsidR="00B46C85" w:rsidRPr="00D0615B" w:rsidRDefault="00B46C85" w:rsidP="00E75A8A">
      <w:pPr>
        <w:pStyle w:val="ListParagraph"/>
        <w:numPr>
          <w:ilvl w:val="0"/>
          <w:numId w:val="7"/>
        </w:numPr>
        <w:autoSpaceDE w:val="0"/>
        <w:autoSpaceDN w:val="0"/>
        <w:spacing w:line="480" w:lineRule="auto"/>
        <w:rPr>
          <w:rFonts w:ascii="Times New Roman" w:hAnsi="Times New Roman" w:cs="Times New Roman"/>
          <w:sz w:val="24"/>
          <w:szCs w:val="24"/>
        </w:rPr>
      </w:pPr>
      <w:r w:rsidRPr="00A915FE">
        <w:rPr>
          <w:rFonts w:ascii="Times New Roman" w:hAnsi="Times New Roman" w:cs="Times New Roman"/>
          <w:sz w:val="24"/>
          <w:szCs w:val="24"/>
        </w:rPr>
        <w:t>extends beyond caudal facets</w:t>
      </w:r>
    </w:p>
    <w:p w14:paraId="66DD0D11" w14:textId="204480BC" w:rsidR="00B46C85" w:rsidRPr="00A915FE"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435A67">
        <w:rPr>
          <w:rFonts w:ascii="Times New Roman" w:hAnsi="Times New Roman" w:cs="Times New Roman"/>
          <w:sz w:val="24"/>
          <w:szCs w:val="24"/>
        </w:rPr>
        <w:t xml:space="preserve">Atlas, cranial articular facets shape: </w:t>
      </w:r>
      <w:r w:rsidRPr="00A915FE">
        <w:rPr>
          <w:rFonts w:ascii="Times New Roman" w:hAnsi="Times New Roman" w:cs="Times New Roman"/>
          <w:sz w:val="24"/>
          <w:szCs w:val="24"/>
        </w:rPr>
        <w:t xml:space="preserve">from </w:t>
      </w:r>
      <w:r w:rsidR="00A25EF5" w:rsidRPr="00A915FE">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AuthorYear="1"&gt;&lt;Author&gt;Flores&lt;/Author&gt;&lt;Year&gt;2009&lt;/Year&gt;&lt;RecNum&gt;251&lt;/RecNum&gt;&lt;DisplayText&gt;Flores (2009)&lt;/DisplayText&gt;&lt;record&gt;&lt;rec-number&gt;251&lt;/rec-number&gt;&lt;foreign-keys&gt;&lt;key app="EN" db-id="2rxx5srsxv2fvvedwpxvdr0jr0dpzf5trpxx" timestamp="1704780998"&gt;251&lt;/key&gt;&lt;/foreign-keys&gt;&lt;ref-type name="Journal Article"&gt;17&lt;/ref-type&gt;&lt;contributors&gt;&lt;authors&gt;&lt;author&gt;Flores, D. A.&lt;/author&gt;&lt;/authors&gt;&lt;/contributors&gt;&lt;titles&gt;&lt;title&gt;Phylogenetic Analyses of Postcranial Skeletal Morphology in Didelphid Marsupials&lt;/title&gt;&lt;secondary-title&gt;Bulletin of the American Museum of Natural History&lt;/secondary-title&gt;&lt;/titles&gt;&lt;periodical&gt;&lt;full-title&gt;Bulletin of the American Museum of Natural History&lt;/full-title&gt;&lt;/periodical&gt;&lt;pages&gt;1-81&lt;/pages&gt;&lt;volume&gt;320&lt;/volume&gt;&lt;dates&gt;&lt;year&gt;2009&lt;/year&gt;&lt;/dates&gt;&lt;urls&gt;&lt;/urls&gt;&lt;/record&gt;&lt;/Cite&gt;&lt;/EndNote&gt;</w:instrText>
      </w:r>
      <w:r w:rsidR="00A25EF5" w:rsidRPr="00A915FE">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(2009)</w:t>
      </w:r>
      <w:r w:rsidR="00A25EF5" w:rsidRPr="00A915FE">
        <w:rPr>
          <w:rFonts w:ascii="Times New Roman" w:hAnsi="Times New Roman" w:cs="Times New Roman"/>
          <w:sz w:val="24"/>
          <w:szCs w:val="24"/>
        </w:rPr>
        <w:fldChar w:fldCharType="end"/>
      </w:r>
      <w:r w:rsidR="00A25EF5" w:rsidRPr="00A915FE">
        <w:rPr>
          <w:rFonts w:ascii="Times New Roman" w:hAnsi="Times New Roman" w:cs="Times New Roman"/>
          <w:sz w:val="24"/>
          <w:szCs w:val="24"/>
        </w:rPr>
        <w:t xml:space="preserve"> </w:t>
      </w:r>
      <w:r w:rsidRPr="00A915FE">
        <w:rPr>
          <w:rFonts w:ascii="Times New Roman" w:hAnsi="Times New Roman" w:cs="Times New Roman"/>
          <w:sz w:val="24"/>
          <w:szCs w:val="24"/>
        </w:rPr>
        <w:t>#4</w:t>
      </w:r>
    </w:p>
    <w:p w14:paraId="494B2E73" w14:textId="08A590CD" w:rsidR="00B46C85" w:rsidRPr="00A915FE" w:rsidRDefault="00B46C85" w:rsidP="00E75A8A">
      <w:pPr>
        <w:pStyle w:val="ListParagraph"/>
        <w:numPr>
          <w:ilvl w:val="0"/>
          <w:numId w:val="8"/>
        </w:numPr>
        <w:autoSpaceDE w:val="0"/>
        <w:autoSpaceDN w:val="0"/>
        <w:spacing w:line="480" w:lineRule="auto"/>
        <w:rPr>
          <w:rFonts w:ascii="Times New Roman" w:hAnsi="Times New Roman" w:cs="Times New Roman"/>
          <w:sz w:val="24"/>
          <w:szCs w:val="24"/>
        </w:rPr>
      </w:pPr>
      <w:r w:rsidRPr="00A915FE">
        <w:rPr>
          <w:rFonts w:ascii="Times New Roman" w:hAnsi="Times New Roman" w:cs="Times New Roman"/>
          <w:sz w:val="24"/>
          <w:szCs w:val="24"/>
        </w:rPr>
        <w:t>only concave</w:t>
      </w:r>
    </w:p>
    <w:p w14:paraId="4C5B107E" w14:textId="339D652F" w:rsidR="00B46C85" w:rsidRPr="00D0615B" w:rsidRDefault="00B46C85" w:rsidP="00E75A8A">
      <w:pPr>
        <w:pStyle w:val="ListParagraph"/>
        <w:numPr>
          <w:ilvl w:val="0"/>
          <w:numId w:val="8"/>
        </w:numPr>
        <w:autoSpaceDE w:val="0"/>
        <w:autoSpaceDN w:val="0"/>
        <w:spacing w:line="480" w:lineRule="auto"/>
        <w:rPr>
          <w:rFonts w:ascii="Times New Roman" w:hAnsi="Times New Roman" w:cs="Times New Roman"/>
          <w:sz w:val="24"/>
          <w:szCs w:val="24"/>
        </w:rPr>
      </w:pPr>
      <w:r w:rsidRPr="00A915FE">
        <w:rPr>
          <w:rFonts w:ascii="Times New Roman" w:hAnsi="Times New Roman" w:cs="Times New Roman"/>
          <w:sz w:val="24"/>
          <w:szCs w:val="24"/>
        </w:rPr>
        <w:t>dorsal edge curved</w:t>
      </w:r>
    </w:p>
    <w:p w14:paraId="48108AFA" w14:textId="7D4A31FB" w:rsidR="00B46C85" w:rsidRPr="00A915FE"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8261B4">
        <w:rPr>
          <w:rFonts w:ascii="Times New Roman" w:hAnsi="Times New Roman" w:cs="Times New Roman"/>
          <w:sz w:val="24"/>
          <w:szCs w:val="24"/>
        </w:rPr>
        <w:t xml:space="preserve">Atlas ventral arches: </w:t>
      </w:r>
      <w:r w:rsidRPr="00A915FE">
        <w:rPr>
          <w:rFonts w:ascii="Times New Roman" w:hAnsi="Times New Roman" w:cs="Times New Roman"/>
          <w:sz w:val="24"/>
          <w:szCs w:val="24"/>
        </w:rPr>
        <w:t>from</w:t>
      </w:r>
      <w:r w:rsidR="00F067A5" w:rsidRPr="00A915FE">
        <w:rPr>
          <w:rFonts w:ascii="Times New Roman" w:hAnsi="Times New Roman" w:cs="Times New Roman"/>
          <w:sz w:val="24"/>
          <w:szCs w:val="24"/>
        </w:rPr>
        <w:t xml:space="preserve"> </w:t>
      </w:r>
      <w:r w:rsidR="00F067A5" w:rsidRPr="00A915FE">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AuthorYear="1"&gt;&lt;Author&gt;Horovitz&lt;/Author&gt;&lt;Year&gt;2003&lt;/Year&gt;&lt;RecNum&gt;109&lt;/RecNum&gt;&lt;DisplayText&gt;Horovitz and Sánchez‐Villagra (2003)&lt;/DisplayText&gt;&lt;record&gt;&lt;rec-number&gt;109&lt;/rec-number&gt;&lt;foreign-keys&gt;&lt;key app="EN" db-id="2rxx5srsxv2fvvedwpxvdr0jr0dpzf5trpxx" timestamp="1554897471"&gt;109&lt;/key&gt;&lt;/foreign-keys&gt;&lt;ref-type name="Journal Article"&gt;17&lt;/ref-type&gt;&lt;contributors&gt;&lt;authors&gt;&lt;author&gt;Horovitz, Inés&lt;/author&gt;&lt;author&gt;Sánchez‐Villagra, Marcelo R&lt;/author&gt;&lt;/authors&gt;&lt;/contributors&gt;&lt;titles&gt;&lt;title&gt;A morphological analysis of marsupial mammal higher‐level phylogenetic relationships&lt;/title&gt;&lt;secondary-title&gt;Cladistics&lt;/secondary-title&gt;&lt;/titles&gt;&lt;periodical&gt;&lt;full-title&gt;Cladistics&lt;/full-title&gt;&lt;/periodical&gt;&lt;pages&gt;181-212&lt;/pages&gt;&lt;volume&gt;19&lt;/volume&gt;&lt;number&gt;3&lt;/number&gt;&lt;dates&gt;&lt;year&gt;2003&lt;/year&gt;&lt;/dates&gt;&lt;isbn&gt;0748-3007&lt;/isbn&gt;&lt;urls&gt;&lt;/urls&gt;&lt;/record&gt;&lt;/Cite&gt;&lt;/EndNote&gt;</w:instrText>
      </w:r>
      <w:r w:rsidR="00F067A5" w:rsidRPr="00A915FE">
        <w:rPr>
          <w:rFonts w:ascii="Times New Roman" w:hAnsi="Times New Roman" w:cs="Times New Roman"/>
          <w:sz w:val="24"/>
          <w:szCs w:val="24"/>
        </w:rPr>
        <w:fldChar w:fldCharType="separate"/>
      </w:r>
      <w:r w:rsidR="00E75A8A">
        <w:rPr>
          <w:rFonts w:ascii="Times New Roman" w:hAnsi="Times New Roman" w:cs="Times New Roman"/>
          <w:noProof/>
          <w:sz w:val="24"/>
          <w:szCs w:val="24"/>
        </w:rPr>
        <w:t>Horovitz and Sánchez‐Villagra (2003)</w:t>
      </w:r>
      <w:r w:rsidR="00F067A5" w:rsidRPr="00A915FE">
        <w:rPr>
          <w:rFonts w:ascii="Times New Roman" w:hAnsi="Times New Roman" w:cs="Times New Roman"/>
          <w:sz w:val="24"/>
          <w:szCs w:val="24"/>
        </w:rPr>
        <w:fldChar w:fldCharType="end"/>
      </w:r>
      <w:r w:rsidRPr="00A915FE">
        <w:rPr>
          <w:rFonts w:ascii="Times New Roman" w:hAnsi="Times New Roman" w:cs="Times New Roman"/>
          <w:sz w:val="24"/>
          <w:szCs w:val="24"/>
        </w:rPr>
        <w:t xml:space="preserve"> #7</w:t>
      </w:r>
    </w:p>
    <w:p w14:paraId="3DB0726F" w14:textId="128A4748" w:rsidR="00B46C85" w:rsidRPr="00CF3D53" w:rsidRDefault="00B46C85" w:rsidP="00E75A8A">
      <w:pPr>
        <w:pStyle w:val="ListParagraph"/>
        <w:numPr>
          <w:ilvl w:val="0"/>
          <w:numId w:val="9"/>
        </w:numPr>
        <w:autoSpaceDE w:val="0"/>
        <w:autoSpaceDN w:val="0"/>
        <w:spacing w:line="480" w:lineRule="auto"/>
        <w:rPr>
          <w:rFonts w:ascii="Times New Roman" w:hAnsi="Times New Roman" w:cs="Times New Roman"/>
          <w:sz w:val="24"/>
          <w:szCs w:val="24"/>
        </w:rPr>
      </w:pPr>
      <w:r w:rsidRPr="00CF3D53">
        <w:rPr>
          <w:rFonts w:ascii="Times New Roman" w:hAnsi="Times New Roman" w:cs="Times New Roman"/>
          <w:sz w:val="24"/>
          <w:szCs w:val="24"/>
        </w:rPr>
        <w:t>not fused</w:t>
      </w:r>
    </w:p>
    <w:p w14:paraId="39895851" w14:textId="18E79F1D" w:rsidR="00664595" w:rsidRPr="00CF3D53" w:rsidRDefault="00B46C85" w:rsidP="00E75A8A">
      <w:pPr>
        <w:pStyle w:val="ListParagraph"/>
        <w:numPr>
          <w:ilvl w:val="0"/>
          <w:numId w:val="9"/>
        </w:numPr>
        <w:autoSpaceDE w:val="0"/>
        <w:autoSpaceDN w:val="0"/>
        <w:spacing w:line="480" w:lineRule="auto"/>
        <w:rPr>
          <w:rFonts w:ascii="Times New Roman" w:hAnsi="Times New Roman" w:cs="Times New Roman"/>
          <w:sz w:val="24"/>
          <w:szCs w:val="24"/>
        </w:rPr>
      </w:pPr>
      <w:r w:rsidRPr="00CF3D53">
        <w:rPr>
          <w:rFonts w:ascii="Times New Roman" w:hAnsi="Times New Roman" w:cs="Times New Roman"/>
          <w:sz w:val="24"/>
          <w:szCs w:val="24"/>
        </w:rPr>
        <w:t>fused</w:t>
      </w:r>
    </w:p>
    <w:p w14:paraId="4799904B" w14:textId="5EF51E87" w:rsidR="00B46C85" w:rsidRPr="00664595" w:rsidRDefault="00B46C85" w:rsidP="00E75A8A">
      <w:pPr>
        <w:pStyle w:val="ListParagraph"/>
        <w:numPr>
          <w:ilvl w:val="0"/>
          <w:numId w:val="1"/>
        </w:numPr>
        <w:autoSpaceDE w:val="0"/>
        <w:autoSpaceDN w:val="0"/>
        <w:spacing w:line="480" w:lineRule="auto"/>
        <w:rPr>
          <w:rFonts w:ascii="Times New Roman" w:hAnsi="Times New Roman" w:cs="Times New Roman"/>
          <w:sz w:val="24"/>
          <w:szCs w:val="24"/>
        </w:rPr>
      </w:pPr>
      <w:r w:rsidRPr="00664595">
        <w:rPr>
          <w:rFonts w:ascii="Times New Roman" w:hAnsi="Times New Roman" w:cs="Times New Roman"/>
          <w:sz w:val="24"/>
          <w:szCs w:val="24"/>
        </w:rPr>
        <w:t xml:space="preserve">Atlas, suture line(s) at fusion of ventral arches: </w:t>
      </w:r>
      <w:r w:rsidR="00A4764C" w:rsidRPr="00664595">
        <w:rPr>
          <w:rFonts w:ascii="Times New Roman" w:hAnsi="Times New Roman" w:cs="Times New Roman"/>
          <w:sz w:val="24"/>
          <w:szCs w:val="24"/>
        </w:rPr>
        <w:t xml:space="preserve">from </w:t>
      </w:r>
      <w:r w:rsidR="00A4764C" w:rsidRPr="006645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A4764C" w:rsidRPr="006645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A4764C" w:rsidRPr="00664595">
        <w:rPr>
          <w:rFonts w:ascii="Times New Roman" w:hAnsi="Times New Roman" w:cs="Times New Roman"/>
          <w:sz w:val="24"/>
          <w:szCs w:val="24"/>
        </w:rPr>
        <w:fldChar w:fldCharType="end"/>
      </w:r>
    </w:p>
    <w:p w14:paraId="69416390" w14:textId="570EB729" w:rsidR="00B46C85" w:rsidRPr="00CF3D53" w:rsidRDefault="00B46C85" w:rsidP="00E75A8A">
      <w:pPr>
        <w:pStyle w:val="ListParagraph"/>
        <w:numPr>
          <w:ilvl w:val="0"/>
          <w:numId w:val="10"/>
        </w:numPr>
        <w:autoSpaceDE w:val="0"/>
        <w:autoSpaceDN w:val="0"/>
        <w:spacing w:line="480" w:lineRule="auto"/>
        <w:rPr>
          <w:rFonts w:ascii="Times New Roman" w:hAnsi="Times New Roman" w:cs="Times New Roman"/>
          <w:sz w:val="24"/>
          <w:szCs w:val="24"/>
        </w:rPr>
      </w:pPr>
      <w:r w:rsidRPr="00CF3D53">
        <w:rPr>
          <w:rFonts w:ascii="Times New Roman" w:hAnsi="Times New Roman" w:cs="Times New Roman"/>
          <w:sz w:val="24"/>
          <w:szCs w:val="24"/>
        </w:rPr>
        <w:lastRenderedPageBreak/>
        <w:t>absent</w:t>
      </w:r>
    </w:p>
    <w:p w14:paraId="0C956EBF" w14:textId="16C147B8" w:rsidR="00B46C85" w:rsidRPr="00CF3D53" w:rsidRDefault="00B46C85" w:rsidP="00E75A8A">
      <w:pPr>
        <w:pStyle w:val="ListParagraph"/>
        <w:numPr>
          <w:ilvl w:val="0"/>
          <w:numId w:val="10"/>
        </w:numPr>
        <w:autoSpaceDE w:val="0"/>
        <w:autoSpaceDN w:val="0"/>
        <w:spacing w:line="480" w:lineRule="auto"/>
        <w:rPr>
          <w:rFonts w:ascii="Times New Roman" w:hAnsi="Times New Roman" w:cs="Times New Roman"/>
          <w:sz w:val="24"/>
          <w:szCs w:val="24"/>
        </w:rPr>
      </w:pPr>
      <w:r w:rsidRPr="00CF3D53">
        <w:rPr>
          <w:rFonts w:ascii="Times New Roman" w:hAnsi="Times New Roman" w:cs="Times New Roman"/>
          <w:sz w:val="24"/>
          <w:szCs w:val="24"/>
        </w:rPr>
        <w:t>one suture line</w:t>
      </w:r>
    </w:p>
    <w:p w14:paraId="611CB580" w14:textId="2A36D0EA" w:rsidR="00B46C85" w:rsidRPr="00D0615B" w:rsidRDefault="00B46C85" w:rsidP="00E75A8A">
      <w:pPr>
        <w:pStyle w:val="ListParagraph"/>
        <w:numPr>
          <w:ilvl w:val="0"/>
          <w:numId w:val="10"/>
        </w:numPr>
        <w:autoSpaceDE w:val="0"/>
        <w:autoSpaceDN w:val="0"/>
        <w:spacing w:line="480" w:lineRule="auto"/>
        <w:rPr>
          <w:rFonts w:ascii="Times New Roman" w:hAnsi="Times New Roman" w:cs="Times New Roman"/>
          <w:sz w:val="24"/>
          <w:szCs w:val="24"/>
        </w:rPr>
      </w:pPr>
      <w:r w:rsidRPr="00CF3D53">
        <w:rPr>
          <w:rFonts w:ascii="Times New Roman" w:hAnsi="Times New Roman" w:cs="Times New Roman"/>
          <w:sz w:val="24"/>
          <w:szCs w:val="24"/>
        </w:rPr>
        <w:t>two suture lines</w:t>
      </w:r>
    </w:p>
    <w:p w14:paraId="32CA43C5" w14:textId="463FB23F" w:rsidR="00B46C85" w:rsidRPr="00CF3D53"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664595">
        <w:rPr>
          <w:rFonts w:ascii="Times New Roman" w:hAnsi="Times New Roman" w:cs="Times New Roman"/>
          <w:sz w:val="24"/>
          <w:szCs w:val="24"/>
        </w:rPr>
        <w:t xml:space="preserve">Atlas, development of ventral tubercle (ordered): </w:t>
      </w:r>
      <w:r w:rsidR="0024153E" w:rsidRPr="00CF3D53">
        <w:rPr>
          <w:rFonts w:ascii="Times New Roman" w:hAnsi="Times New Roman" w:cs="Times New Roman"/>
          <w:sz w:val="24"/>
          <w:szCs w:val="24"/>
        </w:rPr>
        <w:t>f</w:t>
      </w:r>
      <w:r w:rsidRPr="00CF3D53">
        <w:rPr>
          <w:rFonts w:ascii="Times New Roman" w:hAnsi="Times New Roman" w:cs="Times New Roman"/>
          <w:sz w:val="24"/>
          <w:szCs w:val="24"/>
        </w:rPr>
        <w:t>rom</w:t>
      </w:r>
      <w:r w:rsidR="0024153E" w:rsidRPr="00CF3D53">
        <w:rPr>
          <w:rFonts w:ascii="Times New Roman" w:hAnsi="Times New Roman" w:cs="Times New Roman"/>
          <w:sz w:val="24"/>
          <w:szCs w:val="24"/>
        </w:rPr>
        <w:t xml:space="preserve"> </w:t>
      </w:r>
      <w:r w:rsidR="0024153E" w:rsidRPr="00CF3D53">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AuthorYear="1"&gt;&lt;Author&gt;Flores&lt;/Author&gt;&lt;Year&gt;2009&lt;/Year&gt;&lt;RecNum&gt;251&lt;/RecNum&gt;&lt;DisplayText&gt;Flores (2009)&lt;/DisplayText&gt;&lt;record&gt;&lt;rec-number&gt;251&lt;/rec-number&gt;&lt;foreign-keys&gt;&lt;key app="EN" db-id="2rxx5srsxv2fvvedwpxvdr0jr0dpzf5trpxx" timestamp="1704780998"&gt;251&lt;/key&gt;&lt;/foreign-keys&gt;&lt;ref-type name="Journal Article"&gt;17&lt;/ref-type&gt;&lt;contributors&gt;&lt;authors&gt;&lt;author&gt;Flores, D. A.&lt;/author&gt;&lt;/authors&gt;&lt;/contributors&gt;&lt;titles&gt;&lt;title&gt;Phylogenetic Analyses of Postcranial Skeletal Morphology in Didelphid Marsupials&lt;/title&gt;&lt;secondary-title&gt;Bulletin of the American Museum of Natural History&lt;/secondary-title&gt;&lt;/titles&gt;&lt;periodical&gt;&lt;full-title&gt;Bulletin of the American Museum of Natural History&lt;/full-title&gt;&lt;/periodical&gt;&lt;pages&gt;1-81&lt;/pages&gt;&lt;volume&gt;320&lt;/volume&gt;&lt;dates&gt;&lt;year&gt;2009&lt;/year&gt;&lt;/dates&gt;&lt;urls&gt;&lt;/urls&gt;&lt;/record&gt;&lt;/Cite&gt;&lt;/EndNote&gt;</w:instrText>
      </w:r>
      <w:r w:rsidR="0024153E" w:rsidRPr="00CF3D53">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(2009)</w:t>
      </w:r>
      <w:r w:rsidR="0024153E" w:rsidRPr="00CF3D53">
        <w:rPr>
          <w:rFonts w:ascii="Times New Roman" w:hAnsi="Times New Roman" w:cs="Times New Roman"/>
          <w:sz w:val="24"/>
          <w:szCs w:val="24"/>
        </w:rPr>
        <w:fldChar w:fldCharType="end"/>
      </w:r>
      <w:r w:rsidRPr="00CF3D53">
        <w:rPr>
          <w:rFonts w:ascii="Times New Roman" w:hAnsi="Times New Roman" w:cs="Times New Roman"/>
          <w:sz w:val="24"/>
          <w:szCs w:val="24"/>
        </w:rPr>
        <w:t xml:space="preserve"> #5</w:t>
      </w:r>
    </w:p>
    <w:p w14:paraId="1496B223" w14:textId="764B8D08" w:rsidR="00B46C85" w:rsidRPr="00CF3D53" w:rsidRDefault="00B46C85" w:rsidP="00E75A8A">
      <w:pPr>
        <w:pStyle w:val="ListParagraph"/>
        <w:numPr>
          <w:ilvl w:val="0"/>
          <w:numId w:val="11"/>
        </w:numPr>
        <w:autoSpaceDE w:val="0"/>
        <w:autoSpaceDN w:val="0"/>
        <w:spacing w:line="480" w:lineRule="auto"/>
        <w:rPr>
          <w:rFonts w:ascii="Times New Roman" w:hAnsi="Times New Roman" w:cs="Times New Roman"/>
          <w:sz w:val="24"/>
          <w:szCs w:val="24"/>
        </w:rPr>
      </w:pPr>
      <w:r w:rsidRPr="00CF3D53">
        <w:rPr>
          <w:rFonts w:ascii="Times New Roman" w:hAnsi="Times New Roman" w:cs="Times New Roman"/>
          <w:sz w:val="24"/>
          <w:szCs w:val="24"/>
        </w:rPr>
        <w:t>absent</w:t>
      </w:r>
    </w:p>
    <w:p w14:paraId="743CACD2" w14:textId="668E8ED7" w:rsidR="00B46C85" w:rsidRPr="00CF3D53" w:rsidRDefault="00B46C85" w:rsidP="00E75A8A">
      <w:pPr>
        <w:pStyle w:val="ListParagraph"/>
        <w:numPr>
          <w:ilvl w:val="0"/>
          <w:numId w:val="11"/>
        </w:numPr>
        <w:autoSpaceDE w:val="0"/>
        <w:autoSpaceDN w:val="0"/>
        <w:spacing w:line="480" w:lineRule="auto"/>
        <w:rPr>
          <w:rFonts w:ascii="Times New Roman" w:hAnsi="Times New Roman" w:cs="Times New Roman"/>
          <w:sz w:val="24"/>
          <w:szCs w:val="24"/>
        </w:rPr>
      </w:pPr>
      <w:r w:rsidRPr="00CF3D53">
        <w:rPr>
          <w:rFonts w:ascii="Times New Roman" w:hAnsi="Times New Roman" w:cs="Times New Roman"/>
          <w:sz w:val="24"/>
          <w:szCs w:val="24"/>
        </w:rPr>
        <w:t>protuberance</w:t>
      </w:r>
    </w:p>
    <w:p w14:paraId="775A3012" w14:textId="3D345472" w:rsidR="00B46C85" w:rsidRPr="00D0615B" w:rsidRDefault="00B46C85" w:rsidP="00E75A8A">
      <w:pPr>
        <w:pStyle w:val="ListParagraph"/>
        <w:numPr>
          <w:ilvl w:val="0"/>
          <w:numId w:val="11"/>
        </w:numPr>
        <w:autoSpaceDE w:val="0"/>
        <w:autoSpaceDN w:val="0"/>
        <w:spacing w:line="480" w:lineRule="auto"/>
        <w:rPr>
          <w:rFonts w:ascii="Times New Roman" w:hAnsi="Times New Roman" w:cs="Times New Roman"/>
          <w:sz w:val="24"/>
          <w:szCs w:val="24"/>
        </w:rPr>
      </w:pPr>
      <w:r w:rsidRPr="00CF3D53">
        <w:rPr>
          <w:rFonts w:ascii="Times New Roman" w:hAnsi="Times New Roman" w:cs="Times New Roman"/>
          <w:sz w:val="24"/>
          <w:szCs w:val="24"/>
        </w:rPr>
        <w:t>tubercle well developed</w:t>
      </w:r>
    </w:p>
    <w:p w14:paraId="5EC24DC4" w14:textId="0A35F515" w:rsidR="00B46C85" w:rsidRPr="00CF3D53"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2E3B4F">
        <w:rPr>
          <w:rFonts w:ascii="Times New Roman" w:hAnsi="Times New Roman" w:cs="Times New Roman"/>
          <w:sz w:val="24"/>
          <w:szCs w:val="24"/>
        </w:rPr>
        <w:t xml:space="preserve">Atlas, transverse process craniocaudal length with respect to the dorsal </w:t>
      </w:r>
      <w:proofErr w:type="spellStart"/>
      <w:r w:rsidRPr="002E3B4F">
        <w:rPr>
          <w:rFonts w:ascii="Times New Roman" w:hAnsi="Times New Roman" w:cs="Times New Roman"/>
          <w:sz w:val="24"/>
          <w:szCs w:val="24"/>
        </w:rPr>
        <w:t>hemal</w:t>
      </w:r>
      <w:proofErr w:type="spellEnd"/>
      <w:r w:rsidRPr="002E3B4F">
        <w:rPr>
          <w:rFonts w:ascii="Times New Roman" w:hAnsi="Times New Roman" w:cs="Times New Roman"/>
          <w:sz w:val="24"/>
          <w:szCs w:val="24"/>
        </w:rPr>
        <w:t xml:space="preserve"> arches craniocaudal length (ordered): </w:t>
      </w:r>
      <w:r w:rsidRPr="00CF3D53">
        <w:rPr>
          <w:rFonts w:ascii="Times New Roman" w:hAnsi="Times New Roman" w:cs="Times New Roman"/>
          <w:sz w:val="24"/>
          <w:szCs w:val="24"/>
        </w:rPr>
        <w:t xml:space="preserve">from </w:t>
      </w:r>
      <w:r w:rsidR="00BD635F" w:rsidRPr="00CF3D53">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AuthorYear="1"&gt;&lt;Author&gt;Flores&lt;/Author&gt;&lt;Year&gt;2009&lt;/Year&gt;&lt;RecNum&gt;251&lt;/RecNum&gt;&lt;DisplayText&gt;Flores (2009)&lt;/DisplayText&gt;&lt;record&gt;&lt;rec-number&gt;251&lt;/rec-number&gt;&lt;foreign-keys&gt;&lt;key app="EN" db-id="2rxx5srsxv2fvvedwpxvdr0jr0dpzf5trpxx" timestamp="1704780998"&gt;251&lt;/key&gt;&lt;/foreign-keys&gt;&lt;ref-type name="Journal Article"&gt;17&lt;/ref-type&gt;&lt;contributors&gt;&lt;authors&gt;&lt;author&gt;Flores, D. A.&lt;/author&gt;&lt;/authors&gt;&lt;/contributors&gt;&lt;titles&gt;&lt;title&gt;Phylogenetic Analyses of Postcranial Skeletal Morphology in Didelphid Marsupials&lt;/title&gt;&lt;secondary-title&gt;Bulletin of the American Museum of Natural History&lt;/secondary-title&gt;&lt;/titles&gt;&lt;periodical&gt;&lt;full-title&gt;Bulletin of the American Museum of Natural History&lt;/full-title&gt;&lt;/periodical&gt;&lt;pages&gt;1-81&lt;/pages&gt;&lt;volume&gt;320&lt;/volume&gt;&lt;dates&gt;&lt;year&gt;2009&lt;/year&gt;&lt;/dates&gt;&lt;urls&gt;&lt;/urls&gt;&lt;/record&gt;&lt;/Cite&gt;&lt;/EndNote&gt;</w:instrText>
      </w:r>
      <w:r w:rsidR="00BD635F" w:rsidRPr="00CF3D53">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(2009)</w:t>
      </w:r>
      <w:r w:rsidR="00BD635F" w:rsidRPr="00CF3D53">
        <w:rPr>
          <w:rFonts w:ascii="Times New Roman" w:hAnsi="Times New Roman" w:cs="Times New Roman"/>
          <w:sz w:val="24"/>
          <w:szCs w:val="24"/>
        </w:rPr>
        <w:fldChar w:fldCharType="end"/>
      </w:r>
      <w:r w:rsidR="00BD635F" w:rsidRPr="00CF3D53">
        <w:rPr>
          <w:rFonts w:ascii="Times New Roman" w:hAnsi="Times New Roman" w:cs="Times New Roman"/>
          <w:sz w:val="24"/>
          <w:szCs w:val="24"/>
        </w:rPr>
        <w:t xml:space="preserve"> </w:t>
      </w:r>
      <w:r w:rsidRPr="00CF3D53">
        <w:rPr>
          <w:rFonts w:ascii="Times New Roman" w:hAnsi="Times New Roman" w:cs="Times New Roman"/>
          <w:sz w:val="24"/>
          <w:szCs w:val="24"/>
        </w:rPr>
        <w:t>#8</w:t>
      </w:r>
    </w:p>
    <w:p w14:paraId="5F2E4F56" w14:textId="58FB83B0" w:rsidR="00B46C85" w:rsidRPr="00CF3D53" w:rsidRDefault="00B46C85" w:rsidP="00E75A8A">
      <w:pPr>
        <w:pStyle w:val="ListParagraph"/>
        <w:numPr>
          <w:ilvl w:val="0"/>
          <w:numId w:val="12"/>
        </w:numPr>
        <w:autoSpaceDE w:val="0"/>
        <w:autoSpaceDN w:val="0"/>
        <w:spacing w:line="480" w:lineRule="auto"/>
        <w:rPr>
          <w:rFonts w:ascii="Times New Roman" w:hAnsi="Times New Roman" w:cs="Times New Roman"/>
          <w:sz w:val="24"/>
          <w:szCs w:val="24"/>
        </w:rPr>
      </w:pPr>
      <w:r w:rsidRPr="00CF3D53">
        <w:rPr>
          <w:rFonts w:ascii="Times New Roman" w:hAnsi="Times New Roman" w:cs="Times New Roman"/>
          <w:sz w:val="24"/>
          <w:szCs w:val="24"/>
        </w:rPr>
        <w:t>longer</w:t>
      </w:r>
    </w:p>
    <w:p w14:paraId="0EA68F1B" w14:textId="2F1FDBE9" w:rsidR="00B46C85" w:rsidRPr="00CF3D53" w:rsidRDefault="00B46C85" w:rsidP="00E75A8A">
      <w:pPr>
        <w:pStyle w:val="ListParagraph"/>
        <w:numPr>
          <w:ilvl w:val="0"/>
          <w:numId w:val="12"/>
        </w:numPr>
        <w:autoSpaceDE w:val="0"/>
        <w:autoSpaceDN w:val="0"/>
        <w:spacing w:line="480" w:lineRule="auto"/>
        <w:rPr>
          <w:rFonts w:ascii="Times New Roman" w:hAnsi="Times New Roman" w:cs="Times New Roman"/>
          <w:sz w:val="24"/>
          <w:szCs w:val="24"/>
        </w:rPr>
      </w:pPr>
      <w:r w:rsidRPr="00CF3D53">
        <w:rPr>
          <w:rFonts w:ascii="Times New Roman" w:hAnsi="Times New Roman" w:cs="Times New Roman"/>
          <w:sz w:val="24"/>
          <w:szCs w:val="24"/>
        </w:rPr>
        <w:t>subequal</w:t>
      </w:r>
    </w:p>
    <w:p w14:paraId="15CC4D19" w14:textId="5E2D7083" w:rsidR="00B46C85" w:rsidRPr="00D0615B" w:rsidRDefault="00B46C85" w:rsidP="00E75A8A">
      <w:pPr>
        <w:pStyle w:val="ListParagraph"/>
        <w:numPr>
          <w:ilvl w:val="0"/>
          <w:numId w:val="12"/>
        </w:numPr>
        <w:autoSpaceDE w:val="0"/>
        <w:autoSpaceDN w:val="0"/>
        <w:spacing w:line="480" w:lineRule="auto"/>
        <w:rPr>
          <w:rFonts w:ascii="Times New Roman" w:hAnsi="Times New Roman" w:cs="Times New Roman"/>
          <w:sz w:val="24"/>
          <w:szCs w:val="24"/>
        </w:rPr>
      </w:pPr>
      <w:r w:rsidRPr="00CF3D53">
        <w:rPr>
          <w:rFonts w:ascii="Times New Roman" w:hAnsi="Times New Roman" w:cs="Times New Roman"/>
          <w:sz w:val="24"/>
          <w:szCs w:val="24"/>
        </w:rPr>
        <w:t>shorter</w:t>
      </w:r>
    </w:p>
    <w:p w14:paraId="59B687F4" w14:textId="3EDEB10E" w:rsidR="00B46C85" w:rsidRPr="002E3B4F"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2E3B4F">
        <w:rPr>
          <w:rFonts w:ascii="Times New Roman" w:hAnsi="Times New Roman" w:cs="Times New Roman"/>
          <w:sz w:val="24"/>
          <w:szCs w:val="24"/>
        </w:rPr>
        <w:t xml:space="preserve">Atlas, neural process/protuberance: </w:t>
      </w:r>
      <w:r w:rsidR="00A4764C" w:rsidRPr="002E3B4F">
        <w:rPr>
          <w:rFonts w:ascii="Times New Roman" w:hAnsi="Times New Roman" w:cs="Times New Roman"/>
          <w:sz w:val="24"/>
          <w:szCs w:val="24"/>
        </w:rPr>
        <w:t xml:space="preserve">from </w:t>
      </w:r>
      <w:r w:rsidR="00A4764C" w:rsidRPr="002E3B4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A4764C" w:rsidRPr="002E3B4F">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A4764C" w:rsidRPr="002E3B4F">
        <w:rPr>
          <w:rFonts w:ascii="Times New Roman" w:hAnsi="Times New Roman" w:cs="Times New Roman"/>
          <w:sz w:val="24"/>
          <w:szCs w:val="24"/>
        </w:rPr>
        <w:fldChar w:fldCharType="end"/>
      </w:r>
    </w:p>
    <w:p w14:paraId="4A8A8D9B" w14:textId="3785CC69" w:rsidR="00B46C85" w:rsidRPr="00CF3D53" w:rsidRDefault="00B46C85" w:rsidP="00E75A8A">
      <w:pPr>
        <w:pStyle w:val="ListParagraph"/>
        <w:numPr>
          <w:ilvl w:val="0"/>
          <w:numId w:val="13"/>
        </w:numPr>
        <w:autoSpaceDE w:val="0"/>
        <w:autoSpaceDN w:val="0"/>
        <w:spacing w:line="480" w:lineRule="auto"/>
        <w:rPr>
          <w:rFonts w:ascii="Times New Roman" w:hAnsi="Times New Roman" w:cs="Times New Roman"/>
          <w:sz w:val="24"/>
          <w:szCs w:val="24"/>
        </w:rPr>
      </w:pPr>
      <w:r w:rsidRPr="00CF3D53">
        <w:rPr>
          <w:rFonts w:ascii="Times New Roman" w:hAnsi="Times New Roman" w:cs="Times New Roman"/>
          <w:sz w:val="24"/>
          <w:szCs w:val="24"/>
        </w:rPr>
        <w:t>absent</w:t>
      </w:r>
    </w:p>
    <w:p w14:paraId="26FF30B8" w14:textId="2B121E63" w:rsidR="00D0615B" w:rsidRPr="00D0615B" w:rsidRDefault="00B46C85" w:rsidP="00E75A8A">
      <w:pPr>
        <w:pStyle w:val="ListParagraph"/>
        <w:numPr>
          <w:ilvl w:val="0"/>
          <w:numId w:val="13"/>
        </w:numPr>
        <w:autoSpaceDE w:val="0"/>
        <w:autoSpaceDN w:val="0"/>
        <w:spacing w:line="480" w:lineRule="auto"/>
        <w:rPr>
          <w:rFonts w:ascii="Times New Roman" w:hAnsi="Times New Roman" w:cs="Times New Roman"/>
          <w:sz w:val="24"/>
          <w:szCs w:val="24"/>
        </w:rPr>
      </w:pPr>
      <w:r w:rsidRPr="00CF3D53">
        <w:rPr>
          <w:rFonts w:ascii="Times New Roman" w:hAnsi="Times New Roman" w:cs="Times New Roman"/>
          <w:sz w:val="24"/>
          <w:szCs w:val="24"/>
        </w:rPr>
        <w:t>present</w:t>
      </w:r>
    </w:p>
    <w:p w14:paraId="7BD199EE" w14:textId="009686B9" w:rsidR="00B46C85" w:rsidRPr="003566CC" w:rsidRDefault="00B46C85" w:rsidP="00E75A8A">
      <w:pPr>
        <w:pStyle w:val="ListParagraph"/>
        <w:numPr>
          <w:ilvl w:val="0"/>
          <w:numId w:val="1"/>
        </w:numPr>
        <w:autoSpaceDE w:val="0"/>
        <w:autoSpaceDN w:val="0"/>
        <w:spacing w:line="480" w:lineRule="auto"/>
        <w:rPr>
          <w:rFonts w:ascii="Times New Roman" w:hAnsi="Times New Roman" w:cs="Times New Roman"/>
          <w:sz w:val="24"/>
          <w:szCs w:val="24"/>
        </w:rPr>
      </w:pPr>
      <w:r w:rsidRPr="003566CC">
        <w:rPr>
          <w:rFonts w:ascii="Times New Roman" w:hAnsi="Times New Roman" w:cs="Times New Roman"/>
          <w:sz w:val="24"/>
          <w:szCs w:val="24"/>
        </w:rPr>
        <w:t xml:space="preserve">Axis, posterior </w:t>
      </w:r>
      <w:proofErr w:type="spellStart"/>
      <w:r w:rsidRPr="003566CC">
        <w:rPr>
          <w:rFonts w:ascii="Times New Roman" w:hAnsi="Times New Roman" w:cs="Times New Roman"/>
          <w:sz w:val="24"/>
          <w:szCs w:val="24"/>
        </w:rPr>
        <w:t>extention</w:t>
      </w:r>
      <w:proofErr w:type="spellEnd"/>
      <w:r w:rsidRPr="003566CC">
        <w:rPr>
          <w:rFonts w:ascii="Times New Roman" w:hAnsi="Times New Roman" w:cs="Times New Roman"/>
          <w:sz w:val="24"/>
          <w:szCs w:val="24"/>
        </w:rPr>
        <w:t xml:space="preserve"> of spinous (neural) process: </w:t>
      </w:r>
      <w:r w:rsidR="009E62C0" w:rsidRPr="003566CC">
        <w:rPr>
          <w:rFonts w:ascii="Times New Roman" w:hAnsi="Times New Roman" w:cs="Times New Roman"/>
          <w:sz w:val="24"/>
          <w:szCs w:val="24"/>
        </w:rPr>
        <w:t>f</w:t>
      </w:r>
      <w:r w:rsidRPr="003566CC">
        <w:rPr>
          <w:rFonts w:ascii="Times New Roman" w:hAnsi="Times New Roman" w:cs="Times New Roman"/>
          <w:sz w:val="24"/>
          <w:szCs w:val="24"/>
        </w:rPr>
        <w:t>rom</w:t>
      </w:r>
      <w:r w:rsidR="009E62C0" w:rsidRPr="003566CC">
        <w:rPr>
          <w:rFonts w:ascii="Times New Roman" w:hAnsi="Times New Roman" w:cs="Times New Roman"/>
          <w:sz w:val="24"/>
          <w:szCs w:val="24"/>
        </w:rPr>
        <w:t xml:space="preserve"> </w:t>
      </w:r>
      <w:r w:rsidR="009E62C0" w:rsidRPr="003566CC">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9E62C0" w:rsidRPr="003566CC">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9E62C0" w:rsidRPr="003566CC">
        <w:rPr>
          <w:rFonts w:ascii="Times New Roman" w:hAnsi="Times New Roman" w:cs="Times New Roman"/>
          <w:sz w:val="24"/>
          <w:szCs w:val="24"/>
        </w:rPr>
        <w:fldChar w:fldCharType="end"/>
      </w:r>
      <w:r w:rsidRPr="003566CC">
        <w:rPr>
          <w:rFonts w:ascii="Times New Roman" w:hAnsi="Times New Roman" w:cs="Times New Roman"/>
          <w:sz w:val="24"/>
          <w:szCs w:val="24"/>
        </w:rPr>
        <w:t xml:space="preserve"> #10</w:t>
      </w:r>
    </w:p>
    <w:p w14:paraId="330B33C0" w14:textId="591289B0" w:rsidR="00B46C85" w:rsidRPr="00CF3D53" w:rsidRDefault="00B46C85" w:rsidP="00E75A8A">
      <w:pPr>
        <w:pStyle w:val="ListParagraph"/>
        <w:numPr>
          <w:ilvl w:val="0"/>
          <w:numId w:val="14"/>
        </w:numPr>
        <w:autoSpaceDE w:val="0"/>
        <w:autoSpaceDN w:val="0"/>
        <w:spacing w:line="480" w:lineRule="auto"/>
        <w:rPr>
          <w:rFonts w:ascii="Times New Roman" w:hAnsi="Times New Roman" w:cs="Times New Roman"/>
          <w:sz w:val="24"/>
          <w:szCs w:val="24"/>
        </w:rPr>
      </w:pPr>
      <w:r w:rsidRPr="00CF3D53">
        <w:rPr>
          <w:rFonts w:ascii="Times New Roman" w:hAnsi="Times New Roman" w:cs="Times New Roman"/>
          <w:sz w:val="24"/>
          <w:szCs w:val="24"/>
        </w:rPr>
        <w:t>does not extend beyond neural processes</w:t>
      </w:r>
    </w:p>
    <w:p w14:paraId="31855F4D" w14:textId="2C697920" w:rsidR="00D0615B" w:rsidRPr="00CC4225" w:rsidRDefault="00B46C85" w:rsidP="00E75A8A">
      <w:pPr>
        <w:pStyle w:val="ListParagraph"/>
        <w:numPr>
          <w:ilvl w:val="0"/>
          <w:numId w:val="14"/>
        </w:numPr>
        <w:autoSpaceDE w:val="0"/>
        <w:autoSpaceDN w:val="0"/>
        <w:spacing w:line="480" w:lineRule="auto"/>
        <w:rPr>
          <w:rFonts w:ascii="Times New Roman" w:hAnsi="Times New Roman" w:cs="Times New Roman"/>
          <w:sz w:val="24"/>
          <w:szCs w:val="24"/>
        </w:rPr>
      </w:pPr>
      <w:r w:rsidRPr="00CF3D53">
        <w:rPr>
          <w:rFonts w:ascii="Times New Roman" w:hAnsi="Times New Roman" w:cs="Times New Roman"/>
          <w:sz w:val="24"/>
          <w:szCs w:val="24"/>
        </w:rPr>
        <w:t>extends beyond neural arches</w:t>
      </w:r>
    </w:p>
    <w:p w14:paraId="03DA79AF" w14:textId="1194E851" w:rsidR="00B46C85" w:rsidRPr="00373C76" w:rsidRDefault="00B46C85" w:rsidP="00E75A8A">
      <w:pPr>
        <w:pStyle w:val="ListParagraph"/>
        <w:numPr>
          <w:ilvl w:val="0"/>
          <w:numId w:val="1"/>
        </w:numPr>
        <w:autoSpaceDE w:val="0"/>
        <w:autoSpaceDN w:val="0"/>
        <w:spacing w:line="480" w:lineRule="auto"/>
        <w:rPr>
          <w:rFonts w:ascii="Times New Roman" w:hAnsi="Times New Roman" w:cs="Times New Roman"/>
          <w:sz w:val="24"/>
          <w:szCs w:val="24"/>
        </w:rPr>
      </w:pPr>
      <w:r w:rsidRPr="00373C76">
        <w:rPr>
          <w:rFonts w:ascii="Times New Roman" w:hAnsi="Times New Roman" w:cs="Times New Roman"/>
          <w:sz w:val="24"/>
          <w:szCs w:val="24"/>
        </w:rPr>
        <w:t xml:space="preserve">Axis, spinous process, dorsal profile in lateral view: </w:t>
      </w:r>
    </w:p>
    <w:p w14:paraId="6F7AEAD0" w14:textId="33DA7C67" w:rsidR="00B46C85" w:rsidRPr="008C10AE" w:rsidRDefault="00B46C85" w:rsidP="00E75A8A">
      <w:pPr>
        <w:widowControl w:val="0"/>
        <w:autoSpaceDE w:val="0"/>
        <w:autoSpaceDN w:val="0"/>
        <w:adjustRightInd w:val="0"/>
        <w:spacing w:line="480" w:lineRule="auto"/>
        <w:ind w:left="78"/>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9E62C0">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AuthorYear="1"&gt;&lt;Author&gt;O&amp;apos;Leary&lt;/Author&gt;&lt;Year&gt;2013&lt;/Year&gt;&lt;RecNum&gt;252&lt;/RecNum&gt;&lt;DisplayText&gt;O&amp;apos;Leary et al. (2013)&lt;/DisplayText&gt;&lt;record&gt;&lt;rec-number&gt;252&lt;/rec-number&gt;&lt;foreign-keys&gt;&lt;key app="EN" db-id="2rxx5srsxv2fvvedwpxvdr0jr0dpzf5trpxx" timestamp="1704781567"&gt;252&lt;/key&gt;&lt;/foreign-keys&gt;&lt;ref-type name="Journal Article"&gt;17&lt;/ref-type&gt;&lt;contributors&gt;&lt;authors&gt;&lt;author&gt;O&amp;apos;Leary, M. A. &lt;/author&gt;&lt;author&gt;Bloch, J. I.&lt;/author&gt;&lt;author&gt;Flynn, J. J.&lt;/author&gt;&lt;author&gt;Gaudin, T. J.&lt;/author&gt;&lt;author&gt;Giallombardo, A.&lt;/author&gt;&lt;author&gt;Giannini, N. P.&lt;/author&gt;&lt;author&gt;Goldberg, S. L.&lt;/author&gt;&lt;author&gt;Kraatz, B. P.&lt;/author&gt;&lt;author&gt;Luo, Z. X.&lt;/author&gt;&lt;author&gt;Meng, J.&lt;/author&gt;&lt;author&gt;Ni, X.&lt;/author&gt;&lt;author&gt;Novacek, M. J.&lt;/author&gt;&lt;author&gt;Perini, A.&lt;/author&gt;&lt;author&gt;Randall, Z. S.&lt;/author&gt;&lt;author&gt;Rougier, G. W.&lt;/author&gt;&lt;author&gt;Sargis, Eric J&lt;/author&gt;&lt;author&gt;Silcox, M. T.&lt;/author&gt;&lt;author&gt;Simmons, N. B.&lt;/author&gt;&lt;author&gt;Spaulding, M.&lt;/author&gt;&lt;author&gt;Velazco, P. M.&lt;/author&gt;&lt;author&gt;Weksler, M.&lt;/author&gt;&lt;author&gt;Wible, J. R.&lt;/author&gt;&lt;author&gt;Cirranello, A. L.&lt;/author&gt;&lt;/authors&gt;&lt;/contributors&gt;&lt;titles&gt;&lt;title&gt;The Placental Mammal Ancestor and the Post-K-Pg Radiation of Placentals&lt;/title&gt;&lt;secondary-title&gt;Science&lt;/secondary-title&gt;&lt;/titles&gt;&lt;periodical&gt;&lt;full-title&gt;Science&lt;/full-title&gt;&lt;/periodical&gt;&lt;pages&gt;662-666&lt;/pages&gt;&lt;volume&gt;339&lt;/volume&gt;&lt;number&gt;6120&lt;/number&gt;&lt;dates&gt;&lt;year&gt;2013&lt;/year&gt;&lt;/dates&gt;&lt;urls&gt;&lt;/urls&gt;&lt;/record&gt;&lt;/Cite&gt;&lt;/EndNote&gt;</w:instrText>
      </w:r>
      <w:r w:rsidR="009E62C0">
        <w:rPr>
          <w:rFonts w:ascii="Times New Roman" w:hAnsi="Times New Roman" w:cs="Times New Roman"/>
          <w:sz w:val="24"/>
          <w:szCs w:val="24"/>
        </w:rPr>
        <w:fldChar w:fldCharType="separate"/>
      </w:r>
      <w:r w:rsidR="00E75A8A">
        <w:rPr>
          <w:rFonts w:ascii="Times New Roman" w:hAnsi="Times New Roman" w:cs="Times New Roman"/>
          <w:noProof/>
          <w:sz w:val="24"/>
          <w:szCs w:val="24"/>
        </w:rPr>
        <w:t>O'Leary et al. (2013)</w:t>
      </w:r>
      <w:r w:rsidR="009E62C0">
        <w:rPr>
          <w:rFonts w:ascii="Times New Roman" w:hAnsi="Times New Roman" w:cs="Times New Roman"/>
          <w:sz w:val="24"/>
          <w:szCs w:val="24"/>
        </w:rPr>
        <w:fldChar w:fldCharType="end"/>
      </w:r>
      <w:r w:rsidR="009E62C0">
        <w:rPr>
          <w:rFonts w:ascii="Times New Roman" w:hAnsi="Times New Roman" w:cs="Times New Roman"/>
          <w:sz w:val="24"/>
          <w:szCs w:val="24"/>
        </w:rPr>
        <w:t xml:space="preserve"> </w:t>
      </w:r>
      <w:proofErr w:type="spellStart"/>
      <w:r w:rsidRPr="008C10AE">
        <w:rPr>
          <w:rFonts w:ascii="Times New Roman" w:hAnsi="Times New Roman" w:cs="Times New Roman"/>
          <w:sz w:val="24"/>
          <w:szCs w:val="24"/>
        </w:rPr>
        <w:t>Morphobank</w:t>
      </w:r>
      <w:proofErr w:type="spellEnd"/>
      <w:r w:rsidRPr="008C10AE">
        <w:rPr>
          <w:rFonts w:ascii="Times New Roman" w:hAnsi="Times New Roman" w:cs="Times New Roman"/>
          <w:sz w:val="24"/>
          <w:szCs w:val="24"/>
        </w:rPr>
        <w:t xml:space="preserve"> #2758</w:t>
      </w:r>
    </w:p>
    <w:p w14:paraId="598F2F43" w14:textId="567C7DB8" w:rsidR="00B46C85" w:rsidRPr="005A18A0" w:rsidRDefault="00B46C85" w:rsidP="00E75A8A">
      <w:pPr>
        <w:pStyle w:val="ListParagraph"/>
        <w:numPr>
          <w:ilvl w:val="0"/>
          <w:numId w:val="15"/>
        </w:numPr>
        <w:autoSpaceDE w:val="0"/>
        <w:autoSpaceDN w:val="0"/>
        <w:spacing w:line="480" w:lineRule="auto"/>
        <w:rPr>
          <w:rFonts w:ascii="Times New Roman" w:hAnsi="Times New Roman" w:cs="Times New Roman"/>
          <w:sz w:val="24"/>
          <w:szCs w:val="24"/>
        </w:rPr>
      </w:pPr>
      <w:r w:rsidRPr="005A18A0">
        <w:rPr>
          <w:rFonts w:ascii="Times New Roman" w:hAnsi="Times New Roman" w:cs="Times New Roman"/>
          <w:sz w:val="24"/>
          <w:szCs w:val="24"/>
        </w:rPr>
        <w:t>convex</w:t>
      </w:r>
    </w:p>
    <w:p w14:paraId="6515075D" w14:textId="4E462338" w:rsidR="00B46C85" w:rsidRPr="005A18A0" w:rsidRDefault="00B46C85" w:rsidP="00E75A8A">
      <w:pPr>
        <w:pStyle w:val="ListParagraph"/>
        <w:numPr>
          <w:ilvl w:val="0"/>
          <w:numId w:val="15"/>
        </w:numPr>
        <w:autoSpaceDE w:val="0"/>
        <w:autoSpaceDN w:val="0"/>
        <w:spacing w:line="480" w:lineRule="auto"/>
        <w:rPr>
          <w:rFonts w:ascii="Times New Roman" w:hAnsi="Times New Roman" w:cs="Times New Roman"/>
          <w:sz w:val="24"/>
          <w:szCs w:val="24"/>
        </w:rPr>
      </w:pPr>
      <w:r w:rsidRPr="005A18A0">
        <w:rPr>
          <w:rFonts w:ascii="Times New Roman" w:hAnsi="Times New Roman" w:cs="Times New Roman"/>
          <w:sz w:val="24"/>
          <w:szCs w:val="24"/>
        </w:rPr>
        <w:t>flat</w:t>
      </w:r>
    </w:p>
    <w:p w14:paraId="5BFFAB5F" w14:textId="4E6D2691" w:rsidR="00B46C85" w:rsidRPr="005A18A0" w:rsidRDefault="00B46C85" w:rsidP="00E75A8A">
      <w:pPr>
        <w:pStyle w:val="ListParagraph"/>
        <w:numPr>
          <w:ilvl w:val="0"/>
          <w:numId w:val="15"/>
        </w:numPr>
        <w:autoSpaceDE w:val="0"/>
        <w:autoSpaceDN w:val="0"/>
        <w:spacing w:line="480" w:lineRule="auto"/>
        <w:rPr>
          <w:rFonts w:ascii="Times New Roman" w:hAnsi="Times New Roman" w:cs="Times New Roman"/>
          <w:sz w:val="24"/>
          <w:szCs w:val="24"/>
        </w:rPr>
      </w:pPr>
      <w:r w:rsidRPr="005A18A0">
        <w:rPr>
          <w:rFonts w:ascii="Times New Roman" w:hAnsi="Times New Roman" w:cs="Times New Roman"/>
          <w:sz w:val="24"/>
          <w:szCs w:val="24"/>
        </w:rPr>
        <w:t>concave</w:t>
      </w:r>
      <w:r w:rsidR="00E71A4D" w:rsidRPr="005A18A0">
        <w:rPr>
          <w:rFonts w:ascii="Times New Roman" w:hAnsi="Times New Roman" w:cs="Times New Roman"/>
          <w:sz w:val="24"/>
          <w:szCs w:val="24"/>
        </w:rPr>
        <w:t xml:space="preserve"> </w:t>
      </w:r>
      <w:r w:rsidRPr="005A18A0">
        <w:rPr>
          <w:rFonts w:ascii="Times New Roman" w:hAnsi="Times New Roman" w:cs="Times New Roman"/>
          <w:sz w:val="24"/>
          <w:szCs w:val="24"/>
        </w:rPr>
        <w:t>at least in part</w:t>
      </w:r>
    </w:p>
    <w:p w14:paraId="4AC2B4AD" w14:textId="77777777" w:rsidR="00D0615B" w:rsidRPr="008C10AE" w:rsidRDefault="00D0615B" w:rsidP="00E75A8A">
      <w:pPr>
        <w:autoSpaceDE w:val="0"/>
        <w:autoSpaceDN w:val="0"/>
        <w:spacing w:line="480" w:lineRule="auto"/>
        <w:ind w:left="720"/>
        <w:rPr>
          <w:rFonts w:ascii="Times New Roman" w:hAnsi="Times New Roman" w:cs="Times New Roman"/>
          <w:sz w:val="24"/>
          <w:szCs w:val="24"/>
        </w:rPr>
      </w:pPr>
    </w:p>
    <w:p w14:paraId="7A5E34D3" w14:textId="5C6ED4FA" w:rsidR="00B46C85" w:rsidRPr="002E3B4F"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2E3B4F">
        <w:rPr>
          <w:rFonts w:ascii="Times New Roman" w:hAnsi="Times New Roman" w:cs="Times New Roman"/>
          <w:sz w:val="24"/>
          <w:szCs w:val="24"/>
        </w:rPr>
        <w:t xml:space="preserve">Axis, dens cranial </w:t>
      </w:r>
      <w:proofErr w:type="spellStart"/>
      <w:r w:rsidRPr="002E3B4F">
        <w:rPr>
          <w:rFonts w:ascii="Times New Roman" w:hAnsi="Times New Roman" w:cs="Times New Roman"/>
          <w:sz w:val="24"/>
          <w:szCs w:val="24"/>
        </w:rPr>
        <w:t>extention</w:t>
      </w:r>
      <w:proofErr w:type="spellEnd"/>
      <w:r w:rsidRPr="002E3B4F">
        <w:rPr>
          <w:rFonts w:ascii="Times New Roman" w:hAnsi="Times New Roman" w:cs="Times New Roman"/>
          <w:sz w:val="24"/>
          <w:szCs w:val="24"/>
        </w:rPr>
        <w:t xml:space="preserve"> relative to the cranial tip of the spinous process: </w:t>
      </w:r>
    </w:p>
    <w:p w14:paraId="0B1D7047" w14:textId="705BC6CD" w:rsidR="00B46C85" w:rsidRPr="008C10AE" w:rsidRDefault="00B46C85" w:rsidP="00E75A8A">
      <w:pPr>
        <w:widowControl w:val="0"/>
        <w:autoSpaceDE w:val="0"/>
        <w:autoSpaceDN w:val="0"/>
        <w:adjustRightInd w:val="0"/>
        <w:spacing w:line="480" w:lineRule="auto"/>
        <w:ind w:left="540"/>
        <w:rPr>
          <w:rFonts w:ascii="Times New Roman" w:hAnsi="Times New Roman" w:cs="Times New Roman"/>
          <w:sz w:val="24"/>
          <w:szCs w:val="24"/>
        </w:rPr>
      </w:pPr>
      <w:r w:rsidRPr="008C10AE">
        <w:rPr>
          <w:rFonts w:ascii="Times New Roman" w:hAnsi="Times New Roman" w:cs="Times New Roman"/>
          <w:sz w:val="24"/>
          <w:szCs w:val="24"/>
        </w:rPr>
        <w:lastRenderedPageBreak/>
        <w:tab/>
        <w:t xml:space="preserve">from </w:t>
      </w:r>
      <w:r w:rsidR="009E62C0">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9E62C0">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9E62C0">
        <w:rPr>
          <w:rFonts w:ascii="Times New Roman" w:hAnsi="Times New Roman" w:cs="Times New Roman"/>
          <w:sz w:val="24"/>
          <w:szCs w:val="24"/>
        </w:rPr>
        <w:fldChar w:fldCharType="end"/>
      </w:r>
      <w:r w:rsidR="009E62C0">
        <w:rPr>
          <w:rFonts w:ascii="Times New Roman" w:hAnsi="Times New Roman" w:cs="Times New Roman"/>
          <w:sz w:val="24"/>
          <w:szCs w:val="24"/>
        </w:rPr>
        <w:t xml:space="preserve"> </w:t>
      </w:r>
      <w:r w:rsidRPr="008C10AE">
        <w:rPr>
          <w:rFonts w:ascii="Times New Roman" w:hAnsi="Times New Roman" w:cs="Times New Roman"/>
          <w:sz w:val="24"/>
          <w:szCs w:val="24"/>
        </w:rPr>
        <w:t>#11</w:t>
      </w:r>
    </w:p>
    <w:p w14:paraId="0368FD62" w14:textId="11FB3307" w:rsidR="00B46C85" w:rsidRPr="005A18A0" w:rsidRDefault="00B46C85" w:rsidP="00E75A8A">
      <w:pPr>
        <w:pStyle w:val="ListParagraph"/>
        <w:numPr>
          <w:ilvl w:val="0"/>
          <w:numId w:val="16"/>
        </w:numPr>
        <w:autoSpaceDE w:val="0"/>
        <w:autoSpaceDN w:val="0"/>
        <w:spacing w:line="480" w:lineRule="auto"/>
        <w:rPr>
          <w:rFonts w:ascii="Times New Roman" w:hAnsi="Times New Roman" w:cs="Times New Roman"/>
          <w:sz w:val="24"/>
          <w:szCs w:val="24"/>
        </w:rPr>
      </w:pPr>
      <w:r w:rsidRPr="005A18A0">
        <w:rPr>
          <w:rFonts w:ascii="Times New Roman" w:hAnsi="Times New Roman" w:cs="Times New Roman"/>
          <w:sz w:val="24"/>
          <w:szCs w:val="24"/>
        </w:rPr>
        <w:t>same level or barely anterior</w:t>
      </w:r>
    </w:p>
    <w:p w14:paraId="76D5997B" w14:textId="563576BE" w:rsidR="00B46C85" w:rsidRPr="005A18A0" w:rsidRDefault="00B46C85" w:rsidP="00E75A8A">
      <w:pPr>
        <w:pStyle w:val="ListParagraph"/>
        <w:numPr>
          <w:ilvl w:val="0"/>
          <w:numId w:val="16"/>
        </w:numPr>
        <w:autoSpaceDE w:val="0"/>
        <w:autoSpaceDN w:val="0"/>
        <w:spacing w:line="480" w:lineRule="auto"/>
        <w:rPr>
          <w:rFonts w:ascii="Times New Roman" w:hAnsi="Times New Roman" w:cs="Times New Roman"/>
          <w:sz w:val="24"/>
          <w:szCs w:val="24"/>
        </w:rPr>
      </w:pPr>
      <w:r w:rsidRPr="005A18A0">
        <w:rPr>
          <w:rFonts w:ascii="Times New Roman" w:hAnsi="Times New Roman" w:cs="Times New Roman"/>
          <w:sz w:val="24"/>
          <w:szCs w:val="24"/>
        </w:rPr>
        <w:t>notably anterior</w:t>
      </w:r>
    </w:p>
    <w:p w14:paraId="7B6DED41" w14:textId="05FEC21D" w:rsidR="00B46C85" w:rsidRPr="001753C4"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1753C4">
        <w:rPr>
          <w:rFonts w:ascii="Times New Roman" w:hAnsi="Times New Roman" w:cs="Times New Roman"/>
          <w:sz w:val="24"/>
          <w:szCs w:val="24"/>
        </w:rPr>
        <w:t xml:space="preserve">Axis caudal articular surface fovea shape: </w:t>
      </w:r>
    </w:p>
    <w:p w14:paraId="4333D445" w14:textId="618D3E04" w:rsidR="00B46C85" w:rsidRPr="008C10AE" w:rsidRDefault="00B46C85" w:rsidP="00E75A8A">
      <w:pPr>
        <w:widowControl w:val="0"/>
        <w:autoSpaceDE w:val="0"/>
        <w:autoSpaceDN w:val="0"/>
        <w:adjustRightInd w:val="0"/>
        <w:spacing w:line="480" w:lineRule="auto"/>
        <w:ind w:left="540"/>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9E62C0">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9E62C0">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9E62C0">
        <w:rPr>
          <w:rFonts w:ascii="Times New Roman" w:hAnsi="Times New Roman" w:cs="Times New Roman"/>
          <w:sz w:val="24"/>
          <w:szCs w:val="24"/>
        </w:rPr>
        <w:fldChar w:fldCharType="end"/>
      </w:r>
      <w:r w:rsidR="009E62C0">
        <w:rPr>
          <w:rFonts w:ascii="Times New Roman" w:hAnsi="Times New Roman" w:cs="Times New Roman"/>
          <w:sz w:val="24"/>
          <w:szCs w:val="24"/>
        </w:rPr>
        <w:t xml:space="preserve"> </w:t>
      </w:r>
      <w:r w:rsidRPr="008C10AE">
        <w:rPr>
          <w:rFonts w:ascii="Times New Roman" w:hAnsi="Times New Roman" w:cs="Times New Roman"/>
          <w:sz w:val="24"/>
          <w:szCs w:val="24"/>
        </w:rPr>
        <w:t>#12</w:t>
      </w:r>
    </w:p>
    <w:p w14:paraId="36632612" w14:textId="5F27DB15" w:rsidR="00B46C85" w:rsidRPr="005A18A0" w:rsidRDefault="00B46C85" w:rsidP="00E75A8A">
      <w:pPr>
        <w:pStyle w:val="ListParagraph"/>
        <w:numPr>
          <w:ilvl w:val="0"/>
          <w:numId w:val="17"/>
        </w:numPr>
        <w:autoSpaceDE w:val="0"/>
        <w:autoSpaceDN w:val="0"/>
        <w:spacing w:line="480" w:lineRule="auto"/>
        <w:rPr>
          <w:rFonts w:ascii="Times New Roman" w:hAnsi="Times New Roman" w:cs="Times New Roman"/>
          <w:sz w:val="24"/>
          <w:szCs w:val="24"/>
        </w:rPr>
      </w:pPr>
      <w:r w:rsidRPr="005A18A0">
        <w:rPr>
          <w:rFonts w:ascii="Times New Roman" w:hAnsi="Times New Roman" w:cs="Times New Roman"/>
          <w:sz w:val="24"/>
          <w:szCs w:val="24"/>
        </w:rPr>
        <w:t>round</w:t>
      </w:r>
    </w:p>
    <w:p w14:paraId="7E6A78AD" w14:textId="035DFC78" w:rsidR="00B46C85" w:rsidRPr="005A18A0" w:rsidRDefault="00B46C85" w:rsidP="00E75A8A">
      <w:pPr>
        <w:pStyle w:val="ListParagraph"/>
        <w:numPr>
          <w:ilvl w:val="0"/>
          <w:numId w:val="17"/>
        </w:numPr>
        <w:autoSpaceDE w:val="0"/>
        <w:autoSpaceDN w:val="0"/>
        <w:spacing w:line="480" w:lineRule="auto"/>
        <w:rPr>
          <w:rFonts w:ascii="Times New Roman" w:hAnsi="Times New Roman" w:cs="Times New Roman"/>
          <w:sz w:val="24"/>
          <w:szCs w:val="24"/>
        </w:rPr>
      </w:pPr>
      <w:r w:rsidRPr="005A18A0">
        <w:rPr>
          <w:rFonts w:ascii="Times New Roman" w:hAnsi="Times New Roman" w:cs="Times New Roman"/>
          <w:sz w:val="24"/>
          <w:szCs w:val="24"/>
        </w:rPr>
        <w:t>oval</w:t>
      </w:r>
    </w:p>
    <w:p w14:paraId="55A47BFC" w14:textId="111D2AAA" w:rsidR="00B46C85" w:rsidRPr="001753C4" w:rsidRDefault="00B46C85" w:rsidP="00E75A8A">
      <w:pPr>
        <w:pStyle w:val="ListParagraph"/>
        <w:widowControl w:val="0"/>
        <w:numPr>
          <w:ilvl w:val="0"/>
          <w:numId w:val="1"/>
        </w:numPr>
        <w:autoSpaceDE w:val="0"/>
        <w:autoSpaceDN w:val="0"/>
        <w:adjustRightInd w:val="0"/>
        <w:spacing w:line="480" w:lineRule="auto"/>
        <w:ind w:left="0" w:firstLine="0"/>
        <w:rPr>
          <w:rFonts w:ascii="Times New Roman" w:hAnsi="Times New Roman" w:cs="Times New Roman"/>
          <w:sz w:val="24"/>
          <w:szCs w:val="24"/>
        </w:rPr>
      </w:pPr>
      <w:r w:rsidRPr="001753C4">
        <w:rPr>
          <w:rFonts w:ascii="Times New Roman" w:hAnsi="Times New Roman" w:cs="Times New Roman"/>
          <w:sz w:val="24"/>
          <w:szCs w:val="24"/>
        </w:rPr>
        <w:t xml:space="preserve">Axis, inferior portion of neural arches shape in lateral view: </w:t>
      </w:r>
    </w:p>
    <w:p w14:paraId="22354532" w14:textId="66DC2051" w:rsidR="00B46C85" w:rsidRPr="008C10AE" w:rsidRDefault="00B46C85" w:rsidP="00E75A8A">
      <w:pPr>
        <w:widowControl w:val="0"/>
        <w:autoSpaceDE w:val="0"/>
        <w:autoSpaceDN w:val="0"/>
        <w:adjustRightInd w:val="0"/>
        <w:spacing w:line="480" w:lineRule="auto"/>
        <w:ind w:left="300"/>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9E62C0">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9E62C0">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9E62C0">
        <w:rPr>
          <w:rFonts w:ascii="Times New Roman" w:hAnsi="Times New Roman" w:cs="Times New Roman"/>
          <w:sz w:val="24"/>
          <w:szCs w:val="24"/>
        </w:rPr>
        <w:fldChar w:fldCharType="end"/>
      </w:r>
      <w:r w:rsidR="009E62C0">
        <w:rPr>
          <w:rFonts w:ascii="Times New Roman" w:hAnsi="Times New Roman" w:cs="Times New Roman"/>
          <w:sz w:val="24"/>
          <w:szCs w:val="24"/>
        </w:rPr>
        <w:t xml:space="preserve"> </w:t>
      </w:r>
      <w:r w:rsidRPr="008C10AE">
        <w:rPr>
          <w:rFonts w:ascii="Times New Roman" w:hAnsi="Times New Roman" w:cs="Times New Roman"/>
          <w:sz w:val="24"/>
          <w:szCs w:val="24"/>
        </w:rPr>
        <w:t>#13</w:t>
      </w:r>
    </w:p>
    <w:p w14:paraId="70AC500D" w14:textId="3A60CF39" w:rsidR="00B46C85" w:rsidRPr="005A18A0" w:rsidRDefault="00B46C85" w:rsidP="00E75A8A">
      <w:pPr>
        <w:pStyle w:val="ListParagraph"/>
        <w:numPr>
          <w:ilvl w:val="0"/>
          <w:numId w:val="18"/>
        </w:numPr>
        <w:autoSpaceDE w:val="0"/>
        <w:autoSpaceDN w:val="0"/>
        <w:spacing w:line="480" w:lineRule="auto"/>
        <w:rPr>
          <w:rFonts w:ascii="Times New Roman" w:hAnsi="Times New Roman" w:cs="Times New Roman"/>
          <w:sz w:val="24"/>
          <w:szCs w:val="24"/>
        </w:rPr>
      </w:pPr>
      <w:r w:rsidRPr="005A18A0">
        <w:rPr>
          <w:rFonts w:ascii="Times New Roman" w:hAnsi="Times New Roman" w:cs="Times New Roman"/>
          <w:sz w:val="24"/>
          <w:szCs w:val="24"/>
        </w:rPr>
        <w:t>narrow</w:t>
      </w:r>
    </w:p>
    <w:p w14:paraId="01DFFE26" w14:textId="36E3C0B1" w:rsidR="00B46C85" w:rsidRPr="005A18A0" w:rsidRDefault="00B46C85" w:rsidP="00E75A8A">
      <w:pPr>
        <w:pStyle w:val="ListParagraph"/>
        <w:numPr>
          <w:ilvl w:val="0"/>
          <w:numId w:val="18"/>
        </w:numPr>
        <w:autoSpaceDE w:val="0"/>
        <w:autoSpaceDN w:val="0"/>
        <w:spacing w:line="480" w:lineRule="auto"/>
        <w:rPr>
          <w:rFonts w:ascii="Times New Roman" w:hAnsi="Times New Roman" w:cs="Times New Roman"/>
          <w:sz w:val="24"/>
          <w:szCs w:val="24"/>
        </w:rPr>
      </w:pPr>
      <w:r w:rsidRPr="005A18A0">
        <w:rPr>
          <w:rFonts w:ascii="Times New Roman" w:hAnsi="Times New Roman" w:cs="Times New Roman"/>
          <w:sz w:val="24"/>
          <w:szCs w:val="24"/>
        </w:rPr>
        <w:t>craniocaudally wide</w:t>
      </w:r>
    </w:p>
    <w:p w14:paraId="09259CF9" w14:textId="4205F522" w:rsidR="00B46C85" w:rsidRPr="001753C4" w:rsidRDefault="00B46C85" w:rsidP="00E75A8A">
      <w:pPr>
        <w:pStyle w:val="ListParagraph"/>
        <w:widowControl w:val="0"/>
        <w:numPr>
          <w:ilvl w:val="0"/>
          <w:numId w:val="1"/>
        </w:numPr>
        <w:autoSpaceDE w:val="0"/>
        <w:autoSpaceDN w:val="0"/>
        <w:adjustRightInd w:val="0"/>
        <w:spacing w:line="480" w:lineRule="auto"/>
        <w:ind w:left="0" w:firstLine="0"/>
        <w:rPr>
          <w:rFonts w:ascii="Times New Roman" w:hAnsi="Times New Roman" w:cs="Times New Roman"/>
          <w:sz w:val="24"/>
          <w:szCs w:val="24"/>
        </w:rPr>
      </w:pPr>
      <w:r w:rsidRPr="001753C4">
        <w:rPr>
          <w:rFonts w:ascii="Times New Roman" w:hAnsi="Times New Roman" w:cs="Times New Roman"/>
          <w:sz w:val="24"/>
          <w:szCs w:val="24"/>
        </w:rPr>
        <w:t xml:space="preserve">Axis, ventral tubercle shape: </w:t>
      </w:r>
    </w:p>
    <w:p w14:paraId="0303B389" w14:textId="59CC04AF" w:rsidR="00B46C85" w:rsidRPr="008C10AE" w:rsidRDefault="00B46C85" w:rsidP="00E75A8A">
      <w:pPr>
        <w:widowControl w:val="0"/>
        <w:autoSpaceDE w:val="0"/>
        <w:autoSpaceDN w:val="0"/>
        <w:adjustRightInd w:val="0"/>
        <w:spacing w:line="480" w:lineRule="auto"/>
        <w:ind w:left="300"/>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9E62C0">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9E62C0">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9E62C0">
        <w:rPr>
          <w:rFonts w:ascii="Times New Roman" w:hAnsi="Times New Roman" w:cs="Times New Roman"/>
          <w:sz w:val="24"/>
          <w:szCs w:val="24"/>
        </w:rPr>
        <w:fldChar w:fldCharType="end"/>
      </w:r>
      <w:r w:rsidR="009E62C0">
        <w:rPr>
          <w:rFonts w:ascii="Times New Roman" w:hAnsi="Times New Roman" w:cs="Times New Roman"/>
          <w:sz w:val="24"/>
          <w:szCs w:val="24"/>
        </w:rPr>
        <w:t xml:space="preserve"> </w:t>
      </w:r>
      <w:r w:rsidRPr="008C10AE">
        <w:rPr>
          <w:rFonts w:ascii="Times New Roman" w:hAnsi="Times New Roman" w:cs="Times New Roman"/>
          <w:sz w:val="24"/>
          <w:szCs w:val="24"/>
        </w:rPr>
        <w:t>#14</w:t>
      </w:r>
    </w:p>
    <w:p w14:paraId="400B4648" w14:textId="0B8F0C09" w:rsidR="00B46C85" w:rsidRPr="005A18A0" w:rsidRDefault="00B46C85" w:rsidP="00E75A8A">
      <w:pPr>
        <w:pStyle w:val="ListParagraph"/>
        <w:numPr>
          <w:ilvl w:val="0"/>
          <w:numId w:val="19"/>
        </w:numPr>
        <w:autoSpaceDE w:val="0"/>
        <w:autoSpaceDN w:val="0"/>
        <w:spacing w:line="480" w:lineRule="auto"/>
        <w:rPr>
          <w:rFonts w:ascii="Times New Roman" w:hAnsi="Times New Roman" w:cs="Times New Roman"/>
          <w:sz w:val="24"/>
          <w:szCs w:val="24"/>
        </w:rPr>
      </w:pPr>
      <w:r w:rsidRPr="005A18A0">
        <w:rPr>
          <w:rFonts w:ascii="Times New Roman" w:hAnsi="Times New Roman" w:cs="Times New Roman"/>
          <w:sz w:val="24"/>
          <w:szCs w:val="24"/>
        </w:rPr>
        <w:t>uniform crest</w:t>
      </w:r>
    </w:p>
    <w:p w14:paraId="0B941999" w14:textId="2D3BBC49" w:rsidR="00B46C85" w:rsidRPr="005A18A0" w:rsidRDefault="00B46C85" w:rsidP="00E75A8A">
      <w:pPr>
        <w:pStyle w:val="ListParagraph"/>
        <w:numPr>
          <w:ilvl w:val="0"/>
          <w:numId w:val="19"/>
        </w:numPr>
        <w:autoSpaceDE w:val="0"/>
        <w:autoSpaceDN w:val="0"/>
        <w:spacing w:line="480" w:lineRule="auto"/>
        <w:rPr>
          <w:rFonts w:ascii="Times New Roman" w:hAnsi="Times New Roman" w:cs="Times New Roman"/>
          <w:sz w:val="24"/>
          <w:szCs w:val="24"/>
        </w:rPr>
      </w:pPr>
      <w:r w:rsidRPr="005A18A0">
        <w:rPr>
          <w:rFonts w:ascii="Times New Roman" w:hAnsi="Times New Roman" w:cs="Times New Roman"/>
          <w:sz w:val="24"/>
          <w:szCs w:val="24"/>
        </w:rPr>
        <w:t>two separate lobes</w:t>
      </w:r>
    </w:p>
    <w:p w14:paraId="5535F409" w14:textId="182E6677" w:rsidR="00B46C85" w:rsidRPr="00860B4A" w:rsidRDefault="00B46C85" w:rsidP="00E75A8A">
      <w:pPr>
        <w:pStyle w:val="ListParagraph"/>
        <w:numPr>
          <w:ilvl w:val="0"/>
          <w:numId w:val="19"/>
        </w:numPr>
        <w:autoSpaceDE w:val="0"/>
        <w:autoSpaceDN w:val="0"/>
        <w:spacing w:line="480" w:lineRule="auto"/>
        <w:rPr>
          <w:rFonts w:ascii="Times New Roman" w:hAnsi="Times New Roman" w:cs="Times New Roman"/>
          <w:sz w:val="24"/>
          <w:szCs w:val="24"/>
        </w:rPr>
      </w:pPr>
      <w:r w:rsidRPr="005A18A0">
        <w:rPr>
          <w:rFonts w:ascii="Times New Roman" w:hAnsi="Times New Roman" w:cs="Times New Roman"/>
          <w:sz w:val="24"/>
          <w:szCs w:val="24"/>
        </w:rPr>
        <w:t>without lobes or crest</w:t>
      </w:r>
    </w:p>
    <w:p w14:paraId="11DFD9CF" w14:textId="1D40F116" w:rsidR="00B46C85" w:rsidRPr="001753C4" w:rsidRDefault="00B46C85" w:rsidP="00E75A8A">
      <w:pPr>
        <w:pStyle w:val="ListParagraph"/>
        <w:widowControl w:val="0"/>
        <w:numPr>
          <w:ilvl w:val="0"/>
          <w:numId w:val="1"/>
        </w:numPr>
        <w:autoSpaceDE w:val="0"/>
        <w:autoSpaceDN w:val="0"/>
        <w:adjustRightInd w:val="0"/>
        <w:spacing w:line="480" w:lineRule="auto"/>
        <w:ind w:left="0" w:firstLine="0"/>
        <w:rPr>
          <w:rFonts w:ascii="Times New Roman" w:hAnsi="Times New Roman" w:cs="Times New Roman"/>
          <w:sz w:val="24"/>
          <w:szCs w:val="24"/>
        </w:rPr>
      </w:pPr>
      <w:r w:rsidRPr="001753C4">
        <w:rPr>
          <w:rFonts w:ascii="Times New Roman" w:hAnsi="Times New Roman" w:cs="Times New Roman"/>
          <w:sz w:val="24"/>
          <w:szCs w:val="24"/>
        </w:rPr>
        <w:t xml:space="preserve">Axis, transverse foramen: </w:t>
      </w:r>
      <w:r w:rsidR="00A4764C" w:rsidRPr="001753C4">
        <w:rPr>
          <w:rFonts w:ascii="Times New Roman" w:hAnsi="Times New Roman" w:cs="Times New Roman"/>
          <w:sz w:val="24"/>
          <w:szCs w:val="24"/>
        </w:rPr>
        <w:t xml:space="preserve">from </w:t>
      </w:r>
      <w:r w:rsidR="00A4764C" w:rsidRPr="001753C4">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A4764C" w:rsidRPr="001753C4">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A4764C" w:rsidRPr="001753C4">
        <w:rPr>
          <w:rFonts w:ascii="Times New Roman" w:hAnsi="Times New Roman" w:cs="Times New Roman"/>
          <w:sz w:val="24"/>
          <w:szCs w:val="24"/>
        </w:rPr>
        <w:fldChar w:fldCharType="end"/>
      </w:r>
    </w:p>
    <w:p w14:paraId="53B39A30" w14:textId="59025C51" w:rsidR="00B46C85" w:rsidRPr="00860B4A" w:rsidRDefault="00B46C85" w:rsidP="00E75A8A">
      <w:pPr>
        <w:pStyle w:val="ListParagraph"/>
        <w:numPr>
          <w:ilvl w:val="0"/>
          <w:numId w:val="20"/>
        </w:numPr>
        <w:autoSpaceDE w:val="0"/>
        <w:autoSpaceDN w:val="0"/>
        <w:spacing w:line="480" w:lineRule="auto"/>
        <w:rPr>
          <w:rFonts w:ascii="Times New Roman" w:hAnsi="Times New Roman" w:cs="Times New Roman"/>
          <w:sz w:val="24"/>
          <w:szCs w:val="24"/>
        </w:rPr>
      </w:pPr>
      <w:r w:rsidRPr="00860B4A">
        <w:rPr>
          <w:rFonts w:ascii="Times New Roman" w:hAnsi="Times New Roman" w:cs="Times New Roman"/>
          <w:sz w:val="24"/>
          <w:szCs w:val="24"/>
        </w:rPr>
        <w:t>absent or incomplete</w:t>
      </w:r>
    </w:p>
    <w:p w14:paraId="22699673" w14:textId="7CC659CD" w:rsidR="00B46C85" w:rsidRPr="00860B4A" w:rsidRDefault="00B46C85" w:rsidP="00E75A8A">
      <w:pPr>
        <w:pStyle w:val="ListParagraph"/>
        <w:numPr>
          <w:ilvl w:val="0"/>
          <w:numId w:val="20"/>
        </w:numPr>
        <w:autoSpaceDE w:val="0"/>
        <w:autoSpaceDN w:val="0"/>
        <w:spacing w:line="480" w:lineRule="auto"/>
        <w:rPr>
          <w:rFonts w:ascii="Times New Roman" w:hAnsi="Times New Roman" w:cs="Times New Roman"/>
          <w:sz w:val="24"/>
          <w:szCs w:val="24"/>
        </w:rPr>
      </w:pPr>
      <w:r w:rsidRPr="00860B4A">
        <w:rPr>
          <w:rFonts w:ascii="Times New Roman" w:hAnsi="Times New Roman" w:cs="Times New Roman"/>
          <w:sz w:val="24"/>
          <w:szCs w:val="24"/>
        </w:rPr>
        <w:t>complete foramen</w:t>
      </w:r>
    </w:p>
    <w:p w14:paraId="4AF8128F" w14:textId="3C0EA9AE" w:rsidR="00B46C85" w:rsidRPr="00860B4A" w:rsidRDefault="00B46C85" w:rsidP="00E75A8A">
      <w:pPr>
        <w:pStyle w:val="ListParagraph"/>
        <w:widowControl w:val="0"/>
        <w:numPr>
          <w:ilvl w:val="0"/>
          <w:numId w:val="1"/>
        </w:numPr>
        <w:autoSpaceDE w:val="0"/>
        <w:autoSpaceDN w:val="0"/>
        <w:adjustRightInd w:val="0"/>
        <w:spacing w:line="480" w:lineRule="auto"/>
        <w:ind w:left="0" w:firstLine="0"/>
        <w:rPr>
          <w:rFonts w:ascii="Times New Roman" w:hAnsi="Times New Roman" w:cs="Times New Roman"/>
          <w:sz w:val="24"/>
          <w:szCs w:val="24"/>
        </w:rPr>
      </w:pPr>
      <w:r w:rsidRPr="001753C4">
        <w:rPr>
          <w:rFonts w:ascii="Times New Roman" w:hAnsi="Times New Roman" w:cs="Times New Roman"/>
          <w:sz w:val="24"/>
          <w:szCs w:val="24"/>
        </w:rPr>
        <w:t xml:space="preserve">Axis, bone(s) enclosing transverse foramen: </w:t>
      </w:r>
      <w:r w:rsidRPr="00860B4A">
        <w:rPr>
          <w:rFonts w:ascii="Times New Roman" w:hAnsi="Times New Roman" w:cs="Times New Roman"/>
          <w:sz w:val="24"/>
          <w:szCs w:val="24"/>
        </w:rPr>
        <w:t xml:space="preserve">edited from </w:t>
      </w:r>
      <w:r w:rsidR="009E62C0" w:rsidRPr="00860B4A">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AuthorYear="1"&gt;&lt;Author&gt;Horovitz&lt;/Author&gt;&lt;Year&gt;2003&lt;/Year&gt;&lt;RecNum&gt;109&lt;/RecNum&gt;&lt;DisplayText&gt;Horovitz and Sánchez‐Villagra (2003)&lt;/DisplayText&gt;&lt;record&gt;&lt;rec-number&gt;109&lt;/rec-number&gt;&lt;foreign-keys&gt;&lt;key app="EN" db-id="2rxx5srsxv2fvvedwpxvdr0jr0dpzf5trpxx" timestamp="1554897471"&gt;109&lt;/key&gt;&lt;/foreign-keys&gt;&lt;ref-type name="Journal Article"&gt;17&lt;/ref-type&gt;&lt;contributors&gt;&lt;authors&gt;&lt;author&gt;Horovitz, Inés&lt;/author&gt;&lt;author&gt;Sánchez‐Villagra, Marcelo R&lt;/author&gt;&lt;/authors&gt;&lt;/contributors&gt;&lt;titles&gt;&lt;title&gt;A morphological analysis of marsupial mammal higher‐level phylogenetic relationships&lt;/title&gt;&lt;secondary-title&gt;Cladistics&lt;/secondary-title&gt;&lt;/titles&gt;&lt;periodical&gt;&lt;full-title&gt;Cladistics&lt;/full-title&gt;&lt;/periodical&gt;&lt;pages&gt;181-212&lt;/pages&gt;&lt;volume&gt;19&lt;/volume&gt;&lt;number&gt;3&lt;/number&gt;&lt;dates&gt;&lt;year&gt;2003&lt;/year&gt;&lt;/dates&gt;&lt;isbn&gt;0748-3007&lt;/isbn&gt;&lt;urls&gt;&lt;/urls&gt;&lt;/record&gt;&lt;/Cite&gt;&lt;/EndNote&gt;</w:instrText>
      </w:r>
      <w:r w:rsidR="009E62C0" w:rsidRPr="00860B4A">
        <w:rPr>
          <w:rFonts w:ascii="Times New Roman" w:hAnsi="Times New Roman" w:cs="Times New Roman"/>
          <w:sz w:val="24"/>
          <w:szCs w:val="24"/>
        </w:rPr>
        <w:fldChar w:fldCharType="separate"/>
      </w:r>
      <w:r w:rsidR="00E75A8A">
        <w:rPr>
          <w:rFonts w:ascii="Times New Roman" w:hAnsi="Times New Roman" w:cs="Times New Roman"/>
          <w:noProof/>
          <w:sz w:val="24"/>
          <w:szCs w:val="24"/>
        </w:rPr>
        <w:t>Horovitz and Sánchez‐Villagra (2003)</w:t>
      </w:r>
      <w:r w:rsidR="009E62C0" w:rsidRPr="00860B4A">
        <w:rPr>
          <w:rFonts w:ascii="Times New Roman" w:hAnsi="Times New Roman" w:cs="Times New Roman"/>
          <w:sz w:val="24"/>
          <w:szCs w:val="24"/>
        </w:rPr>
        <w:fldChar w:fldCharType="end"/>
      </w:r>
      <w:r w:rsidR="00207228" w:rsidRPr="00860B4A">
        <w:rPr>
          <w:rFonts w:ascii="Times New Roman" w:hAnsi="Times New Roman" w:cs="Times New Roman"/>
          <w:sz w:val="24"/>
          <w:szCs w:val="24"/>
        </w:rPr>
        <w:t xml:space="preserve"> </w:t>
      </w:r>
      <w:r w:rsidRPr="00860B4A">
        <w:rPr>
          <w:rFonts w:ascii="Times New Roman" w:hAnsi="Times New Roman" w:cs="Times New Roman"/>
          <w:sz w:val="24"/>
          <w:szCs w:val="24"/>
        </w:rPr>
        <w:t>#9</w:t>
      </w:r>
    </w:p>
    <w:p w14:paraId="29ECCF8B" w14:textId="789C32E7" w:rsidR="00B46C85" w:rsidRPr="00860B4A" w:rsidRDefault="00B46C85" w:rsidP="00E75A8A">
      <w:pPr>
        <w:pStyle w:val="ListParagraph"/>
        <w:numPr>
          <w:ilvl w:val="0"/>
          <w:numId w:val="21"/>
        </w:numPr>
        <w:autoSpaceDE w:val="0"/>
        <w:autoSpaceDN w:val="0"/>
        <w:spacing w:line="480" w:lineRule="auto"/>
        <w:rPr>
          <w:rFonts w:ascii="Times New Roman" w:hAnsi="Times New Roman" w:cs="Times New Roman"/>
          <w:sz w:val="24"/>
          <w:szCs w:val="24"/>
        </w:rPr>
      </w:pPr>
      <w:r w:rsidRPr="00860B4A">
        <w:rPr>
          <w:rFonts w:ascii="Times New Roman" w:hAnsi="Times New Roman" w:cs="Times New Roman"/>
          <w:sz w:val="24"/>
          <w:szCs w:val="24"/>
        </w:rPr>
        <w:t>enclosed by cervical rib and axis transverse process</w:t>
      </w:r>
    </w:p>
    <w:p w14:paraId="231CFDC2" w14:textId="7C5E8DEF" w:rsidR="00B46C85" w:rsidRPr="006C5E8F" w:rsidRDefault="00B46C85" w:rsidP="00E75A8A">
      <w:pPr>
        <w:pStyle w:val="ListParagraph"/>
        <w:numPr>
          <w:ilvl w:val="0"/>
          <w:numId w:val="21"/>
        </w:numPr>
        <w:autoSpaceDE w:val="0"/>
        <w:autoSpaceDN w:val="0"/>
        <w:spacing w:line="480" w:lineRule="auto"/>
        <w:rPr>
          <w:rFonts w:ascii="Times New Roman" w:hAnsi="Times New Roman" w:cs="Times New Roman"/>
          <w:sz w:val="24"/>
          <w:szCs w:val="24"/>
        </w:rPr>
      </w:pPr>
      <w:r w:rsidRPr="00860B4A">
        <w:rPr>
          <w:rFonts w:ascii="Times New Roman" w:hAnsi="Times New Roman" w:cs="Times New Roman"/>
          <w:sz w:val="24"/>
          <w:szCs w:val="24"/>
        </w:rPr>
        <w:t>enclosed by axis transverse process only</w:t>
      </w:r>
    </w:p>
    <w:p w14:paraId="2A3FBE8A" w14:textId="5EF49167" w:rsidR="00B46C85" w:rsidRPr="00455497" w:rsidRDefault="00B46C85" w:rsidP="00E75A8A">
      <w:pPr>
        <w:pStyle w:val="ListParagraph"/>
        <w:widowControl w:val="0"/>
        <w:numPr>
          <w:ilvl w:val="0"/>
          <w:numId w:val="1"/>
        </w:numPr>
        <w:autoSpaceDE w:val="0"/>
        <w:autoSpaceDN w:val="0"/>
        <w:adjustRightInd w:val="0"/>
        <w:spacing w:line="480" w:lineRule="auto"/>
        <w:ind w:left="0" w:firstLine="0"/>
        <w:rPr>
          <w:rFonts w:ascii="Times New Roman" w:hAnsi="Times New Roman" w:cs="Times New Roman"/>
          <w:sz w:val="24"/>
          <w:szCs w:val="24"/>
        </w:rPr>
      </w:pPr>
      <w:r w:rsidRPr="00455497">
        <w:rPr>
          <w:rFonts w:ascii="Times New Roman" w:hAnsi="Times New Roman" w:cs="Times New Roman"/>
          <w:sz w:val="24"/>
          <w:szCs w:val="24"/>
        </w:rPr>
        <w:t xml:space="preserve">Axis, suture between rib and axis: </w:t>
      </w:r>
    </w:p>
    <w:p w14:paraId="6A7D7D69" w14:textId="51194431" w:rsidR="00B46C85" w:rsidRPr="008C10AE" w:rsidRDefault="00B46C85" w:rsidP="00E75A8A">
      <w:pPr>
        <w:widowControl w:val="0"/>
        <w:autoSpaceDE w:val="0"/>
        <w:autoSpaceDN w:val="0"/>
        <w:adjustRightInd w:val="0"/>
        <w:spacing w:line="480" w:lineRule="auto"/>
        <w:ind w:left="360"/>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D76F92">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AuthorYear="1"&gt;&lt;Author&gt;Horovitz&lt;/Author&gt;&lt;Year&gt;2003&lt;/Year&gt;&lt;RecNum&gt;109&lt;/RecNum&gt;&lt;DisplayText&gt;Horovitz and Sánchez‐Villagra (2003)&lt;/DisplayText&gt;&lt;record&gt;&lt;rec-number&gt;109&lt;/rec-number&gt;&lt;foreign-keys&gt;&lt;key app="EN" db-id="2rxx5srsxv2fvvedwpxvdr0jr0dpzf5trpxx" timestamp="1554897471"&gt;109&lt;/key&gt;&lt;/foreign-keys&gt;&lt;ref-type name="Journal Article"&gt;17&lt;/ref-type&gt;&lt;contributors&gt;&lt;authors&gt;&lt;author&gt;Horovitz, Inés&lt;/author&gt;&lt;author&gt;Sánchez‐Villagra, Marcelo R&lt;/author&gt;&lt;/authors&gt;&lt;/contributors&gt;&lt;titles&gt;&lt;title&gt;A morphological analysis of marsupial mammal higher‐level phylogenetic relationships&lt;/title&gt;&lt;secondary-title&gt;Cladistics&lt;/secondary-title&gt;&lt;/titles&gt;&lt;periodical&gt;&lt;full-title&gt;Cladistics&lt;/full-title&gt;&lt;/periodical&gt;&lt;pages&gt;181-212&lt;/pages&gt;&lt;volume&gt;19&lt;/volume&gt;&lt;number&gt;3&lt;/number&gt;&lt;dates&gt;&lt;year&gt;2003&lt;/year&gt;&lt;/dates&gt;&lt;isbn&gt;0748-3007&lt;/isbn&gt;&lt;urls&gt;&lt;/urls&gt;&lt;/record&gt;&lt;/Cite&gt;&lt;/EndNote&gt;</w:instrText>
      </w:r>
      <w:r w:rsidR="00D76F92">
        <w:rPr>
          <w:rFonts w:ascii="Times New Roman" w:hAnsi="Times New Roman" w:cs="Times New Roman"/>
          <w:sz w:val="24"/>
          <w:szCs w:val="24"/>
        </w:rPr>
        <w:fldChar w:fldCharType="separate"/>
      </w:r>
      <w:r w:rsidR="00E75A8A">
        <w:rPr>
          <w:rFonts w:ascii="Times New Roman" w:hAnsi="Times New Roman" w:cs="Times New Roman"/>
          <w:noProof/>
          <w:sz w:val="24"/>
          <w:szCs w:val="24"/>
        </w:rPr>
        <w:t>Horovitz and Sánchez‐Villagra (2003)</w:t>
      </w:r>
      <w:r w:rsidR="00D76F92">
        <w:rPr>
          <w:rFonts w:ascii="Times New Roman" w:hAnsi="Times New Roman" w:cs="Times New Roman"/>
          <w:sz w:val="24"/>
          <w:szCs w:val="24"/>
        </w:rPr>
        <w:fldChar w:fldCharType="end"/>
      </w:r>
      <w:r w:rsidR="00D76F92">
        <w:rPr>
          <w:rFonts w:ascii="Times New Roman" w:hAnsi="Times New Roman" w:cs="Times New Roman"/>
          <w:sz w:val="24"/>
          <w:szCs w:val="24"/>
        </w:rPr>
        <w:t xml:space="preserve">  </w:t>
      </w:r>
      <w:r w:rsidRPr="008C10AE">
        <w:rPr>
          <w:rFonts w:ascii="Times New Roman" w:hAnsi="Times New Roman" w:cs="Times New Roman"/>
          <w:sz w:val="24"/>
          <w:szCs w:val="24"/>
        </w:rPr>
        <w:t>#13</w:t>
      </w:r>
    </w:p>
    <w:p w14:paraId="6B4117B5" w14:textId="1D8641DD" w:rsidR="00B46C85" w:rsidRPr="006C5E8F" w:rsidRDefault="00B46C85" w:rsidP="00E75A8A">
      <w:pPr>
        <w:pStyle w:val="ListParagraph"/>
        <w:numPr>
          <w:ilvl w:val="0"/>
          <w:numId w:val="22"/>
        </w:numPr>
        <w:autoSpaceDE w:val="0"/>
        <w:autoSpaceDN w:val="0"/>
        <w:spacing w:line="480" w:lineRule="auto"/>
        <w:rPr>
          <w:rFonts w:ascii="Times New Roman" w:hAnsi="Times New Roman" w:cs="Times New Roman"/>
          <w:sz w:val="24"/>
          <w:szCs w:val="24"/>
        </w:rPr>
      </w:pPr>
      <w:r w:rsidRPr="006C5E8F">
        <w:rPr>
          <w:rFonts w:ascii="Times New Roman" w:hAnsi="Times New Roman" w:cs="Times New Roman"/>
          <w:sz w:val="24"/>
          <w:szCs w:val="24"/>
        </w:rPr>
        <w:lastRenderedPageBreak/>
        <w:t>not visible</w:t>
      </w:r>
    </w:p>
    <w:p w14:paraId="58E54CA7" w14:textId="1FA086C4" w:rsidR="00B46C85" w:rsidRPr="006C5E8F" w:rsidRDefault="00B46C85" w:rsidP="00E75A8A">
      <w:pPr>
        <w:pStyle w:val="ListParagraph"/>
        <w:numPr>
          <w:ilvl w:val="0"/>
          <w:numId w:val="22"/>
        </w:numPr>
        <w:autoSpaceDE w:val="0"/>
        <w:autoSpaceDN w:val="0"/>
        <w:spacing w:line="480" w:lineRule="auto"/>
        <w:rPr>
          <w:rFonts w:ascii="Times New Roman" w:hAnsi="Times New Roman" w:cs="Times New Roman"/>
          <w:sz w:val="24"/>
          <w:szCs w:val="24"/>
        </w:rPr>
      </w:pPr>
      <w:r w:rsidRPr="006C5E8F">
        <w:rPr>
          <w:rFonts w:ascii="Times New Roman" w:hAnsi="Times New Roman" w:cs="Times New Roman"/>
          <w:sz w:val="24"/>
          <w:szCs w:val="24"/>
        </w:rPr>
        <w:t>clearly visible</w:t>
      </w:r>
    </w:p>
    <w:p w14:paraId="6FBA796F" w14:textId="05F5E580" w:rsidR="00B46C85" w:rsidRPr="00455497"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455497">
        <w:rPr>
          <w:rFonts w:ascii="Times New Roman" w:hAnsi="Times New Roman" w:cs="Times New Roman"/>
          <w:sz w:val="24"/>
          <w:szCs w:val="24"/>
        </w:rPr>
        <w:t xml:space="preserve">Axis, </w:t>
      </w:r>
      <w:proofErr w:type="spellStart"/>
      <w:r w:rsidRPr="00455497">
        <w:rPr>
          <w:rFonts w:ascii="Times New Roman" w:hAnsi="Times New Roman" w:cs="Times New Roman"/>
          <w:sz w:val="24"/>
          <w:szCs w:val="24"/>
        </w:rPr>
        <w:t>postzygapophysis</w:t>
      </w:r>
      <w:proofErr w:type="spellEnd"/>
      <w:r w:rsidRPr="00455497">
        <w:rPr>
          <w:rFonts w:ascii="Times New Roman" w:hAnsi="Times New Roman" w:cs="Times New Roman"/>
          <w:sz w:val="24"/>
          <w:szCs w:val="24"/>
        </w:rPr>
        <w:t xml:space="preserve"> (caudal articular fovea) orientation: </w:t>
      </w:r>
      <w:r w:rsidR="0025112C" w:rsidRPr="00455497">
        <w:rPr>
          <w:rFonts w:ascii="Times New Roman" w:hAnsi="Times New Roman" w:cs="Times New Roman"/>
          <w:sz w:val="24"/>
          <w:szCs w:val="24"/>
        </w:rPr>
        <w:t xml:space="preserve">from </w:t>
      </w:r>
      <w:r w:rsidR="0025112C" w:rsidRPr="00455497">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25112C" w:rsidRPr="00455497">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25112C" w:rsidRPr="00455497">
        <w:rPr>
          <w:rFonts w:ascii="Times New Roman" w:hAnsi="Times New Roman" w:cs="Times New Roman"/>
          <w:sz w:val="24"/>
          <w:szCs w:val="24"/>
        </w:rPr>
        <w:fldChar w:fldCharType="end"/>
      </w:r>
    </w:p>
    <w:p w14:paraId="5FD17E33" w14:textId="07F9DBBE" w:rsidR="00B46C85" w:rsidRPr="006C5E8F" w:rsidRDefault="00B46C85" w:rsidP="00E75A8A">
      <w:pPr>
        <w:pStyle w:val="ListParagraph"/>
        <w:numPr>
          <w:ilvl w:val="0"/>
          <w:numId w:val="23"/>
        </w:numPr>
        <w:autoSpaceDE w:val="0"/>
        <w:autoSpaceDN w:val="0"/>
        <w:spacing w:line="480" w:lineRule="auto"/>
        <w:rPr>
          <w:rFonts w:ascii="Times New Roman" w:hAnsi="Times New Roman" w:cs="Times New Roman"/>
          <w:sz w:val="24"/>
          <w:szCs w:val="24"/>
        </w:rPr>
      </w:pPr>
      <w:r w:rsidRPr="006C5E8F">
        <w:rPr>
          <w:rFonts w:ascii="Times New Roman" w:hAnsi="Times New Roman" w:cs="Times New Roman"/>
          <w:sz w:val="24"/>
          <w:szCs w:val="24"/>
        </w:rPr>
        <w:t xml:space="preserve">dorsoventrally, or almost </w:t>
      </w:r>
      <w:proofErr w:type="spellStart"/>
      <w:r w:rsidRPr="006C5E8F">
        <w:rPr>
          <w:rFonts w:ascii="Times New Roman" w:hAnsi="Times New Roman" w:cs="Times New Roman"/>
          <w:sz w:val="24"/>
          <w:szCs w:val="24"/>
        </w:rPr>
        <w:t>dorsoventarlly</w:t>
      </w:r>
      <w:proofErr w:type="spellEnd"/>
      <w:r w:rsidRPr="006C5E8F">
        <w:rPr>
          <w:rFonts w:ascii="Times New Roman" w:hAnsi="Times New Roman" w:cs="Times New Roman"/>
          <w:sz w:val="24"/>
          <w:szCs w:val="24"/>
        </w:rPr>
        <w:t xml:space="preserve"> orientated</w:t>
      </w:r>
    </w:p>
    <w:p w14:paraId="660741B2" w14:textId="06898CBD" w:rsidR="00B46C85" w:rsidRPr="006C5E8F" w:rsidRDefault="00B46C85" w:rsidP="00E75A8A">
      <w:pPr>
        <w:pStyle w:val="ListParagraph"/>
        <w:numPr>
          <w:ilvl w:val="0"/>
          <w:numId w:val="23"/>
        </w:numPr>
        <w:autoSpaceDE w:val="0"/>
        <w:autoSpaceDN w:val="0"/>
        <w:spacing w:line="480" w:lineRule="auto"/>
        <w:rPr>
          <w:rFonts w:ascii="Times New Roman" w:hAnsi="Times New Roman" w:cs="Times New Roman"/>
          <w:sz w:val="24"/>
          <w:szCs w:val="24"/>
        </w:rPr>
      </w:pPr>
      <w:r w:rsidRPr="006C5E8F">
        <w:rPr>
          <w:rFonts w:ascii="Times New Roman" w:hAnsi="Times New Roman" w:cs="Times New Roman"/>
          <w:sz w:val="24"/>
          <w:szCs w:val="24"/>
        </w:rPr>
        <w:t>antero-posteriorly orientated</w:t>
      </w:r>
    </w:p>
    <w:p w14:paraId="4DB86166" w14:textId="6317ED55" w:rsidR="00B46C85" w:rsidRPr="00013A6F"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455497">
        <w:rPr>
          <w:rFonts w:ascii="Times New Roman" w:hAnsi="Times New Roman" w:cs="Times New Roman"/>
          <w:sz w:val="24"/>
          <w:szCs w:val="24"/>
        </w:rPr>
        <w:t xml:space="preserve">C3 transverse process: </w:t>
      </w:r>
      <w:r w:rsidRPr="00013A6F">
        <w:rPr>
          <w:rFonts w:ascii="Times New Roman" w:hAnsi="Times New Roman" w:cs="Times New Roman"/>
          <w:sz w:val="24"/>
          <w:szCs w:val="24"/>
        </w:rPr>
        <w:t xml:space="preserve">from </w:t>
      </w:r>
      <w:r w:rsidR="00D8117D" w:rsidRPr="00013A6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D8117D" w:rsidRPr="00013A6F">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D8117D" w:rsidRPr="00013A6F">
        <w:rPr>
          <w:rFonts w:ascii="Times New Roman" w:hAnsi="Times New Roman" w:cs="Times New Roman"/>
          <w:sz w:val="24"/>
          <w:szCs w:val="24"/>
        </w:rPr>
        <w:fldChar w:fldCharType="end"/>
      </w:r>
      <w:r w:rsidR="00D8117D" w:rsidRPr="00013A6F">
        <w:rPr>
          <w:rFonts w:ascii="Times New Roman" w:hAnsi="Times New Roman" w:cs="Times New Roman"/>
          <w:sz w:val="24"/>
          <w:szCs w:val="24"/>
        </w:rPr>
        <w:t xml:space="preserve"> </w:t>
      </w:r>
      <w:r w:rsidRPr="00013A6F">
        <w:rPr>
          <w:rFonts w:ascii="Times New Roman" w:hAnsi="Times New Roman" w:cs="Times New Roman"/>
          <w:sz w:val="24"/>
          <w:szCs w:val="24"/>
        </w:rPr>
        <w:t>#21</w:t>
      </w:r>
    </w:p>
    <w:p w14:paraId="357D5A46" w14:textId="00F48227" w:rsidR="00B46C85" w:rsidRPr="006C5E8F" w:rsidRDefault="00B46C85" w:rsidP="00E75A8A">
      <w:pPr>
        <w:pStyle w:val="ListParagraph"/>
        <w:numPr>
          <w:ilvl w:val="0"/>
          <w:numId w:val="24"/>
        </w:numPr>
        <w:autoSpaceDE w:val="0"/>
        <w:autoSpaceDN w:val="0"/>
        <w:spacing w:line="480" w:lineRule="auto"/>
        <w:rPr>
          <w:rFonts w:ascii="Times New Roman" w:hAnsi="Times New Roman" w:cs="Times New Roman"/>
          <w:sz w:val="24"/>
          <w:szCs w:val="24"/>
        </w:rPr>
      </w:pPr>
      <w:r w:rsidRPr="006C5E8F">
        <w:rPr>
          <w:rFonts w:ascii="Times New Roman" w:hAnsi="Times New Roman" w:cs="Times New Roman"/>
          <w:sz w:val="24"/>
          <w:szCs w:val="24"/>
        </w:rPr>
        <w:t>one head</w:t>
      </w:r>
    </w:p>
    <w:p w14:paraId="1B4AE2E1" w14:textId="5055539D" w:rsidR="00B46C85" w:rsidRPr="006C5E8F" w:rsidRDefault="00B46C85" w:rsidP="00E75A8A">
      <w:pPr>
        <w:pStyle w:val="ListParagraph"/>
        <w:numPr>
          <w:ilvl w:val="0"/>
          <w:numId w:val="24"/>
        </w:numPr>
        <w:autoSpaceDE w:val="0"/>
        <w:autoSpaceDN w:val="0"/>
        <w:spacing w:line="480" w:lineRule="auto"/>
        <w:rPr>
          <w:rFonts w:ascii="Times New Roman" w:hAnsi="Times New Roman" w:cs="Times New Roman"/>
          <w:sz w:val="24"/>
          <w:szCs w:val="24"/>
        </w:rPr>
      </w:pPr>
      <w:r w:rsidRPr="006C5E8F">
        <w:rPr>
          <w:rFonts w:ascii="Times New Roman" w:hAnsi="Times New Roman" w:cs="Times New Roman"/>
          <w:sz w:val="24"/>
          <w:szCs w:val="24"/>
        </w:rPr>
        <w:t>two heads</w:t>
      </w:r>
    </w:p>
    <w:p w14:paraId="3345A2FB" w14:textId="1B196831" w:rsidR="00B46C85" w:rsidRPr="00C42EE2"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455497">
        <w:rPr>
          <w:rFonts w:ascii="Times New Roman" w:hAnsi="Times New Roman" w:cs="Times New Roman"/>
          <w:sz w:val="24"/>
          <w:szCs w:val="24"/>
        </w:rPr>
        <w:t xml:space="preserve">C4 and C5 transverse processes: </w:t>
      </w:r>
      <w:r w:rsidRPr="00C42EE2">
        <w:rPr>
          <w:rFonts w:ascii="Times New Roman" w:hAnsi="Times New Roman" w:cs="Times New Roman"/>
          <w:sz w:val="24"/>
          <w:szCs w:val="24"/>
        </w:rPr>
        <w:t xml:space="preserve">from </w:t>
      </w:r>
      <w:r w:rsidR="00804BE4" w:rsidRPr="00C42EE2">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804BE4" w:rsidRPr="00C42EE2">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804BE4" w:rsidRPr="00C42EE2">
        <w:rPr>
          <w:rFonts w:ascii="Times New Roman" w:hAnsi="Times New Roman" w:cs="Times New Roman"/>
          <w:sz w:val="24"/>
          <w:szCs w:val="24"/>
        </w:rPr>
        <w:fldChar w:fldCharType="end"/>
      </w:r>
      <w:r w:rsidR="00804BE4" w:rsidRPr="00C42EE2">
        <w:rPr>
          <w:rFonts w:ascii="Times New Roman" w:hAnsi="Times New Roman" w:cs="Times New Roman"/>
          <w:sz w:val="24"/>
          <w:szCs w:val="24"/>
        </w:rPr>
        <w:t xml:space="preserve"> </w:t>
      </w:r>
      <w:r w:rsidRPr="00C42EE2">
        <w:rPr>
          <w:rFonts w:ascii="Times New Roman" w:hAnsi="Times New Roman" w:cs="Times New Roman"/>
          <w:sz w:val="24"/>
          <w:szCs w:val="24"/>
        </w:rPr>
        <w:t>#22</w:t>
      </w:r>
    </w:p>
    <w:p w14:paraId="118A4E07" w14:textId="18392B87" w:rsidR="00B46C85" w:rsidRPr="006C5E8F" w:rsidRDefault="00B46C85" w:rsidP="00E75A8A">
      <w:pPr>
        <w:pStyle w:val="ListParagraph"/>
        <w:numPr>
          <w:ilvl w:val="0"/>
          <w:numId w:val="25"/>
        </w:numPr>
        <w:autoSpaceDE w:val="0"/>
        <w:autoSpaceDN w:val="0"/>
        <w:spacing w:line="480" w:lineRule="auto"/>
        <w:rPr>
          <w:rFonts w:ascii="Times New Roman" w:hAnsi="Times New Roman" w:cs="Times New Roman"/>
          <w:sz w:val="24"/>
          <w:szCs w:val="24"/>
        </w:rPr>
      </w:pPr>
      <w:r w:rsidRPr="006C5E8F">
        <w:rPr>
          <w:rFonts w:ascii="Times New Roman" w:hAnsi="Times New Roman" w:cs="Times New Roman"/>
          <w:sz w:val="24"/>
          <w:szCs w:val="24"/>
        </w:rPr>
        <w:t>one head</w:t>
      </w:r>
    </w:p>
    <w:p w14:paraId="01E02A07" w14:textId="2D2BF3C8" w:rsidR="00B46C85" w:rsidRPr="006C5E8F" w:rsidRDefault="00B46C85" w:rsidP="00E75A8A">
      <w:pPr>
        <w:pStyle w:val="ListParagraph"/>
        <w:numPr>
          <w:ilvl w:val="0"/>
          <w:numId w:val="25"/>
        </w:numPr>
        <w:autoSpaceDE w:val="0"/>
        <w:autoSpaceDN w:val="0"/>
        <w:spacing w:line="480" w:lineRule="auto"/>
        <w:rPr>
          <w:rFonts w:ascii="Times New Roman" w:hAnsi="Times New Roman" w:cs="Times New Roman"/>
          <w:sz w:val="24"/>
          <w:szCs w:val="24"/>
        </w:rPr>
      </w:pPr>
      <w:r w:rsidRPr="006C5E8F">
        <w:rPr>
          <w:rFonts w:ascii="Times New Roman" w:hAnsi="Times New Roman" w:cs="Times New Roman"/>
          <w:sz w:val="24"/>
          <w:szCs w:val="24"/>
        </w:rPr>
        <w:t>two heads</w:t>
      </w:r>
    </w:p>
    <w:p w14:paraId="4932F89C" w14:textId="3BBEBD00" w:rsidR="00B46C85" w:rsidRPr="006C5E8F" w:rsidRDefault="00B46C85" w:rsidP="00E75A8A">
      <w:pPr>
        <w:pStyle w:val="ListParagraph"/>
        <w:numPr>
          <w:ilvl w:val="0"/>
          <w:numId w:val="25"/>
        </w:numPr>
        <w:autoSpaceDE w:val="0"/>
        <w:autoSpaceDN w:val="0"/>
        <w:spacing w:line="480" w:lineRule="auto"/>
        <w:rPr>
          <w:rFonts w:ascii="Times New Roman" w:hAnsi="Times New Roman" w:cs="Times New Roman"/>
          <w:sz w:val="24"/>
          <w:szCs w:val="24"/>
        </w:rPr>
      </w:pPr>
      <w:r w:rsidRPr="006C5E8F">
        <w:rPr>
          <w:rFonts w:ascii="Times New Roman" w:hAnsi="Times New Roman" w:cs="Times New Roman"/>
          <w:sz w:val="24"/>
          <w:szCs w:val="24"/>
        </w:rPr>
        <w:t>C5 has three heads</w:t>
      </w:r>
    </w:p>
    <w:p w14:paraId="43784ED7" w14:textId="603CA013" w:rsidR="00B46C85" w:rsidRPr="002A3FBD"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2A3FBD">
        <w:rPr>
          <w:rFonts w:ascii="Times New Roman" w:hAnsi="Times New Roman" w:cs="Times New Roman"/>
          <w:sz w:val="24"/>
          <w:szCs w:val="24"/>
        </w:rPr>
        <w:t xml:space="preserve">C5 transverse process heads overlap transversally: </w:t>
      </w:r>
    </w:p>
    <w:p w14:paraId="79756398" w14:textId="47E45507"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AuthorYear="1"&gt;&lt;Author&gt;Horovitz&lt;/Author&gt;&lt;Year&gt;2003&lt;/Year&gt;&lt;RecNum&gt;109&lt;/RecNum&gt;&lt;DisplayText&gt;Horovitz and Sánchez‐Villagra (2003)&lt;/DisplayText&gt;&lt;record&gt;&lt;rec-number&gt;109&lt;/rec-number&gt;&lt;foreign-keys&gt;&lt;key app="EN" db-id="2rxx5srsxv2fvvedwpxvdr0jr0dpzf5trpxx" timestamp="1554897471"&gt;109&lt;/key&gt;&lt;/foreign-keys&gt;&lt;ref-type name="Journal Article"&gt;17&lt;/ref-type&gt;&lt;contributors&gt;&lt;authors&gt;&lt;author&gt;Horovitz, Inés&lt;/author&gt;&lt;author&gt;Sánchez‐Villagra, Marcelo R&lt;/author&gt;&lt;/authors&gt;&lt;/contributors&gt;&lt;titles&gt;&lt;title&gt;A morphological analysis of marsupial mammal higher‐level phylogenetic relationships&lt;/title&gt;&lt;secondary-title&gt;Cladistics&lt;/secondary-title&gt;&lt;/titles&gt;&lt;periodical&gt;&lt;full-title&gt;Cladistics&lt;/full-title&gt;&lt;/periodical&gt;&lt;pages&gt;181-212&lt;/pages&gt;&lt;volume&gt;19&lt;/volume&gt;&lt;number&gt;3&lt;/number&gt;&lt;dates&gt;&lt;year&gt;2003&lt;/year&gt;&lt;/dates&gt;&lt;isbn&gt;0748-3007&lt;/isbn&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Horovitz and Sánchez‐Villagra (2003)</w:t>
      </w:r>
      <w:r w:rsidR="008431E8">
        <w:rPr>
          <w:rFonts w:ascii="Times New Roman" w:hAnsi="Times New Roman" w:cs="Times New Roman"/>
          <w:sz w:val="24"/>
          <w:szCs w:val="24"/>
        </w:rPr>
        <w:fldChar w:fldCharType="end"/>
      </w:r>
      <w:r w:rsidR="00F93B39">
        <w:rPr>
          <w:rFonts w:ascii="Times New Roman" w:hAnsi="Times New Roman" w:cs="Times New Roman"/>
          <w:sz w:val="24"/>
          <w:szCs w:val="24"/>
        </w:rPr>
        <w:t xml:space="preserve"> </w:t>
      </w:r>
      <w:r w:rsidRPr="008C10AE">
        <w:rPr>
          <w:rFonts w:ascii="Times New Roman" w:hAnsi="Times New Roman" w:cs="Times New Roman"/>
          <w:sz w:val="24"/>
          <w:szCs w:val="24"/>
        </w:rPr>
        <w:t>#17</w:t>
      </w:r>
    </w:p>
    <w:p w14:paraId="277AC817" w14:textId="225444C3" w:rsidR="00B46C85" w:rsidRPr="006C5E8F" w:rsidRDefault="00B46C85" w:rsidP="00E75A8A">
      <w:pPr>
        <w:pStyle w:val="ListParagraph"/>
        <w:numPr>
          <w:ilvl w:val="0"/>
          <w:numId w:val="26"/>
        </w:numPr>
        <w:autoSpaceDE w:val="0"/>
        <w:autoSpaceDN w:val="0"/>
        <w:spacing w:line="480" w:lineRule="auto"/>
        <w:rPr>
          <w:rFonts w:ascii="Times New Roman" w:hAnsi="Times New Roman" w:cs="Times New Roman"/>
          <w:sz w:val="24"/>
          <w:szCs w:val="24"/>
        </w:rPr>
      </w:pPr>
      <w:r w:rsidRPr="006C5E8F">
        <w:rPr>
          <w:rFonts w:ascii="Times New Roman" w:hAnsi="Times New Roman" w:cs="Times New Roman"/>
          <w:sz w:val="24"/>
          <w:szCs w:val="24"/>
        </w:rPr>
        <w:t>absent</w:t>
      </w:r>
    </w:p>
    <w:p w14:paraId="33D92791" w14:textId="3E088C91" w:rsidR="00B46C85" w:rsidRPr="006C5E8F" w:rsidRDefault="00B46C85" w:rsidP="00E75A8A">
      <w:pPr>
        <w:pStyle w:val="ListParagraph"/>
        <w:numPr>
          <w:ilvl w:val="0"/>
          <w:numId w:val="26"/>
        </w:numPr>
        <w:autoSpaceDE w:val="0"/>
        <w:autoSpaceDN w:val="0"/>
        <w:spacing w:line="480" w:lineRule="auto"/>
        <w:rPr>
          <w:rFonts w:ascii="Times New Roman" w:hAnsi="Times New Roman" w:cs="Times New Roman"/>
          <w:sz w:val="24"/>
          <w:szCs w:val="24"/>
        </w:rPr>
      </w:pPr>
      <w:r w:rsidRPr="006C5E8F">
        <w:rPr>
          <w:rFonts w:ascii="Times New Roman" w:hAnsi="Times New Roman" w:cs="Times New Roman"/>
          <w:sz w:val="24"/>
          <w:szCs w:val="24"/>
        </w:rPr>
        <w:t>present</w:t>
      </w:r>
    </w:p>
    <w:p w14:paraId="2CCFBDDE" w14:textId="6C8C7EA1" w:rsidR="00B46C85" w:rsidRPr="002A3FBD"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2A3FBD">
        <w:rPr>
          <w:rFonts w:ascii="Times New Roman" w:hAnsi="Times New Roman" w:cs="Times New Roman"/>
          <w:sz w:val="24"/>
          <w:szCs w:val="24"/>
        </w:rPr>
        <w:t xml:space="preserve">Articulation between C4 and C5 bodies shape: </w:t>
      </w:r>
    </w:p>
    <w:p w14:paraId="38B3BF79" w14:textId="610DF017"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AuthorYear="1"&gt;&lt;Author&gt;Horovitz&lt;/Author&gt;&lt;Year&gt;2003&lt;/Year&gt;&lt;RecNum&gt;109&lt;/RecNum&gt;&lt;DisplayText&gt;Horovitz and Sánchez‐Villagra (2003)&lt;/DisplayText&gt;&lt;record&gt;&lt;rec-number&gt;109&lt;/rec-number&gt;&lt;foreign-keys&gt;&lt;key app="EN" db-id="2rxx5srsxv2fvvedwpxvdr0jr0dpzf5trpxx" timestamp="1554897471"&gt;109&lt;/key&gt;&lt;/foreign-keys&gt;&lt;ref-type name="Journal Article"&gt;17&lt;/ref-type&gt;&lt;contributors&gt;&lt;authors&gt;&lt;author&gt;Horovitz, Inés&lt;/author&gt;&lt;author&gt;Sánchez‐Villagra, Marcelo R&lt;/author&gt;&lt;/authors&gt;&lt;/contributors&gt;&lt;titles&gt;&lt;title&gt;A morphological analysis of marsupial mammal higher‐level phylogenetic relationships&lt;/title&gt;&lt;secondary-title&gt;Cladistics&lt;/secondary-title&gt;&lt;/titles&gt;&lt;periodical&gt;&lt;full-title&gt;Cladistics&lt;/full-title&gt;&lt;/periodical&gt;&lt;pages&gt;181-212&lt;/pages&gt;&lt;volume&gt;19&lt;/volume&gt;&lt;number&gt;3&lt;/number&gt;&lt;dates&gt;&lt;year&gt;2003&lt;/year&gt;&lt;/dates&gt;&lt;isbn&gt;0748-3007&lt;/isbn&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Horovitz and Sánchez‐Villagra (2003)</w:t>
      </w:r>
      <w:r w:rsidR="008431E8">
        <w:rPr>
          <w:rFonts w:ascii="Times New Roman" w:hAnsi="Times New Roman" w:cs="Times New Roman"/>
          <w:sz w:val="24"/>
          <w:szCs w:val="24"/>
        </w:rPr>
        <w:fldChar w:fldCharType="end"/>
      </w:r>
      <w:r w:rsidR="00F93B39">
        <w:rPr>
          <w:rFonts w:ascii="Times New Roman" w:hAnsi="Times New Roman" w:cs="Times New Roman"/>
          <w:sz w:val="24"/>
          <w:szCs w:val="24"/>
        </w:rPr>
        <w:t xml:space="preserve"> </w:t>
      </w:r>
      <w:r w:rsidRPr="008C10AE">
        <w:rPr>
          <w:rFonts w:ascii="Times New Roman" w:hAnsi="Times New Roman" w:cs="Times New Roman"/>
          <w:sz w:val="24"/>
          <w:szCs w:val="24"/>
        </w:rPr>
        <w:t>#23</w:t>
      </w:r>
    </w:p>
    <w:p w14:paraId="62C545EB" w14:textId="67BFD9A9" w:rsidR="00B46C85" w:rsidRPr="006C5E8F" w:rsidRDefault="00B46C85" w:rsidP="00E75A8A">
      <w:pPr>
        <w:pStyle w:val="ListParagraph"/>
        <w:numPr>
          <w:ilvl w:val="0"/>
          <w:numId w:val="27"/>
        </w:numPr>
        <w:autoSpaceDE w:val="0"/>
        <w:autoSpaceDN w:val="0"/>
        <w:spacing w:line="480" w:lineRule="auto"/>
        <w:rPr>
          <w:rFonts w:ascii="Times New Roman" w:hAnsi="Times New Roman" w:cs="Times New Roman"/>
          <w:sz w:val="24"/>
          <w:szCs w:val="24"/>
        </w:rPr>
      </w:pPr>
      <w:r w:rsidRPr="006C5E8F">
        <w:rPr>
          <w:rFonts w:ascii="Times New Roman" w:hAnsi="Times New Roman" w:cs="Times New Roman"/>
          <w:sz w:val="24"/>
          <w:szCs w:val="24"/>
        </w:rPr>
        <w:t>flat</w:t>
      </w:r>
    </w:p>
    <w:p w14:paraId="4CAB4358" w14:textId="06A96A88" w:rsidR="00B46C85" w:rsidRPr="006C5E8F" w:rsidRDefault="00B46C85" w:rsidP="00E75A8A">
      <w:pPr>
        <w:pStyle w:val="ListParagraph"/>
        <w:numPr>
          <w:ilvl w:val="0"/>
          <w:numId w:val="27"/>
        </w:numPr>
        <w:autoSpaceDE w:val="0"/>
        <w:autoSpaceDN w:val="0"/>
        <w:spacing w:line="480" w:lineRule="auto"/>
        <w:rPr>
          <w:rFonts w:ascii="Times New Roman" w:hAnsi="Times New Roman" w:cs="Times New Roman"/>
          <w:sz w:val="24"/>
          <w:szCs w:val="24"/>
        </w:rPr>
      </w:pPr>
      <w:r w:rsidRPr="006C5E8F">
        <w:rPr>
          <w:rFonts w:ascii="Times New Roman" w:hAnsi="Times New Roman" w:cs="Times New Roman"/>
          <w:sz w:val="24"/>
          <w:szCs w:val="24"/>
        </w:rPr>
        <w:t>saddle</w:t>
      </w:r>
    </w:p>
    <w:p w14:paraId="61437244" w14:textId="0BFAFC6D" w:rsidR="00B46C85" w:rsidRPr="002A3FBD"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2A3FBD">
        <w:rPr>
          <w:rFonts w:ascii="Times New Roman" w:hAnsi="Times New Roman" w:cs="Times New Roman"/>
          <w:sz w:val="24"/>
          <w:szCs w:val="24"/>
        </w:rPr>
        <w:t xml:space="preserve">C6 spinous process shape (ordered): </w:t>
      </w:r>
    </w:p>
    <w:p w14:paraId="738378BC" w14:textId="1CAF9C64"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8431E8">
        <w:rPr>
          <w:rFonts w:ascii="Times New Roman" w:hAnsi="Times New Roman" w:cs="Times New Roman"/>
          <w:sz w:val="24"/>
          <w:szCs w:val="24"/>
        </w:rPr>
        <w:fldChar w:fldCharType="end"/>
      </w:r>
      <w:r w:rsidR="008431E8">
        <w:rPr>
          <w:rFonts w:ascii="Times New Roman" w:hAnsi="Times New Roman" w:cs="Times New Roman"/>
          <w:sz w:val="24"/>
          <w:szCs w:val="24"/>
        </w:rPr>
        <w:t xml:space="preserve"> </w:t>
      </w:r>
      <w:r w:rsidRPr="008C10AE">
        <w:rPr>
          <w:rFonts w:ascii="Times New Roman" w:hAnsi="Times New Roman" w:cs="Times New Roman"/>
          <w:sz w:val="24"/>
          <w:szCs w:val="24"/>
        </w:rPr>
        <w:t>#17</w:t>
      </w:r>
    </w:p>
    <w:p w14:paraId="15BBC2EE" w14:textId="1CE2DF50" w:rsidR="00B46C85" w:rsidRPr="00C6257E" w:rsidRDefault="00B46C85" w:rsidP="00E75A8A">
      <w:pPr>
        <w:pStyle w:val="ListParagraph"/>
        <w:numPr>
          <w:ilvl w:val="0"/>
          <w:numId w:val="28"/>
        </w:numPr>
        <w:autoSpaceDE w:val="0"/>
        <w:autoSpaceDN w:val="0"/>
        <w:spacing w:line="480" w:lineRule="auto"/>
        <w:rPr>
          <w:rFonts w:ascii="Times New Roman" w:hAnsi="Times New Roman" w:cs="Times New Roman"/>
          <w:sz w:val="24"/>
          <w:szCs w:val="24"/>
        </w:rPr>
      </w:pPr>
      <w:r w:rsidRPr="00C6257E">
        <w:rPr>
          <w:rFonts w:ascii="Times New Roman" w:hAnsi="Times New Roman" w:cs="Times New Roman"/>
          <w:sz w:val="24"/>
          <w:szCs w:val="24"/>
        </w:rPr>
        <w:t>absent</w:t>
      </w:r>
    </w:p>
    <w:p w14:paraId="5F31D709" w14:textId="7B6B2861" w:rsidR="00B46C85" w:rsidRPr="00C6257E" w:rsidRDefault="00B46C85" w:rsidP="00E75A8A">
      <w:pPr>
        <w:pStyle w:val="ListParagraph"/>
        <w:numPr>
          <w:ilvl w:val="0"/>
          <w:numId w:val="28"/>
        </w:numPr>
        <w:autoSpaceDE w:val="0"/>
        <w:autoSpaceDN w:val="0"/>
        <w:spacing w:line="480" w:lineRule="auto"/>
        <w:rPr>
          <w:rFonts w:ascii="Times New Roman" w:hAnsi="Times New Roman" w:cs="Times New Roman"/>
          <w:sz w:val="24"/>
          <w:szCs w:val="24"/>
        </w:rPr>
      </w:pPr>
      <w:r w:rsidRPr="00C6257E">
        <w:rPr>
          <w:rFonts w:ascii="Times New Roman" w:hAnsi="Times New Roman" w:cs="Times New Roman"/>
          <w:sz w:val="24"/>
          <w:szCs w:val="24"/>
        </w:rPr>
        <w:t>protuberance</w:t>
      </w:r>
    </w:p>
    <w:p w14:paraId="012651A1" w14:textId="672A96EA" w:rsidR="00B46C85" w:rsidRPr="00C6257E" w:rsidRDefault="00B46C85" w:rsidP="00E75A8A">
      <w:pPr>
        <w:pStyle w:val="ListParagraph"/>
        <w:numPr>
          <w:ilvl w:val="0"/>
          <w:numId w:val="28"/>
        </w:numPr>
        <w:autoSpaceDE w:val="0"/>
        <w:autoSpaceDN w:val="0"/>
        <w:spacing w:line="480" w:lineRule="auto"/>
        <w:rPr>
          <w:rFonts w:ascii="Times New Roman" w:hAnsi="Times New Roman" w:cs="Times New Roman"/>
          <w:sz w:val="24"/>
          <w:szCs w:val="24"/>
        </w:rPr>
      </w:pPr>
      <w:r w:rsidRPr="00C6257E">
        <w:rPr>
          <w:rFonts w:ascii="Times New Roman" w:hAnsi="Times New Roman" w:cs="Times New Roman"/>
          <w:sz w:val="24"/>
          <w:szCs w:val="24"/>
        </w:rPr>
        <w:lastRenderedPageBreak/>
        <w:t>lamina</w:t>
      </w:r>
    </w:p>
    <w:p w14:paraId="361630DB" w14:textId="0B3E3D2B" w:rsidR="00B46C85" w:rsidRPr="002A3FBD"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2A3FBD">
        <w:rPr>
          <w:rFonts w:ascii="Times New Roman" w:hAnsi="Times New Roman" w:cs="Times New Roman"/>
          <w:sz w:val="24"/>
          <w:szCs w:val="24"/>
        </w:rPr>
        <w:t xml:space="preserve">C3 - C6 spinous process size with respect to the spinous process of the axis: </w:t>
      </w:r>
    </w:p>
    <w:p w14:paraId="0C5D1136" w14:textId="6CA36904"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8431E8">
        <w:rPr>
          <w:rFonts w:ascii="Times New Roman" w:hAnsi="Times New Roman" w:cs="Times New Roman"/>
          <w:sz w:val="24"/>
          <w:szCs w:val="24"/>
        </w:rPr>
        <w:fldChar w:fldCharType="end"/>
      </w:r>
      <w:r w:rsidR="008431E8">
        <w:rPr>
          <w:rFonts w:ascii="Times New Roman" w:hAnsi="Times New Roman" w:cs="Times New Roman"/>
          <w:sz w:val="24"/>
          <w:szCs w:val="24"/>
        </w:rPr>
        <w:t xml:space="preserve"> </w:t>
      </w:r>
      <w:r w:rsidRPr="008C10AE">
        <w:rPr>
          <w:rFonts w:ascii="Times New Roman" w:hAnsi="Times New Roman" w:cs="Times New Roman"/>
          <w:sz w:val="24"/>
          <w:szCs w:val="24"/>
        </w:rPr>
        <w:t>#19</w:t>
      </w:r>
    </w:p>
    <w:p w14:paraId="696A06C7" w14:textId="41BD64EA" w:rsidR="00B46C85" w:rsidRPr="00C6257E" w:rsidRDefault="00B46C85" w:rsidP="00E75A8A">
      <w:pPr>
        <w:pStyle w:val="ListParagraph"/>
        <w:numPr>
          <w:ilvl w:val="0"/>
          <w:numId w:val="29"/>
        </w:numPr>
        <w:autoSpaceDE w:val="0"/>
        <w:autoSpaceDN w:val="0"/>
        <w:spacing w:line="480" w:lineRule="auto"/>
        <w:rPr>
          <w:rFonts w:ascii="Times New Roman" w:hAnsi="Times New Roman" w:cs="Times New Roman"/>
          <w:sz w:val="24"/>
          <w:szCs w:val="24"/>
        </w:rPr>
      </w:pPr>
      <w:r w:rsidRPr="00C6257E">
        <w:rPr>
          <w:rFonts w:ascii="Times New Roman" w:hAnsi="Times New Roman" w:cs="Times New Roman"/>
          <w:sz w:val="24"/>
          <w:szCs w:val="24"/>
        </w:rPr>
        <w:t>smaller</w:t>
      </w:r>
    </w:p>
    <w:p w14:paraId="56032249" w14:textId="7C2E6545" w:rsidR="00B46C85" w:rsidRPr="00C6257E" w:rsidRDefault="00B46C85" w:rsidP="00E75A8A">
      <w:pPr>
        <w:pStyle w:val="ListParagraph"/>
        <w:numPr>
          <w:ilvl w:val="0"/>
          <w:numId w:val="29"/>
        </w:numPr>
        <w:autoSpaceDE w:val="0"/>
        <w:autoSpaceDN w:val="0"/>
        <w:spacing w:line="480" w:lineRule="auto"/>
        <w:rPr>
          <w:rFonts w:ascii="Times New Roman" w:hAnsi="Times New Roman" w:cs="Times New Roman"/>
          <w:sz w:val="24"/>
          <w:szCs w:val="24"/>
        </w:rPr>
      </w:pPr>
      <w:r w:rsidRPr="00C6257E">
        <w:rPr>
          <w:rFonts w:ascii="Times New Roman" w:hAnsi="Times New Roman" w:cs="Times New Roman"/>
          <w:sz w:val="24"/>
          <w:szCs w:val="24"/>
        </w:rPr>
        <w:t>subequal</w:t>
      </w:r>
    </w:p>
    <w:p w14:paraId="51473BCF" w14:textId="23C9292D" w:rsidR="00B46C85" w:rsidRPr="002A3FBD"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2A3FBD">
        <w:rPr>
          <w:rFonts w:ascii="Times New Roman" w:hAnsi="Times New Roman" w:cs="Times New Roman"/>
          <w:sz w:val="24"/>
          <w:szCs w:val="24"/>
        </w:rPr>
        <w:t xml:space="preserve">Relative size between C 6 and C7 spinous processes: </w:t>
      </w:r>
    </w:p>
    <w:p w14:paraId="34CE669E" w14:textId="115DD140"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8431E8">
        <w:rPr>
          <w:rFonts w:ascii="Times New Roman" w:hAnsi="Times New Roman" w:cs="Times New Roman"/>
          <w:sz w:val="24"/>
          <w:szCs w:val="24"/>
        </w:rPr>
        <w:fldChar w:fldCharType="end"/>
      </w:r>
      <w:r w:rsidR="008431E8">
        <w:rPr>
          <w:rFonts w:ascii="Times New Roman" w:hAnsi="Times New Roman" w:cs="Times New Roman"/>
          <w:sz w:val="24"/>
          <w:szCs w:val="24"/>
        </w:rPr>
        <w:t xml:space="preserve"> </w:t>
      </w:r>
      <w:r w:rsidRPr="008C10AE">
        <w:rPr>
          <w:rFonts w:ascii="Times New Roman" w:hAnsi="Times New Roman" w:cs="Times New Roman"/>
          <w:sz w:val="24"/>
          <w:szCs w:val="24"/>
        </w:rPr>
        <w:t>#20</w:t>
      </w:r>
    </w:p>
    <w:p w14:paraId="6D437CE2" w14:textId="5EF4EEC7" w:rsidR="00B46C85" w:rsidRPr="00C6257E" w:rsidRDefault="00B46C85" w:rsidP="00E75A8A">
      <w:pPr>
        <w:pStyle w:val="ListParagraph"/>
        <w:numPr>
          <w:ilvl w:val="0"/>
          <w:numId w:val="30"/>
        </w:numPr>
        <w:autoSpaceDE w:val="0"/>
        <w:autoSpaceDN w:val="0"/>
        <w:spacing w:line="480" w:lineRule="auto"/>
        <w:rPr>
          <w:rFonts w:ascii="Times New Roman" w:hAnsi="Times New Roman" w:cs="Times New Roman"/>
          <w:sz w:val="24"/>
          <w:szCs w:val="24"/>
        </w:rPr>
      </w:pPr>
      <w:r w:rsidRPr="00C6257E">
        <w:rPr>
          <w:rFonts w:ascii="Times New Roman" w:hAnsi="Times New Roman" w:cs="Times New Roman"/>
          <w:sz w:val="24"/>
          <w:szCs w:val="24"/>
        </w:rPr>
        <w:t>C7 taller</w:t>
      </w:r>
    </w:p>
    <w:p w14:paraId="0F315462" w14:textId="1AA9B840" w:rsidR="00B46C85" w:rsidRPr="003640F6" w:rsidRDefault="00B46C85" w:rsidP="00E75A8A">
      <w:pPr>
        <w:pStyle w:val="ListParagraph"/>
        <w:numPr>
          <w:ilvl w:val="0"/>
          <w:numId w:val="30"/>
        </w:numPr>
        <w:autoSpaceDE w:val="0"/>
        <w:autoSpaceDN w:val="0"/>
        <w:spacing w:line="480" w:lineRule="auto"/>
        <w:rPr>
          <w:rFonts w:ascii="Times New Roman" w:hAnsi="Times New Roman" w:cs="Times New Roman"/>
          <w:sz w:val="24"/>
          <w:szCs w:val="24"/>
        </w:rPr>
      </w:pPr>
      <w:r w:rsidRPr="00C6257E">
        <w:rPr>
          <w:rFonts w:ascii="Times New Roman" w:hAnsi="Times New Roman" w:cs="Times New Roman"/>
          <w:sz w:val="24"/>
          <w:szCs w:val="24"/>
        </w:rPr>
        <w:t>C6 similar size or greater than C7</w:t>
      </w:r>
    </w:p>
    <w:p w14:paraId="727EDBC3" w14:textId="17C4D3C4" w:rsidR="00B46C85" w:rsidRPr="002A3FBD"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2A3FBD">
        <w:rPr>
          <w:rFonts w:ascii="Times New Roman" w:hAnsi="Times New Roman" w:cs="Times New Roman"/>
          <w:sz w:val="24"/>
          <w:szCs w:val="24"/>
        </w:rPr>
        <w:t xml:space="preserve">C7 transverse foramen (ordered): </w:t>
      </w:r>
    </w:p>
    <w:p w14:paraId="07C1AF78" w14:textId="4FE49A9B"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8431E8">
        <w:rPr>
          <w:rFonts w:ascii="Times New Roman" w:hAnsi="Times New Roman" w:cs="Times New Roman"/>
          <w:sz w:val="24"/>
          <w:szCs w:val="24"/>
        </w:rPr>
        <w:fldChar w:fldCharType="end"/>
      </w:r>
      <w:r w:rsidR="008431E8">
        <w:rPr>
          <w:rFonts w:ascii="Times New Roman" w:hAnsi="Times New Roman" w:cs="Times New Roman"/>
          <w:sz w:val="24"/>
          <w:szCs w:val="24"/>
        </w:rPr>
        <w:t xml:space="preserve"> </w:t>
      </w:r>
      <w:r w:rsidRPr="008C10AE">
        <w:rPr>
          <w:rFonts w:ascii="Times New Roman" w:hAnsi="Times New Roman" w:cs="Times New Roman"/>
          <w:sz w:val="24"/>
          <w:szCs w:val="24"/>
        </w:rPr>
        <w:t>#18</w:t>
      </w:r>
    </w:p>
    <w:p w14:paraId="2C754A2A" w14:textId="47C806A0" w:rsidR="00B46C85" w:rsidRPr="003640F6" w:rsidRDefault="00B46C85" w:rsidP="00E75A8A">
      <w:pPr>
        <w:pStyle w:val="ListParagraph"/>
        <w:numPr>
          <w:ilvl w:val="0"/>
          <w:numId w:val="31"/>
        </w:numPr>
        <w:autoSpaceDE w:val="0"/>
        <w:autoSpaceDN w:val="0"/>
        <w:spacing w:line="480" w:lineRule="auto"/>
        <w:rPr>
          <w:rFonts w:ascii="Times New Roman" w:hAnsi="Times New Roman" w:cs="Times New Roman"/>
          <w:sz w:val="24"/>
          <w:szCs w:val="24"/>
        </w:rPr>
      </w:pPr>
      <w:r w:rsidRPr="003640F6">
        <w:rPr>
          <w:rFonts w:ascii="Times New Roman" w:hAnsi="Times New Roman" w:cs="Times New Roman"/>
          <w:sz w:val="24"/>
          <w:szCs w:val="24"/>
        </w:rPr>
        <w:t>absent</w:t>
      </w:r>
    </w:p>
    <w:p w14:paraId="2AAAF03F" w14:textId="05A833B8" w:rsidR="00B46C85" w:rsidRPr="003640F6" w:rsidRDefault="00B46C85" w:rsidP="00E75A8A">
      <w:pPr>
        <w:pStyle w:val="ListParagraph"/>
        <w:numPr>
          <w:ilvl w:val="0"/>
          <w:numId w:val="31"/>
        </w:numPr>
        <w:autoSpaceDE w:val="0"/>
        <w:autoSpaceDN w:val="0"/>
        <w:spacing w:line="480" w:lineRule="auto"/>
        <w:rPr>
          <w:rFonts w:ascii="Times New Roman" w:hAnsi="Times New Roman" w:cs="Times New Roman"/>
          <w:sz w:val="24"/>
          <w:szCs w:val="24"/>
        </w:rPr>
      </w:pPr>
      <w:r w:rsidRPr="003640F6">
        <w:rPr>
          <w:rFonts w:ascii="Times New Roman" w:hAnsi="Times New Roman" w:cs="Times New Roman"/>
          <w:sz w:val="24"/>
          <w:szCs w:val="24"/>
        </w:rPr>
        <w:t>present, notch</w:t>
      </w:r>
    </w:p>
    <w:p w14:paraId="5B4C5878" w14:textId="29AA022D" w:rsidR="003640F6" w:rsidRPr="003640F6" w:rsidRDefault="00B46C85" w:rsidP="00E75A8A">
      <w:pPr>
        <w:pStyle w:val="ListParagraph"/>
        <w:numPr>
          <w:ilvl w:val="0"/>
          <w:numId w:val="31"/>
        </w:numPr>
        <w:autoSpaceDE w:val="0"/>
        <w:autoSpaceDN w:val="0"/>
        <w:spacing w:line="480" w:lineRule="auto"/>
        <w:rPr>
          <w:rFonts w:ascii="Times New Roman" w:hAnsi="Times New Roman" w:cs="Times New Roman"/>
          <w:sz w:val="24"/>
          <w:szCs w:val="24"/>
        </w:rPr>
      </w:pPr>
      <w:r w:rsidRPr="003640F6">
        <w:rPr>
          <w:rFonts w:ascii="Times New Roman" w:hAnsi="Times New Roman" w:cs="Times New Roman"/>
          <w:sz w:val="24"/>
          <w:szCs w:val="24"/>
        </w:rPr>
        <w:t>present, complete foramen</w:t>
      </w:r>
    </w:p>
    <w:p w14:paraId="60BF593E" w14:textId="31EF3FD6" w:rsidR="00B46C85" w:rsidRPr="002A3FBD"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2A3FBD">
        <w:rPr>
          <w:rFonts w:ascii="Times New Roman" w:hAnsi="Times New Roman" w:cs="Times New Roman"/>
          <w:sz w:val="24"/>
          <w:szCs w:val="24"/>
        </w:rPr>
        <w:t xml:space="preserve">C7 transverse process direction: </w:t>
      </w:r>
    </w:p>
    <w:p w14:paraId="27CF9191" w14:textId="77777777"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from Flores (2003) #23</w:t>
      </w:r>
    </w:p>
    <w:p w14:paraId="61103826" w14:textId="1C2CC789" w:rsidR="00B46C85" w:rsidRPr="00F35A53" w:rsidRDefault="00B46C85" w:rsidP="00E75A8A">
      <w:pPr>
        <w:pStyle w:val="ListParagraph"/>
        <w:numPr>
          <w:ilvl w:val="0"/>
          <w:numId w:val="32"/>
        </w:numPr>
        <w:autoSpaceDE w:val="0"/>
        <w:autoSpaceDN w:val="0"/>
        <w:spacing w:line="480" w:lineRule="auto"/>
        <w:rPr>
          <w:rFonts w:ascii="Times New Roman" w:hAnsi="Times New Roman" w:cs="Times New Roman"/>
          <w:sz w:val="24"/>
          <w:szCs w:val="24"/>
        </w:rPr>
      </w:pPr>
      <w:r w:rsidRPr="00F35A53">
        <w:rPr>
          <w:rFonts w:ascii="Times New Roman" w:hAnsi="Times New Roman" w:cs="Times New Roman"/>
          <w:sz w:val="24"/>
          <w:szCs w:val="24"/>
        </w:rPr>
        <w:t>lateral</w:t>
      </w:r>
    </w:p>
    <w:p w14:paraId="2910BD2F" w14:textId="469D4ECE" w:rsidR="00B46C85" w:rsidRPr="00F35A53" w:rsidRDefault="00B46C85" w:rsidP="00E75A8A">
      <w:pPr>
        <w:pStyle w:val="ListParagraph"/>
        <w:numPr>
          <w:ilvl w:val="0"/>
          <w:numId w:val="32"/>
        </w:numPr>
        <w:autoSpaceDE w:val="0"/>
        <w:autoSpaceDN w:val="0"/>
        <w:spacing w:line="480" w:lineRule="auto"/>
        <w:rPr>
          <w:rFonts w:ascii="Times New Roman" w:hAnsi="Times New Roman" w:cs="Times New Roman"/>
          <w:sz w:val="24"/>
          <w:szCs w:val="24"/>
        </w:rPr>
      </w:pPr>
      <w:r w:rsidRPr="00F35A53">
        <w:rPr>
          <w:rFonts w:ascii="Times New Roman" w:hAnsi="Times New Roman" w:cs="Times New Roman"/>
          <w:sz w:val="24"/>
          <w:szCs w:val="24"/>
        </w:rPr>
        <w:t>ventrolateral</w:t>
      </w:r>
    </w:p>
    <w:p w14:paraId="023679D6" w14:textId="26C7D70C" w:rsidR="00B46C85" w:rsidRPr="002A3FBD"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2A3FBD">
        <w:rPr>
          <w:rFonts w:ascii="Times New Roman" w:hAnsi="Times New Roman" w:cs="Times New Roman"/>
          <w:sz w:val="24"/>
          <w:szCs w:val="24"/>
        </w:rPr>
        <w:t xml:space="preserve">C5 and T1 body length: </w:t>
      </w:r>
    </w:p>
    <w:p w14:paraId="7EECBE56" w14:textId="2797ADFB"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8431E8">
        <w:rPr>
          <w:rFonts w:ascii="Times New Roman" w:hAnsi="Times New Roman" w:cs="Times New Roman"/>
          <w:sz w:val="24"/>
          <w:szCs w:val="24"/>
        </w:rPr>
        <w:fldChar w:fldCharType="end"/>
      </w:r>
      <w:r w:rsidR="008431E8">
        <w:rPr>
          <w:rFonts w:ascii="Times New Roman" w:hAnsi="Times New Roman" w:cs="Times New Roman"/>
          <w:sz w:val="24"/>
          <w:szCs w:val="24"/>
        </w:rPr>
        <w:t xml:space="preserve"> </w:t>
      </w:r>
      <w:r w:rsidRPr="008C10AE">
        <w:rPr>
          <w:rFonts w:ascii="Times New Roman" w:hAnsi="Times New Roman" w:cs="Times New Roman"/>
          <w:sz w:val="24"/>
          <w:szCs w:val="24"/>
        </w:rPr>
        <w:t>#16</w:t>
      </w:r>
    </w:p>
    <w:p w14:paraId="5B4EE0E7" w14:textId="548697D5" w:rsidR="00B46C85" w:rsidRPr="00F35A53" w:rsidRDefault="00B46C85" w:rsidP="00E75A8A">
      <w:pPr>
        <w:pStyle w:val="ListParagraph"/>
        <w:numPr>
          <w:ilvl w:val="0"/>
          <w:numId w:val="33"/>
        </w:numPr>
        <w:autoSpaceDE w:val="0"/>
        <w:autoSpaceDN w:val="0"/>
        <w:spacing w:line="480" w:lineRule="auto"/>
        <w:rPr>
          <w:rFonts w:ascii="Times New Roman" w:hAnsi="Times New Roman" w:cs="Times New Roman"/>
          <w:sz w:val="24"/>
          <w:szCs w:val="24"/>
        </w:rPr>
      </w:pPr>
      <w:r w:rsidRPr="00F35A53">
        <w:rPr>
          <w:rFonts w:ascii="Times New Roman" w:hAnsi="Times New Roman" w:cs="Times New Roman"/>
          <w:sz w:val="24"/>
          <w:szCs w:val="24"/>
        </w:rPr>
        <w:t>subequal or C5 longer than T1</w:t>
      </w:r>
    </w:p>
    <w:p w14:paraId="17485225" w14:textId="4BD78572" w:rsidR="00B46C85" w:rsidRPr="00F35A53" w:rsidRDefault="00B46C85" w:rsidP="00E75A8A">
      <w:pPr>
        <w:pStyle w:val="ListParagraph"/>
        <w:numPr>
          <w:ilvl w:val="0"/>
          <w:numId w:val="33"/>
        </w:numPr>
        <w:autoSpaceDE w:val="0"/>
        <w:autoSpaceDN w:val="0"/>
        <w:spacing w:line="480" w:lineRule="auto"/>
        <w:rPr>
          <w:rFonts w:ascii="Times New Roman" w:hAnsi="Times New Roman" w:cs="Times New Roman"/>
          <w:sz w:val="24"/>
          <w:szCs w:val="24"/>
        </w:rPr>
      </w:pPr>
      <w:r w:rsidRPr="00F35A53">
        <w:rPr>
          <w:rFonts w:ascii="Times New Roman" w:hAnsi="Times New Roman" w:cs="Times New Roman"/>
          <w:sz w:val="24"/>
          <w:szCs w:val="24"/>
        </w:rPr>
        <w:t xml:space="preserve">C5 </w:t>
      </w:r>
      <w:proofErr w:type="spellStart"/>
      <w:r w:rsidRPr="00F35A53">
        <w:rPr>
          <w:rFonts w:ascii="Times New Roman" w:hAnsi="Times New Roman" w:cs="Times New Roman"/>
          <w:sz w:val="24"/>
          <w:szCs w:val="24"/>
        </w:rPr>
        <w:t>anteroposterorly</w:t>
      </w:r>
      <w:proofErr w:type="spellEnd"/>
      <w:r w:rsidRPr="00F35A53">
        <w:rPr>
          <w:rFonts w:ascii="Times New Roman" w:hAnsi="Times New Roman" w:cs="Times New Roman"/>
          <w:sz w:val="24"/>
          <w:szCs w:val="24"/>
        </w:rPr>
        <w:t xml:space="preserve"> shorter than T1</w:t>
      </w:r>
    </w:p>
    <w:p w14:paraId="4C84204B" w14:textId="2E1DB5BC" w:rsidR="00B46C85" w:rsidRPr="002A3FBD"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2A3FBD">
        <w:rPr>
          <w:rFonts w:ascii="Times New Roman" w:hAnsi="Times New Roman" w:cs="Times New Roman"/>
          <w:sz w:val="24"/>
          <w:szCs w:val="24"/>
        </w:rPr>
        <w:t xml:space="preserve">First thoracic vertebra with a tall spinous process relative to other vertebrae: </w:t>
      </w:r>
    </w:p>
    <w:p w14:paraId="03D7C8B2" w14:textId="35F99F6F"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8431E8">
        <w:rPr>
          <w:rFonts w:ascii="Times New Roman" w:hAnsi="Times New Roman" w:cs="Times New Roman"/>
          <w:sz w:val="24"/>
          <w:szCs w:val="24"/>
        </w:rPr>
        <w:fldChar w:fldCharType="end"/>
      </w:r>
      <w:r w:rsidR="008431E8">
        <w:rPr>
          <w:rFonts w:ascii="Times New Roman" w:hAnsi="Times New Roman" w:cs="Times New Roman"/>
          <w:sz w:val="24"/>
          <w:szCs w:val="24"/>
        </w:rPr>
        <w:t xml:space="preserve"> </w:t>
      </w:r>
      <w:r w:rsidRPr="008C10AE">
        <w:rPr>
          <w:rFonts w:ascii="Times New Roman" w:hAnsi="Times New Roman" w:cs="Times New Roman"/>
          <w:sz w:val="24"/>
          <w:szCs w:val="24"/>
        </w:rPr>
        <w:t>#24</w:t>
      </w:r>
    </w:p>
    <w:p w14:paraId="083B1A47" w14:textId="4C209793" w:rsidR="00B46C85" w:rsidRPr="00F35A53" w:rsidRDefault="00B46C85" w:rsidP="00E75A8A">
      <w:pPr>
        <w:pStyle w:val="ListParagraph"/>
        <w:numPr>
          <w:ilvl w:val="0"/>
          <w:numId w:val="34"/>
        </w:numPr>
        <w:autoSpaceDE w:val="0"/>
        <w:autoSpaceDN w:val="0"/>
        <w:spacing w:line="480" w:lineRule="auto"/>
        <w:rPr>
          <w:rFonts w:ascii="Times New Roman" w:hAnsi="Times New Roman" w:cs="Times New Roman"/>
          <w:sz w:val="24"/>
          <w:szCs w:val="24"/>
        </w:rPr>
      </w:pPr>
      <w:r w:rsidRPr="00F35A53">
        <w:rPr>
          <w:rFonts w:ascii="Times New Roman" w:hAnsi="Times New Roman" w:cs="Times New Roman"/>
          <w:sz w:val="24"/>
          <w:szCs w:val="24"/>
        </w:rPr>
        <w:t>T1</w:t>
      </w:r>
    </w:p>
    <w:p w14:paraId="669C9EAE" w14:textId="22FB3E84" w:rsidR="00B46C85" w:rsidRPr="00F35A53" w:rsidRDefault="00B46C85" w:rsidP="00E75A8A">
      <w:pPr>
        <w:pStyle w:val="ListParagraph"/>
        <w:numPr>
          <w:ilvl w:val="0"/>
          <w:numId w:val="34"/>
        </w:numPr>
        <w:autoSpaceDE w:val="0"/>
        <w:autoSpaceDN w:val="0"/>
        <w:spacing w:line="480" w:lineRule="auto"/>
        <w:rPr>
          <w:rFonts w:ascii="Times New Roman" w:hAnsi="Times New Roman" w:cs="Times New Roman"/>
          <w:sz w:val="24"/>
          <w:szCs w:val="24"/>
        </w:rPr>
      </w:pPr>
      <w:r w:rsidRPr="00F35A53">
        <w:rPr>
          <w:rFonts w:ascii="Times New Roman" w:hAnsi="Times New Roman" w:cs="Times New Roman"/>
          <w:sz w:val="24"/>
          <w:szCs w:val="24"/>
        </w:rPr>
        <w:lastRenderedPageBreak/>
        <w:t>T2</w:t>
      </w:r>
    </w:p>
    <w:p w14:paraId="21805560" w14:textId="52278B0B"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First thoracic vertebra with </w:t>
      </w:r>
      <w:proofErr w:type="spellStart"/>
      <w:r w:rsidRPr="003F1395">
        <w:rPr>
          <w:rFonts w:ascii="Times New Roman" w:hAnsi="Times New Roman" w:cs="Times New Roman"/>
          <w:sz w:val="24"/>
          <w:szCs w:val="24"/>
        </w:rPr>
        <w:t>prezygopophysis</w:t>
      </w:r>
      <w:proofErr w:type="spellEnd"/>
      <w:r w:rsidRPr="003F1395">
        <w:rPr>
          <w:rFonts w:ascii="Times New Roman" w:hAnsi="Times New Roman" w:cs="Times New Roman"/>
          <w:sz w:val="24"/>
          <w:szCs w:val="24"/>
        </w:rPr>
        <w:t xml:space="preserve"> facing </w:t>
      </w:r>
      <w:proofErr w:type="spellStart"/>
      <w:r w:rsidRPr="003F1395">
        <w:rPr>
          <w:rFonts w:ascii="Times New Roman" w:hAnsi="Times New Roman" w:cs="Times New Roman"/>
          <w:sz w:val="24"/>
          <w:szCs w:val="24"/>
        </w:rPr>
        <w:t>latterally</w:t>
      </w:r>
      <w:proofErr w:type="spellEnd"/>
      <w:r w:rsidRPr="003F1395">
        <w:rPr>
          <w:rFonts w:ascii="Times New Roman" w:hAnsi="Times New Roman" w:cs="Times New Roman"/>
          <w:sz w:val="24"/>
          <w:szCs w:val="24"/>
        </w:rPr>
        <w:t xml:space="preserve">: </w:t>
      </w:r>
    </w:p>
    <w:p w14:paraId="53580762" w14:textId="4BC6BB74"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8431E8">
        <w:rPr>
          <w:rFonts w:ascii="Times New Roman" w:hAnsi="Times New Roman" w:cs="Times New Roman"/>
          <w:sz w:val="24"/>
          <w:szCs w:val="24"/>
        </w:rPr>
        <w:fldChar w:fldCharType="end"/>
      </w:r>
      <w:r w:rsidRPr="008C10AE">
        <w:rPr>
          <w:rFonts w:ascii="Times New Roman" w:hAnsi="Times New Roman" w:cs="Times New Roman"/>
          <w:sz w:val="24"/>
          <w:szCs w:val="24"/>
        </w:rPr>
        <w:t xml:space="preserve"> #25</w:t>
      </w:r>
    </w:p>
    <w:p w14:paraId="73202DB0" w14:textId="2BD86798" w:rsidR="00B46C85" w:rsidRPr="00F35A53" w:rsidRDefault="00B46C85" w:rsidP="00E75A8A">
      <w:pPr>
        <w:pStyle w:val="ListParagraph"/>
        <w:numPr>
          <w:ilvl w:val="0"/>
          <w:numId w:val="35"/>
        </w:numPr>
        <w:autoSpaceDE w:val="0"/>
        <w:autoSpaceDN w:val="0"/>
        <w:spacing w:line="480" w:lineRule="auto"/>
        <w:rPr>
          <w:rFonts w:ascii="Times New Roman" w:hAnsi="Times New Roman" w:cs="Times New Roman"/>
          <w:sz w:val="24"/>
          <w:szCs w:val="24"/>
        </w:rPr>
      </w:pPr>
      <w:r w:rsidRPr="00F35A53">
        <w:rPr>
          <w:rFonts w:ascii="Times New Roman" w:hAnsi="Times New Roman" w:cs="Times New Roman"/>
          <w:sz w:val="24"/>
          <w:szCs w:val="24"/>
        </w:rPr>
        <w:t>T2</w:t>
      </w:r>
    </w:p>
    <w:p w14:paraId="091C6BD4" w14:textId="779FFA0B" w:rsidR="00B46C85" w:rsidRPr="00270B3E" w:rsidRDefault="00B46C85" w:rsidP="00E75A8A">
      <w:pPr>
        <w:pStyle w:val="ListParagraph"/>
        <w:numPr>
          <w:ilvl w:val="0"/>
          <w:numId w:val="35"/>
        </w:numPr>
        <w:autoSpaceDE w:val="0"/>
        <w:autoSpaceDN w:val="0"/>
        <w:spacing w:line="480" w:lineRule="auto"/>
        <w:rPr>
          <w:rFonts w:ascii="Times New Roman" w:hAnsi="Times New Roman" w:cs="Times New Roman"/>
          <w:sz w:val="24"/>
          <w:szCs w:val="24"/>
        </w:rPr>
      </w:pPr>
      <w:r w:rsidRPr="00F35A53">
        <w:rPr>
          <w:rFonts w:ascii="Times New Roman" w:hAnsi="Times New Roman" w:cs="Times New Roman"/>
          <w:sz w:val="24"/>
          <w:szCs w:val="24"/>
        </w:rPr>
        <w:t>T3</w:t>
      </w:r>
    </w:p>
    <w:p w14:paraId="22615E03" w14:textId="1916A336"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Position of the first thoracic vertebra with a low and craniocaudally expanded spinous process (ordered): </w:t>
      </w:r>
    </w:p>
    <w:p w14:paraId="0C606333" w14:textId="4DBCF359"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8431E8">
        <w:rPr>
          <w:rFonts w:ascii="Times New Roman" w:hAnsi="Times New Roman" w:cs="Times New Roman"/>
          <w:sz w:val="24"/>
          <w:szCs w:val="24"/>
        </w:rPr>
        <w:fldChar w:fldCharType="end"/>
      </w:r>
      <w:r w:rsidRPr="008C10AE">
        <w:rPr>
          <w:rFonts w:ascii="Times New Roman" w:hAnsi="Times New Roman" w:cs="Times New Roman"/>
          <w:sz w:val="24"/>
          <w:szCs w:val="24"/>
        </w:rPr>
        <w:t xml:space="preserve"> #27</w:t>
      </w:r>
    </w:p>
    <w:p w14:paraId="68CA414A" w14:textId="5637A244" w:rsidR="00B46C85" w:rsidRPr="00270B3E" w:rsidRDefault="00B46C85" w:rsidP="00E75A8A">
      <w:pPr>
        <w:pStyle w:val="ListParagraph"/>
        <w:numPr>
          <w:ilvl w:val="0"/>
          <w:numId w:val="36"/>
        </w:numPr>
        <w:autoSpaceDE w:val="0"/>
        <w:autoSpaceDN w:val="0"/>
        <w:spacing w:line="480" w:lineRule="auto"/>
        <w:rPr>
          <w:rFonts w:ascii="Times New Roman" w:hAnsi="Times New Roman" w:cs="Times New Roman"/>
          <w:sz w:val="24"/>
          <w:szCs w:val="24"/>
        </w:rPr>
      </w:pPr>
      <w:r w:rsidRPr="00270B3E">
        <w:rPr>
          <w:rFonts w:ascii="Times New Roman" w:hAnsi="Times New Roman" w:cs="Times New Roman"/>
          <w:sz w:val="24"/>
          <w:szCs w:val="24"/>
        </w:rPr>
        <w:t>up to and including T10</w:t>
      </w:r>
    </w:p>
    <w:p w14:paraId="3237A2B4" w14:textId="1A44F561" w:rsidR="00B46C85" w:rsidRPr="00270B3E" w:rsidRDefault="00B46C85" w:rsidP="00E75A8A">
      <w:pPr>
        <w:pStyle w:val="ListParagraph"/>
        <w:numPr>
          <w:ilvl w:val="0"/>
          <w:numId w:val="36"/>
        </w:numPr>
        <w:autoSpaceDE w:val="0"/>
        <w:autoSpaceDN w:val="0"/>
        <w:spacing w:line="480" w:lineRule="auto"/>
        <w:rPr>
          <w:rFonts w:ascii="Times New Roman" w:hAnsi="Times New Roman" w:cs="Times New Roman"/>
          <w:sz w:val="24"/>
          <w:szCs w:val="24"/>
        </w:rPr>
      </w:pPr>
      <w:r w:rsidRPr="00270B3E">
        <w:rPr>
          <w:rFonts w:ascii="Times New Roman" w:hAnsi="Times New Roman" w:cs="Times New Roman"/>
          <w:sz w:val="24"/>
          <w:szCs w:val="24"/>
        </w:rPr>
        <w:t>T11</w:t>
      </w:r>
    </w:p>
    <w:p w14:paraId="1B699FAC" w14:textId="0BE72105" w:rsidR="00B46C85" w:rsidRPr="00270B3E" w:rsidRDefault="00B46C85" w:rsidP="00E75A8A">
      <w:pPr>
        <w:pStyle w:val="ListParagraph"/>
        <w:numPr>
          <w:ilvl w:val="0"/>
          <w:numId w:val="36"/>
        </w:numPr>
        <w:autoSpaceDE w:val="0"/>
        <w:autoSpaceDN w:val="0"/>
        <w:spacing w:line="480" w:lineRule="auto"/>
        <w:rPr>
          <w:rFonts w:ascii="Times New Roman" w:hAnsi="Times New Roman" w:cs="Times New Roman"/>
          <w:sz w:val="24"/>
          <w:szCs w:val="24"/>
        </w:rPr>
      </w:pPr>
      <w:r w:rsidRPr="00270B3E">
        <w:rPr>
          <w:rFonts w:ascii="Times New Roman" w:hAnsi="Times New Roman" w:cs="Times New Roman"/>
          <w:sz w:val="24"/>
          <w:szCs w:val="24"/>
        </w:rPr>
        <w:t>T12</w:t>
      </w:r>
    </w:p>
    <w:p w14:paraId="4EEE40FD" w14:textId="4AE78DE5" w:rsidR="00B46C85" w:rsidRPr="00270B3E" w:rsidRDefault="00B46C85" w:rsidP="00E75A8A">
      <w:pPr>
        <w:pStyle w:val="ListParagraph"/>
        <w:numPr>
          <w:ilvl w:val="0"/>
          <w:numId w:val="36"/>
        </w:numPr>
        <w:autoSpaceDE w:val="0"/>
        <w:autoSpaceDN w:val="0"/>
        <w:spacing w:line="480" w:lineRule="auto"/>
        <w:rPr>
          <w:rFonts w:ascii="Times New Roman" w:hAnsi="Times New Roman" w:cs="Times New Roman"/>
          <w:sz w:val="24"/>
          <w:szCs w:val="24"/>
        </w:rPr>
      </w:pPr>
      <w:r w:rsidRPr="00270B3E">
        <w:rPr>
          <w:rFonts w:ascii="Times New Roman" w:hAnsi="Times New Roman" w:cs="Times New Roman"/>
          <w:sz w:val="24"/>
          <w:szCs w:val="24"/>
        </w:rPr>
        <w:t>T13</w:t>
      </w:r>
    </w:p>
    <w:p w14:paraId="2540010E" w14:textId="10FD2CC7"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Position of the </w:t>
      </w:r>
      <w:proofErr w:type="spellStart"/>
      <w:r w:rsidRPr="003F1395">
        <w:rPr>
          <w:rFonts w:ascii="Times New Roman" w:hAnsi="Times New Roman" w:cs="Times New Roman"/>
          <w:sz w:val="24"/>
          <w:szCs w:val="24"/>
        </w:rPr>
        <w:t>diaphragnatic</w:t>
      </w:r>
      <w:proofErr w:type="spellEnd"/>
      <w:r w:rsidRPr="003F1395">
        <w:rPr>
          <w:rFonts w:ascii="Times New Roman" w:hAnsi="Times New Roman" w:cs="Times New Roman"/>
          <w:sz w:val="24"/>
          <w:szCs w:val="24"/>
        </w:rPr>
        <w:t xml:space="preserve"> vertebrae (pre- and post-zygopophysis vertical) (ordered): </w:t>
      </w:r>
    </w:p>
    <w:p w14:paraId="23753314" w14:textId="4D0D8A69"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7F24FD">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7F24FD">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7F24FD">
        <w:rPr>
          <w:rFonts w:ascii="Times New Roman" w:hAnsi="Times New Roman" w:cs="Times New Roman"/>
          <w:sz w:val="24"/>
          <w:szCs w:val="24"/>
        </w:rPr>
        <w:fldChar w:fldCharType="end"/>
      </w:r>
      <w:r w:rsidRPr="008C10AE">
        <w:rPr>
          <w:rFonts w:ascii="Times New Roman" w:hAnsi="Times New Roman" w:cs="Times New Roman"/>
          <w:sz w:val="24"/>
          <w:szCs w:val="24"/>
        </w:rPr>
        <w:t xml:space="preserve"> #28</w:t>
      </w:r>
    </w:p>
    <w:p w14:paraId="62355A8F" w14:textId="62782B4A" w:rsidR="00B46C85" w:rsidRPr="00270B3E" w:rsidRDefault="00B46C85" w:rsidP="00E75A8A">
      <w:pPr>
        <w:pStyle w:val="ListParagraph"/>
        <w:numPr>
          <w:ilvl w:val="0"/>
          <w:numId w:val="37"/>
        </w:numPr>
        <w:autoSpaceDE w:val="0"/>
        <w:autoSpaceDN w:val="0"/>
        <w:spacing w:line="480" w:lineRule="auto"/>
        <w:rPr>
          <w:rFonts w:ascii="Times New Roman" w:hAnsi="Times New Roman" w:cs="Times New Roman"/>
          <w:sz w:val="24"/>
          <w:szCs w:val="24"/>
        </w:rPr>
      </w:pPr>
      <w:r w:rsidRPr="00270B3E">
        <w:rPr>
          <w:rFonts w:ascii="Times New Roman" w:hAnsi="Times New Roman" w:cs="Times New Roman"/>
          <w:sz w:val="24"/>
          <w:szCs w:val="24"/>
        </w:rPr>
        <w:t>up to and including T9</w:t>
      </w:r>
    </w:p>
    <w:p w14:paraId="33E0070D" w14:textId="7032D158" w:rsidR="00B46C85" w:rsidRPr="00270B3E" w:rsidRDefault="00B46C85" w:rsidP="00E75A8A">
      <w:pPr>
        <w:pStyle w:val="ListParagraph"/>
        <w:numPr>
          <w:ilvl w:val="0"/>
          <w:numId w:val="37"/>
        </w:numPr>
        <w:autoSpaceDE w:val="0"/>
        <w:autoSpaceDN w:val="0"/>
        <w:spacing w:line="480" w:lineRule="auto"/>
        <w:rPr>
          <w:rFonts w:ascii="Times New Roman" w:hAnsi="Times New Roman" w:cs="Times New Roman"/>
          <w:sz w:val="24"/>
          <w:szCs w:val="24"/>
        </w:rPr>
      </w:pPr>
      <w:r w:rsidRPr="00270B3E">
        <w:rPr>
          <w:rFonts w:ascii="Times New Roman" w:hAnsi="Times New Roman" w:cs="Times New Roman"/>
          <w:sz w:val="24"/>
          <w:szCs w:val="24"/>
        </w:rPr>
        <w:t>T10</w:t>
      </w:r>
    </w:p>
    <w:p w14:paraId="347B552A" w14:textId="334EEDB8" w:rsidR="00B46C85" w:rsidRPr="00270B3E" w:rsidRDefault="00B46C85" w:rsidP="00E75A8A">
      <w:pPr>
        <w:pStyle w:val="ListParagraph"/>
        <w:numPr>
          <w:ilvl w:val="0"/>
          <w:numId w:val="37"/>
        </w:numPr>
        <w:autoSpaceDE w:val="0"/>
        <w:autoSpaceDN w:val="0"/>
        <w:spacing w:line="480" w:lineRule="auto"/>
        <w:rPr>
          <w:rFonts w:ascii="Times New Roman" w:hAnsi="Times New Roman" w:cs="Times New Roman"/>
          <w:sz w:val="24"/>
          <w:szCs w:val="24"/>
        </w:rPr>
      </w:pPr>
      <w:r w:rsidRPr="00270B3E">
        <w:rPr>
          <w:rFonts w:ascii="Times New Roman" w:hAnsi="Times New Roman" w:cs="Times New Roman"/>
          <w:sz w:val="24"/>
          <w:szCs w:val="24"/>
        </w:rPr>
        <w:t>T11</w:t>
      </w:r>
    </w:p>
    <w:p w14:paraId="75F4606F" w14:textId="568E45FC" w:rsidR="00B46C85" w:rsidRPr="00270B3E" w:rsidRDefault="00B46C85" w:rsidP="00E75A8A">
      <w:pPr>
        <w:pStyle w:val="ListParagraph"/>
        <w:numPr>
          <w:ilvl w:val="0"/>
          <w:numId w:val="37"/>
        </w:numPr>
        <w:autoSpaceDE w:val="0"/>
        <w:autoSpaceDN w:val="0"/>
        <w:spacing w:line="480" w:lineRule="auto"/>
        <w:rPr>
          <w:rFonts w:ascii="Times New Roman" w:hAnsi="Times New Roman" w:cs="Times New Roman"/>
          <w:sz w:val="24"/>
          <w:szCs w:val="24"/>
        </w:rPr>
      </w:pPr>
      <w:r w:rsidRPr="00270B3E">
        <w:rPr>
          <w:rFonts w:ascii="Times New Roman" w:hAnsi="Times New Roman" w:cs="Times New Roman"/>
          <w:sz w:val="24"/>
          <w:szCs w:val="24"/>
        </w:rPr>
        <w:t>T12</w:t>
      </w:r>
    </w:p>
    <w:p w14:paraId="3B246B00" w14:textId="1D6F182F"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Position of the first vertebrae where the accessory process is differentiated from the transverse process (ordered): </w:t>
      </w:r>
    </w:p>
    <w:p w14:paraId="7F29AF65" w14:textId="34431351"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8431E8">
        <w:rPr>
          <w:rFonts w:ascii="Times New Roman" w:hAnsi="Times New Roman" w:cs="Times New Roman"/>
          <w:sz w:val="24"/>
          <w:szCs w:val="24"/>
        </w:rPr>
        <w:fldChar w:fldCharType="end"/>
      </w:r>
      <w:r w:rsidRPr="008C10AE">
        <w:rPr>
          <w:rFonts w:ascii="Times New Roman" w:hAnsi="Times New Roman" w:cs="Times New Roman"/>
          <w:sz w:val="24"/>
          <w:szCs w:val="24"/>
        </w:rPr>
        <w:t xml:space="preserve"> #30</w:t>
      </w:r>
    </w:p>
    <w:p w14:paraId="7D3AB212" w14:textId="4F28BD5B" w:rsidR="00B46C85" w:rsidRPr="00270B3E" w:rsidRDefault="00B46C85" w:rsidP="00E75A8A">
      <w:pPr>
        <w:pStyle w:val="ListParagraph"/>
        <w:numPr>
          <w:ilvl w:val="0"/>
          <w:numId w:val="38"/>
        </w:numPr>
        <w:autoSpaceDE w:val="0"/>
        <w:autoSpaceDN w:val="0"/>
        <w:spacing w:line="480" w:lineRule="auto"/>
        <w:rPr>
          <w:rFonts w:ascii="Times New Roman" w:hAnsi="Times New Roman" w:cs="Times New Roman"/>
          <w:sz w:val="24"/>
          <w:szCs w:val="24"/>
        </w:rPr>
      </w:pPr>
      <w:r w:rsidRPr="00270B3E">
        <w:rPr>
          <w:rFonts w:ascii="Times New Roman" w:hAnsi="Times New Roman" w:cs="Times New Roman"/>
          <w:sz w:val="24"/>
          <w:szCs w:val="24"/>
        </w:rPr>
        <w:t>T6</w:t>
      </w:r>
    </w:p>
    <w:p w14:paraId="4FCE4A75" w14:textId="1C598752" w:rsidR="00B46C85" w:rsidRPr="00270B3E" w:rsidRDefault="00B46C85" w:rsidP="00E75A8A">
      <w:pPr>
        <w:pStyle w:val="ListParagraph"/>
        <w:numPr>
          <w:ilvl w:val="0"/>
          <w:numId w:val="38"/>
        </w:numPr>
        <w:autoSpaceDE w:val="0"/>
        <w:autoSpaceDN w:val="0"/>
        <w:spacing w:line="480" w:lineRule="auto"/>
        <w:rPr>
          <w:rFonts w:ascii="Times New Roman" w:hAnsi="Times New Roman" w:cs="Times New Roman"/>
          <w:sz w:val="24"/>
          <w:szCs w:val="24"/>
        </w:rPr>
      </w:pPr>
      <w:r w:rsidRPr="00270B3E">
        <w:rPr>
          <w:rFonts w:ascii="Times New Roman" w:hAnsi="Times New Roman" w:cs="Times New Roman"/>
          <w:sz w:val="24"/>
          <w:szCs w:val="24"/>
        </w:rPr>
        <w:t>T7</w:t>
      </w:r>
    </w:p>
    <w:p w14:paraId="380B5654" w14:textId="70EFFA41" w:rsidR="00B46C85" w:rsidRPr="00270B3E" w:rsidRDefault="00B46C85" w:rsidP="00E75A8A">
      <w:pPr>
        <w:pStyle w:val="ListParagraph"/>
        <w:numPr>
          <w:ilvl w:val="0"/>
          <w:numId w:val="38"/>
        </w:numPr>
        <w:autoSpaceDE w:val="0"/>
        <w:autoSpaceDN w:val="0"/>
        <w:spacing w:line="480" w:lineRule="auto"/>
        <w:rPr>
          <w:rFonts w:ascii="Times New Roman" w:hAnsi="Times New Roman" w:cs="Times New Roman"/>
          <w:sz w:val="24"/>
          <w:szCs w:val="24"/>
        </w:rPr>
      </w:pPr>
      <w:r w:rsidRPr="00270B3E">
        <w:rPr>
          <w:rFonts w:ascii="Times New Roman" w:hAnsi="Times New Roman" w:cs="Times New Roman"/>
          <w:sz w:val="24"/>
          <w:szCs w:val="24"/>
        </w:rPr>
        <w:t>T8</w:t>
      </w:r>
    </w:p>
    <w:p w14:paraId="3FCD73BA" w14:textId="6ECA3BBE" w:rsidR="00B46C85" w:rsidRPr="00270B3E" w:rsidRDefault="00B46C85" w:rsidP="00E75A8A">
      <w:pPr>
        <w:pStyle w:val="ListParagraph"/>
        <w:numPr>
          <w:ilvl w:val="0"/>
          <w:numId w:val="38"/>
        </w:numPr>
        <w:autoSpaceDE w:val="0"/>
        <w:autoSpaceDN w:val="0"/>
        <w:spacing w:line="480" w:lineRule="auto"/>
        <w:rPr>
          <w:rFonts w:ascii="Times New Roman" w:hAnsi="Times New Roman" w:cs="Times New Roman"/>
          <w:sz w:val="24"/>
          <w:szCs w:val="24"/>
        </w:rPr>
      </w:pPr>
      <w:r w:rsidRPr="00270B3E">
        <w:rPr>
          <w:rFonts w:ascii="Times New Roman" w:hAnsi="Times New Roman" w:cs="Times New Roman"/>
          <w:sz w:val="24"/>
          <w:szCs w:val="24"/>
        </w:rPr>
        <w:t>T9</w:t>
      </w:r>
    </w:p>
    <w:p w14:paraId="47DD81FC" w14:textId="06E3D112"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lastRenderedPageBreak/>
        <w:t xml:space="preserve">Caudal </w:t>
      </w:r>
      <w:proofErr w:type="spellStart"/>
      <w:r w:rsidRPr="003F1395">
        <w:rPr>
          <w:rFonts w:ascii="Times New Roman" w:hAnsi="Times New Roman" w:cs="Times New Roman"/>
          <w:sz w:val="24"/>
          <w:szCs w:val="24"/>
        </w:rPr>
        <w:t>extention</w:t>
      </w:r>
      <w:proofErr w:type="spellEnd"/>
      <w:r w:rsidRPr="003F1395">
        <w:rPr>
          <w:rFonts w:ascii="Times New Roman" w:hAnsi="Times New Roman" w:cs="Times New Roman"/>
          <w:sz w:val="24"/>
          <w:szCs w:val="24"/>
        </w:rPr>
        <w:t xml:space="preserve"> of the </w:t>
      </w:r>
      <w:proofErr w:type="spellStart"/>
      <w:r w:rsidRPr="003F1395">
        <w:rPr>
          <w:rFonts w:ascii="Times New Roman" w:hAnsi="Times New Roman" w:cs="Times New Roman"/>
          <w:sz w:val="24"/>
          <w:szCs w:val="24"/>
        </w:rPr>
        <w:t>postzygapophysis</w:t>
      </w:r>
      <w:proofErr w:type="spellEnd"/>
      <w:r w:rsidRPr="003F1395">
        <w:rPr>
          <w:rFonts w:ascii="Times New Roman" w:hAnsi="Times New Roman" w:cs="Times New Roman"/>
          <w:sz w:val="24"/>
          <w:szCs w:val="24"/>
        </w:rPr>
        <w:t xml:space="preserve"> of T2 - T8: </w:t>
      </w:r>
    </w:p>
    <w:p w14:paraId="17D06B1A" w14:textId="114E72D2"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8431E8">
        <w:rPr>
          <w:rFonts w:ascii="Times New Roman" w:hAnsi="Times New Roman" w:cs="Times New Roman"/>
          <w:sz w:val="24"/>
          <w:szCs w:val="24"/>
        </w:rPr>
        <w:fldChar w:fldCharType="end"/>
      </w:r>
      <w:r w:rsidRPr="008C10AE">
        <w:rPr>
          <w:rFonts w:ascii="Times New Roman" w:hAnsi="Times New Roman" w:cs="Times New Roman"/>
          <w:sz w:val="24"/>
          <w:szCs w:val="24"/>
        </w:rPr>
        <w:t xml:space="preserve"> #31</w:t>
      </w:r>
    </w:p>
    <w:p w14:paraId="31A99405" w14:textId="5C46F10C" w:rsidR="00B46C85" w:rsidRPr="00270B3E" w:rsidRDefault="00B46C85" w:rsidP="00E75A8A">
      <w:pPr>
        <w:pStyle w:val="ListParagraph"/>
        <w:numPr>
          <w:ilvl w:val="0"/>
          <w:numId w:val="39"/>
        </w:numPr>
        <w:autoSpaceDE w:val="0"/>
        <w:autoSpaceDN w:val="0"/>
        <w:spacing w:line="480" w:lineRule="auto"/>
        <w:rPr>
          <w:rFonts w:ascii="Times New Roman" w:hAnsi="Times New Roman" w:cs="Times New Roman"/>
          <w:sz w:val="24"/>
          <w:szCs w:val="24"/>
        </w:rPr>
      </w:pPr>
      <w:r w:rsidRPr="00270B3E">
        <w:rPr>
          <w:rFonts w:ascii="Times New Roman" w:hAnsi="Times New Roman" w:cs="Times New Roman"/>
          <w:sz w:val="24"/>
          <w:szCs w:val="24"/>
        </w:rPr>
        <w:t>absent</w:t>
      </w:r>
    </w:p>
    <w:p w14:paraId="0FA60E2C" w14:textId="31A8BA6A" w:rsidR="00B46C85" w:rsidRPr="00270B3E" w:rsidRDefault="00B46C85" w:rsidP="00E75A8A">
      <w:pPr>
        <w:pStyle w:val="ListParagraph"/>
        <w:numPr>
          <w:ilvl w:val="0"/>
          <w:numId w:val="39"/>
        </w:numPr>
        <w:autoSpaceDE w:val="0"/>
        <w:autoSpaceDN w:val="0"/>
        <w:spacing w:line="480" w:lineRule="auto"/>
        <w:rPr>
          <w:rFonts w:ascii="Times New Roman" w:hAnsi="Times New Roman" w:cs="Times New Roman"/>
          <w:sz w:val="24"/>
          <w:szCs w:val="24"/>
        </w:rPr>
      </w:pPr>
      <w:r w:rsidRPr="00270B3E">
        <w:rPr>
          <w:rFonts w:ascii="Times New Roman" w:hAnsi="Times New Roman" w:cs="Times New Roman"/>
          <w:sz w:val="24"/>
          <w:szCs w:val="24"/>
        </w:rPr>
        <w:t>present</w:t>
      </w:r>
    </w:p>
    <w:p w14:paraId="707A6F3F" w14:textId="02E701D2"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Lumbar vertebrae, intervertebral space (dorsal view): </w:t>
      </w:r>
    </w:p>
    <w:p w14:paraId="240AA5BF" w14:textId="1BB504B7"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8431E8">
        <w:rPr>
          <w:rFonts w:ascii="Times New Roman" w:hAnsi="Times New Roman" w:cs="Times New Roman"/>
          <w:sz w:val="24"/>
          <w:szCs w:val="24"/>
        </w:rPr>
        <w:fldChar w:fldCharType="end"/>
      </w:r>
      <w:r w:rsidRPr="008C10AE">
        <w:rPr>
          <w:rFonts w:ascii="Times New Roman" w:hAnsi="Times New Roman" w:cs="Times New Roman"/>
          <w:sz w:val="24"/>
          <w:szCs w:val="24"/>
        </w:rPr>
        <w:t xml:space="preserve"> #36</w:t>
      </w:r>
    </w:p>
    <w:p w14:paraId="47854C8E" w14:textId="1D5ED138" w:rsidR="00B46C85" w:rsidRPr="00270B3E" w:rsidRDefault="00B46C85" w:rsidP="00E75A8A">
      <w:pPr>
        <w:pStyle w:val="ListParagraph"/>
        <w:numPr>
          <w:ilvl w:val="0"/>
          <w:numId w:val="40"/>
        </w:numPr>
        <w:autoSpaceDE w:val="0"/>
        <w:autoSpaceDN w:val="0"/>
        <w:spacing w:line="480" w:lineRule="auto"/>
        <w:rPr>
          <w:rFonts w:ascii="Times New Roman" w:hAnsi="Times New Roman" w:cs="Times New Roman"/>
          <w:sz w:val="24"/>
          <w:szCs w:val="24"/>
        </w:rPr>
      </w:pPr>
      <w:proofErr w:type="gramStart"/>
      <w:r w:rsidRPr="00270B3E">
        <w:rPr>
          <w:rFonts w:ascii="Times New Roman" w:hAnsi="Times New Roman" w:cs="Times New Roman"/>
          <w:sz w:val="24"/>
          <w:szCs w:val="24"/>
        </w:rPr>
        <w:t>clearly evident</w:t>
      </w:r>
      <w:proofErr w:type="gramEnd"/>
    </w:p>
    <w:p w14:paraId="4B5BF9B6" w14:textId="4180F6BE" w:rsidR="00B46C85" w:rsidRPr="00270B3E" w:rsidRDefault="00B46C85" w:rsidP="00E75A8A">
      <w:pPr>
        <w:pStyle w:val="ListParagraph"/>
        <w:numPr>
          <w:ilvl w:val="0"/>
          <w:numId w:val="40"/>
        </w:numPr>
        <w:autoSpaceDE w:val="0"/>
        <w:autoSpaceDN w:val="0"/>
        <w:spacing w:line="480" w:lineRule="auto"/>
        <w:rPr>
          <w:rFonts w:ascii="Times New Roman" w:hAnsi="Times New Roman" w:cs="Times New Roman"/>
          <w:sz w:val="24"/>
          <w:szCs w:val="24"/>
        </w:rPr>
      </w:pPr>
      <w:r w:rsidRPr="00270B3E">
        <w:rPr>
          <w:rFonts w:ascii="Times New Roman" w:hAnsi="Times New Roman" w:cs="Times New Roman"/>
          <w:sz w:val="24"/>
          <w:szCs w:val="24"/>
        </w:rPr>
        <w:t>reduced or absent</w:t>
      </w:r>
    </w:p>
    <w:p w14:paraId="22878E71" w14:textId="69D1F571"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Extension of mammillary process in L3: </w:t>
      </w:r>
    </w:p>
    <w:p w14:paraId="457037ED" w14:textId="5A5971B9"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8431E8">
        <w:rPr>
          <w:rFonts w:ascii="Times New Roman" w:hAnsi="Times New Roman" w:cs="Times New Roman"/>
          <w:sz w:val="24"/>
          <w:szCs w:val="24"/>
        </w:rPr>
        <w:fldChar w:fldCharType="end"/>
      </w:r>
      <w:r w:rsidR="008431E8">
        <w:rPr>
          <w:rFonts w:ascii="Times New Roman" w:hAnsi="Times New Roman" w:cs="Times New Roman"/>
          <w:sz w:val="24"/>
          <w:szCs w:val="24"/>
        </w:rPr>
        <w:t xml:space="preserve"> </w:t>
      </w:r>
      <w:r w:rsidRPr="008C10AE">
        <w:rPr>
          <w:rFonts w:ascii="Times New Roman" w:hAnsi="Times New Roman" w:cs="Times New Roman"/>
          <w:sz w:val="24"/>
          <w:szCs w:val="24"/>
        </w:rPr>
        <w:t>#34</w:t>
      </w:r>
    </w:p>
    <w:p w14:paraId="7D1E65BF" w14:textId="4A44E81F" w:rsidR="00B46C85" w:rsidRPr="00270B3E" w:rsidRDefault="00B46C85" w:rsidP="00E75A8A">
      <w:pPr>
        <w:pStyle w:val="ListParagraph"/>
        <w:numPr>
          <w:ilvl w:val="0"/>
          <w:numId w:val="41"/>
        </w:numPr>
        <w:autoSpaceDE w:val="0"/>
        <w:autoSpaceDN w:val="0"/>
        <w:spacing w:line="480" w:lineRule="auto"/>
        <w:rPr>
          <w:rFonts w:ascii="Times New Roman" w:hAnsi="Times New Roman" w:cs="Times New Roman"/>
          <w:sz w:val="24"/>
          <w:szCs w:val="24"/>
        </w:rPr>
      </w:pPr>
      <w:r w:rsidRPr="00270B3E">
        <w:rPr>
          <w:rFonts w:ascii="Times New Roman" w:hAnsi="Times New Roman" w:cs="Times New Roman"/>
          <w:sz w:val="24"/>
          <w:szCs w:val="24"/>
        </w:rPr>
        <w:t>not beyond articulation with L2</w:t>
      </w:r>
    </w:p>
    <w:p w14:paraId="2E6A4CB1" w14:textId="02B39613" w:rsidR="00B46C85" w:rsidRPr="00270B3E" w:rsidRDefault="00B46C85" w:rsidP="00E75A8A">
      <w:pPr>
        <w:pStyle w:val="ListParagraph"/>
        <w:numPr>
          <w:ilvl w:val="0"/>
          <w:numId w:val="41"/>
        </w:numPr>
        <w:autoSpaceDE w:val="0"/>
        <w:autoSpaceDN w:val="0"/>
        <w:spacing w:line="480" w:lineRule="auto"/>
        <w:rPr>
          <w:rFonts w:ascii="Times New Roman" w:hAnsi="Times New Roman" w:cs="Times New Roman"/>
          <w:sz w:val="24"/>
          <w:szCs w:val="24"/>
        </w:rPr>
      </w:pPr>
      <w:r w:rsidRPr="00270B3E">
        <w:rPr>
          <w:rFonts w:ascii="Times New Roman" w:hAnsi="Times New Roman" w:cs="Times New Roman"/>
          <w:sz w:val="24"/>
          <w:szCs w:val="24"/>
        </w:rPr>
        <w:t>extended beyond articulation with L2</w:t>
      </w:r>
    </w:p>
    <w:p w14:paraId="3F0CEAD5" w14:textId="3176128B"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L3, midline ventral ridge: </w:t>
      </w:r>
    </w:p>
    <w:p w14:paraId="6D99C09F" w14:textId="193285F4"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AuthorYear="1"&gt;&lt;Author&gt;O&amp;apos;Leary&lt;/Author&gt;&lt;Year&gt;2013&lt;/Year&gt;&lt;RecNum&gt;252&lt;/RecNum&gt;&lt;DisplayText&gt;O&amp;apos;Leary et al. (2013)&lt;/DisplayText&gt;&lt;record&gt;&lt;rec-number&gt;252&lt;/rec-number&gt;&lt;foreign-keys&gt;&lt;key app="EN" db-id="2rxx5srsxv2fvvedwpxvdr0jr0dpzf5trpxx" timestamp="1704781567"&gt;252&lt;/key&gt;&lt;/foreign-keys&gt;&lt;ref-type name="Journal Article"&gt;17&lt;/ref-type&gt;&lt;contributors&gt;&lt;authors&gt;&lt;author&gt;O&amp;apos;Leary, M. A. &lt;/author&gt;&lt;author&gt;Bloch, J. I.&lt;/author&gt;&lt;author&gt;Flynn, J. J.&lt;/author&gt;&lt;author&gt;Gaudin, T. J.&lt;/author&gt;&lt;author&gt;Giallombardo, A.&lt;/author&gt;&lt;author&gt;Giannini, N. P.&lt;/author&gt;&lt;author&gt;Goldberg, S. L.&lt;/author&gt;&lt;author&gt;Kraatz, B. P.&lt;/author&gt;&lt;author&gt;Luo, Z. X.&lt;/author&gt;&lt;author&gt;Meng, J.&lt;/author&gt;&lt;author&gt;Ni, X.&lt;/author&gt;&lt;author&gt;Novacek, M. J.&lt;/author&gt;&lt;author&gt;Perini, A.&lt;/author&gt;&lt;author&gt;Randall, Z. S.&lt;/author&gt;&lt;author&gt;Rougier, G. W.&lt;/author&gt;&lt;author&gt;Sargis, Eric J&lt;/author&gt;&lt;author&gt;Silcox, M. T.&lt;/author&gt;&lt;author&gt;Simmons, N. B.&lt;/author&gt;&lt;author&gt;Spaulding, M.&lt;/author&gt;&lt;author&gt;Velazco, P. M.&lt;/author&gt;&lt;author&gt;Weksler, M.&lt;/author&gt;&lt;author&gt;Wible, J. R.&lt;/author&gt;&lt;author&gt;Cirranello, A. L.&lt;/author&gt;&lt;/authors&gt;&lt;/contributors&gt;&lt;titles&gt;&lt;title&gt;The Placental Mammal Ancestor and the Post-K-Pg Radiation of Placentals&lt;/title&gt;&lt;secondary-title&gt;Science&lt;/secondary-title&gt;&lt;/titles&gt;&lt;periodical&gt;&lt;full-title&gt;Science&lt;/full-title&gt;&lt;/periodical&gt;&lt;pages&gt;662-666&lt;/pages&gt;&lt;volume&gt;339&lt;/volume&gt;&lt;number&gt;6120&lt;/number&gt;&lt;dates&gt;&lt;year&gt;2013&lt;/year&gt;&lt;/dates&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O'Leary et al. (2013)</w:t>
      </w:r>
      <w:r w:rsidR="008431E8">
        <w:rPr>
          <w:rFonts w:ascii="Times New Roman" w:hAnsi="Times New Roman" w:cs="Times New Roman"/>
          <w:sz w:val="24"/>
          <w:szCs w:val="24"/>
        </w:rPr>
        <w:fldChar w:fldCharType="end"/>
      </w:r>
      <w:r w:rsidR="008431E8">
        <w:rPr>
          <w:rFonts w:ascii="Times New Roman" w:hAnsi="Times New Roman" w:cs="Times New Roman"/>
          <w:sz w:val="24"/>
          <w:szCs w:val="24"/>
        </w:rPr>
        <w:t xml:space="preserve"> </w:t>
      </w:r>
      <w:proofErr w:type="spellStart"/>
      <w:r w:rsidRPr="008C10AE">
        <w:rPr>
          <w:rFonts w:ascii="Times New Roman" w:hAnsi="Times New Roman" w:cs="Times New Roman"/>
          <w:sz w:val="24"/>
          <w:szCs w:val="24"/>
        </w:rPr>
        <w:t>Morphobank</w:t>
      </w:r>
      <w:proofErr w:type="spellEnd"/>
      <w:r w:rsidRPr="008C10AE">
        <w:rPr>
          <w:rFonts w:ascii="Times New Roman" w:hAnsi="Times New Roman" w:cs="Times New Roman"/>
          <w:sz w:val="24"/>
          <w:szCs w:val="24"/>
        </w:rPr>
        <w:t xml:space="preserve"> #2861</w:t>
      </w:r>
    </w:p>
    <w:p w14:paraId="3E7F8C66" w14:textId="4E0EFD6D" w:rsidR="00B46C85" w:rsidRPr="00270B3E" w:rsidRDefault="00B46C85" w:rsidP="00E75A8A">
      <w:pPr>
        <w:pStyle w:val="ListParagraph"/>
        <w:numPr>
          <w:ilvl w:val="0"/>
          <w:numId w:val="42"/>
        </w:numPr>
        <w:autoSpaceDE w:val="0"/>
        <w:autoSpaceDN w:val="0"/>
        <w:spacing w:line="480" w:lineRule="auto"/>
        <w:rPr>
          <w:rFonts w:ascii="Times New Roman" w:hAnsi="Times New Roman" w:cs="Times New Roman"/>
          <w:sz w:val="24"/>
          <w:szCs w:val="24"/>
        </w:rPr>
      </w:pPr>
      <w:r w:rsidRPr="00270B3E">
        <w:rPr>
          <w:rFonts w:ascii="Times New Roman" w:hAnsi="Times New Roman" w:cs="Times New Roman"/>
          <w:sz w:val="24"/>
          <w:szCs w:val="24"/>
        </w:rPr>
        <w:t>absent</w:t>
      </w:r>
    </w:p>
    <w:p w14:paraId="4EC40D97" w14:textId="13210800" w:rsidR="00B46C85" w:rsidRPr="00270B3E" w:rsidRDefault="00B46C85" w:rsidP="00E75A8A">
      <w:pPr>
        <w:pStyle w:val="ListParagraph"/>
        <w:numPr>
          <w:ilvl w:val="0"/>
          <w:numId w:val="42"/>
        </w:numPr>
        <w:autoSpaceDE w:val="0"/>
        <w:autoSpaceDN w:val="0"/>
        <w:spacing w:line="480" w:lineRule="auto"/>
        <w:rPr>
          <w:rFonts w:ascii="Times New Roman" w:hAnsi="Times New Roman" w:cs="Times New Roman"/>
          <w:sz w:val="24"/>
          <w:szCs w:val="24"/>
        </w:rPr>
      </w:pPr>
      <w:r w:rsidRPr="00270B3E">
        <w:rPr>
          <w:rFonts w:ascii="Times New Roman" w:hAnsi="Times New Roman" w:cs="Times New Roman"/>
          <w:sz w:val="24"/>
          <w:szCs w:val="24"/>
        </w:rPr>
        <w:t>present</w:t>
      </w:r>
    </w:p>
    <w:p w14:paraId="524A46BA" w14:textId="1C103C59"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L4, transverse process length: </w:t>
      </w:r>
    </w:p>
    <w:p w14:paraId="0688247E" w14:textId="701CA42B"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AuthorYear="1"&gt;&lt;Author&gt;O&amp;apos;Leary&lt;/Author&gt;&lt;Year&gt;2013&lt;/Year&gt;&lt;RecNum&gt;252&lt;/RecNum&gt;&lt;DisplayText&gt;O&amp;apos;Leary et al. (2013)&lt;/DisplayText&gt;&lt;record&gt;&lt;rec-number&gt;252&lt;/rec-number&gt;&lt;foreign-keys&gt;&lt;key app="EN" db-id="2rxx5srsxv2fvvedwpxvdr0jr0dpzf5trpxx" timestamp="1704781567"&gt;252&lt;/key&gt;&lt;/foreign-keys&gt;&lt;ref-type name="Journal Article"&gt;17&lt;/ref-type&gt;&lt;contributors&gt;&lt;authors&gt;&lt;author&gt;O&amp;apos;Leary, M. A. &lt;/author&gt;&lt;author&gt;Bloch, J. I.&lt;/author&gt;&lt;author&gt;Flynn, J. J.&lt;/author&gt;&lt;author&gt;Gaudin, T. J.&lt;/author&gt;&lt;author&gt;Giallombardo, A.&lt;/author&gt;&lt;author&gt;Giannini, N. P.&lt;/author&gt;&lt;author&gt;Goldberg, S. L.&lt;/author&gt;&lt;author&gt;Kraatz, B. P.&lt;/author&gt;&lt;author&gt;Luo, Z. X.&lt;/author&gt;&lt;author&gt;Meng, J.&lt;/author&gt;&lt;author&gt;Ni, X.&lt;/author&gt;&lt;author&gt;Novacek, M. J.&lt;/author&gt;&lt;author&gt;Perini, A.&lt;/author&gt;&lt;author&gt;Randall, Z. S.&lt;/author&gt;&lt;author&gt;Rougier, G. W.&lt;/author&gt;&lt;author&gt;Sargis, Eric J&lt;/author&gt;&lt;author&gt;Silcox, M. T.&lt;/author&gt;&lt;author&gt;Simmons, N. B.&lt;/author&gt;&lt;author&gt;Spaulding, M.&lt;/author&gt;&lt;author&gt;Velazco, P. M.&lt;/author&gt;&lt;author&gt;Weksler, M.&lt;/author&gt;&lt;author&gt;Wible, J. R.&lt;/author&gt;&lt;author&gt;Cirranello, A. L.&lt;/author&gt;&lt;/authors&gt;&lt;/contributors&gt;&lt;titles&gt;&lt;title&gt;The Placental Mammal Ancestor and the Post-K-Pg Radiation of Placentals&lt;/title&gt;&lt;secondary-title&gt;Science&lt;/secondary-title&gt;&lt;/titles&gt;&lt;periodical&gt;&lt;full-title&gt;Science&lt;/full-title&gt;&lt;/periodical&gt;&lt;pages&gt;662-666&lt;/pages&gt;&lt;volume&gt;339&lt;/volume&gt;&lt;number&gt;6120&lt;/number&gt;&lt;dates&gt;&lt;year&gt;2013&lt;/year&gt;&lt;/dates&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O'Leary et al. (2013)</w:t>
      </w:r>
      <w:r w:rsidR="008431E8">
        <w:rPr>
          <w:rFonts w:ascii="Times New Roman" w:hAnsi="Times New Roman" w:cs="Times New Roman"/>
          <w:sz w:val="24"/>
          <w:szCs w:val="24"/>
        </w:rPr>
        <w:fldChar w:fldCharType="end"/>
      </w:r>
      <w:r w:rsidR="008431E8">
        <w:rPr>
          <w:rFonts w:ascii="Times New Roman" w:hAnsi="Times New Roman" w:cs="Times New Roman"/>
          <w:sz w:val="24"/>
          <w:szCs w:val="24"/>
        </w:rPr>
        <w:t xml:space="preserve"> </w:t>
      </w:r>
      <w:proofErr w:type="spellStart"/>
      <w:r w:rsidRPr="008C10AE">
        <w:rPr>
          <w:rFonts w:ascii="Times New Roman" w:hAnsi="Times New Roman" w:cs="Times New Roman"/>
          <w:sz w:val="24"/>
          <w:szCs w:val="24"/>
        </w:rPr>
        <w:t>Morphobank</w:t>
      </w:r>
      <w:proofErr w:type="spellEnd"/>
      <w:r w:rsidRPr="008C10AE">
        <w:rPr>
          <w:rFonts w:ascii="Times New Roman" w:hAnsi="Times New Roman" w:cs="Times New Roman"/>
          <w:sz w:val="24"/>
          <w:szCs w:val="24"/>
        </w:rPr>
        <w:t xml:space="preserve"> #2852</w:t>
      </w:r>
    </w:p>
    <w:p w14:paraId="2FEC9DDD" w14:textId="2A595086" w:rsidR="00B46C85" w:rsidRPr="008C0763" w:rsidRDefault="00B46C85" w:rsidP="00E75A8A">
      <w:pPr>
        <w:pStyle w:val="ListParagraph"/>
        <w:numPr>
          <w:ilvl w:val="0"/>
          <w:numId w:val="43"/>
        </w:numPr>
        <w:autoSpaceDE w:val="0"/>
        <w:autoSpaceDN w:val="0"/>
        <w:spacing w:line="480" w:lineRule="auto"/>
        <w:rPr>
          <w:rFonts w:ascii="Times New Roman" w:hAnsi="Times New Roman" w:cs="Times New Roman"/>
          <w:sz w:val="24"/>
          <w:szCs w:val="24"/>
        </w:rPr>
      </w:pPr>
      <w:r w:rsidRPr="008C0763">
        <w:rPr>
          <w:rFonts w:ascii="Times New Roman" w:hAnsi="Times New Roman" w:cs="Times New Roman"/>
          <w:sz w:val="24"/>
          <w:szCs w:val="24"/>
        </w:rPr>
        <w:t>longer or subequal to width of centrum</w:t>
      </w:r>
    </w:p>
    <w:p w14:paraId="3C8AD0BE" w14:textId="4525155C" w:rsidR="00B46C85" w:rsidRPr="008C0763" w:rsidRDefault="00B46C85" w:rsidP="00E75A8A">
      <w:pPr>
        <w:pStyle w:val="ListParagraph"/>
        <w:numPr>
          <w:ilvl w:val="0"/>
          <w:numId w:val="43"/>
        </w:numPr>
        <w:autoSpaceDE w:val="0"/>
        <w:autoSpaceDN w:val="0"/>
        <w:spacing w:line="480" w:lineRule="auto"/>
        <w:rPr>
          <w:rFonts w:ascii="Times New Roman" w:hAnsi="Times New Roman" w:cs="Times New Roman"/>
          <w:sz w:val="24"/>
          <w:szCs w:val="24"/>
        </w:rPr>
      </w:pPr>
      <w:r w:rsidRPr="008C0763">
        <w:rPr>
          <w:rFonts w:ascii="Times New Roman" w:hAnsi="Times New Roman" w:cs="Times New Roman"/>
          <w:sz w:val="24"/>
          <w:szCs w:val="24"/>
        </w:rPr>
        <w:t>shorter than width of centrum</w:t>
      </w:r>
    </w:p>
    <w:p w14:paraId="3476EB08" w14:textId="2780D56D"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L4, spinous process length vs height (ordered): </w:t>
      </w:r>
    </w:p>
    <w:p w14:paraId="51235BDC" w14:textId="428F5CD3"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AuthorYear="1"&gt;&lt;Author&gt;O&amp;apos;Leary&lt;/Author&gt;&lt;Year&gt;2013&lt;/Year&gt;&lt;RecNum&gt;252&lt;/RecNum&gt;&lt;DisplayText&gt;O&amp;apos;Leary et al. (2013)&lt;/DisplayText&gt;&lt;record&gt;&lt;rec-number&gt;252&lt;/rec-number&gt;&lt;foreign-keys&gt;&lt;key app="EN" db-id="2rxx5srsxv2fvvedwpxvdr0jr0dpzf5trpxx" timestamp="1704781567"&gt;252&lt;/key&gt;&lt;/foreign-keys&gt;&lt;ref-type name="Journal Article"&gt;17&lt;/ref-type&gt;&lt;contributors&gt;&lt;authors&gt;&lt;author&gt;O&amp;apos;Leary, M. A. &lt;/author&gt;&lt;author&gt;Bloch, J. I.&lt;/author&gt;&lt;author&gt;Flynn, J. J.&lt;/author&gt;&lt;author&gt;Gaudin, T. J.&lt;/author&gt;&lt;author&gt;Giallombardo, A.&lt;/author&gt;&lt;author&gt;Giannini, N. P.&lt;/author&gt;&lt;author&gt;Goldberg, S. L.&lt;/author&gt;&lt;author&gt;Kraatz, B. P.&lt;/author&gt;&lt;author&gt;Luo, Z. X.&lt;/author&gt;&lt;author&gt;Meng, J.&lt;/author&gt;&lt;author&gt;Ni, X.&lt;/author&gt;&lt;author&gt;Novacek, M. J.&lt;/author&gt;&lt;author&gt;Perini, A.&lt;/author&gt;&lt;author&gt;Randall, Z. S.&lt;/author&gt;&lt;author&gt;Rougier, G. W.&lt;/author&gt;&lt;author&gt;Sargis, Eric J&lt;/author&gt;&lt;author&gt;Silcox, M. T.&lt;/author&gt;&lt;author&gt;Simmons, N. B.&lt;/author&gt;&lt;author&gt;Spaulding, M.&lt;/author&gt;&lt;author&gt;Velazco, P. M.&lt;/author&gt;&lt;author&gt;Weksler, M.&lt;/author&gt;&lt;author&gt;Wible, J. R.&lt;/author&gt;&lt;author&gt;Cirranello, A. L.&lt;/author&gt;&lt;/authors&gt;&lt;/contributors&gt;&lt;titles&gt;&lt;title&gt;The Placental Mammal Ancestor and the Post-K-Pg Radiation of Placentals&lt;/title&gt;&lt;secondary-title&gt;Science&lt;/secondary-title&gt;&lt;/titles&gt;&lt;periodical&gt;&lt;full-title&gt;Science&lt;/full-title&gt;&lt;/periodical&gt;&lt;pages&gt;662-666&lt;/pages&gt;&lt;volume&gt;339&lt;/volume&gt;&lt;number&gt;6120&lt;/number&gt;&lt;dates&gt;&lt;year&gt;2013&lt;/year&gt;&lt;/dates&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O'Leary et al. (2013)</w:t>
      </w:r>
      <w:r w:rsidR="008431E8">
        <w:rPr>
          <w:rFonts w:ascii="Times New Roman" w:hAnsi="Times New Roman" w:cs="Times New Roman"/>
          <w:sz w:val="24"/>
          <w:szCs w:val="24"/>
        </w:rPr>
        <w:fldChar w:fldCharType="end"/>
      </w:r>
      <w:r w:rsidR="008431E8">
        <w:rPr>
          <w:rFonts w:ascii="Times New Roman" w:hAnsi="Times New Roman" w:cs="Times New Roman"/>
          <w:sz w:val="24"/>
          <w:szCs w:val="24"/>
        </w:rPr>
        <w:t xml:space="preserve"> </w:t>
      </w:r>
      <w:proofErr w:type="spellStart"/>
      <w:r w:rsidRPr="008C10AE">
        <w:rPr>
          <w:rFonts w:ascii="Times New Roman" w:hAnsi="Times New Roman" w:cs="Times New Roman"/>
          <w:sz w:val="24"/>
          <w:szCs w:val="24"/>
        </w:rPr>
        <w:t>Morphobank</w:t>
      </w:r>
      <w:proofErr w:type="spellEnd"/>
      <w:r w:rsidRPr="008C10AE">
        <w:rPr>
          <w:rFonts w:ascii="Times New Roman" w:hAnsi="Times New Roman" w:cs="Times New Roman"/>
          <w:sz w:val="24"/>
          <w:szCs w:val="24"/>
        </w:rPr>
        <w:t xml:space="preserve"> #2858</w:t>
      </w:r>
    </w:p>
    <w:p w14:paraId="5487EB7A" w14:textId="39BCEC95" w:rsidR="00B46C85" w:rsidRPr="008C0763" w:rsidRDefault="00B46C85" w:rsidP="00E75A8A">
      <w:pPr>
        <w:pStyle w:val="ListParagraph"/>
        <w:numPr>
          <w:ilvl w:val="0"/>
          <w:numId w:val="44"/>
        </w:numPr>
        <w:autoSpaceDE w:val="0"/>
        <w:autoSpaceDN w:val="0"/>
        <w:spacing w:line="480" w:lineRule="auto"/>
        <w:rPr>
          <w:rFonts w:ascii="Times New Roman" w:hAnsi="Times New Roman" w:cs="Times New Roman"/>
          <w:sz w:val="24"/>
          <w:szCs w:val="24"/>
        </w:rPr>
      </w:pPr>
      <w:r w:rsidRPr="008C0763">
        <w:rPr>
          <w:rFonts w:ascii="Times New Roman" w:hAnsi="Times New Roman" w:cs="Times New Roman"/>
          <w:sz w:val="24"/>
          <w:szCs w:val="24"/>
        </w:rPr>
        <w:t>height greater than anteroposterior length</w:t>
      </w:r>
    </w:p>
    <w:p w14:paraId="7D617804" w14:textId="2D975795" w:rsidR="00B46C85" w:rsidRPr="008C0763" w:rsidRDefault="00B46C85" w:rsidP="00E75A8A">
      <w:pPr>
        <w:pStyle w:val="ListParagraph"/>
        <w:numPr>
          <w:ilvl w:val="0"/>
          <w:numId w:val="44"/>
        </w:numPr>
        <w:autoSpaceDE w:val="0"/>
        <w:autoSpaceDN w:val="0"/>
        <w:spacing w:line="480" w:lineRule="auto"/>
        <w:rPr>
          <w:rFonts w:ascii="Times New Roman" w:hAnsi="Times New Roman" w:cs="Times New Roman"/>
          <w:sz w:val="24"/>
          <w:szCs w:val="24"/>
        </w:rPr>
      </w:pPr>
      <w:r w:rsidRPr="008C0763">
        <w:rPr>
          <w:rFonts w:ascii="Times New Roman" w:hAnsi="Times New Roman" w:cs="Times New Roman"/>
          <w:sz w:val="24"/>
          <w:szCs w:val="24"/>
        </w:rPr>
        <w:t>height and length roughly equivalent</w:t>
      </w:r>
    </w:p>
    <w:p w14:paraId="60C6C467" w14:textId="4225B4E5" w:rsidR="00B46C85" w:rsidRPr="008C0763" w:rsidRDefault="00B46C85" w:rsidP="00E75A8A">
      <w:pPr>
        <w:pStyle w:val="ListParagraph"/>
        <w:numPr>
          <w:ilvl w:val="0"/>
          <w:numId w:val="44"/>
        </w:numPr>
        <w:autoSpaceDE w:val="0"/>
        <w:autoSpaceDN w:val="0"/>
        <w:spacing w:line="480" w:lineRule="auto"/>
        <w:rPr>
          <w:rFonts w:ascii="Times New Roman" w:hAnsi="Times New Roman" w:cs="Times New Roman"/>
          <w:sz w:val="24"/>
          <w:szCs w:val="24"/>
        </w:rPr>
      </w:pPr>
      <w:r w:rsidRPr="008C0763">
        <w:rPr>
          <w:rFonts w:ascii="Times New Roman" w:hAnsi="Times New Roman" w:cs="Times New Roman"/>
          <w:sz w:val="24"/>
          <w:szCs w:val="24"/>
        </w:rPr>
        <w:t>anteroposterior length greater than height</w:t>
      </w:r>
    </w:p>
    <w:p w14:paraId="446990AA" w14:textId="7D834E42"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lastRenderedPageBreak/>
        <w:t xml:space="preserve">Orientation L3 - L4 spinous processes (ordered): </w:t>
      </w:r>
    </w:p>
    <w:p w14:paraId="20DF9D28" w14:textId="61A73079"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AuthorYear="1"&gt;&lt;Author&gt;O&amp;apos;Leary&lt;/Author&gt;&lt;Year&gt;2013&lt;/Year&gt;&lt;RecNum&gt;252&lt;/RecNum&gt;&lt;DisplayText&gt;O&amp;apos;Leary et al. (2013)&lt;/DisplayText&gt;&lt;record&gt;&lt;rec-number&gt;252&lt;/rec-number&gt;&lt;foreign-keys&gt;&lt;key app="EN" db-id="2rxx5srsxv2fvvedwpxvdr0jr0dpzf5trpxx" timestamp="1704781567"&gt;252&lt;/key&gt;&lt;/foreign-keys&gt;&lt;ref-type name="Journal Article"&gt;17&lt;/ref-type&gt;&lt;contributors&gt;&lt;authors&gt;&lt;author&gt;O&amp;apos;Leary, M. A. &lt;/author&gt;&lt;author&gt;Bloch, J. I.&lt;/author&gt;&lt;author&gt;Flynn, J. J.&lt;/author&gt;&lt;author&gt;Gaudin, T. J.&lt;/author&gt;&lt;author&gt;Giallombardo, A.&lt;/author&gt;&lt;author&gt;Giannini, N. P.&lt;/author&gt;&lt;author&gt;Goldberg, S. L.&lt;/author&gt;&lt;author&gt;Kraatz, B. P.&lt;/author&gt;&lt;author&gt;Luo, Z. X.&lt;/author&gt;&lt;author&gt;Meng, J.&lt;/author&gt;&lt;author&gt;Ni, X.&lt;/author&gt;&lt;author&gt;Novacek, M. J.&lt;/author&gt;&lt;author&gt;Perini, A.&lt;/author&gt;&lt;author&gt;Randall, Z. S.&lt;/author&gt;&lt;author&gt;Rougier, G. W.&lt;/author&gt;&lt;author&gt;Sargis, Eric J&lt;/author&gt;&lt;author&gt;Silcox, M. T.&lt;/author&gt;&lt;author&gt;Simmons, N. B.&lt;/author&gt;&lt;author&gt;Spaulding, M.&lt;/author&gt;&lt;author&gt;Velazco, P. M.&lt;/author&gt;&lt;author&gt;Weksler, M.&lt;/author&gt;&lt;author&gt;Wible, J. R.&lt;/author&gt;&lt;author&gt;Cirranello, A. L.&lt;/author&gt;&lt;/authors&gt;&lt;/contributors&gt;&lt;titles&gt;&lt;title&gt;The Placental Mammal Ancestor and the Post-K-Pg Radiation of Placentals&lt;/title&gt;&lt;secondary-title&gt;Science&lt;/secondary-title&gt;&lt;/titles&gt;&lt;periodical&gt;&lt;full-title&gt;Science&lt;/full-title&gt;&lt;/periodical&gt;&lt;pages&gt;662-666&lt;/pages&gt;&lt;volume&gt;339&lt;/volume&gt;&lt;number&gt;6120&lt;/number&gt;&lt;dates&gt;&lt;year&gt;2013&lt;/year&gt;&lt;/dates&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O'Leary et al. (2013)</w:t>
      </w:r>
      <w:r w:rsidR="008431E8">
        <w:rPr>
          <w:rFonts w:ascii="Times New Roman" w:hAnsi="Times New Roman" w:cs="Times New Roman"/>
          <w:sz w:val="24"/>
          <w:szCs w:val="24"/>
        </w:rPr>
        <w:fldChar w:fldCharType="end"/>
      </w:r>
      <w:r w:rsidR="008431E8">
        <w:rPr>
          <w:rFonts w:ascii="Times New Roman" w:hAnsi="Times New Roman" w:cs="Times New Roman"/>
          <w:sz w:val="24"/>
          <w:szCs w:val="24"/>
        </w:rPr>
        <w:t xml:space="preserve"> </w:t>
      </w:r>
      <w:proofErr w:type="spellStart"/>
      <w:r w:rsidRPr="008C10AE">
        <w:rPr>
          <w:rFonts w:ascii="Times New Roman" w:hAnsi="Times New Roman" w:cs="Times New Roman"/>
          <w:sz w:val="24"/>
          <w:szCs w:val="24"/>
        </w:rPr>
        <w:t>Morphobank</w:t>
      </w:r>
      <w:proofErr w:type="spellEnd"/>
      <w:r w:rsidRPr="008C10AE">
        <w:rPr>
          <w:rFonts w:ascii="Times New Roman" w:hAnsi="Times New Roman" w:cs="Times New Roman"/>
          <w:sz w:val="24"/>
          <w:szCs w:val="24"/>
        </w:rPr>
        <w:t xml:space="preserve"> #2859</w:t>
      </w:r>
    </w:p>
    <w:p w14:paraId="3D9CC160" w14:textId="253A6E8D" w:rsidR="00B46C85" w:rsidRPr="008C0763" w:rsidRDefault="00B46C85" w:rsidP="00E75A8A">
      <w:pPr>
        <w:pStyle w:val="ListParagraph"/>
        <w:numPr>
          <w:ilvl w:val="0"/>
          <w:numId w:val="45"/>
        </w:numPr>
        <w:autoSpaceDE w:val="0"/>
        <w:autoSpaceDN w:val="0"/>
        <w:spacing w:line="480" w:lineRule="auto"/>
        <w:rPr>
          <w:rFonts w:ascii="Times New Roman" w:hAnsi="Times New Roman" w:cs="Times New Roman"/>
          <w:sz w:val="24"/>
          <w:szCs w:val="24"/>
        </w:rPr>
      </w:pPr>
      <w:r w:rsidRPr="008C0763">
        <w:rPr>
          <w:rFonts w:ascii="Times New Roman" w:hAnsi="Times New Roman" w:cs="Times New Roman"/>
          <w:sz w:val="24"/>
          <w:szCs w:val="24"/>
        </w:rPr>
        <w:t>anteriorly orientated</w:t>
      </w:r>
    </w:p>
    <w:p w14:paraId="41B36268" w14:textId="3567BADA" w:rsidR="00B46C85" w:rsidRPr="008C0763" w:rsidRDefault="00B46C85" w:rsidP="00E75A8A">
      <w:pPr>
        <w:pStyle w:val="ListParagraph"/>
        <w:numPr>
          <w:ilvl w:val="0"/>
          <w:numId w:val="45"/>
        </w:numPr>
        <w:autoSpaceDE w:val="0"/>
        <w:autoSpaceDN w:val="0"/>
        <w:spacing w:line="480" w:lineRule="auto"/>
        <w:rPr>
          <w:rFonts w:ascii="Times New Roman" w:hAnsi="Times New Roman" w:cs="Times New Roman"/>
          <w:sz w:val="24"/>
          <w:szCs w:val="24"/>
        </w:rPr>
      </w:pPr>
      <w:r w:rsidRPr="008C0763">
        <w:rPr>
          <w:rFonts w:ascii="Times New Roman" w:hAnsi="Times New Roman" w:cs="Times New Roman"/>
          <w:sz w:val="24"/>
          <w:szCs w:val="24"/>
        </w:rPr>
        <w:t>dorsoventrally (vertically) orientated</w:t>
      </w:r>
    </w:p>
    <w:p w14:paraId="4F5313E0" w14:textId="2BA4DD22" w:rsidR="00B46C85" w:rsidRPr="008C0763" w:rsidRDefault="00B46C85" w:rsidP="00E75A8A">
      <w:pPr>
        <w:pStyle w:val="ListParagraph"/>
        <w:numPr>
          <w:ilvl w:val="0"/>
          <w:numId w:val="45"/>
        </w:numPr>
        <w:autoSpaceDE w:val="0"/>
        <w:autoSpaceDN w:val="0"/>
        <w:spacing w:line="480" w:lineRule="auto"/>
        <w:rPr>
          <w:rFonts w:ascii="Times New Roman" w:hAnsi="Times New Roman" w:cs="Times New Roman"/>
          <w:sz w:val="24"/>
          <w:szCs w:val="24"/>
        </w:rPr>
      </w:pPr>
      <w:r w:rsidRPr="008C0763">
        <w:rPr>
          <w:rFonts w:ascii="Times New Roman" w:hAnsi="Times New Roman" w:cs="Times New Roman"/>
          <w:sz w:val="24"/>
          <w:szCs w:val="24"/>
        </w:rPr>
        <w:t>posteriorly orientated</w:t>
      </w:r>
    </w:p>
    <w:p w14:paraId="412E4BB2" w14:textId="243502FE"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Ventral extension of L4 - L6 transverse processes: </w:t>
      </w:r>
    </w:p>
    <w:p w14:paraId="281AC4E8" w14:textId="75900744"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8431E8">
        <w:rPr>
          <w:rFonts w:ascii="Times New Roman" w:hAnsi="Times New Roman" w:cs="Times New Roman"/>
          <w:sz w:val="24"/>
          <w:szCs w:val="24"/>
        </w:rPr>
        <w:fldChar w:fldCharType="end"/>
      </w:r>
      <w:r w:rsidR="008431E8">
        <w:rPr>
          <w:rFonts w:ascii="Times New Roman" w:hAnsi="Times New Roman" w:cs="Times New Roman"/>
          <w:sz w:val="24"/>
          <w:szCs w:val="24"/>
        </w:rPr>
        <w:t xml:space="preserve"> </w:t>
      </w:r>
      <w:r w:rsidRPr="008C10AE">
        <w:rPr>
          <w:rFonts w:ascii="Times New Roman" w:hAnsi="Times New Roman" w:cs="Times New Roman"/>
          <w:sz w:val="24"/>
          <w:szCs w:val="24"/>
        </w:rPr>
        <w:t>#37</w:t>
      </w:r>
    </w:p>
    <w:p w14:paraId="2600B892" w14:textId="0222E328" w:rsidR="00B46C85" w:rsidRPr="008C0763" w:rsidRDefault="00B46C85" w:rsidP="00E75A8A">
      <w:pPr>
        <w:pStyle w:val="ListParagraph"/>
        <w:numPr>
          <w:ilvl w:val="0"/>
          <w:numId w:val="46"/>
        </w:numPr>
        <w:autoSpaceDE w:val="0"/>
        <w:autoSpaceDN w:val="0"/>
        <w:spacing w:line="480" w:lineRule="auto"/>
        <w:rPr>
          <w:rFonts w:ascii="Times New Roman" w:hAnsi="Times New Roman" w:cs="Times New Roman"/>
          <w:sz w:val="24"/>
          <w:szCs w:val="24"/>
        </w:rPr>
      </w:pPr>
      <w:r w:rsidRPr="008C0763">
        <w:rPr>
          <w:rFonts w:ascii="Times New Roman" w:hAnsi="Times New Roman" w:cs="Times New Roman"/>
          <w:sz w:val="24"/>
          <w:szCs w:val="24"/>
        </w:rPr>
        <w:t>not extended beyond vertebral body</w:t>
      </w:r>
    </w:p>
    <w:p w14:paraId="43F05D7F" w14:textId="7D8B5DCC" w:rsidR="00B46C85" w:rsidRPr="008C0763" w:rsidRDefault="00B46C85" w:rsidP="00E75A8A">
      <w:pPr>
        <w:pStyle w:val="ListParagraph"/>
        <w:numPr>
          <w:ilvl w:val="0"/>
          <w:numId w:val="46"/>
        </w:numPr>
        <w:autoSpaceDE w:val="0"/>
        <w:autoSpaceDN w:val="0"/>
        <w:spacing w:line="480" w:lineRule="auto"/>
        <w:rPr>
          <w:rFonts w:ascii="Times New Roman" w:hAnsi="Times New Roman" w:cs="Times New Roman"/>
          <w:sz w:val="24"/>
          <w:szCs w:val="24"/>
        </w:rPr>
      </w:pPr>
      <w:r w:rsidRPr="008C0763">
        <w:rPr>
          <w:rFonts w:ascii="Times New Roman" w:hAnsi="Times New Roman" w:cs="Times New Roman"/>
          <w:sz w:val="24"/>
          <w:szCs w:val="24"/>
        </w:rPr>
        <w:t>extend beyond vertebral body</w:t>
      </w:r>
    </w:p>
    <w:p w14:paraId="773FB90F" w14:textId="5DC22AFE"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Number of vertebrae in contact with the ilium: </w:t>
      </w:r>
    </w:p>
    <w:p w14:paraId="62AB722D" w14:textId="0374883D"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8431E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8431E8">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8431E8">
        <w:rPr>
          <w:rFonts w:ascii="Times New Roman" w:hAnsi="Times New Roman" w:cs="Times New Roman"/>
          <w:sz w:val="24"/>
          <w:szCs w:val="24"/>
        </w:rPr>
        <w:fldChar w:fldCharType="end"/>
      </w:r>
      <w:r w:rsidR="008431E8">
        <w:rPr>
          <w:rFonts w:ascii="Times New Roman" w:hAnsi="Times New Roman" w:cs="Times New Roman"/>
          <w:sz w:val="24"/>
          <w:szCs w:val="24"/>
        </w:rPr>
        <w:t xml:space="preserve"> </w:t>
      </w:r>
      <w:r w:rsidRPr="008C10AE">
        <w:rPr>
          <w:rFonts w:ascii="Times New Roman" w:hAnsi="Times New Roman" w:cs="Times New Roman"/>
          <w:sz w:val="24"/>
          <w:szCs w:val="24"/>
        </w:rPr>
        <w:t>#38</w:t>
      </w:r>
    </w:p>
    <w:p w14:paraId="664820C1" w14:textId="132E452C" w:rsidR="00B46C85" w:rsidRPr="008C0763" w:rsidRDefault="00B46C85" w:rsidP="00E75A8A">
      <w:pPr>
        <w:pStyle w:val="ListParagraph"/>
        <w:numPr>
          <w:ilvl w:val="0"/>
          <w:numId w:val="47"/>
        </w:numPr>
        <w:autoSpaceDE w:val="0"/>
        <w:autoSpaceDN w:val="0"/>
        <w:spacing w:line="480" w:lineRule="auto"/>
        <w:rPr>
          <w:rFonts w:ascii="Times New Roman" w:hAnsi="Times New Roman" w:cs="Times New Roman"/>
          <w:sz w:val="24"/>
          <w:szCs w:val="24"/>
        </w:rPr>
      </w:pPr>
      <w:r w:rsidRPr="008C0763">
        <w:rPr>
          <w:rFonts w:ascii="Times New Roman" w:hAnsi="Times New Roman" w:cs="Times New Roman"/>
          <w:sz w:val="24"/>
          <w:szCs w:val="24"/>
        </w:rPr>
        <w:t>one</w:t>
      </w:r>
    </w:p>
    <w:p w14:paraId="781D8857" w14:textId="493B748B" w:rsidR="00B46C85" w:rsidRPr="008C0763" w:rsidRDefault="00B46C85" w:rsidP="00E75A8A">
      <w:pPr>
        <w:pStyle w:val="ListParagraph"/>
        <w:numPr>
          <w:ilvl w:val="0"/>
          <w:numId w:val="47"/>
        </w:numPr>
        <w:autoSpaceDE w:val="0"/>
        <w:autoSpaceDN w:val="0"/>
        <w:spacing w:line="480" w:lineRule="auto"/>
        <w:rPr>
          <w:rFonts w:ascii="Times New Roman" w:hAnsi="Times New Roman" w:cs="Times New Roman"/>
          <w:sz w:val="24"/>
          <w:szCs w:val="24"/>
        </w:rPr>
      </w:pPr>
      <w:r w:rsidRPr="008C0763">
        <w:rPr>
          <w:rFonts w:ascii="Times New Roman" w:hAnsi="Times New Roman" w:cs="Times New Roman"/>
          <w:sz w:val="24"/>
          <w:szCs w:val="24"/>
        </w:rPr>
        <w:t>two</w:t>
      </w:r>
    </w:p>
    <w:p w14:paraId="667A9957" w14:textId="019080EE"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S1 spinous process, presence (ordered): </w:t>
      </w:r>
      <w:r w:rsidR="00EF18AA" w:rsidRPr="003F1395">
        <w:rPr>
          <w:rFonts w:ascii="Times New Roman" w:hAnsi="Times New Roman" w:cs="Times New Roman"/>
          <w:sz w:val="24"/>
          <w:szCs w:val="24"/>
        </w:rPr>
        <w:t xml:space="preserve">from </w:t>
      </w:r>
      <w:r w:rsidR="00EF18AA"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EF18AA"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EF18AA" w:rsidRPr="003F1395">
        <w:rPr>
          <w:rFonts w:ascii="Times New Roman" w:hAnsi="Times New Roman" w:cs="Times New Roman"/>
          <w:sz w:val="24"/>
          <w:szCs w:val="24"/>
        </w:rPr>
        <w:fldChar w:fldCharType="end"/>
      </w:r>
    </w:p>
    <w:p w14:paraId="0859864F" w14:textId="60FA8952" w:rsidR="00B46C85" w:rsidRPr="006C7DF7" w:rsidRDefault="00B46C85" w:rsidP="00E75A8A">
      <w:pPr>
        <w:pStyle w:val="ListParagraph"/>
        <w:numPr>
          <w:ilvl w:val="0"/>
          <w:numId w:val="48"/>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absent</w:t>
      </w:r>
    </w:p>
    <w:p w14:paraId="6D824728" w14:textId="751FB2D8" w:rsidR="00B46C85" w:rsidRPr="006C7DF7" w:rsidRDefault="00B46C85" w:rsidP="00E75A8A">
      <w:pPr>
        <w:pStyle w:val="ListParagraph"/>
        <w:numPr>
          <w:ilvl w:val="0"/>
          <w:numId w:val="48"/>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 xml:space="preserve">small </w:t>
      </w:r>
      <w:proofErr w:type="spellStart"/>
      <w:r w:rsidRPr="006C7DF7">
        <w:rPr>
          <w:rFonts w:ascii="Times New Roman" w:hAnsi="Times New Roman" w:cs="Times New Roman"/>
          <w:sz w:val="24"/>
          <w:szCs w:val="24"/>
        </w:rPr>
        <w:t>proturberance</w:t>
      </w:r>
      <w:proofErr w:type="spellEnd"/>
    </w:p>
    <w:p w14:paraId="39F0CE28" w14:textId="71DE6148" w:rsidR="00B46C85" w:rsidRPr="006C7DF7" w:rsidRDefault="00B46C85" w:rsidP="00E75A8A">
      <w:pPr>
        <w:pStyle w:val="ListParagraph"/>
        <w:numPr>
          <w:ilvl w:val="0"/>
          <w:numId w:val="48"/>
        </w:numPr>
        <w:autoSpaceDE w:val="0"/>
        <w:autoSpaceDN w:val="0"/>
        <w:spacing w:line="480" w:lineRule="auto"/>
        <w:rPr>
          <w:rFonts w:ascii="Times New Roman" w:hAnsi="Times New Roman" w:cs="Times New Roman"/>
          <w:sz w:val="24"/>
          <w:szCs w:val="24"/>
        </w:rPr>
      </w:pPr>
      <w:proofErr w:type="gramStart"/>
      <w:r w:rsidRPr="006C7DF7">
        <w:rPr>
          <w:rFonts w:ascii="Times New Roman" w:hAnsi="Times New Roman" w:cs="Times New Roman"/>
          <w:sz w:val="24"/>
          <w:szCs w:val="24"/>
        </w:rPr>
        <w:t>well</w:t>
      </w:r>
      <w:proofErr w:type="gramEnd"/>
      <w:r w:rsidRPr="006C7DF7">
        <w:rPr>
          <w:rFonts w:ascii="Times New Roman" w:hAnsi="Times New Roman" w:cs="Times New Roman"/>
          <w:sz w:val="24"/>
          <w:szCs w:val="24"/>
        </w:rPr>
        <w:t xml:space="preserve"> developed, laminar</w:t>
      </w:r>
    </w:p>
    <w:p w14:paraId="3256E4C6" w14:textId="431B7947"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Spinous process size on S1 - S2 (ordered): </w:t>
      </w:r>
    </w:p>
    <w:p w14:paraId="4A935C04" w14:textId="1A76DF5F"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336F7C">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336F7C">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336F7C">
        <w:rPr>
          <w:rFonts w:ascii="Times New Roman" w:hAnsi="Times New Roman" w:cs="Times New Roman"/>
          <w:sz w:val="24"/>
          <w:szCs w:val="24"/>
        </w:rPr>
        <w:fldChar w:fldCharType="end"/>
      </w:r>
      <w:r w:rsidR="00336F7C">
        <w:rPr>
          <w:rFonts w:ascii="Times New Roman" w:hAnsi="Times New Roman" w:cs="Times New Roman"/>
          <w:sz w:val="24"/>
          <w:szCs w:val="24"/>
        </w:rPr>
        <w:t xml:space="preserve"> </w:t>
      </w:r>
      <w:r w:rsidRPr="008C10AE">
        <w:rPr>
          <w:rFonts w:ascii="Times New Roman" w:hAnsi="Times New Roman" w:cs="Times New Roman"/>
          <w:sz w:val="24"/>
          <w:szCs w:val="24"/>
        </w:rPr>
        <w:t>#41</w:t>
      </w:r>
    </w:p>
    <w:p w14:paraId="123DE85D" w14:textId="28AA138B" w:rsidR="00B46C85" w:rsidRPr="006C7DF7" w:rsidRDefault="00B46C85" w:rsidP="00E75A8A">
      <w:pPr>
        <w:pStyle w:val="ListParagraph"/>
        <w:numPr>
          <w:ilvl w:val="0"/>
          <w:numId w:val="49"/>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S1 and S2 spinous processes similar size</w:t>
      </w:r>
    </w:p>
    <w:p w14:paraId="6C07E244" w14:textId="06C0B9FF" w:rsidR="00B46C85" w:rsidRPr="006C7DF7" w:rsidRDefault="00B46C85" w:rsidP="00E75A8A">
      <w:pPr>
        <w:pStyle w:val="ListParagraph"/>
        <w:numPr>
          <w:ilvl w:val="0"/>
          <w:numId w:val="49"/>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S1 taller than S2</w:t>
      </w:r>
    </w:p>
    <w:p w14:paraId="05804A89" w14:textId="7AB499A2" w:rsidR="00B46C85" w:rsidRPr="006C7DF7" w:rsidRDefault="00B46C85" w:rsidP="00E75A8A">
      <w:pPr>
        <w:pStyle w:val="ListParagraph"/>
        <w:numPr>
          <w:ilvl w:val="0"/>
          <w:numId w:val="49"/>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S2 spinous process absent</w:t>
      </w:r>
    </w:p>
    <w:p w14:paraId="229A5352" w14:textId="7C61651B"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Fusion of transverse processes on S1 - S2: </w:t>
      </w:r>
    </w:p>
    <w:p w14:paraId="157B34E7" w14:textId="532B8264"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336F7C">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AuthorYear="1"&gt;&lt;Author&gt;O&amp;apos;Leary&lt;/Author&gt;&lt;Year&gt;2013&lt;/Year&gt;&lt;RecNum&gt;252&lt;/RecNum&gt;&lt;DisplayText&gt;O&amp;apos;Leary et al. (2013)&lt;/DisplayText&gt;&lt;record&gt;&lt;rec-number&gt;252&lt;/rec-number&gt;&lt;foreign-keys&gt;&lt;key app="EN" db-id="2rxx5srsxv2fvvedwpxvdr0jr0dpzf5trpxx" timestamp="1704781567"&gt;252&lt;/key&gt;&lt;/foreign-keys&gt;&lt;ref-type name="Journal Article"&gt;17&lt;/ref-type&gt;&lt;contributors&gt;&lt;authors&gt;&lt;author&gt;O&amp;apos;Leary, M. A. &lt;/author&gt;&lt;author&gt;Bloch, J. I.&lt;/author&gt;&lt;author&gt;Flynn, J. J.&lt;/author&gt;&lt;author&gt;Gaudin, T. J.&lt;/author&gt;&lt;author&gt;Giallombardo, A.&lt;/author&gt;&lt;author&gt;Giannini, N. P.&lt;/author&gt;&lt;author&gt;Goldberg, S. L.&lt;/author&gt;&lt;author&gt;Kraatz, B. P.&lt;/author&gt;&lt;author&gt;Luo, Z. X.&lt;/author&gt;&lt;author&gt;Meng, J.&lt;/author&gt;&lt;author&gt;Ni, X.&lt;/author&gt;&lt;author&gt;Novacek, M. J.&lt;/author&gt;&lt;author&gt;Perini, A.&lt;/author&gt;&lt;author&gt;Randall, Z. S.&lt;/author&gt;&lt;author&gt;Rougier, G. W.&lt;/author&gt;&lt;author&gt;Sargis, Eric J&lt;/author&gt;&lt;author&gt;Silcox, M. T.&lt;/author&gt;&lt;author&gt;Simmons, N. B.&lt;/author&gt;&lt;author&gt;Spaulding, M.&lt;/author&gt;&lt;author&gt;Velazco, P. M.&lt;/author&gt;&lt;author&gt;Weksler, M.&lt;/author&gt;&lt;author&gt;Wible, J. R.&lt;/author&gt;&lt;author&gt;Cirranello, A. L.&lt;/author&gt;&lt;/authors&gt;&lt;/contributors&gt;&lt;titles&gt;&lt;title&gt;The Placental Mammal Ancestor and the Post-K-Pg Radiation of Placentals&lt;/title&gt;&lt;secondary-title&gt;Science&lt;/secondary-title&gt;&lt;/titles&gt;&lt;periodical&gt;&lt;full-title&gt;Science&lt;/full-title&gt;&lt;/periodical&gt;&lt;pages&gt;662-666&lt;/pages&gt;&lt;volume&gt;339&lt;/volume&gt;&lt;number&gt;6120&lt;/number&gt;&lt;dates&gt;&lt;year&gt;2013&lt;/year&gt;&lt;/dates&gt;&lt;urls&gt;&lt;/urls&gt;&lt;/record&gt;&lt;/Cite&gt;&lt;/EndNote&gt;</w:instrText>
      </w:r>
      <w:r w:rsidR="00336F7C">
        <w:rPr>
          <w:rFonts w:ascii="Times New Roman" w:hAnsi="Times New Roman" w:cs="Times New Roman"/>
          <w:sz w:val="24"/>
          <w:szCs w:val="24"/>
        </w:rPr>
        <w:fldChar w:fldCharType="separate"/>
      </w:r>
      <w:r w:rsidR="00E75A8A">
        <w:rPr>
          <w:rFonts w:ascii="Times New Roman" w:hAnsi="Times New Roman" w:cs="Times New Roman"/>
          <w:noProof/>
          <w:sz w:val="24"/>
          <w:szCs w:val="24"/>
        </w:rPr>
        <w:t>O'Leary et al. (2013)</w:t>
      </w:r>
      <w:r w:rsidR="00336F7C">
        <w:rPr>
          <w:rFonts w:ascii="Times New Roman" w:hAnsi="Times New Roman" w:cs="Times New Roman"/>
          <w:sz w:val="24"/>
          <w:szCs w:val="24"/>
        </w:rPr>
        <w:fldChar w:fldCharType="end"/>
      </w:r>
      <w:r w:rsidRPr="008C10AE">
        <w:rPr>
          <w:rFonts w:ascii="Times New Roman" w:hAnsi="Times New Roman" w:cs="Times New Roman"/>
          <w:sz w:val="24"/>
          <w:szCs w:val="24"/>
        </w:rPr>
        <w:t xml:space="preserve"> </w:t>
      </w:r>
      <w:proofErr w:type="spellStart"/>
      <w:r w:rsidRPr="008C10AE">
        <w:rPr>
          <w:rFonts w:ascii="Times New Roman" w:hAnsi="Times New Roman" w:cs="Times New Roman"/>
          <w:sz w:val="24"/>
          <w:szCs w:val="24"/>
        </w:rPr>
        <w:t>Morphobank</w:t>
      </w:r>
      <w:proofErr w:type="spellEnd"/>
      <w:r w:rsidRPr="008C10AE">
        <w:rPr>
          <w:rFonts w:ascii="Times New Roman" w:hAnsi="Times New Roman" w:cs="Times New Roman"/>
          <w:sz w:val="24"/>
          <w:szCs w:val="24"/>
        </w:rPr>
        <w:t xml:space="preserve"> #2884</w:t>
      </w:r>
    </w:p>
    <w:p w14:paraId="32A939AA" w14:textId="57F1749B" w:rsidR="00B46C85" w:rsidRPr="006C7DF7" w:rsidRDefault="00B46C85" w:rsidP="00E75A8A">
      <w:pPr>
        <w:pStyle w:val="ListParagraph"/>
        <w:numPr>
          <w:ilvl w:val="0"/>
          <w:numId w:val="50"/>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present</w:t>
      </w:r>
    </w:p>
    <w:p w14:paraId="21160DFE" w14:textId="4968CABA" w:rsidR="00B46C85" w:rsidRPr="006C7DF7" w:rsidRDefault="00B46C85" w:rsidP="00E75A8A">
      <w:pPr>
        <w:pStyle w:val="ListParagraph"/>
        <w:numPr>
          <w:ilvl w:val="0"/>
          <w:numId w:val="50"/>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lastRenderedPageBreak/>
        <w:t>absent</w:t>
      </w:r>
    </w:p>
    <w:p w14:paraId="7F6F0A20" w14:textId="3235568C"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Fusion of transverse processes on S2 - Ca1: </w:t>
      </w:r>
      <w:r w:rsidR="00EF18AA" w:rsidRPr="003F1395">
        <w:rPr>
          <w:rFonts w:ascii="Times New Roman" w:hAnsi="Times New Roman" w:cs="Times New Roman"/>
          <w:sz w:val="24"/>
          <w:szCs w:val="24"/>
        </w:rPr>
        <w:t xml:space="preserve">from </w:t>
      </w:r>
      <w:r w:rsidR="00EF18AA"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EF18AA"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EF18AA" w:rsidRPr="003F1395">
        <w:rPr>
          <w:rFonts w:ascii="Times New Roman" w:hAnsi="Times New Roman" w:cs="Times New Roman"/>
          <w:sz w:val="24"/>
          <w:szCs w:val="24"/>
        </w:rPr>
        <w:fldChar w:fldCharType="end"/>
      </w:r>
    </w:p>
    <w:p w14:paraId="61E47D30" w14:textId="563780F0" w:rsidR="00B46C85" w:rsidRPr="006C7DF7" w:rsidRDefault="00B46C85" w:rsidP="00E75A8A">
      <w:pPr>
        <w:pStyle w:val="ListParagraph"/>
        <w:numPr>
          <w:ilvl w:val="0"/>
          <w:numId w:val="51"/>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absent</w:t>
      </w:r>
    </w:p>
    <w:p w14:paraId="15A3752E" w14:textId="47A77826" w:rsidR="00B46C85" w:rsidRPr="006C7DF7" w:rsidRDefault="00B46C85" w:rsidP="00E75A8A">
      <w:pPr>
        <w:pStyle w:val="ListParagraph"/>
        <w:numPr>
          <w:ilvl w:val="0"/>
          <w:numId w:val="51"/>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present</w:t>
      </w:r>
    </w:p>
    <w:p w14:paraId="4F493A4F" w14:textId="3BAB467E"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Presence of </w:t>
      </w:r>
      <w:proofErr w:type="spellStart"/>
      <w:r w:rsidRPr="003F1395">
        <w:rPr>
          <w:rFonts w:ascii="Times New Roman" w:hAnsi="Times New Roman" w:cs="Times New Roman"/>
          <w:sz w:val="24"/>
          <w:szCs w:val="24"/>
        </w:rPr>
        <w:t>proturberance</w:t>
      </w:r>
      <w:proofErr w:type="spellEnd"/>
      <w:r w:rsidRPr="003F1395">
        <w:rPr>
          <w:rFonts w:ascii="Times New Roman" w:hAnsi="Times New Roman" w:cs="Times New Roman"/>
          <w:sz w:val="24"/>
          <w:szCs w:val="24"/>
        </w:rPr>
        <w:t xml:space="preserve"> or spinous processes on first 3 caudal vertebrae (ordered): </w:t>
      </w:r>
    </w:p>
    <w:p w14:paraId="474EBB6C" w14:textId="068B0DCD"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A7572B">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A7572B">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A7572B">
        <w:rPr>
          <w:rFonts w:ascii="Times New Roman" w:hAnsi="Times New Roman" w:cs="Times New Roman"/>
          <w:sz w:val="24"/>
          <w:szCs w:val="24"/>
        </w:rPr>
        <w:fldChar w:fldCharType="end"/>
      </w:r>
      <w:r w:rsidR="00A7572B">
        <w:rPr>
          <w:rFonts w:ascii="Times New Roman" w:hAnsi="Times New Roman" w:cs="Times New Roman"/>
          <w:sz w:val="24"/>
          <w:szCs w:val="24"/>
        </w:rPr>
        <w:t xml:space="preserve"> </w:t>
      </w:r>
      <w:r w:rsidRPr="008C10AE">
        <w:rPr>
          <w:rFonts w:ascii="Times New Roman" w:hAnsi="Times New Roman" w:cs="Times New Roman"/>
          <w:sz w:val="24"/>
          <w:szCs w:val="24"/>
        </w:rPr>
        <w:t>#44</w:t>
      </w:r>
    </w:p>
    <w:p w14:paraId="3278E617" w14:textId="6ACAC7CF" w:rsidR="00B46C85" w:rsidRPr="006C7DF7" w:rsidRDefault="00B46C85" w:rsidP="00E75A8A">
      <w:pPr>
        <w:pStyle w:val="ListParagraph"/>
        <w:numPr>
          <w:ilvl w:val="0"/>
          <w:numId w:val="52"/>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absent</w:t>
      </w:r>
    </w:p>
    <w:p w14:paraId="631FE19C" w14:textId="4A677FA0" w:rsidR="00B46C85" w:rsidRPr="006C7DF7" w:rsidRDefault="00B46C85" w:rsidP="00E75A8A">
      <w:pPr>
        <w:pStyle w:val="ListParagraph"/>
        <w:numPr>
          <w:ilvl w:val="0"/>
          <w:numId w:val="52"/>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only on Ca1</w:t>
      </w:r>
    </w:p>
    <w:p w14:paraId="591F1508" w14:textId="585AD03E" w:rsidR="00B46C85" w:rsidRPr="006C7DF7" w:rsidRDefault="00B46C85" w:rsidP="00E75A8A">
      <w:pPr>
        <w:pStyle w:val="ListParagraph"/>
        <w:numPr>
          <w:ilvl w:val="0"/>
          <w:numId w:val="52"/>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processes on Ca1 - Ca2</w:t>
      </w:r>
    </w:p>
    <w:p w14:paraId="1876BB4F" w14:textId="67ECDB57" w:rsidR="00B46C85" w:rsidRPr="006C7DF7" w:rsidRDefault="00B46C85" w:rsidP="00E75A8A">
      <w:pPr>
        <w:pStyle w:val="ListParagraph"/>
        <w:numPr>
          <w:ilvl w:val="0"/>
          <w:numId w:val="52"/>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present on Ca1 - Ca3</w:t>
      </w:r>
    </w:p>
    <w:p w14:paraId="7D92D90C" w14:textId="01224317"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Position of the first caudal vertebra with articulation only through vertebral body (ordered): </w:t>
      </w:r>
    </w:p>
    <w:p w14:paraId="059D8D09" w14:textId="0F1937F5"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A7572B">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A7572B">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A7572B">
        <w:rPr>
          <w:rFonts w:ascii="Times New Roman" w:hAnsi="Times New Roman" w:cs="Times New Roman"/>
          <w:sz w:val="24"/>
          <w:szCs w:val="24"/>
        </w:rPr>
        <w:fldChar w:fldCharType="end"/>
      </w:r>
      <w:r w:rsidR="00A7572B">
        <w:rPr>
          <w:rFonts w:ascii="Times New Roman" w:hAnsi="Times New Roman" w:cs="Times New Roman"/>
          <w:sz w:val="24"/>
          <w:szCs w:val="24"/>
        </w:rPr>
        <w:t xml:space="preserve"> </w:t>
      </w:r>
      <w:r w:rsidRPr="008C10AE">
        <w:rPr>
          <w:rFonts w:ascii="Times New Roman" w:hAnsi="Times New Roman" w:cs="Times New Roman"/>
          <w:sz w:val="24"/>
          <w:szCs w:val="24"/>
        </w:rPr>
        <w:t>#48</w:t>
      </w:r>
    </w:p>
    <w:p w14:paraId="08384680" w14:textId="58B263C9" w:rsidR="00B46C85" w:rsidRPr="006C7DF7" w:rsidRDefault="00B46C85" w:rsidP="00E75A8A">
      <w:pPr>
        <w:pStyle w:val="ListParagraph"/>
        <w:numPr>
          <w:ilvl w:val="0"/>
          <w:numId w:val="53"/>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up to and including Ca5-6</w:t>
      </w:r>
    </w:p>
    <w:p w14:paraId="71F540C3" w14:textId="5BACAB27" w:rsidR="00B46C85" w:rsidRPr="006C7DF7" w:rsidRDefault="00B46C85" w:rsidP="00E75A8A">
      <w:pPr>
        <w:pStyle w:val="ListParagraph"/>
        <w:numPr>
          <w:ilvl w:val="0"/>
          <w:numId w:val="53"/>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Ca6-7</w:t>
      </w:r>
    </w:p>
    <w:p w14:paraId="68C275BE" w14:textId="40776A9E" w:rsidR="00B46C85" w:rsidRPr="006C7DF7" w:rsidRDefault="00B46C85" w:rsidP="00E75A8A">
      <w:pPr>
        <w:pStyle w:val="ListParagraph"/>
        <w:numPr>
          <w:ilvl w:val="0"/>
          <w:numId w:val="53"/>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Ca7-8</w:t>
      </w:r>
    </w:p>
    <w:p w14:paraId="3C006231" w14:textId="4AD6C57E"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Ca3 transverse process heads: </w:t>
      </w:r>
      <w:r w:rsidR="00EF18AA" w:rsidRPr="003F1395">
        <w:rPr>
          <w:rFonts w:ascii="Times New Roman" w:hAnsi="Times New Roman" w:cs="Times New Roman"/>
          <w:sz w:val="24"/>
          <w:szCs w:val="24"/>
        </w:rPr>
        <w:t xml:space="preserve">from </w:t>
      </w:r>
      <w:r w:rsidR="00EF18AA"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EF18AA"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EF18AA" w:rsidRPr="003F1395">
        <w:rPr>
          <w:rFonts w:ascii="Times New Roman" w:hAnsi="Times New Roman" w:cs="Times New Roman"/>
          <w:sz w:val="24"/>
          <w:szCs w:val="24"/>
        </w:rPr>
        <w:fldChar w:fldCharType="end"/>
      </w:r>
    </w:p>
    <w:p w14:paraId="75C3D1C8" w14:textId="4299AF92" w:rsidR="00B46C85" w:rsidRPr="006C7DF7" w:rsidRDefault="00B46C85" w:rsidP="00E75A8A">
      <w:pPr>
        <w:pStyle w:val="ListParagraph"/>
        <w:numPr>
          <w:ilvl w:val="0"/>
          <w:numId w:val="54"/>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two or square</w:t>
      </w:r>
    </w:p>
    <w:p w14:paraId="7453D9A4" w14:textId="7D60337D" w:rsidR="00B46C85" w:rsidRPr="006C7DF7" w:rsidRDefault="00B46C85" w:rsidP="00E75A8A">
      <w:pPr>
        <w:pStyle w:val="ListParagraph"/>
        <w:numPr>
          <w:ilvl w:val="0"/>
          <w:numId w:val="54"/>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one</w:t>
      </w:r>
    </w:p>
    <w:p w14:paraId="30B60682" w14:textId="263E645A"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First rib, torsion of shaft (ordered): </w:t>
      </w:r>
      <w:r w:rsidR="00EF18AA" w:rsidRPr="003F1395">
        <w:rPr>
          <w:rFonts w:ascii="Times New Roman" w:hAnsi="Times New Roman" w:cs="Times New Roman"/>
          <w:sz w:val="24"/>
          <w:szCs w:val="24"/>
        </w:rPr>
        <w:t xml:space="preserve">from </w:t>
      </w:r>
      <w:r w:rsidR="00EF18AA"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EF18AA"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EF18AA" w:rsidRPr="003F1395">
        <w:rPr>
          <w:rFonts w:ascii="Times New Roman" w:hAnsi="Times New Roman" w:cs="Times New Roman"/>
          <w:sz w:val="24"/>
          <w:szCs w:val="24"/>
        </w:rPr>
        <w:fldChar w:fldCharType="end"/>
      </w:r>
    </w:p>
    <w:p w14:paraId="522467B7" w14:textId="3C356AA3" w:rsidR="00B46C85" w:rsidRPr="006C7DF7" w:rsidRDefault="00B46C85" w:rsidP="00E75A8A">
      <w:pPr>
        <w:pStyle w:val="ListParagraph"/>
        <w:numPr>
          <w:ilvl w:val="0"/>
          <w:numId w:val="55"/>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absent</w:t>
      </w:r>
    </w:p>
    <w:p w14:paraId="59ABC40D" w14:textId="15DBD2CD" w:rsidR="00B46C85" w:rsidRPr="006C7DF7" w:rsidRDefault="00B46C85" w:rsidP="00E75A8A">
      <w:pPr>
        <w:pStyle w:val="ListParagraph"/>
        <w:numPr>
          <w:ilvl w:val="0"/>
          <w:numId w:val="55"/>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slightly twisted</w:t>
      </w:r>
    </w:p>
    <w:p w14:paraId="2D8D0822" w14:textId="3110E74C" w:rsidR="00B46C85" w:rsidRPr="006C7DF7" w:rsidRDefault="00B46C85" w:rsidP="00E75A8A">
      <w:pPr>
        <w:pStyle w:val="ListParagraph"/>
        <w:numPr>
          <w:ilvl w:val="0"/>
          <w:numId w:val="55"/>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base edge twisted perpendicular to neck edge</w:t>
      </w:r>
    </w:p>
    <w:p w14:paraId="702C14E4" w14:textId="7B818EA7"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First rib, neck length subequal to length of shaft: </w:t>
      </w:r>
      <w:r w:rsidR="00EF18AA" w:rsidRPr="003F1395">
        <w:rPr>
          <w:rFonts w:ascii="Times New Roman" w:hAnsi="Times New Roman" w:cs="Times New Roman"/>
          <w:sz w:val="24"/>
          <w:szCs w:val="24"/>
        </w:rPr>
        <w:t xml:space="preserve">from </w:t>
      </w:r>
      <w:r w:rsidR="00EF18AA"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EF18AA"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EF18AA" w:rsidRPr="003F1395">
        <w:rPr>
          <w:rFonts w:ascii="Times New Roman" w:hAnsi="Times New Roman" w:cs="Times New Roman"/>
          <w:sz w:val="24"/>
          <w:szCs w:val="24"/>
        </w:rPr>
        <w:fldChar w:fldCharType="end"/>
      </w:r>
    </w:p>
    <w:p w14:paraId="662A62E4" w14:textId="2980C247" w:rsidR="00B46C85" w:rsidRPr="006C7DF7" w:rsidRDefault="00B46C85" w:rsidP="00E75A8A">
      <w:pPr>
        <w:pStyle w:val="ListParagraph"/>
        <w:numPr>
          <w:ilvl w:val="0"/>
          <w:numId w:val="56"/>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t>absent</w:t>
      </w:r>
    </w:p>
    <w:p w14:paraId="178A7FBE" w14:textId="3B2278A1" w:rsidR="00B46C85" w:rsidRPr="009C7403" w:rsidRDefault="00B46C85" w:rsidP="00E75A8A">
      <w:pPr>
        <w:pStyle w:val="ListParagraph"/>
        <w:numPr>
          <w:ilvl w:val="0"/>
          <w:numId w:val="56"/>
        </w:numPr>
        <w:autoSpaceDE w:val="0"/>
        <w:autoSpaceDN w:val="0"/>
        <w:spacing w:line="480" w:lineRule="auto"/>
        <w:rPr>
          <w:rFonts w:ascii="Times New Roman" w:hAnsi="Times New Roman" w:cs="Times New Roman"/>
          <w:sz w:val="24"/>
          <w:szCs w:val="24"/>
        </w:rPr>
      </w:pPr>
      <w:r w:rsidRPr="006C7DF7">
        <w:rPr>
          <w:rFonts w:ascii="Times New Roman" w:hAnsi="Times New Roman" w:cs="Times New Roman"/>
          <w:sz w:val="24"/>
          <w:szCs w:val="24"/>
        </w:rPr>
        <w:lastRenderedPageBreak/>
        <w:t>present</w:t>
      </w:r>
    </w:p>
    <w:p w14:paraId="37534FCD" w14:textId="2A64FFC5"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First rib, neck curvature: </w:t>
      </w:r>
      <w:r w:rsidR="00EF18AA" w:rsidRPr="003F1395">
        <w:rPr>
          <w:rFonts w:ascii="Times New Roman" w:hAnsi="Times New Roman" w:cs="Times New Roman"/>
          <w:sz w:val="24"/>
          <w:szCs w:val="24"/>
        </w:rPr>
        <w:t xml:space="preserve">from </w:t>
      </w:r>
      <w:r w:rsidR="00EF18AA"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EF18AA"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EF18AA" w:rsidRPr="003F1395">
        <w:rPr>
          <w:rFonts w:ascii="Times New Roman" w:hAnsi="Times New Roman" w:cs="Times New Roman"/>
          <w:sz w:val="24"/>
          <w:szCs w:val="24"/>
        </w:rPr>
        <w:fldChar w:fldCharType="end"/>
      </w:r>
    </w:p>
    <w:p w14:paraId="122949A9" w14:textId="0B9FAFC3" w:rsidR="00B46C85" w:rsidRPr="009C7403" w:rsidRDefault="00B46C85" w:rsidP="00E75A8A">
      <w:pPr>
        <w:pStyle w:val="ListParagraph"/>
        <w:numPr>
          <w:ilvl w:val="0"/>
          <w:numId w:val="57"/>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absent, neck roughly straight</w:t>
      </w:r>
    </w:p>
    <w:p w14:paraId="530C0658" w14:textId="777FDAB2" w:rsidR="00B46C85" w:rsidRPr="009C7403" w:rsidRDefault="00B46C85" w:rsidP="00E75A8A">
      <w:pPr>
        <w:pStyle w:val="ListParagraph"/>
        <w:numPr>
          <w:ilvl w:val="0"/>
          <w:numId w:val="57"/>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 xml:space="preserve">present, </w:t>
      </w:r>
      <w:r w:rsidR="00D22FDC" w:rsidRPr="009C7403">
        <w:rPr>
          <w:rFonts w:ascii="Times New Roman" w:hAnsi="Times New Roman" w:cs="Times New Roman"/>
          <w:sz w:val="24"/>
          <w:szCs w:val="24"/>
        </w:rPr>
        <w:t>noticeably</w:t>
      </w:r>
      <w:r w:rsidRPr="009C7403">
        <w:rPr>
          <w:rFonts w:ascii="Times New Roman" w:hAnsi="Times New Roman" w:cs="Times New Roman"/>
          <w:sz w:val="24"/>
          <w:szCs w:val="24"/>
        </w:rPr>
        <w:t xml:space="preserve"> curving upwards</w:t>
      </w:r>
    </w:p>
    <w:p w14:paraId="0F5C41ED" w14:textId="2BB91DEB"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First rib, noticeable Angle on distal edge of shaft: </w:t>
      </w:r>
      <w:r w:rsidR="00EF18AA" w:rsidRPr="003F1395">
        <w:rPr>
          <w:rFonts w:ascii="Times New Roman" w:hAnsi="Times New Roman" w:cs="Times New Roman"/>
          <w:sz w:val="24"/>
          <w:szCs w:val="24"/>
        </w:rPr>
        <w:t xml:space="preserve">from </w:t>
      </w:r>
      <w:r w:rsidR="00EF18AA"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EF18AA"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EF18AA" w:rsidRPr="003F1395">
        <w:rPr>
          <w:rFonts w:ascii="Times New Roman" w:hAnsi="Times New Roman" w:cs="Times New Roman"/>
          <w:sz w:val="24"/>
          <w:szCs w:val="24"/>
        </w:rPr>
        <w:fldChar w:fldCharType="end"/>
      </w:r>
    </w:p>
    <w:p w14:paraId="6159E069" w14:textId="1D7DE7B4" w:rsidR="00B46C85" w:rsidRPr="009C7403" w:rsidRDefault="00B46C85" w:rsidP="00E75A8A">
      <w:pPr>
        <w:pStyle w:val="ListParagraph"/>
        <w:numPr>
          <w:ilvl w:val="0"/>
          <w:numId w:val="58"/>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absent</w:t>
      </w:r>
    </w:p>
    <w:p w14:paraId="1F6F5605" w14:textId="0A6ADDD7" w:rsidR="00B46C85" w:rsidRPr="009C7403" w:rsidRDefault="00B46C85" w:rsidP="00E75A8A">
      <w:pPr>
        <w:pStyle w:val="ListParagraph"/>
        <w:numPr>
          <w:ilvl w:val="0"/>
          <w:numId w:val="58"/>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present</w:t>
      </w:r>
    </w:p>
    <w:p w14:paraId="0D43BA83" w14:textId="0C84CD44"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Development of keel in the manubrium:</w:t>
      </w:r>
    </w:p>
    <w:p w14:paraId="7A56EC02" w14:textId="50025C13"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A7572B">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A7572B">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A7572B">
        <w:rPr>
          <w:rFonts w:ascii="Times New Roman" w:hAnsi="Times New Roman" w:cs="Times New Roman"/>
          <w:sz w:val="24"/>
          <w:szCs w:val="24"/>
        </w:rPr>
        <w:fldChar w:fldCharType="end"/>
      </w:r>
      <w:r w:rsidR="00A7572B">
        <w:rPr>
          <w:rFonts w:ascii="Times New Roman" w:hAnsi="Times New Roman" w:cs="Times New Roman"/>
          <w:sz w:val="24"/>
          <w:szCs w:val="24"/>
        </w:rPr>
        <w:t xml:space="preserve"> </w:t>
      </w:r>
      <w:r w:rsidRPr="008C10AE">
        <w:rPr>
          <w:rFonts w:ascii="Times New Roman" w:hAnsi="Times New Roman" w:cs="Times New Roman"/>
          <w:sz w:val="24"/>
          <w:szCs w:val="24"/>
        </w:rPr>
        <w:t>#52</w:t>
      </w:r>
    </w:p>
    <w:p w14:paraId="73A9004F" w14:textId="2E889C3B" w:rsidR="00B46C85" w:rsidRPr="009C7403" w:rsidRDefault="00B46C85" w:rsidP="00E75A8A">
      <w:pPr>
        <w:pStyle w:val="ListParagraph"/>
        <w:numPr>
          <w:ilvl w:val="0"/>
          <w:numId w:val="59"/>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weakly developed</w:t>
      </w:r>
    </w:p>
    <w:p w14:paraId="3714B464" w14:textId="35A0D548" w:rsidR="00B46C85" w:rsidRPr="009C7403" w:rsidRDefault="00B46C85" w:rsidP="00E75A8A">
      <w:pPr>
        <w:pStyle w:val="ListParagraph"/>
        <w:numPr>
          <w:ilvl w:val="0"/>
          <w:numId w:val="59"/>
        </w:numPr>
        <w:autoSpaceDE w:val="0"/>
        <w:autoSpaceDN w:val="0"/>
        <w:spacing w:line="480" w:lineRule="auto"/>
        <w:rPr>
          <w:rFonts w:ascii="Times New Roman" w:hAnsi="Times New Roman" w:cs="Times New Roman"/>
          <w:sz w:val="24"/>
          <w:szCs w:val="24"/>
        </w:rPr>
      </w:pPr>
      <w:proofErr w:type="gramStart"/>
      <w:r w:rsidRPr="009C7403">
        <w:rPr>
          <w:rFonts w:ascii="Times New Roman" w:hAnsi="Times New Roman" w:cs="Times New Roman"/>
          <w:sz w:val="24"/>
          <w:szCs w:val="24"/>
        </w:rPr>
        <w:t>well</w:t>
      </w:r>
      <w:proofErr w:type="gramEnd"/>
      <w:r w:rsidRPr="009C7403">
        <w:rPr>
          <w:rFonts w:ascii="Times New Roman" w:hAnsi="Times New Roman" w:cs="Times New Roman"/>
          <w:sz w:val="24"/>
          <w:szCs w:val="24"/>
        </w:rPr>
        <w:t xml:space="preserve"> developed</w:t>
      </w:r>
    </w:p>
    <w:p w14:paraId="305930CD" w14:textId="23D5ADF3"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Maximum length of manubrium in relation to maximum width (ordered): </w:t>
      </w:r>
    </w:p>
    <w:p w14:paraId="68B20575" w14:textId="65175FF7"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2702C7">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AuthorYear="1"&gt;&lt;Author&gt;O&amp;apos;Leary&lt;/Author&gt;&lt;Year&gt;2013&lt;/Year&gt;&lt;RecNum&gt;252&lt;/RecNum&gt;&lt;DisplayText&gt;O&amp;apos;Leary et al. (2013)&lt;/DisplayText&gt;&lt;record&gt;&lt;rec-number&gt;252&lt;/rec-number&gt;&lt;foreign-keys&gt;&lt;key app="EN" db-id="2rxx5srsxv2fvvedwpxvdr0jr0dpzf5trpxx" timestamp="1704781567"&gt;252&lt;/key&gt;&lt;/foreign-keys&gt;&lt;ref-type name="Journal Article"&gt;17&lt;/ref-type&gt;&lt;contributors&gt;&lt;authors&gt;&lt;author&gt;O&amp;apos;Leary, M. A. &lt;/author&gt;&lt;author&gt;Bloch, J. I.&lt;/author&gt;&lt;author&gt;Flynn, J. J.&lt;/author&gt;&lt;author&gt;Gaudin, T. J.&lt;/author&gt;&lt;author&gt;Giallombardo, A.&lt;/author&gt;&lt;author&gt;Giannini, N. P.&lt;/author&gt;&lt;author&gt;Goldberg, S. L.&lt;/author&gt;&lt;author&gt;Kraatz, B. P.&lt;/author&gt;&lt;author&gt;Luo, Z. X.&lt;/author&gt;&lt;author&gt;Meng, J.&lt;/author&gt;&lt;author&gt;Ni, X.&lt;/author&gt;&lt;author&gt;Novacek, M. J.&lt;/author&gt;&lt;author&gt;Perini, A.&lt;/author&gt;&lt;author&gt;Randall, Z. S.&lt;/author&gt;&lt;author&gt;Rougier, G. W.&lt;/author&gt;&lt;author&gt;Sargis, Eric J&lt;/author&gt;&lt;author&gt;Silcox, M. T.&lt;/author&gt;&lt;author&gt;Simmons, N. B.&lt;/author&gt;&lt;author&gt;Spaulding, M.&lt;/author&gt;&lt;author&gt;Velazco, P. M.&lt;/author&gt;&lt;author&gt;Weksler, M.&lt;/author&gt;&lt;author&gt;Wible, J. R.&lt;/author&gt;&lt;author&gt;Cirranello, A. L.&lt;/author&gt;&lt;/authors&gt;&lt;/contributors&gt;&lt;titles&gt;&lt;title&gt;The Placental Mammal Ancestor and the Post-K-Pg Radiation of Placentals&lt;/title&gt;&lt;secondary-title&gt;Science&lt;/secondary-title&gt;&lt;/titles&gt;&lt;periodical&gt;&lt;full-title&gt;Science&lt;/full-title&gt;&lt;/periodical&gt;&lt;pages&gt;662-666&lt;/pages&gt;&lt;volume&gt;339&lt;/volume&gt;&lt;number&gt;6120&lt;/number&gt;&lt;dates&gt;&lt;year&gt;2013&lt;/year&gt;&lt;/dates&gt;&lt;urls&gt;&lt;/urls&gt;&lt;/record&gt;&lt;/Cite&gt;&lt;/EndNote&gt;</w:instrText>
      </w:r>
      <w:r w:rsidR="002702C7">
        <w:rPr>
          <w:rFonts w:ascii="Times New Roman" w:hAnsi="Times New Roman" w:cs="Times New Roman"/>
          <w:sz w:val="24"/>
          <w:szCs w:val="24"/>
        </w:rPr>
        <w:fldChar w:fldCharType="separate"/>
      </w:r>
      <w:r w:rsidR="00E75A8A">
        <w:rPr>
          <w:rFonts w:ascii="Times New Roman" w:hAnsi="Times New Roman" w:cs="Times New Roman"/>
          <w:noProof/>
          <w:sz w:val="24"/>
          <w:szCs w:val="24"/>
        </w:rPr>
        <w:t>O'Leary et al. (2013)</w:t>
      </w:r>
      <w:r w:rsidR="002702C7">
        <w:rPr>
          <w:rFonts w:ascii="Times New Roman" w:hAnsi="Times New Roman" w:cs="Times New Roman"/>
          <w:sz w:val="24"/>
          <w:szCs w:val="24"/>
        </w:rPr>
        <w:fldChar w:fldCharType="end"/>
      </w:r>
      <w:r w:rsidR="002702C7">
        <w:rPr>
          <w:rFonts w:ascii="Times New Roman" w:hAnsi="Times New Roman" w:cs="Times New Roman"/>
          <w:sz w:val="24"/>
          <w:szCs w:val="24"/>
        </w:rPr>
        <w:t xml:space="preserve"> </w:t>
      </w:r>
      <w:proofErr w:type="spellStart"/>
      <w:r w:rsidRPr="008C10AE">
        <w:rPr>
          <w:rFonts w:ascii="Times New Roman" w:hAnsi="Times New Roman" w:cs="Times New Roman"/>
          <w:sz w:val="24"/>
          <w:szCs w:val="24"/>
        </w:rPr>
        <w:t>Morphobank</w:t>
      </w:r>
      <w:proofErr w:type="spellEnd"/>
      <w:r w:rsidRPr="008C10AE">
        <w:rPr>
          <w:rFonts w:ascii="Times New Roman" w:hAnsi="Times New Roman" w:cs="Times New Roman"/>
          <w:sz w:val="24"/>
          <w:szCs w:val="24"/>
        </w:rPr>
        <w:t xml:space="preserve"> #2918</w:t>
      </w:r>
    </w:p>
    <w:p w14:paraId="1088434E" w14:textId="03890599" w:rsidR="00B46C85" w:rsidRPr="009C7403" w:rsidRDefault="00B46C85" w:rsidP="00E75A8A">
      <w:pPr>
        <w:pStyle w:val="ListParagraph"/>
        <w:numPr>
          <w:ilvl w:val="0"/>
          <w:numId w:val="60"/>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long, narrow manubrium</w:t>
      </w:r>
    </w:p>
    <w:p w14:paraId="568ACD18" w14:textId="1FC4CE6E" w:rsidR="00B46C85" w:rsidRPr="009C7403" w:rsidRDefault="00B46C85" w:rsidP="00E75A8A">
      <w:pPr>
        <w:pStyle w:val="ListParagraph"/>
        <w:numPr>
          <w:ilvl w:val="0"/>
          <w:numId w:val="60"/>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subequal</w:t>
      </w:r>
    </w:p>
    <w:p w14:paraId="40F9B782" w14:textId="7704157B" w:rsidR="00B46C85" w:rsidRPr="009C7403" w:rsidRDefault="00B46C85" w:rsidP="00E75A8A">
      <w:pPr>
        <w:pStyle w:val="ListParagraph"/>
        <w:numPr>
          <w:ilvl w:val="0"/>
          <w:numId w:val="60"/>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short, wide manubrium</w:t>
      </w:r>
    </w:p>
    <w:p w14:paraId="4701D323" w14:textId="6CCF46DC"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Costal tubercles of manubrium, location (ordered): </w:t>
      </w:r>
      <w:r w:rsidR="00EF18AA" w:rsidRPr="003F1395">
        <w:rPr>
          <w:rFonts w:ascii="Times New Roman" w:hAnsi="Times New Roman" w:cs="Times New Roman"/>
          <w:sz w:val="24"/>
          <w:szCs w:val="24"/>
        </w:rPr>
        <w:t xml:space="preserve">from </w:t>
      </w:r>
      <w:r w:rsidR="00EF18AA"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EF18AA"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EF18AA" w:rsidRPr="003F1395">
        <w:rPr>
          <w:rFonts w:ascii="Times New Roman" w:hAnsi="Times New Roman" w:cs="Times New Roman"/>
          <w:sz w:val="24"/>
          <w:szCs w:val="24"/>
        </w:rPr>
        <w:fldChar w:fldCharType="end"/>
      </w:r>
    </w:p>
    <w:p w14:paraId="2C0DC88C" w14:textId="139A3E51" w:rsidR="00B46C85" w:rsidRPr="009C7403" w:rsidRDefault="00B46C85" w:rsidP="00E75A8A">
      <w:pPr>
        <w:pStyle w:val="ListParagraph"/>
        <w:numPr>
          <w:ilvl w:val="0"/>
          <w:numId w:val="61"/>
        </w:numPr>
        <w:autoSpaceDE w:val="0"/>
        <w:autoSpaceDN w:val="0"/>
        <w:spacing w:line="480" w:lineRule="auto"/>
        <w:rPr>
          <w:rFonts w:ascii="Times New Roman" w:hAnsi="Times New Roman" w:cs="Times New Roman"/>
          <w:sz w:val="24"/>
          <w:szCs w:val="24"/>
        </w:rPr>
      </w:pPr>
      <w:proofErr w:type="spellStart"/>
      <w:r w:rsidRPr="009C7403">
        <w:rPr>
          <w:rFonts w:ascii="Times New Roman" w:hAnsi="Times New Roman" w:cs="Times New Roman"/>
          <w:sz w:val="24"/>
          <w:szCs w:val="24"/>
        </w:rPr>
        <w:t>notiably</w:t>
      </w:r>
      <w:proofErr w:type="spellEnd"/>
      <w:r w:rsidRPr="009C7403">
        <w:rPr>
          <w:rFonts w:ascii="Times New Roman" w:hAnsi="Times New Roman" w:cs="Times New Roman"/>
          <w:sz w:val="24"/>
          <w:szCs w:val="24"/>
        </w:rPr>
        <w:t xml:space="preserve"> in anterior portion</w:t>
      </w:r>
    </w:p>
    <w:p w14:paraId="27D36CBE" w14:textId="7D32824E" w:rsidR="00B46C85" w:rsidRPr="009C7403" w:rsidRDefault="00B46C85" w:rsidP="00E75A8A">
      <w:pPr>
        <w:pStyle w:val="ListParagraph"/>
        <w:numPr>
          <w:ilvl w:val="0"/>
          <w:numId w:val="61"/>
        </w:numPr>
        <w:autoSpaceDE w:val="0"/>
        <w:autoSpaceDN w:val="0"/>
        <w:spacing w:line="480" w:lineRule="auto"/>
        <w:rPr>
          <w:rFonts w:ascii="Times New Roman" w:hAnsi="Times New Roman" w:cs="Times New Roman"/>
          <w:sz w:val="24"/>
          <w:szCs w:val="24"/>
        </w:rPr>
      </w:pPr>
      <w:proofErr w:type="spellStart"/>
      <w:r w:rsidRPr="009C7403">
        <w:rPr>
          <w:rFonts w:ascii="Times New Roman" w:hAnsi="Times New Roman" w:cs="Times New Roman"/>
          <w:sz w:val="24"/>
          <w:szCs w:val="24"/>
        </w:rPr>
        <w:t>approximatly</w:t>
      </w:r>
      <w:proofErr w:type="spellEnd"/>
      <w:r w:rsidRPr="009C7403">
        <w:rPr>
          <w:rFonts w:ascii="Times New Roman" w:hAnsi="Times New Roman" w:cs="Times New Roman"/>
          <w:sz w:val="24"/>
          <w:szCs w:val="24"/>
        </w:rPr>
        <w:t xml:space="preserve"> </w:t>
      </w:r>
      <w:proofErr w:type="spellStart"/>
      <w:r w:rsidRPr="009C7403">
        <w:rPr>
          <w:rFonts w:ascii="Times New Roman" w:hAnsi="Times New Roman" w:cs="Times New Roman"/>
          <w:sz w:val="24"/>
          <w:szCs w:val="24"/>
        </w:rPr>
        <w:t>midlength</w:t>
      </w:r>
      <w:proofErr w:type="spellEnd"/>
    </w:p>
    <w:p w14:paraId="05E881B6" w14:textId="4D692A50" w:rsidR="00B46C85" w:rsidRPr="009C7403" w:rsidRDefault="00B46C85" w:rsidP="00E75A8A">
      <w:pPr>
        <w:pStyle w:val="ListParagraph"/>
        <w:numPr>
          <w:ilvl w:val="0"/>
          <w:numId w:val="61"/>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located in posterior portion</w:t>
      </w:r>
    </w:p>
    <w:p w14:paraId="43C4C7E8" w14:textId="7F742A33" w:rsidR="00B46C85" w:rsidRPr="003F1395" w:rsidRDefault="00B46C85" w:rsidP="00E75A8A">
      <w:pPr>
        <w:pStyle w:val="ListParagraph"/>
        <w:widowControl w:val="0"/>
        <w:numPr>
          <w:ilvl w:val="0"/>
          <w:numId w:val="1"/>
        </w:numPr>
        <w:autoSpaceDE w:val="0"/>
        <w:autoSpaceDN w:val="0"/>
        <w:adjustRightInd w:val="0"/>
        <w:spacing w:line="480" w:lineRule="auto"/>
        <w:ind w:left="0" w:firstLine="0"/>
        <w:rPr>
          <w:rFonts w:ascii="Times New Roman" w:hAnsi="Times New Roman" w:cs="Times New Roman"/>
          <w:sz w:val="24"/>
          <w:szCs w:val="24"/>
        </w:rPr>
      </w:pPr>
      <w:r w:rsidRPr="003F1395">
        <w:rPr>
          <w:rFonts w:ascii="Times New Roman" w:hAnsi="Times New Roman" w:cs="Times New Roman"/>
          <w:sz w:val="24"/>
          <w:szCs w:val="24"/>
        </w:rPr>
        <w:t xml:space="preserve">Manubrium, cephalic extremity level in relation to costal tubercles: </w:t>
      </w:r>
      <w:r w:rsidR="00EF18AA" w:rsidRPr="003F1395">
        <w:rPr>
          <w:rFonts w:ascii="Times New Roman" w:hAnsi="Times New Roman" w:cs="Times New Roman"/>
          <w:sz w:val="24"/>
          <w:szCs w:val="24"/>
        </w:rPr>
        <w:t xml:space="preserve">from </w:t>
      </w:r>
      <w:r w:rsidR="00EF18AA"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EF18AA"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EF18AA" w:rsidRPr="003F1395">
        <w:rPr>
          <w:rFonts w:ascii="Times New Roman" w:hAnsi="Times New Roman" w:cs="Times New Roman"/>
          <w:sz w:val="24"/>
          <w:szCs w:val="24"/>
        </w:rPr>
        <w:fldChar w:fldCharType="end"/>
      </w:r>
    </w:p>
    <w:p w14:paraId="6F35F03C" w14:textId="68CE97DB" w:rsidR="00B46C85" w:rsidRPr="009C7403" w:rsidRDefault="00B46C85" w:rsidP="00E75A8A">
      <w:pPr>
        <w:pStyle w:val="ListParagraph"/>
        <w:numPr>
          <w:ilvl w:val="0"/>
          <w:numId w:val="62"/>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lower or equal to tubercles</w:t>
      </w:r>
    </w:p>
    <w:p w14:paraId="6986C4E6" w14:textId="4AF747C8" w:rsidR="00B46C85" w:rsidRPr="009C7403" w:rsidRDefault="00B46C85" w:rsidP="00E75A8A">
      <w:pPr>
        <w:pStyle w:val="ListParagraph"/>
        <w:numPr>
          <w:ilvl w:val="0"/>
          <w:numId w:val="62"/>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cephalic extremity raised</w:t>
      </w:r>
    </w:p>
    <w:p w14:paraId="723CA457" w14:textId="2DD3880E"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Scapula, coracoid process: </w:t>
      </w:r>
      <w:r w:rsidR="00EF18AA" w:rsidRPr="003F1395">
        <w:rPr>
          <w:rFonts w:ascii="Times New Roman" w:hAnsi="Times New Roman" w:cs="Times New Roman"/>
          <w:sz w:val="24"/>
          <w:szCs w:val="24"/>
        </w:rPr>
        <w:t xml:space="preserve">from </w:t>
      </w:r>
      <w:r w:rsidR="00EF18AA"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EF18AA"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EF18AA" w:rsidRPr="003F1395">
        <w:rPr>
          <w:rFonts w:ascii="Times New Roman" w:hAnsi="Times New Roman" w:cs="Times New Roman"/>
          <w:sz w:val="24"/>
          <w:szCs w:val="24"/>
        </w:rPr>
        <w:fldChar w:fldCharType="end"/>
      </w:r>
    </w:p>
    <w:p w14:paraId="1B7986F5" w14:textId="51D1E41F" w:rsidR="00B46C85" w:rsidRPr="009C7403" w:rsidRDefault="00B46C85" w:rsidP="00E75A8A">
      <w:pPr>
        <w:pStyle w:val="ListParagraph"/>
        <w:numPr>
          <w:ilvl w:val="0"/>
          <w:numId w:val="63"/>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lastRenderedPageBreak/>
        <w:t>absent/small pedicle</w:t>
      </w:r>
    </w:p>
    <w:p w14:paraId="1865DE7E" w14:textId="0EFBD6BF" w:rsidR="00B46C85" w:rsidRPr="009C7403" w:rsidRDefault="00B46C85" w:rsidP="00E75A8A">
      <w:pPr>
        <w:pStyle w:val="ListParagraph"/>
        <w:numPr>
          <w:ilvl w:val="0"/>
          <w:numId w:val="63"/>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present</w:t>
      </w:r>
    </w:p>
    <w:p w14:paraId="17154E95" w14:textId="53F517F2"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Scapula, coracoid process shape:</w:t>
      </w:r>
    </w:p>
    <w:p w14:paraId="2774768F" w14:textId="7F45C2EE"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r>
      <w:r w:rsidR="002702C7" w:rsidRPr="008C10AE">
        <w:rPr>
          <w:rFonts w:ascii="Times New Roman" w:hAnsi="Times New Roman" w:cs="Times New Roman"/>
          <w:sz w:val="24"/>
          <w:szCs w:val="24"/>
        </w:rPr>
        <w:t>F</w:t>
      </w:r>
      <w:r w:rsidRPr="008C10AE">
        <w:rPr>
          <w:rFonts w:ascii="Times New Roman" w:hAnsi="Times New Roman" w:cs="Times New Roman"/>
          <w:sz w:val="24"/>
          <w:szCs w:val="24"/>
        </w:rPr>
        <w:t>rom</w:t>
      </w:r>
      <w:r w:rsidR="002702C7">
        <w:rPr>
          <w:rFonts w:ascii="Times New Roman" w:hAnsi="Times New Roman" w:cs="Times New Roman"/>
          <w:sz w:val="24"/>
          <w:szCs w:val="24"/>
        </w:rPr>
        <w:t xml:space="preserve"> </w:t>
      </w:r>
      <w:r w:rsidR="002702C7">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2702C7">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2702C7">
        <w:rPr>
          <w:rFonts w:ascii="Times New Roman" w:hAnsi="Times New Roman" w:cs="Times New Roman"/>
          <w:sz w:val="24"/>
          <w:szCs w:val="24"/>
        </w:rPr>
        <w:fldChar w:fldCharType="end"/>
      </w:r>
      <w:r w:rsidRPr="008C10AE">
        <w:rPr>
          <w:rFonts w:ascii="Times New Roman" w:hAnsi="Times New Roman" w:cs="Times New Roman"/>
          <w:sz w:val="24"/>
          <w:szCs w:val="24"/>
        </w:rPr>
        <w:t xml:space="preserve"> #53</w:t>
      </w:r>
    </w:p>
    <w:p w14:paraId="39F509EA" w14:textId="4F604CFD" w:rsidR="00B46C85" w:rsidRPr="009C7403" w:rsidRDefault="00B46C85" w:rsidP="00E75A8A">
      <w:pPr>
        <w:pStyle w:val="ListParagraph"/>
        <w:numPr>
          <w:ilvl w:val="0"/>
          <w:numId w:val="64"/>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process extends both beyond and below glenoid</w:t>
      </w:r>
    </w:p>
    <w:p w14:paraId="088A382B" w14:textId="679BE5CE" w:rsidR="00B46C85" w:rsidRPr="009C7403" w:rsidRDefault="00B46C85" w:rsidP="00E75A8A">
      <w:pPr>
        <w:pStyle w:val="ListParagraph"/>
        <w:numPr>
          <w:ilvl w:val="0"/>
          <w:numId w:val="64"/>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process extends below but not beyond glenoid</w:t>
      </w:r>
    </w:p>
    <w:p w14:paraId="50163D1E" w14:textId="15751BEF" w:rsidR="00B46C85" w:rsidRPr="009C7403" w:rsidRDefault="00B46C85" w:rsidP="00E75A8A">
      <w:pPr>
        <w:pStyle w:val="ListParagraph"/>
        <w:numPr>
          <w:ilvl w:val="0"/>
          <w:numId w:val="64"/>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process extends beyond but not below glenoid</w:t>
      </w:r>
    </w:p>
    <w:p w14:paraId="0033795A" w14:textId="1711F357"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Scapular spine width at neck level: </w:t>
      </w:r>
    </w:p>
    <w:p w14:paraId="51C30FD1" w14:textId="7AAC5B28"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2702C7">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2702C7">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2702C7">
        <w:rPr>
          <w:rFonts w:ascii="Times New Roman" w:hAnsi="Times New Roman" w:cs="Times New Roman"/>
          <w:sz w:val="24"/>
          <w:szCs w:val="24"/>
        </w:rPr>
        <w:fldChar w:fldCharType="end"/>
      </w:r>
      <w:r w:rsidR="002702C7">
        <w:rPr>
          <w:rFonts w:ascii="Times New Roman" w:hAnsi="Times New Roman" w:cs="Times New Roman"/>
          <w:sz w:val="24"/>
          <w:szCs w:val="24"/>
        </w:rPr>
        <w:t xml:space="preserve"> </w:t>
      </w:r>
      <w:r w:rsidRPr="008C10AE">
        <w:rPr>
          <w:rFonts w:ascii="Times New Roman" w:hAnsi="Times New Roman" w:cs="Times New Roman"/>
          <w:sz w:val="24"/>
          <w:szCs w:val="24"/>
        </w:rPr>
        <w:t>#55</w:t>
      </w:r>
    </w:p>
    <w:p w14:paraId="43429F84" w14:textId="4DEB6EBD" w:rsidR="00B46C85" w:rsidRPr="009C7403" w:rsidRDefault="00B46C85" w:rsidP="00E75A8A">
      <w:pPr>
        <w:pStyle w:val="ListParagraph"/>
        <w:numPr>
          <w:ilvl w:val="0"/>
          <w:numId w:val="65"/>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subequal to infraspinous fossa</w:t>
      </w:r>
    </w:p>
    <w:p w14:paraId="6D7DF2D7" w14:textId="56DB1173" w:rsidR="00B46C85" w:rsidRPr="009C7403" w:rsidRDefault="00B46C85" w:rsidP="00E75A8A">
      <w:pPr>
        <w:pStyle w:val="ListParagraph"/>
        <w:numPr>
          <w:ilvl w:val="0"/>
          <w:numId w:val="65"/>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wider than infraspinous fossa</w:t>
      </w:r>
    </w:p>
    <w:p w14:paraId="13DA028B" w14:textId="7DFD3FB9"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Scapular posterior border raised (ordered): </w:t>
      </w:r>
      <w:r w:rsidR="00F075FB" w:rsidRPr="003F1395">
        <w:rPr>
          <w:rFonts w:ascii="Times New Roman" w:hAnsi="Times New Roman" w:cs="Times New Roman"/>
          <w:sz w:val="24"/>
          <w:szCs w:val="24"/>
        </w:rPr>
        <w:t xml:space="preserve">from </w:t>
      </w:r>
      <w:r w:rsidR="00F075FB"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F075FB"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F075FB" w:rsidRPr="003F1395">
        <w:rPr>
          <w:rFonts w:ascii="Times New Roman" w:hAnsi="Times New Roman" w:cs="Times New Roman"/>
          <w:sz w:val="24"/>
          <w:szCs w:val="24"/>
        </w:rPr>
        <w:fldChar w:fldCharType="end"/>
      </w:r>
    </w:p>
    <w:p w14:paraId="2DA03948" w14:textId="42C144B3" w:rsidR="00B46C85" w:rsidRPr="009C7403" w:rsidRDefault="00B46C85" w:rsidP="00E75A8A">
      <w:pPr>
        <w:pStyle w:val="ListParagraph"/>
        <w:numPr>
          <w:ilvl w:val="0"/>
          <w:numId w:val="66"/>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absent</w:t>
      </w:r>
    </w:p>
    <w:p w14:paraId="76C24E21" w14:textId="128C85D0" w:rsidR="00B46C85" w:rsidRPr="009C7403" w:rsidRDefault="00B46C85" w:rsidP="00E75A8A">
      <w:pPr>
        <w:pStyle w:val="ListParagraph"/>
        <w:numPr>
          <w:ilvl w:val="0"/>
          <w:numId w:val="66"/>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slightly raised</w:t>
      </w:r>
    </w:p>
    <w:p w14:paraId="7B7FB604" w14:textId="2A25592C" w:rsidR="00B46C85" w:rsidRPr="009C7403" w:rsidRDefault="00B46C85" w:rsidP="00E75A8A">
      <w:pPr>
        <w:pStyle w:val="ListParagraph"/>
        <w:numPr>
          <w:ilvl w:val="0"/>
          <w:numId w:val="66"/>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notably raised, almost reaching height of spine</w:t>
      </w:r>
    </w:p>
    <w:p w14:paraId="6D76A30C" w14:textId="1BB4AC4F"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Scapula, infraspinous vs supraspinous fossa width at neck level (ordered): </w:t>
      </w:r>
    </w:p>
    <w:p w14:paraId="7B59FD44" w14:textId="340122BB"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2702C7">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2702C7">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2702C7">
        <w:rPr>
          <w:rFonts w:ascii="Times New Roman" w:hAnsi="Times New Roman" w:cs="Times New Roman"/>
          <w:sz w:val="24"/>
          <w:szCs w:val="24"/>
        </w:rPr>
        <w:fldChar w:fldCharType="end"/>
      </w:r>
      <w:r w:rsidRPr="008C10AE">
        <w:rPr>
          <w:rFonts w:ascii="Times New Roman" w:hAnsi="Times New Roman" w:cs="Times New Roman"/>
          <w:sz w:val="24"/>
          <w:szCs w:val="24"/>
        </w:rPr>
        <w:t xml:space="preserve"> #56</w:t>
      </w:r>
    </w:p>
    <w:p w14:paraId="465607EC" w14:textId="4EF8A038" w:rsidR="00B46C85" w:rsidRPr="009C7403" w:rsidRDefault="00B46C85" w:rsidP="00E75A8A">
      <w:pPr>
        <w:pStyle w:val="ListParagraph"/>
        <w:numPr>
          <w:ilvl w:val="0"/>
          <w:numId w:val="67"/>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infraspinous fossa narrower</w:t>
      </w:r>
    </w:p>
    <w:p w14:paraId="6D7ACA10" w14:textId="1955CE98" w:rsidR="00B46C85" w:rsidRPr="009C7403" w:rsidRDefault="00B46C85" w:rsidP="00E75A8A">
      <w:pPr>
        <w:pStyle w:val="ListParagraph"/>
        <w:numPr>
          <w:ilvl w:val="0"/>
          <w:numId w:val="67"/>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subequal</w:t>
      </w:r>
    </w:p>
    <w:p w14:paraId="0B0C3683" w14:textId="0CA2B3A5" w:rsidR="00B46C85" w:rsidRPr="009C7403" w:rsidRDefault="00B46C85" w:rsidP="00E75A8A">
      <w:pPr>
        <w:pStyle w:val="ListParagraph"/>
        <w:numPr>
          <w:ilvl w:val="0"/>
          <w:numId w:val="67"/>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supraspinous fossa narrower</w:t>
      </w:r>
    </w:p>
    <w:p w14:paraId="6E93F47D" w14:textId="72F6AACA"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Scapula, caudal angle: </w:t>
      </w:r>
    </w:p>
    <w:p w14:paraId="3D174264" w14:textId="45FE7637"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2702C7">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2702C7">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2702C7">
        <w:rPr>
          <w:rFonts w:ascii="Times New Roman" w:hAnsi="Times New Roman" w:cs="Times New Roman"/>
          <w:sz w:val="24"/>
          <w:szCs w:val="24"/>
        </w:rPr>
        <w:fldChar w:fldCharType="end"/>
      </w:r>
      <w:r w:rsidRPr="008C10AE">
        <w:rPr>
          <w:rFonts w:ascii="Times New Roman" w:hAnsi="Times New Roman" w:cs="Times New Roman"/>
          <w:sz w:val="24"/>
          <w:szCs w:val="24"/>
        </w:rPr>
        <w:t xml:space="preserve"> #57</w:t>
      </w:r>
    </w:p>
    <w:p w14:paraId="405ACE38" w14:textId="03E717CC" w:rsidR="00B46C85" w:rsidRPr="009C7403" w:rsidRDefault="00B46C85" w:rsidP="00E75A8A">
      <w:pPr>
        <w:pStyle w:val="ListParagraph"/>
        <w:numPr>
          <w:ilvl w:val="0"/>
          <w:numId w:val="68"/>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acute</w:t>
      </w:r>
    </w:p>
    <w:p w14:paraId="5CBFFC7A" w14:textId="290F4CC1" w:rsidR="00B46C85" w:rsidRPr="009C7403" w:rsidRDefault="00B46C85" w:rsidP="00E75A8A">
      <w:pPr>
        <w:pStyle w:val="ListParagraph"/>
        <w:numPr>
          <w:ilvl w:val="0"/>
          <w:numId w:val="68"/>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rounded</w:t>
      </w:r>
    </w:p>
    <w:p w14:paraId="4C45BF3E" w14:textId="247AD2A4"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Scapular notch extension: </w:t>
      </w:r>
    </w:p>
    <w:p w14:paraId="2AC68F15" w14:textId="7725B3FE"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lastRenderedPageBreak/>
        <w:tab/>
        <w:t xml:space="preserve">from </w:t>
      </w:r>
      <w:r w:rsidR="002702C7">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2702C7">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2702C7">
        <w:rPr>
          <w:rFonts w:ascii="Times New Roman" w:hAnsi="Times New Roman" w:cs="Times New Roman"/>
          <w:sz w:val="24"/>
          <w:szCs w:val="24"/>
        </w:rPr>
        <w:fldChar w:fldCharType="end"/>
      </w:r>
      <w:r w:rsidR="002702C7">
        <w:rPr>
          <w:rFonts w:ascii="Times New Roman" w:hAnsi="Times New Roman" w:cs="Times New Roman"/>
          <w:sz w:val="24"/>
          <w:szCs w:val="24"/>
        </w:rPr>
        <w:t xml:space="preserve"> </w:t>
      </w:r>
      <w:r w:rsidRPr="008C10AE">
        <w:rPr>
          <w:rFonts w:ascii="Times New Roman" w:hAnsi="Times New Roman" w:cs="Times New Roman"/>
          <w:sz w:val="24"/>
          <w:szCs w:val="24"/>
        </w:rPr>
        <w:t>#58</w:t>
      </w:r>
    </w:p>
    <w:p w14:paraId="1E6BDF24" w14:textId="677DBD21" w:rsidR="00B46C85" w:rsidRPr="009C7403" w:rsidRDefault="00B46C85" w:rsidP="00E75A8A">
      <w:pPr>
        <w:pStyle w:val="ListParagraph"/>
        <w:numPr>
          <w:ilvl w:val="0"/>
          <w:numId w:val="69"/>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less than half of scapula</w:t>
      </w:r>
    </w:p>
    <w:p w14:paraId="0729CD4E" w14:textId="38EA009F" w:rsidR="00B46C85" w:rsidRPr="00BB17B7" w:rsidRDefault="00B46C85" w:rsidP="00E75A8A">
      <w:pPr>
        <w:pStyle w:val="ListParagraph"/>
        <w:numPr>
          <w:ilvl w:val="0"/>
          <w:numId w:val="69"/>
        </w:numPr>
        <w:autoSpaceDE w:val="0"/>
        <w:autoSpaceDN w:val="0"/>
        <w:spacing w:line="480" w:lineRule="auto"/>
        <w:rPr>
          <w:rFonts w:ascii="Times New Roman" w:hAnsi="Times New Roman" w:cs="Times New Roman"/>
          <w:sz w:val="24"/>
          <w:szCs w:val="24"/>
        </w:rPr>
      </w:pPr>
      <w:r w:rsidRPr="009C7403">
        <w:rPr>
          <w:rFonts w:ascii="Times New Roman" w:hAnsi="Times New Roman" w:cs="Times New Roman"/>
          <w:sz w:val="24"/>
          <w:szCs w:val="24"/>
        </w:rPr>
        <w:t>half or further extension of scapula</w:t>
      </w:r>
    </w:p>
    <w:p w14:paraId="69B5E3A1" w14:textId="49762E5F"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Scapula, ventral extension of acromion: </w:t>
      </w:r>
    </w:p>
    <w:p w14:paraId="01EA7D78" w14:textId="684C57CB"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2702C7">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AuthorYear="1"&gt;&lt;Author&gt;Horovitz&lt;/Author&gt;&lt;Year&gt;2003&lt;/Year&gt;&lt;RecNum&gt;109&lt;/RecNum&gt;&lt;DisplayText&gt;Horovitz and Sánchez‐Villagra (2003)&lt;/DisplayText&gt;&lt;record&gt;&lt;rec-number&gt;109&lt;/rec-number&gt;&lt;foreign-keys&gt;&lt;key app="EN" db-id="2rxx5srsxv2fvvedwpxvdr0jr0dpzf5trpxx" timestamp="1554897471"&gt;109&lt;/key&gt;&lt;/foreign-keys&gt;&lt;ref-type name="Journal Article"&gt;17&lt;/ref-type&gt;&lt;contributors&gt;&lt;authors&gt;&lt;author&gt;Horovitz, Inés&lt;/author&gt;&lt;author&gt;Sánchez‐Villagra, Marcelo R&lt;/author&gt;&lt;/authors&gt;&lt;/contributors&gt;&lt;titles&gt;&lt;title&gt;A morphological analysis of marsupial mammal higher‐level phylogenetic relationships&lt;/title&gt;&lt;secondary-title&gt;Cladistics&lt;/secondary-title&gt;&lt;/titles&gt;&lt;periodical&gt;&lt;full-title&gt;Cladistics&lt;/full-title&gt;&lt;/periodical&gt;&lt;pages&gt;181-212&lt;/pages&gt;&lt;volume&gt;19&lt;/volume&gt;&lt;number&gt;3&lt;/number&gt;&lt;dates&gt;&lt;year&gt;2003&lt;/year&gt;&lt;/dates&gt;&lt;isbn&gt;0748-3007&lt;/isbn&gt;&lt;urls&gt;&lt;/urls&gt;&lt;/record&gt;&lt;/Cite&gt;&lt;/EndNote&gt;</w:instrText>
      </w:r>
      <w:r w:rsidR="002702C7">
        <w:rPr>
          <w:rFonts w:ascii="Times New Roman" w:hAnsi="Times New Roman" w:cs="Times New Roman"/>
          <w:sz w:val="24"/>
          <w:szCs w:val="24"/>
        </w:rPr>
        <w:fldChar w:fldCharType="separate"/>
      </w:r>
      <w:r w:rsidR="00E75A8A">
        <w:rPr>
          <w:rFonts w:ascii="Times New Roman" w:hAnsi="Times New Roman" w:cs="Times New Roman"/>
          <w:noProof/>
          <w:sz w:val="24"/>
          <w:szCs w:val="24"/>
        </w:rPr>
        <w:t>Horovitz and Sánchez‐Villagra (2003)</w:t>
      </w:r>
      <w:r w:rsidR="002702C7">
        <w:rPr>
          <w:rFonts w:ascii="Times New Roman" w:hAnsi="Times New Roman" w:cs="Times New Roman"/>
          <w:sz w:val="24"/>
          <w:szCs w:val="24"/>
        </w:rPr>
        <w:fldChar w:fldCharType="end"/>
      </w:r>
      <w:r w:rsidR="002702C7">
        <w:rPr>
          <w:rFonts w:ascii="Times New Roman" w:hAnsi="Times New Roman" w:cs="Times New Roman"/>
          <w:sz w:val="24"/>
          <w:szCs w:val="24"/>
        </w:rPr>
        <w:t xml:space="preserve"> </w:t>
      </w:r>
      <w:r w:rsidRPr="008C10AE">
        <w:rPr>
          <w:rFonts w:ascii="Times New Roman" w:hAnsi="Times New Roman" w:cs="Times New Roman"/>
          <w:sz w:val="24"/>
          <w:szCs w:val="24"/>
        </w:rPr>
        <w:t>#37</w:t>
      </w:r>
    </w:p>
    <w:p w14:paraId="1BDC203D" w14:textId="2B83040D" w:rsidR="00B46C85" w:rsidRPr="00BB17B7" w:rsidRDefault="00B46C85" w:rsidP="00E75A8A">
      <w:pPr>
        <w:pStyle w:val="ListParagraph"/>
        <w:numPr>
          <w:ilvl w:val="0"/>
          <w:numId w:val="70"/>
        </w:numPr>
        <w:autoSpaceDE w:val="0"/>
        <w:autoSpaceDN w:val="0"/>
        <w:spacing w:line="480" w:lineRule="auto"/>
        <w:rPr>
          <w:rFonts w:ascii="Times New Roman" w:hAnsi="Times New Roman" w:cs="Times New Roman"/>
          <w:sz w:val="24"/>
          <w:szCs w:val="24"/>
        </w:rPr>
      </w:pPr>
      <w:r w:rsidRPr="00BB17B7">
        <w:rPr>
          <w:rFonts w:ascii="Times New Roman" w:hAnsi="Times New Roman" w:cs="Times New Roman"/>
          <w:sz w:val="24"/>
          <w:szCs w:val="24"/>
        </w:rPr>
        <w:t>extends beyond glenoid</w:t>
      </w:r>
    </w:p>
    <w:p w14:paraId="76D1EA17" w14:textId="632F3D3C" w:rsidR="00B46C85" w:rsidRPr="00BB17B7" w:rsidRDefault="00B46C85" w:rsidP="00E75A8A">
      <w:pPr>
        <w:pStyle w:val="ListParagraph"/>
        <w:numPr>
          <w:ilvl w:val="0"/>
          <w:numId w:val="70"/>
        </w:numPr>
        <w:autoSpaceDE w:val="0"/>
        <w:autoSpaceDN w:val="0"/>
        <w:spacing w:line="480" w:lineRule="auto"/>
        <w:rPr>
          <w:rFonts w:ascii="Times New Roman" w:hAnsi="Times New Roman" w:cs="Times New Roman"/>
          <w:sz w:val="24"/>
          <w:szCs w:val="24"/>
        </w:rPr>
      </w:pPr>
      <w:r w:rsidRPr="00BB17B7">
        <w:rPr>
          <w:rFonts w:ascii="Times New Roman" w:hAnsi="Times New Roman" w:cs="Times New Roman"/>
          <w:sz w:val="24"/>
          <w:szCs w:val="24"/>
        </w:rPr>
        <w:t>does not extend beyond level of glenoid</w:t>
      </w:r>
    </w:p>
    <w:p w14:paraId="6E0E6259" w14:textId="493C0ED7"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Scapula, </w:t>
      </w:r>
      <w:proofErr w:type="spellStart"/>
      <w:r w:rsidRPr="003F1395">
        <w:rPr>
          <w:rFonts w:ascii="Times New Roman" w:hAnsi="Times New Roman" w:cs="Times New Roman"/>
          <w:sz w:val="24"/>
          <w:szCs w:val="24"/>
        </w:rPr>
        <w:t>metacromion</w:t>
      </w:r>
      <w:proofErr w:type="spellEnd"/>
      <w:r w:rsidRPr="003F1395">
        <w:rPr>
          <w:rFonts w:ascii="Times New Roman" w:hAnsi="Times New Roman" w:cs="Times New Roman"/>
          <w:sz w:val="24"/>
          <w:szCs w:val="24"/>
        </w:rPr>
        <w:t xml:space="preserve"> process (ordered): </w:t>
      </w:r>
    </w:p>
    <w:p w14:paraId="38DFE30C" w14:textId="1122A01B"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partially from </w:t>
      </w:r>
      <w:r w:rsidR="002702C7">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AuthorYear="1"&gt;&lt;Author&gt;O&amp;apos;Leary&lt;/Author&gt;&lt;Year&gt;2013&lt;/Year&gt;&lt;RecNum&gt;252&lt;/RecNum&gt;&lt;DisplayText&gt;O&amp;apos;Leary et al. (2013)&lt;/DisplayText&gt;&lt;record&gt;&lt;rec-number&gt;252&lt;/rec-number&gt;&lt;foreign-keys&gt;&lt;key app="EN" db-id="2rxx5srsxv2fvvedwpxvdr0jr0dpzf5trpxx" timestamp="1704781567"&gt;252&lt;/key&gt;&lt;/foreign-keys&gt;&lt;ref-type name="Journal Article"&gt;17&lt;/ref-type&gt;&lt;contributors&gt;&lt;authors&gt;&lt;author&gt;O&amp;apos;Leary, M. A. &lt;/author&gt;&lt;author&gt;Bloch, J. I.&lt;/author&gt;&lt;author&gt;Flynn, J. J.&lt;/author&gt;&lt;author&gt;Gaudin, T. J.&lt;/author&gt;&lt;author&gt;Giallombardo, A.&lt;/author&gt;&lt;author&gt;Giannini, N. P.&lt;/author&gt;&lt;author&gt;Goldberg, S. L.&lt;/author&gt;&lt;author&gt;Kraatz, B. P.&lt;/author&gt;&lt;author&gt;Luo, Z. X.&lt;/author&gt;&lt;author&gt;Meng, J.&lt;/author&gt;&lt;author&gt;Ni, X.&lt;/author&gt;&lt;author&gt;Novacek, M. J.&lt;/author&gt;&lt;author&gt;Perini, A.&lt;/author&gt;&lt;author&gt;Randall, Z. S.&lt;/author&gt;&lt;author&gt;Rougier, G. W.&lt;/author&gt;&lt;author&gt;Sargis, Eric J&lt;/author&gt;&lt;author&gt;Silcox, M. T.&lt;/author&gt;&lt;author&gt;Simmons, N. B.&lt;/author&gt;&lt;author&gt;Spaulding, M.&lt;/author&gt;&lt;author&gt;Velazco, P. M.&lt;/author&gt;&lt;author&gt;Weksler, M.&lt;/author&gt;&lt;author&gt;Wible, J. R.&lt;/author&gt;&lt;author&gt;Cirranello, A. L.&lt;/author&gt;&lt;/authors&gt;&lt;/contributors&gt;&lt;titles&gt;&lt;title&gt;The Placental Mammal Ancestor and the Post-K-Pg Radiation of Placentals&lt;/title&gt;&lt;secondary-title&gt;Science&lt;/secondary-title&gt;&lt;/titles&gt;&lt;periodical&gt;&lt;full-title&gt;Science&lt;/full-title&gt;&lt;/periodical&gt;&lt;pages&gt;662-666&lt;/pages&gt;&lt;volume&gt;339&lt;/volume&gt;&lt;number&gt;6120&lt;/number&gt;&lt;dates&gt;&lt;year&gt;2013&lt;/year&gt;&lt;/dates&gt;&lt;urls&gt;&lt;/urls&gt;&lt;/record&gt;&lt;/Cite&gt;&lt;/EndNote&gt;</w:instrText>
      </w:r>
      <w:r w:rsidR="002702C7">
        <w:rPr>
          <w:rFonts w:ascii="Times New Roman" w:hAnsi="Times New Roman" w:cs="Times New Roman"/>
          <w:sz w:val="24"/>
          <w:szCs w:val="24"/>
        </w:rPr>
        <w:fldChar w:fldCharType="separate"/>
      </w:r>
      <w:r w:rsidR="00E75A8A">
        <w:rPr>
          <w:rFonts w:ascii="Times New Roman" w:hAnsi="Times New Roman" w:cs="Times New Roman"/>
          <w:noProof/>
          <w:sz w:val="24"/>
          <w:szCs w:val="24"/>
        </w:rPr>
        <w:t>O'Leary et al. (2013)</w:t>
      </w:r>
      <w:r w:rsidR="002702C7">
        <w:rPr>
          <w:rFonts w:ascii="Times New Roman" w:hAnsi="Times New Roman" w:cs="Times New Roman"/>
          <w:sz w:val="24"/>
          <w:szCs w:val="24"/>
        </w:rPr>
        <w:fldChar w:fldCharType="end"/>
      </w:r>
      <w:r w:rsidR="002702C7">
        <w:rPr>
          <w:rFonts w:ascii="Times New Roman" w:hAnsi="Times New Roman" w:cs="Times New Roman"/>
          <w:sz w:val="24"/>
          <w:szCs w:val="24"/>
        </w:rPr>
        <w:t xml:space="preserve"> </w:t>
      </w:r>
      <w:proofErr w:type="spellStart"/>
      <w:r w:rsidRPr="008C10AE">
        <w:rPr>
          <w:rFonts w:ascii="Times New Roman" w:hAnsi="Times New Roman" w:cs="Times New Roman"/>
          <w:sz w:val="24"/>
          <w:szCs w:val="24"/>
        </w:rPr>
        <w:t>Morphobank</w:t>
      </w:r>
      <w:proofErr w:type="spellEnd"/>
      <w:r w:rsidRPr="008C10AE">
        <w:rPr>
          <w:rFonts w:ascii="Times New Roman" w:hAnsi="Times New Roman" w:cs="Times New Roman"/>
          <w:sz w:val="24"/>
          <w:szCs w:val="24"/>
        </w:rPr>
        <w:t xml:space="preserve"> #2958</w:t>
      </w:r>
    </w:p>
    <w:p w14:paraId="001620CD" w14:textId="798BD0CC" w:rsidR="00B46C85" w:rsidRPr="00BB17B7" w:rsidRDefault="00B46C85" w:rsidP="00E75A8A">
      <w:pPr>
        <w:pStyle w:val="ListParagraph"/>
        <w:numPr>
          <w:ilvl w:val="0"/>
          <w:numId w:val="71"/>
        </w:numPr>
        <w:autoSpaceDE w:val="0"/>
        <w:autoSpaceDN w:val="0"/>
        <w:spacing w:line="480" w:lineRule="auto"/>
        <w:rPr>
          <w:rFonts w:ascii="Times New Roman" w:hAnsi="Times New Roman" w:cs="Times New Roman"/>
          <w:sz w:val="24"/>
          <w:szCs w:val="24"/>
        </w:rPr>
      </w:pPr>
      <w:r w:rsidRPr="00BB17B7">
        <w:rPr>
          <w:rFonts w:ascii="Times New Roman" w:hAnsi="Times New Roman" w:cs="Times New Roman"/>
          <w:sz w:val="24"/>
          <w:szCs w:val="24"/>
        </w:rPr>
        <w:t>absent</w:t>
      </w:r>
    </w:p>
    <w:p w14:paraId="6BF4F8FD" w14:textId="1232FC79" w:rsidR="00B46C85" w:rsidRPr="00BB17B7" w:rsidRDefault="00B46C85" w:rsidP="00E75A8A">
      <w:pPr>
        <w:pStyle w:val="ListParagraph"/>
        <w:numPr>
          <w:ilvl w:val="0"/>
          <w:numId w:val="71"/>
        </w:numPr>
        <w:autoSpaceDE w:val="0"/>
        <w:autoSpaceDN w:val="0"/>
        <w:spacing w:line="480" w:lineRule="auto"/>
        <w:rPr>
          <w:rFonts w:ascii="Times New Roman" w:hAnsi="Times New Roman" w:cs="Times New Roman"/>
          <w:sz w:val="24"/>
          <w:szCs w:val="24"/>
        </w:rPr>
      </w:pPr>
      <w:r w:rsidRPr="00BB17B7">
        <w:rPr>
          <w:rFonts w:ascii="Times New Roman" w:hAnsi="Times New Roman" w:cs="Times New Roman"/>
          <w:sz w:val="24"/>
          <w:szCs w:val="24"/>
        </w:rPr>
        <w:t>indistinguishable from spine and acromion extension</w:t>
      </w:r>
    </w:p>
    <w:p w14:paraId="30C3BD0B" w14:textId="48BD89EE" w:rsidR="00B46C85" w:rsidRPr="00BB17B7" w:rsidRDefault="00B46C85" w:rsidP="00E75A8A">
      <w:pPr>
        <w:pStyle w:val="ListParagraph"/>
        <w:numPr>
          <w:ilvl w:val="0"/>
          <w:numId w:val="71"/>
        </w:numPr>
        <w:autoSpaceDE w:val="0"/>
        <w:autoSpaceDN w:val="0"/>
        <w:spacing w:line="480" w:lineRule="auto"/>
        <w:rPr>
          <w:rFonts w:ascii="Times New Roman" w:hAnsi="Times New Roman" w:cs="Times New Roman"/>
          <w:sz w:val="24"/>
          <w:szCs w:val="24"/>
        </w:rPr>
      </w:pPr>
      <w:r w:rsidRPr="00BB17B7">
        <w:rPr>
          <w:rFonts w:ascii="Times New Roman" w:hAnsi="Times New Roman" w:cs="Times New Roman"/>
          <w:sz w:val="24"/>
          <w:szCs w:val="24"/>
        </w:rPr>
        <w:t>present</w:t>
      </w:r>
    </w:p>
    <w:p w14:paraId="60381461" w14:textId="10CDD559"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Scapula, extension of </w:t>
      </w:r>
      <w:proofErr w:type="spellStart"/>
      <w:r w:rsidRPr="003F1395">
        <w:rPr>
          <w:rFonts w:ascii="Times New Roman" w:hAnsi="Times New Roman" w:cs="Times New Roman"/>
          <w:sz w:val="24"/>
          <w:szCs w:val="24"/>
        </w:rPr>
        <w:t>metacromion</w:t>
      </w:r>
      <w:proofErr w:type="spellEnd"/>
      <w:r w:rsidRPr="003F1395">
        <w:rPr>
          <w:rFonts w:ascii="Times New Roman" w:hAnsi="Times New Roman" w:cs="Times New Roman"/>
          <w:sz w:val="24"/>
          <w:szCs w:val="24"/>
        </w:rPr>
        <w:t xml:space="preserve"> process: </w:t>
      </w:r>
      <w:r w:rsidR="00F075FB" w:rsidRPr="003F1395">
        <w:rPr>
          <w:rFonts w:ascii="Times New Roman" w:hAnsi="Times New Roman" w:cs="Times New Roman"/>
          <w:sz w:val="24"/>
          <w:szCs w:val="24"/>
        </w:rPr>
        <w:t xml:space="preserve">from </w:t>
      </w:r>
      <w:r w:rsidR="00F075FB"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F075FB"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F075FB" w:rsidRPr="003F1395">
        <w:rPr>
          <w:rFonts w:ascii="Times New Roman" w:hAnsi="Times New Roman" w:cs="Times New Roman"/>
          <w:sz w:val="24"/>
          <w:szCs w:val="24"/>
        </w:rPr>
        <w:fldChar w:fldCharType="end"/>
      </w:r>
    </w:p>
    <w:p w14:paraId="6272AEB8" w14:textId="3DAE95CC" w:rsidR="00B46C85" w:rsidRPr="00BB17B7" w:rsidRDefault="00B46C85" w:rsidP="00E75A8A">
      <w:pPr>
        <w:pStyle w:val="ListParagraph"/>
        <w:numPr>
          <w:ilvl w:val="0"/>
          <w:numId w:val="72"/>
        </w:numPr>
        <w:autoSpaceDE w:val="0"/>
        <w:autoSpaceDN w:val="0"/>
        <w:spacing w:line="480" w:lineRule="auto"/>
        <w:rPr>
          <w:rFonts w:ascii="Times New Roman" w:hAnsi="Times New Roman" w:cs="Times New Roman"/>
          <w:sz w:val="24"/>
          <w:szCs w:val="24"/>
        </w:rPr>
      </w:pPr>
      <w:r w:rsidRPr="00BB17B7">
        <w:rPr>
          <w:rFonts w:ascii="Times New Roman" w:hAnsi="Times New Roman" w:cs="Times New Roman"/>
          <w:sz w:val="24"/>
          <w:szCs w:val="24"/>
        </w:rPr>
        <w:t>doe</w:t>
      </w:r>
      <w:r w:rsidR="00DD0768" w:rsidRPr="00BB17B7">
        <w:rPr>
          <w:rFonts w:ascii="Times New Roman" w:hAnsi="Times New Roman" w:cs="Times New Roman"/>
          <w:sz w:val="24"/>
          <w:szCs w:val="24"/>
        </w:rPr>
        <w:t>s</w:t>
      </w:r>
      <w:r w:rsidRPr="00BB17B7">
        <w:rPr>
          <w:rFonts w:ascii="Times New Roman" w:hAnsi="Times New Roman" w:cs="Times New Roman"/>
          <w:sz w:val="24"/>
          <w:szCs w:val="24"/>
        </w:rPr>
        <w:t xml:space="preserve"> not extend beyond level of posterior border</w:t>
      </w:r>
    </w:p>
    <w:p w14:paraId="432DB06D" w14:textId="73C69460" w:rsidR="00B46C85" w:rsidRPr="00892811" w:rsidRDefault="00B46C85" w:rsidP="00E75A8A">
      <w:pPr>
        <w:pStyle w:val="ListParagraph"/>
        <w:numPr>
          <w:ilvl w:val="0"/>
          <w:numId w:val="72"/>
        </w:numPr>
        <w:autoSpaceDE w:val="0"/>
        <w:autoSpaceDN w:val="0"/>
        <w:spacing w:line="480" w:lineRule="auto"/>
        <w:rPr>
          <w:rFonts w:ascii="Times New Roman" w:hAnsi="Times New Roman" w:cs="Times New Roman"/>
          <w:sz w:val="24"/>
          <w:szCs w:val="24"/>
        </w:rPr>
      </w:pPr>
      <w:r w:rsidRPr="00BB17B7">
        <w:rPr>
          <w:rFonts w:ascii="Times New Roman" w:hAnsi="Times New Roman" w:cs="Times New Roman"/>
          <w:sz w:val="24"/>
          <w:szCs w:val="24"/>
        </w:rPr>
        <w:t>extends beyond posterior border</w:t>
      </w:r>
    </w:p>
    <w:p w14:paraId="4AD613AC" w14:textId="556E6F3E"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Crest on medial aspect of scapula, near the posterior border: </w:t>
      </w:r>
    </w:p>
    <w:p w14:paraId="11BD91AB" w14:textId="235461EB"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C22852">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AuthorYear="1"&gt;&lt;Author&gt;Horovitz&lt;/Author&gt;&lt;Year&gt;2003&lt;/Year&gt;&lt;RecNum&gt;109&lt;/RecNum&gt;&lt;DisplayText&gt;Horovitz and Sánchez‐Villagra (2003)&lt;/DisplayText&gt;&lt;record&gt;&lt;rec-number&gt;109&lt;/rec-number&gt;&lt;foreign-keys&gt;&lt;key app="EN" db-id="2rxx5srsxv2fvvedwpxvdr0jr0dpzf5trpxx" timestamp="1554897471"&gt;109&lt;/key&gt;&lt;/foreign-keys&gt;&lt;ref-type name="Journal Article"&gt;17&lt;/ref-type&gt;&lt;contributors&gt;&lt;authors&gt;&lt;author&gt;Horovitz, Inés&lt;/author&gt;&lt;author&gt;Sánchez‐Villagra, Marcelo R&lt;/author&gt;&lt;/authors&gt;&lt;/contributors&gt;&lt;titles&gt;&lt;title&gt;A morphological analysis of marsupial mammal higher‐level phylogenetic relationships&lt;/title&gt;&lt;secondary-title&gt;Cladistics&lt;/secondary-title&gt;&lt;/titles&gt;&lt;periodical&gt;&lt;full-title&gt;Cladistics&lt;/full-title&gt;&lt;/periodical&gt;&lt;pages&gt;181-212&lt;/pages&gt;&lt;volume&gt;19&lt;/volume&gt;&lt;number&gt;3&lt;/number&gt;&lt;dates&gt;&lt;year&gt;2003&lt;/year&gt;&lt;/dates&gt;&lt;isbn&gt;0748-3007&lt;/isbn&gt;&lt;urls&gt;&lt;/urls&gt;&lt;/record&gt;&lt;/Cite&gt;&lt;/EndNote&gt;</w:instrText>
      </w:r>
      <w:r w:rsidR="00C22852">
        <w:rPr>
          <w:rFonts w:ascii="Times New Roman" w:hAnsi="Times New Roman" w:cs="Times New Roman"/>
          <w:sz w:val="24"/>
          <w:szCs w:val="24"/>
        </w:rPr>
        <w:fldChar w:fldCharType="separate"/>
      </w:r>
      <w:r w:rsidR="00E75A8A">
        <w:rPr>
          <w:rFonts w:ascii="Times New Roman" w:hAnsi="Times New Roman" w:cs="Times New Roman"/>
          <w:noProof/>
          <w:sz w:val="24"/>
          <w:szCs w:val="24"/>
        </w:rPr>
        <w:t>Horovitz and Sánchez‐Villagra (2003)</w:t>
      </w:r>
      <w:r w:rsidR="00C22852">
        <w:rPr>
          <w:rFonts w:ascii="Times New Roman" w:hAnsi="Times New Roman" w:cs="Times New Roman"/>
          <w:sz w:val="24"/>
          <w:szCs w:val="24"/>
        </w:rPr>
        <w:fldChar w:fldCharType="end"/>
      </w:r>
      <w:r w:rsidR="00C22852">
        <w:rPr>
          <w:rFonts w:ascii="Times New Roman" w:hAnsi="Times New Roman" w:cs="Times New Roman"/>
          <w:sz w:val="24"/>
          <w:szCs w:val="24"/>
        </w:rPr>
        <w:t xml:space="preserve"> </w:t>
      </w:r>
      <w:r w:rsidRPr="008C10AE">
        <w:rPr>
          <w:rFonts w:ascii="Times New Roman" w:hAnsi="Times New Roman" w:cs="Times New Roman"/>
          <w:sz w:val="24"/>
          <w:szCs w:val="24"/>
        </w:rPr>
        <w:t>#38</w:t>
      </w:r>
    </w:p>
    <w:p w14:paraId="3089FAFA" w14:textId="0E0C51B4" w:rsidR="00B46C85" w:rsidRPr="00892811" w:rsidRDefault="00B46C85" w:rsidP="00E75A8A">
      <w:pPr>
        <w:pStyle w:val="ListParagraph"/>
        <w:numPr>
          <w:ilvl w:val="0"/>
          <w:numId w:val="73"/>
        </w:numPr>
        <w:autoSpaceDE w:val="0"/>
        <w:autoSpaceDN w:val="0"/>
        <w:spacing w:line="480" w:lineRule="auto"/>
        <w:rPr>
          <w:rFonts w:ascii="Times New Roman" w:hAnsi="Times New Roman" w:cs="Times New Roman"/>
          <w:sz w:val="24"/>
          <w:szCs w:val="24"/>
        </w:rPr>
      </w:pPr>
      <w:r w:rsidRPr="00892811">
        <w:rPr>
          <w:rFonts w:ascii="Times New Roman" w:hAnsi="Times New Roman" w:cs="Times New Roman"/>
          <w:sz w:val="24"/>
          <w:szCs w:val="24"/>
        </w:rPr>
        <w:t>absent</w:t>
      </w:r>
    </w:p>
    <w:p w14:paraId="7525F433" w14:textId="7AA3A3BE" w:rsidR="00B46C85" w:rsidRPr="00892811" w:rsidRDefault="00B46C85" w:rsidP="00E75A8A">
      <w:pPr>
        <w:pStyle w:val="ListParagraph"/>
        <w:numPr>
          <w:ilvl w:val="0"/>
          <w:numId w:val="73"/>
        </w:numPr>
        <w:autoSpaceDE w:val="0"/>
        <w:autoSpaceDN w:val="0"/>
        <w:spacing w:line="480" w:lineRule="auto"/>
        <w:rPr>
          <w:rFonts w:ascii="Times New Roman" w:hAnsi="Times New Roman" w:cs="Times New Roman"/>
          <w:sz w:val="24"/>
          <w:szCs w:val="24"/>
        </w:rPr>
      </w:pPr>
      <w:r w:rsidRPr="00892811">
        <w:rPr>
          <w:rFonts w:ascii="Times New Roman" w:hAnsi="Times New Roman" w:cs="Times New Roman"/>
          <w:sz w:val="24"/>
          <w:szCs w:val="24"/>
        </w:rPr>
        <w:t>present</w:t>
      </w:r>
    </w:p>
    <w:p w14:paraId="4C164761" w14:textId="74DD763D"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Scapula, </w:t>
      </w:r>
      <w:proofErr w:type="spellStart"/>
      <w:r w:rsidRPr="003F1395">
        <w:rPr>
          <w:rFonts w:ascii="Times New Roman" w:hAnsi="Times New Roman" w:cs="Times New Roman"/>
          <w:sz w:val="24"/>
          <w:szCs w:val="24"/>
        </w:rPr>
        <w:t>infraglenoid</w:t>
      </w:r>
      <w:proofErr w:type="spellEnd"/>
      <w:r w:rsidRPr="003F1395">
        <w:rPr>
          <w:rFonts w:ascii="Times New Roman" w:hAnsi="Times New Roman" w:cs="Times New Roman"/>
          <w:sz w:val="24"/>
          <w:szCs w:val="24"/>
        </w:rPr>
        <w:t xml:space="preserve"> fossa (ordered): </w:t>
      </w:r>
      <w:r w:rsidR="00F075FB" w:rsidRPr="003F1395">
        <w:rPr>
          <w:rFonts w:ascii="Times New Roman" w:hAnsi="Times New Roman" w:cs="Times New Roman"/>
          <w:sz w:val="24"/>
          <w:szCs w:val="24"/>
        </w:rPr>
        <w:t xml:space="preserve">from </w:t>
      </w:r>
      <w:r w:rsidR="00F075FB"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F075FB"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F075FB" w:rsidRPr="003F1395">
        <w:rPr>
          <w:rFonts w:ascii="Times New Roman" w:hAnsi="Times New Roman" w:cs="Times New Roman"/>
          <w:sz w:val="24"/>
          <w:szCs w:val="24"/>
        </w:rPr>
        <w:fldChar w:fldCharType="end"/>
      </w:r>
    </w:p>
    <w:p w14:paraId="0DBD4203" w14:textId="30DFF115" w:rsidR="00B46C85" w:rsidRPr="00892811" w:rsidRDefault="00B46C85" w:rsidP="00E75A8A">
      <w:pPr>
        <w:pStyle w:val="ListParagraph"/>
        <w:numPr>
          <w:ilvl w:val="2"/>
          <w:numId w:val="74"/>
        </w:numPr>
        <w:autoSpaceDE w:val="0"/>
        <w:autoSpaceDN w:val="0"/>
        <w:spacing w:line="480" w:lineRule="auto"/>
        <w:rPr>
          <w:rFonts w:ascii="Times New Roman" w:hAnsi="Times New Roman" w:cs="Times New Roman"/>
          <w:sz w:val="24"/>
          <w:szCs w:val="24"/>
        </w:rPr>
      </w:pPr>
      <w:r w:rsidRPr="00892811">
        <w:rPr>
          <w:rFonts w:ascii="Times New Roman" w:hAnsi="Times New Roman" w:cs="Times New Roman"/>
          <w:sz w:val="24"/>
          <w:szCs w:val="24"/>
        </w:rPr>
        <w:t>absent</w:t>
      </w:r>
    </w:p>
    <w:p w14:paraId="309A248A" w14:textId="6DA3A29D" w:rsidR="00B46C85" w:rsidRPr="00892811" w:rsidRDefault="00B46C85" w:rsidP="00E75A8A">
      <w:pPr>
        <w:pStyle w:val="ListParagraph"/>
        <w:numPr>
          <w:ilvl w:val="2"/>
          <w:numId w:val="74"/>
        </w:numPr>
        <w:autoSpaceDE w:val="0"/>
        <w:autoSpaceDN w:val="0"/>
        <w:spacing w:line="480" w:lineRule="auto"/>
        <w:rPr>
          <w:rFonts w:ascii="Times New Roman" w:hAnsi="Times New Roman" w:cs="Times New Roman"/>
          <w:sz w:val="24"/>
          <w:szCs w:val="24"/>
        </w:rPr>
      </w:pPr>
      <w:r w:rsidRPr="00892811">
        <w:rPr>
          <w:rFonts w:ascii="Times New Roman" w:hAnsi="Times New Roman" w:cs="Times New Roman"/>
          <w:sz w:val="24"/>
          <w:szCs w:val="24"/>
        </w:rPr>
        <w:t>present</w:t>
      </w:r>
    </w:p>
    <w:p w14:paraId="3EA617ED" w14:textId="14895168" w:rsidR="00B46C85" w:rsidRPr="00892811" w:rsidRDefault="00B46C85" w:rsidP="00E75A8A">
      <w:pPr>
        <w:pStyle w:val="ListParagraph"/>
        <w:numPr>
          <w:ilvl w:val="2"/>
          <w:numId w:val="74"/>
        </w:numPr>
        <w:autoSpaceDE w:val="0"/>
        <w:autoSpaceDN w:val="0"/>
        <w:spacing w:line="480" w:lineRule="auto"/>
        <w:rPr>
          <w:rFonts w:ascii="Times New Roman" w:hAnsi="Times New Roman" w:cs="Times New Roman"/>
          <w:sz w:val="24"/>
          <w:szCs w:val="24"/>
        </w:rPr>
      </w:pPr>
      <w:r w:rsidRPr="00892811">
        <w:rPr>
          <w:rFonts w:ascii="Times New Roman" w:hAnsi="Times New Roman" w:cs="Times New Roman"/>
          <w:sz w:val="24"/>
          <w:szCs w:val="24"/>
        </w:rPr>
        <w:t>present and deep</w:t>
      </w:r>
    </w:p>
    <w:p w14:paraId="04F0C12F" w14:textId="32CE38BE"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Humerus, capitulum shape: </w:t>
      </w:r>
    </w:p>
    <w:p w14:paraId="232FD2A3" w14:textId="0292671C"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C22852">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C22852">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C22852">
        <w:rPr>
          <w:rFonts w:ascii="Times New Roman" w:hAnsi="Times New Roman" w:cs="Times New Roman"/>
          <w:sz w:val="24"/>
          <w:szCs w:val="24"/>
        </w:rPr>
        <w:fldChar w:fldCharType="end"/>
      </w:r>
      <w:r w:rsidR="00C22852">
        <w:rPr>
          <w:rFonts w:ascii="Times New Roman" w:hAnsi="Times New Roman" w:cs="Times New Roman"/>
          <w:sz w:val="24"/>
          <w:szCs w:val="24"/>
        </w:rPr>
        <w:t xml:space="preserve"> </w:t>
      </w:r>
      <w:r w:rsidRPr="008C10AE">
        <w:rPr>
          <w:rFonts w:ascii="Times New Roman" w:hAnsi="Times New Roman" w:cs="Times New Roman"/>
          <w:sz w:val="24"/>
          <w:szCs w:val="24"/>
        </w:rPr>
        <w:t>#60</w:t>
      </w:r>
    </w:p>
    <w:p w14:paraId="7CB07148" w14:textId="4DACA0B8" w:rsidR="00B46C85" w:rsidRPr="00892811" w:rsidRDefault="00B46C85" w:rsidP="00E75A8A">
      <w:pPr>
        <w:pStyle w:val="ListParagraph"/>
        <w:numPr>
          <w:ilvl w:val="0"/>
          <w:numId w:val="75"/>
        </w:numPr>
        <w:autoSpaceDE w:val="0"/>
        <w:autoSpaceDN w:val="0"/>
        <w:spacing w:line="480" w:lineRule="auto"/>
        <w:rPr>
          <w:rFonts w:ascii="Times New Roman" w:hAnsi="Times New Roman" w:cs="Times New Roman"/>
          <w:sz w:val="24"/>
          <w:szCs w:val="24"/>
        </w:rPr>
      </w:pPr>
      <w:r w:rsidRPr="00892811">
        <w:rPr>
          <w:rFonts w:ascii="Times New Roman" w:hAnsi="Times New Roman" w:cs="Times New Roman"/>
          <w:sz w:val="24"/>
          <w:szCs w:val="24"/>
        </w:rPr>
        <w:lastRenderedPageBreak/>
        <w:t>spherical</w:t>
      </w:r>
    </w:p>
    <w:p w14:paraId="7260655F" w14:textId="22C5172C" w:rsidR="00B46C85" w:rsidRPr="00892811" w:rsidRDefault="00B46C85" w:rsidP="00E75A8A">
      <w:pPr>
        <w:pStyle w:val="ListParagraph"/>
        <w:numPr>
          <w:ilvl w:val="0"/>
          <w:numId w:val="75"/>
        </w:numPr>
        <w:autoSpaceDE w:val="0"/>
        <w:autoSpaceDN w:val="0"/>
        <w:spacing w:line="480" w:lineRule="auto"/>
        <w:rPr>
          <w:rFonts w:ascii="Times New Roman" w:hAnsi="Times New Roman" w:cs="Times New Roman"/>
          <w:sz w:val="24"/>
          <w:szCs w:val="24"/>
        </w:rPr>
      </w:pPr>
      <w:r w:rsidRPr="00892811">
        <w:rPr>
          <w:rFonts w:ascii="Times New Roman" w:hAnsi="Times New Roman" w:cs="Times New Roman"/>
          <w:sz w:val="24"/>
          <w:szCs w:val="24"/>
        </w:rPr>
        <w:t>cylindrical</w:t>
      </w:r>
    </w:p>
    <w:p w14:paraId="771DEAA4" w14:textId="5D5883C9"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Humerus, olecranon fossa or foramen (ordered): </w:t>
      </w:r>
    </w:p>
    <w:p w14:paraId="51BF7C9B" w14:textId="4D92F041"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C22852">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AuthorYear="1"&gt;&lt;Author&gt;Horovitz&lt;/Author&gt;&lt;Year&gt;2003&lt;/Year&gt;&lt;RecNum&gt;109&lt;/RecNum&gt;&lt;DisplayText&gt;Horovitz and Sánchez‐Villagra (2003)&lt;/DisplayText&gt;&lt;record&gt;&lt;rec-number&gt;109&lt;/rec-number&gt;&lt;foreign-keys&gt;&lt;key app="EN" db-id="2rxx5srsxv2fvvedwpxvdr0jr0dpzf5trpxx" timestamp="1554897471"&gt;109&lt;/key&gt;&lt;/foreign-keys&gt;&lt;ref-type name="Journal Article"&gt;17&lt;/ref-type&gt;&lt;contributors&gt;&lt;authors&gt;&lt;author&gt;Horovitz, Inés&lt;/author&gt;&lt;author&gt;Sánchez‐Villagra, Marcelo R&lt;/author&gt;&lt;/authors&gt;&lt;/contributors&gt;&lt;titles&gt;&lt;title&gt;A morphological analysis of marsupial mammal higher‐level phylogenetic relationships&lt;/title&gt;&lt;secondary-title&gt;Cladistics&lt;/secondary-title&gt;&lt;/titles&gt;&lt;periodical&gt;&lt;full-title&gt;Cladistics&lt;/full-title&gt;&lt;/periodical&gt;&lt;pages&gt;181-212&lt;/pages&gt;&lt;volume&gt;19&lt;/volume&gt;&lt;number&gt;3&lt;/number&gt;&lt;dates&gt;&lt;year&gt;2003&lt;/year&gt;&lt;/dates&gt;&lt;isbn&gt;0748-3007&lt;/isbn&gt;&lt;urls&gt;&lt;/urls&gt;&lt;/record&gt;&lt;/Cite&gt;&lt;/EndNote&gt;</w:instrText>
      </w:r>
      <w:r w:rsidR="00C22852">
        <w:rPr>
          <w:rFonts w:ascii="Times New Roman" w:hAnsi="Times New Roman" w:cs="Times New Roman"/>
          <w:sz w:val="24"/>
          <w:szCs w:val="24"/>
        </w:rPr>
        <w:fldChar w:fldCharType="separate"/>
      </w:r>
      <w:r w:rsidR="00E75A8A">
        <w:rPr>
          <w:rFonts w:ascii="Times New Roman" w:hAnsi="Times New Roman" w:cs="Times New Roman"/>
          <w:noProof/>
          <w:sz w:val="24"/>
          <w:szCs w:val="24"/>
        </w:rPr>
        <w:t>Horovitz and Sánchez‐Villagra (2003)</w:t>
      </w:r>
      <w:r w:rsidR="00C22852">
        <w:rPr>
          <w:rFonts w:ascii="Times New Roman" w:hAnsi="Times New Roman" w:cs="Times New Roman"/>
          <w:sz w:val="24"/>
          <w:szCs w:val="24"/>
        </w:rPr>
        <w:fldChar w:fldCharType="end"/>
      </w:r>
      <w:r w:rsidR="00C22852">
        <w:rPr>
          <w:rFonts w:ascii="Times New Roman" w:hAnsi="Times New Roman" w:cs="Times New Roman"/>
          <w:sz w:val="24"/>
          <w:szCs w:val="24"/>
        </w:rPr>
        <w:t xml:space="preserve"> </w:t>
      </w:r>
      <w:r w:rsidRPr="008C10AE">
        <w:rPr>
          <w:rFonts w:ascii="Times New Roman" w:hAnsi="Times New Roman" w:cs="Times New Roman"/>
          <w:sz w:val="24"/>
          <w:szCs w:val="24"/>
        </w:rPr>
        <w:t>#47</w:t>
      </w:r>
    </w:p>
    <w:p w14:paraId="3A1C16DB" w14:textId="478CC34E" w:rsidR="00B46C85" w:rsidRPr="00892811" w:rsidRDefault="00B46C85" w:rsidP="00E75A8A">
      <w:pPr>
        <w:pStyle w:val="ListParagraph"/>
        <w:numPr>
          <w:ilvl w:val="0"/>
          <w:numId w:val="76"/>
        </w:numPr>
        <w:autoSpaceDE w:val="0"/>
        <w:autoSpaceDN w:val="0"/>
        <w:spacing w:line="480" w:lineRule="auto"/>
        <w:rPr>
          <w:rFonts w:ascii="Times New Roman" w:hAnsi="Times New Roman" w:cs="Times New Roman"/>
          <w:sz w:val="24"/>
          <w:szCs w:val="24"/>
        </w:rPr>
      </w:pPr>
      <w:r w:rsidRPr="00892811">
        <w:rPr>
          <w:rFonts w:ascii="Times New Roman" w:hAnsi="Times New Roman" w:cs="Times New Roman"/>
          <w:sz w:val="24"/>
          <w:szCs w:val="24"/>
        </w:rPr>
        <w:t>absent</w:t>
      </w:r>
    </w:p>
    <w:p w14:paraId="62A5B383" w14:textId="0763B62C" w:rsidR="00B46C85" w:rsidRPr="00892811" w:rsidRDefault="00B46C85" w:rsidP="00E75A8A">
      <w:pPr>
        <w:pStyle w:val="ListParagraph"/>
        <w:numPr>
          <w:ilvl w:val="0"/>
          <w:numId w:val="76"/>
        </w:numPr>
        <w:autoSpaceDE w:val="0"/>
        <w:autoSpaceDN w:val="0"/>
        <w:spacing w:line="480" w:lineRule="auto"/>
        <w:rPr>
          <w:rFonts w:ascii="Times New Roman" w:hAnsi="Times New Roman" w:cs="Times New Roman"/>
          <w:sz w:val="24"/>
          <w:szCs w:val="24"/>
        </w:rPr>
      </w:pPr>
      <w:r w:rsidRPr="00892811">
        <w:rPr>
          <w:rFonts w:ascii="Times New Roman" w:hAnsi="Times New Roman" w:cs="Times New Roman"/>
          <w:sz w:val="24"/>
          <w:szCs w:val="24"/>
        </w:rPr>
        <w:t>small fossa</w:t>
      </w:r>
    </w:p>
    <w:p w14:paraId="09E48E45" w14:textId="20089C55" w:rsidR="00B46C85" w:rsidRPr="00892811" w:rsidRDefault="00B46C85" w:rsidP="00E75A8A">
      <w:pPr>
        <w:pStyle w:val="ListParagraph"/>
        <w:numPr>
          <w:ilvl w:val="0"/>
          <w:numId w:val="76"/>
        </w:numPr>
        <w:autoSpaceDE w:val="0"/>
        <w:autoSpaceDN w:val="0"/>
        <w:spacing w:line="480" w:lineRule="auto"/>
        <w:rPr>
          <w:rFonts w:ascii="Times New Roman" w:hAnsi="Times New Roman" w:cs="Times New Roman"/>
          <w:sz w:val="24"/>
          <w:szCs w:val="24"/>
        </w:rPr>
      </w:pPr>
      <w:r w:rsidRPr="00892811">
        <w:rPr>
          <w:rFonts w:ascii="Times New Roman" w:hAnsi="Times New Roman" w:cs="Times New Roman"/>
          <w:sz w:val="24"/>
          <w:szCs w:val="24"/>
        </w:rPr>
        <w:t>large fossa</w:t>
      </w:r>
    </w:p>
    <w:p w14:paraId="541185F7" w14:textId="4F874534" w:rsidR="00B46C85" w:rsidRPr="001564AD" w:rsidRDefault="00B46C85" w:rsidP="00E75A8A">
      <w:pPr>
        <w:pStyle w:val="ListParagraph"/>
        <w:numPr>
          <w:ilvl w:val="0"/>
          <w:numId w:val="76"/>
        </w:numPr>
        <w:autoSpaceDE w:val="0"/>
        <w:autoSpaceDN w:val="0"/>
        <w:spacing w:line="480" w:lineRule="auto"/>
        <w:rPr>
          <w:rFonts w:ascii="Times New Roman" w:hAnsi="Times New Roman" w:cs="Times New Roman"/>
          <w:sz w:val="24"/>
          <w:szCs w:val="24"/>
        </w:rPr>
      </w:pPr>
      <w:r w:rsidRPr="00892811">
        <w:rPr>
          <w:rFonts w:ascii="Times New Roman" w:hAnsi="Times New Roman" w:cs="Times New Roman"/>
          <w:sz w:val="24"/>
          <w:szCs w:val="24"/>
        </w:rPr>
        <w:t>foramen</w:t>
      </w:r>
    </w:p>
    <w:p w14:paraId="3F4D37C9" w14:textId="6AF56F26"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Humerus, </w:t>
      </w:r>
      <w:proofErr w:type="spellStart"/>
      <w:r w:rsidRPr="003F1395">
        <w:rPr>
          <w:rFonts w:ascii="Times New Roman" w:hAnsi="Times New Roman" w:cs="Times New Roman"/>
          <w:sz w:val="24"/>
          <w:szCs w:val="24"/>
        </w:rPr>
        <w:t>supracondyloid</w:t>
      </w:r>
      <w:proofErr w:type="spellEnd"/>
      <w:r w:rsidRPr="003F1395">
        <w:rPr>
          <w:rFonts w:ascii="Times New Roman" w:hAnsi="Times New Roman" w:cs="Times New Roman"/>
          <w:sz w:val="24"/>
          <w:szCs w:val="24"/>
        </w:rPr>
        <w:t xml:space="preserve"> (entepicondylar) foramen: </w:t>
      </w:r>
    </w:p>
    <w:p w14:paraId="1061F8CF" w14:textId="2632BC2B"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modified from </w:t>
      </w:r>
      <w:r w:rsidR="00C22852">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AuthorYear="1"&gt;&lt;Author&gt;O&amp;apos;Leary&lt;/Author&gt;&lt;Year&gt;2013&lt;/Year&gt;&lt;RecNum&gt;252&lt;/RecNum&gt;&lt;DisplayText&gt;O&amp;apos;Leary et al. (2013)&lt;/DisplayText&gt;&lt;record&gt;&lt;rec-number&gt;252&lt;/rec-number&gt;&lt;foreign-keys&gt;&lt;key app="EN" db-id="2rxx5srsxv2fvvedwpxvdr0jr0dpzf5trpxx" timestamp="1704781567"&gt;252&lt;/key&gt;&lt;/foreign-keys&gt;&lt;ref-type name="Journal Article"&gt;17&lt;/ref-type&gt;&lt;contributors&gt;&lt;authors&gt;&lt;author&gt;O&amp;apos;Leary, M. A. &lt;/author&gt;&lt;author&gt;Bloch, J. I.&lt;/author&gt;&lt;author&gt;Flynn, J. J.&lt;/author&gt;&lt;author&gt;Gaudin, T. J.&lt;/author&gt;&lt;author&gt;Giallombardo, A.&lt;/author&gt;&lt;author&gt;Giannini, N. P.&lt;/author&gt;&lt;author&gt;Goldberg, S. L.&lt;/author&gt;&lt;author&gt;Kraatz, B. P.&lt;/author&gt;&lt;author&gt;Luo, Z. X.&lt;/author&gt;&lt;author&gt;Meng, J.&lt;/author&gt;&lt;author&gt;Ni, X.&lt;/author&gt;&lt;author&gt;Novacek, M. J.&lt;/author&gt;&lt;author&gt;Perini, A.&lt;/author&gt;&lt;author&gt;Randall, Z. S.&lt;/author&gt;&lt;author&gt;Rougier, G. W.&lt;/author&gt;&lt;author&gt;Sargis, Eric J&lt;/author&gt;&lt;author&gt;Silcox, M. T.&lt;/author&gt;&lt;author&gt;Simmons, N. B.&lt;/author&gt;&lt;author&gt;Spaulding, M.&lt;/author&gt;&lt;author&gt;Velazco, P. M.&lt;/author&gt;&lt;author&gt;Weksler, M.&lt;/author&gt;&lt;author&gt;Wible, J. R.&lt;/author&gt;&lt;author&gt;Cirranello, A. L.&lt;/author&gt;&lt;/authors&gt;&lt;/contributors&gt;&lt;titles&gt;&lt;title&gt;The Placental Mammal Ancestor and the Post-K-Pg Radiation of Placentals&lt;/title&gt;&lt;secondary-title&gt;Science&lt;/secondary-title&gt;&lt;/titles&gt;&lt;periodical&gt;&lt;full-title&gt;Science&lt;/full-title&gt;&lt;/periodical&gt;&lt;pages&gt;662-666&lt;/pages&gt;&lt;volume&gt;339&lt;/volume&gt;&lt;number&gt;6120&lt;/number&gt;&lt;dates&gt;&lt;year&gt;2013&lt;/year&gt;&lt;/dates&gt;&lt;urls&gt;&lt;/urls&gt;&lt;/record&gt;&lt;/Cite&gt;&lt;/EndNote&gt;</w:instrText>
      </w:r>
      <w:r w:rsidR="00C22852">
        <w:rPr>
          <w:rFonts w:ascii="Times New Roman" w:hAnsi="Times New Roman" w:cs="Times New Roman"/>
          <w:sz w:val="24"/>
          <w:szCs w:val="24"/>
        </w:rPr>
        <w:fldChar w:fldCharType="separate"/>
      </w:r>
      <w:r w:rsidR="00E75A8A">
        <w:rPr>
          <w:rFonts w:ascii="Times New Roman" w:hAnsi="Times New Roman" w:cs="Times New Roman"/>
          <w:noProof/>
          <w:sz w:val="24"/>
          <w:szCs w:val="24"/>
        </w:rPr>
        <w:t>O'Leary et al. (2013)</w:t>
      </w:r>
      <w:r w:rsidR="00C22852">
        <w:rPr>
          <w:rFonts w:ascii="Times New Roman" w:hAnsi="Times New Roman" w:cs="Times New Roman"/>
          <w:sz w:val="24"/>
          <w:szCs w:val="24"/>
        </w:rPr>
        <w:fldChar w:fldCharType="end"/>
      </w:r>
      <w:r w:rsidR="00BA2D5F">
        <w:rPr>
          <w:rFonts w:ascii="Times New Roman" w:hAnsi="Times New Roman" w:cs="Times New Roman"/>
          <w:sz w:val="24"/>
          <w:szCs w:val="24"/>
        </w:rPr>
        <w:t xml:space="preserve"> </w:t>
      </w:r>
      <w:proofErr w:type="spellStart"/>
      <w:r w:rsidRPr="008C10AE">
        <w:rPr>
          <w:rFonts w:ascii="Times New Roman" w:hAnsi="Times New Roman" w:cs="Times New Roman"/>
          <w:sz w:val="24"/>
          <w:szCs w:val="24"/>
        </w:rPr>
        <w:t>Morphobank</w:t>
      </w:r>
      <w:proofErr w:type="spellEnd"/>
      <w:r w:rsidRPr="008C10AE">
        <w:rPr>
          <w:rFonts w:ascii="Times New Roman" w:hAnsi="Times New Roman" w:cs="Times New Roman"/>
          <w:sz w:val="24"/>
          <w:szCs w:val="24"/>
        </w:rPr>
        <w:t xml:space="preserve"> #3041</w:t>
      </w:r>
    </w:p>
    <w:p w14:paraId="1992C810" w14:textId="06F1F3AB" w:rsidR="00B46C85" w:rsidRPr="001564AD" w:rsidRDefault="00B46C85" w:rsidP="00E75A8A">
      <w:pPr>
        <w:pStyle w:val="ListParagraph"/>
        <w:numPr>
          <w:ilvl w:val="0"/>
          <w:numId w:val="77"/>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present</w:t>
      </w:r>
    </w:p>
    <w:p w14:paraId="569B8C47" w14:textId="226FD5A5" w:rsidR="00B46C85" w:rsidRPr="001564AD" w:rsidRDefault="00B46C85" w:rsidP="00E75A8A">
      <w:pPr>
        <w:pStyle w:val="ListParagraph"/>
        <w:numPr>
          <w:ilvl w:val="0"/>
          <w:numId w:val="77"/>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absent</w:t>
      </w:r>
    </w:p>
    <w:p w14:paraId="28616FAA" w14:textId="42417FBE"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Humerus, extension of the deltopectoral crest: </w:t>
      </w:r>
    </w:p>
    <w:p w14:paraId="3D058781" w14:textId="68036CD9"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BA2D5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BA2D5F">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BA2D5F">
        <w:rPr>
          <w:rFonts w:ascii="Times New Roman" w:hAnsi="Times New Roman" w:cs="Times New Roman"/>
          <w:sz w:val="24"/>
          <w:szCs w:val="24"/>
        </w:rPr>
        <w:fldChar w:fldCharType="end"/>
      </w:r>
      <w:r w:rsidR="00BA2D5F">
        <w:rPr>
          <w:rFonts w:ascii="Times New Roman" w:hAnsi="Times New Roman" w:cs="Times New Roman"/>
          <w:sz w:val="24"/>
          <w:szCs w:val="24"/>
        </w:rPr>
        <w:t xml:space="preserve"> </w:t>
      </w:r>
      <w:r w:rsidRPr="008C10AE">
        <w:rPr>
          <w:rFonts w:ascii="Times New Roman" w:hAnsi="Times New Roman" w:cs="Times New Roman"/>
          <w:sz w:val="24"/>
          <w:szCs w:val="24"/>
        </w:rPr>
        <w:t>#62</w:t>
      </w:r>
    </w:p>
    <w:p w14:paraId="182C22ED" w14:textId="01B7AEFA" w:rsidR="00B46C85" w:rsidRPr="001564AD" w:rsidRDefault="00B46C85" w:rsidP="00E75A8A">
      <w:pPr>
        <w:pStyle w:val="ListParagraph"/>
        <w:numPr>
          <w:ilvl w:val="0"/>
          <w:numId w:val="78"/>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restricted to the proximal half</w:t>
      </w:r>
    </w:p>
    <w:p w14:paraId="14D60071" w14:textId="06ECBEBF" w:rsidR="00B46C85" w:rsidRPr="001564AD" w:rsidRDefault="00B46C85" w:rsidP="00E75A8A">
      <w:pPr>
        <w:pStyle w:val="ListParagraph"/>
        <w:numPr>
          <w:ilvl w:val="0"/>
          <w:numId w:val="78"/>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reaching distal half</w:t>
      </w:r>
    </w:p>
    <w:p w14:paraId="70DBBE8C" w14:textId="22C00E1A"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Humerus, deltopectoral crest notably developed: </w:t>
      </w:r>
    </w:p>
    <w:p w14:paraId="3929F659" w14:textId="01841FF5"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BA2D5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BA2D5F">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BA2D5F">
        <w:rPr>
          <w:rFonts w:ascii="Times New Roman" w:hAnsi="Times New Roman" w:cs="Times New Roman"/>
          <w:sz w:val="24"/>
          <w:szCs w:val="24"/>
        </w:rPr>
        <w:fldChar w:fldCharType="end"/>
      </w:r>
      <w:r w:rsidR="00BA2D5F">
        <w:rPr>
          <w:rFonts w:ascii="Times New Roman" w:hAnsi="Times New Roman" w:cs="Times New Roman"/>
          <w:sz w:val="24"/>
          <w:szCs w:val="24"/>
        </w:rPr>
        <w:t xml:space="preserve"> </w:t>
      </w:r>
      <w:r w:rsidRPr="008C10AE">
        <w:rPr>
          <w:rFonts w:ascii="Times New Roman" w:hAnsi="Times New Roman" w:cs="Times New Roman"/>
          <w:sz w:val="24"/>
          <w:szCs w:val="24"/>
        </w:rPr>
        <w:t>#68</w:t>
      </w:r>
    </w:p>
    <w:p w14:paraId="19DC86FB" w14:textId="2A8C1D42" w:rsidR="00B46C85" w:rsidRPr="001564AD" w:rsidRDefault="00B46C85" w:rsidP="00E75A8A">
      <w:pPr>
        <w:pStyle w:val="ListParagraph"/>
        <w:numPr>
          <w:ilvl w:val="0"/>
          <w:numId w:val="79"/>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absent</w:t>
      </w:r>
    </w:p>
    <w:p w14:paraId="0D62F3EC" w14:textId="5AF2E42F" w:rsidR="00B46C85" w:rsidRPr="001564AD" w:rsidRDefault="00B46C85" w:rsidP="00E75A8A">
      <w:pPr>
        <w:pStyle w:val="ListParagraph"/>
        <w:numPr>
          <w:ilvl w:val="0"/>
          <w:numId w:val="79"/>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present</w:t>
      </w:r>
    </w:p>
    <w:p w14:paraId="28344EFF" w14:textId="3B4BCDB4"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Humerus, distal extension of capitulum and trochlea: </w:t>
      </w:r>
    </w:p>
    <w:p w14:paraId="79C75131" w14:textId="3EB07DF9"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BA2D5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BA2D5F">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BA2D5F">
        <w:rPr>
          <w:rFonts w:ascii="Times New Roman" w:hAnsi="Times New Roman" w:cs="Times New Roman"/>
          <w:sz w:val="24"/>
          <w:szCs w:val="24"/>
        </w:rPr>
        <w:fldChar w:fldCharType="end"/>
      </w:r>
      <w:r w:rsidR="00BA2D5F">
        <w:rPr>
          <w:rFonts w:ascii="Times New Roman" w:hAnsi="Times New Roman" w:cs="Times New Roman"/>
          <w:sz w:val="24"/>
          <w:szCs w:val="24"/>
        </w:rPr>
        <w:t xml:space="preserve"> </w:t>
      </w:r>
      <w:r w:rsidRPr="008C10AE">
        <w:rPr>
          <w:rFonts w:ascii="Times New Roman" w:hAnsi="Times New Roman" w:cs="Times New Roman"/>
          <w:sz w:val="24"/>
          <w:szCs w:val="24"/>
        </w:rPr>
        <w:t>#63</w:t>
      </w:r>
    </w:p>
    <w:p w14:paraId="6E82CCB8" w14:textId="0DEFBCB7" w:rsidR="00B46C85" w:rsidRPr="001564AD" w:rsidRDefault="00B46C85" w:rsidP="00E75A8A">
      <w:pPr>
        <w:pStyle w:val="ListParagraph"/>
        <w:numPr>
          <w:ilvl w:val="0"/>
          <w:numId w:val="80"/>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trochlea longer or equal extension</w:t>
      </w:r>
    </w:p>
    <w:p w14:paraId="050C5238" w14:textId="2E236DA9" w:rsidR="00B46C85" w:rsidRPr="001564AD" w:rsidRDefault="00B46C85" w:rsidP="00E75A8A">
      <w:pPr>
        <w:pStyle w:val="ListParagraph"/>
        <w:numPr>
          <w:ilvl w:val="0"/>
          <w:numId w:val="80"/>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longer proximal extension of capitulum</w:t>
      </w:r>
    </w:p>
    <w:p w14:paraId="44BAD528" w14:textId="6C619253"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Humerus, capitulum lateral extension: </w:t>
      </w:r>
    </w:p>
    <w:p w14:paraId="4E903CD1" w14:textId="250B7472"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lastRenderedPageBreak/>
        <w:tab/>
        <w:t xml:space="preserve">from </w:t>
      </w:r>
      <w:r w:rsidR="00BA2D5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BA2D5F">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BA2D5F">
        <w:rPr>
          <w:rFonts w:ascii="Times New Roman" w:hAnsi="Times New Roman" w:cs="Times New Roman"/>
          <w:sz w:val="24"/>
          <w:szCs w:val="24"/>
        </w:rPr>
        <w:fldChar w:fldCharType="end"/>
      </w:r>
      <w:r w:rsidR="00BA2D5F">
        <w:rPr>
          <w:rFonts w:ascii="Times New Roman" w:hAnsi="Times New Roman" w:cs="Times New Roman"/>
          <w:sz w:val="24"/>
          <w:szCs w:val="24"/>
        </w:rPr>
        <w:t xml:space="preserve"> </w:t>
      </w:r>
      <w:r w:rsidRPr="008C10AE">
        <w:rPr>
          <w:rFonts w:ascii="Times New Roman" w:hAnsi="Times New Roman" w:cs="Times New Roman"/>
          <w:sz w:val="24"/>
          <w:szCs w:val="24"/>
        </w:rPr>
        <w:t>#64</w:t>
      </w:r>
    </w:p>
    <w:p w14:paraId="0E79FD3D" w14:textId="13326BBB" w:rsidR="00B46C85" w:rsidRPr="001564AD" w:rsidRDefault="00B46C85" w:rsidP="00E75A8A">
      <w:pPr>
        <w:pStyle w:val="ListParagraph"/>
        <w:numPr>
          <w:ilvl w:val="0"/>
          <w:numId w:val="81"/>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absent</w:t>
      </w:r>
    </w:p>
    <w:p w14:paraId="60D3FBC8" w14:textId="33548001" w:rsidR="00B46C85" w:rsidRPr="001564AD" w:rsidRDefault="00B46C85" w:rsidP="00E75A8A">
      <w:pPr>
        <w:pStyle w:val="ListParagraph"/>
        <w:numPr>
          <w:ilvl w:val="0"/>
          <w:numId w:val="81"/>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present</w:t>
      </w:r>
    </w:p>
    <w:p w14:paraId="3F6F1161" w14:textId="26DC8057"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Humerus, medial epicondyle expansion (ordered): </w:t>
      </w:r>
    </w:p>
    <w:p w14:paraId="22FA9B65" w14:textId="7C177459"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BA2D5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BA2D5F">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BA2D5F">
        <w:rPr>
          <w:rFonts w:ascii="Times New Roman" w:hAnsi="Times New Roman" w:cs="Times New Roman"/>
          <w:sz w:val="24"/>
          <w:szCs w:val="24"/>
        </w:rPr>
        <w:fldChar w:fldCharType="end"/>
      </w:r>
      <w:r w:rsidR="00BA2D5F">
        <w:rPr>
          <w:rFonts w:ascii="Times New Roman" w:hAnsi="Times New Roman" w:cs="Times New Roman"/>
          <w:sz w:val="24"/>
          <w:szCs w:val="24"/>
        </w:rPr>
        <w:t xml:space="preserve"> </w:t>
      </w:r>
      <w:r w:rsidRPr="008C10AE">
        <w:rPr>
          <w:rFonts w:ascii="Times New Roman" w:hAnsi="Times New Roman" w:cs="Times New Roman"/>
          <w:sz w:val="24"/>
          <w:szCs w:val="24"/>
        </w:rPr>
        <w:t>#69</w:t>
      </w:r>
    </w:p>
    <w:p w14:paraId="03282D6A" w14:textId="6C770923" w:rsidR="00B46C85" w:rsidRPr="001564AD" w:rsidRDefault="00B46C85" w:rsidP="00E75A8A">
      <w:pPr>
        <w:pStyle w:val="ListParagraph"/>
        <w:numPr>
          <w:ilvl w:val="0"/>
          <w:numId w:val="82"/>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absent</w:t>
      </w:r>
    </w:p>
    <w:p w14:paraId="3762E611" w14:textId="26A678EF" w:rsidR="00B46C85" w:rsidRPr="001564AD" w:rsidRDefault="00B46C85" w:rsidP="00E75A8A">
      <w:pPr>
        <w:pStyle w:val="ListParagraph"/>
        <w:numPr>
          <w:ilvl w:val="0"/>
          <w:numId w:val="82"/>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barely expanded, about the same width as trochlea</w:t>
      </w:r>
    </w:p>
    <w:p w14:paraId="543B1ABF" w14:textId="60FA10B8" w:rsidR="00B46C85" w:rsidRPr="001564AD" w:rsidRDefault="00B46C85" w:rsidP="00E75A8A">
      <w:pPr>
        <w:pStyle w:val="ListParagraph"/>
        <w:numPr>
          <w:ilvl w:val="0"/>
          <w:numId w:val="82"/>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notably expanded, wider than trochlea</w:t>
      </w:r>
    </w:p>
    <w:p w14:paraId="7A7DF6B0" w14:textId="00385725"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Humerus, degree of flare for supinator crest: </w:t>
      </w:r>
    </w:p>
    <w:p w14:paraId="4D6DADF4" w14:textId="02C0DCA6"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BA2D5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AuthorYear="1"&gt;&lt;Author&gt;O&amp;apos;Leary&lt;/Author&gt;&lt;Year&gt;2013&lt;/Year&gt;&lt;RecNum&gt;252&lt;/RecNum&gt;&lt;DisplayText&gt;O&amp;apos;Leary et al. (2013)&lt;/DisplayText&gt;&lt;record&gt;&lt;rec-number&gt;252&lt;/rec-number&gt;&lt;foreign-keys&gt;&lt;key app="EN" db-id="2rxx5srsxv2fvvedwpxvdr0jr0dpzf5trpxx" timestamp="1704781567"&gt;252&lt;/key&gt;&lt;/foreign-keys&gt;&lt;ref-type name="Journal Article"&gt;17&lt;/ref-type&gt;&lt;contributors&gt;&lt;authors&gt;&lt;author&gt;O&amp;apos;Leary, M. A. &lt;/author&gt;&lt;author&gt;Bloch, J. I.&lt;/author&gt;&lt;author&gt;Flynn, J. J.&lt;/author&gt;&lt;author&gt;Gaudin, T. J.&lt;/author&gt;&lt;author&gt;Giallombardo, A.&lt;/author&gt;&lt;author&gt;Giannini, N. P.&lt;/author&gt;&lt;author&gt;Goldberg, S. L.&lt;/author&gt;&lt;author&gt;Kraatz, B. P.&lt;/author&gt;&lt;author&gt;Luo, Z. X.&lt;/author&gt;&lt;author&gt;Meng, J.&lt;/author&gt;&lt;author&gt;Ni, X.&lt;/author&gt;&lt;author&gt;Novacek, M. J.&lt;/author&gt;&lt;author&gt;Perini, A.&lt;/author&gt;&lt;author&gt;Randall, Z. S.&lt;/author&gt;&lt;author&gt;Rougier, G. W.&lt;/author&gt;&lt;author&gt;Sargis, Eric J&lt;/author&gt;&lt;author&gt;Silcox, M. T.&lt;/author&gt;&lt;author&gt;Simmons, N. B.&lt;/author&gt;&lt;author&gt;Spaulding, M.&lt;/author&gt;&lt;author&gt;Velazco, P. M.&lt;/author&gt;&lt;author&gt;Weksler, M.&lt;/author&gt;&lt;author&gt;Wible, J. R.&lt;/author&gt;&lt;author&gt;Cirranello, A. L.&lt;/author&gt;&lt;/authors&gt;&lt;/contributors&gt;&lt;titles&gt;&lt;title&gt;The Placental Mammal Ancestor and the Post-K-Pg Radiation of Placentals&lt;/title&gt;&lt;secondary-title&gt;Science&lt;/secondary-title&gt;&lt;/titles&gt;&lt;periodical&gt;&lt;full-title&gt;Science&lt;/full-title&gt;&lt;/periodical&gt;&lt;pages&gt;662-666&lt;/pages&gt;&lt;volume&gt;339&lt;/volume&gt;&lt;number&gt;6120&lt;/number&gt;&lt;dates&gt;&lt;year&gt;2013&lt;/year&gt;&lt;/dates&gt;&lt;urls&gt;&lt;/urls&gt;&lt;/record&gt;&lt;/Cite&gt;&lt;/EndNote&gt;</w:instrText>
      </w:r>
      <w:r w:rsidR="00BA2D5F">
        <w:rPr>
          <w:rFonts w:ascii="Times New Roman" w:hAnsi="Times New Roman" w:cs="Times New Roman"/>
          <w:sz w:val="24"/>
          <w:szCs w:val="24"/>
        </w:rPr>
        <w:fldChar w:fldCharType="separate"/>
      </w:r>
      <w:r w:rsidR="00E75A8A">
        <w:rPr>
          <w:rFonts w:ascii="Times New Roman" w:hAnsi="Times New Roman" w:cs="Times New Roman"/>
          <w:noProof/>
          <w:sz w:val="24"/>
          <w:szCs w:val="24"/>
        </w:rPr>
        <w:t>O'Leary et al. (2013)</w:t>
      </w:r>
      <w:r w:rsidR="00BA2D5F">
        <w:rPr>
          <w:rFonts w:ascii="Times New Roman" w:hAnsi="Times New Roman" w:cs="Times New Roman"/>
          <w:sz w:val="24"/>
          <w:szCs w:val="24"/>
        </w:rPr>
        <w:fldChar w:fldCharType="end"/>
      </w:r>
      <w:r w:rsidR="00BA2D5F">
        <w:rPr>
          <w:rFonts w:ascii="Times New Roman" w:hAnsi="Times New Roman" w:cs="Times New Roman"/>
          <w:sz w:val="24"/>
          <w:szCs w:val="24"/>
        </w:rPr>
        <w:t xml:space="preserve"> </w:t>
      </w:r>
      <w:proofErr w:type="spellStart"/>
      <w:r w:rsidRPr="008C10AE">
        <w:rPr>
          <w:rFonts w:ascii="Times New Roman" w:hAnsi="Times New Roman" w:cs="Times New Roman"/>
          <w:sz w:val="24"/>
          <w:szCs w:val="24"/>
        </w:rPr>
        <w:t>Morphobank</w:t>
      </w:r>
      <w:proofErr w:type="spellEnd"/>
      <w:r w:rsidRPr="008C10AE">
        <w:rPr>
          <w:rFonts w:ascii="Times New Roman" w:hAnsi="Times New Roman" w:cs="Times New Roman"/>
          <w:sz w:val="24"/>
          <w:szCs w:val="24"/>
        </w:rPr>
        <w:t xml:space="preserve"> #3033</w:t>
      </w:r>
    </w:p>
    <w:p w14:paraId="03B758C3" w14:textId="045BFF6F" w:rsidR="00B46C85" w:rsidRPr="001564AD" w:rsidRDefault="00B46C85" w:rsidP="00E75A8A">
      <w:pPr>
        <w:pStyle w:val="ListParagraph"/>
        <w:numPr>
          <w:ilvl w:val="0"/>
          <w:numId w:val="83"/>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small, does not extend to a significant degree</w:t>
      </w:r>
    </w:p>
    <w:p w14:paraId="236CD066" w14:textId="014959A3" w:rsidR="00B46C85" w:rsidRPr="001564AD" w:rsidRDefault="00B46C85" w:rsidP="00E75A8A">
      <w:pPr>
        <w:pStyle w:val="ListParagraph"/>
        <w:numPr>
          <w:ilvl w:val="0"/>
          <w:numId w:val="83"/>
        </w:numPr>
        <w:autoSpaceDE w:val="0"/>
        <w:autoSpaceDN w:val="0"/>
        <w:spacing w:line="480" w:lineRule="auto"/>
        <w:rPr>
          <w:rFonts w:ascii="Times New Roman" w:hAnsi="Times New Roman" w:cs="Times New Roman"/>
          <w:sz w:val="24"/>
          <w:szCs w:val="24"/>
        </w:rPr>
      </w:pPr>
      <w:proofErr w:type="gramStart"/>
      <w:r w:rsidRPr="001564AD">
        <w:rPr>
          <w:rFonts w:ascii="Times New Roman" w:hAnsi="Times New Roman" w:cs="Times New Roman"/>
          <w:sz w:val="24"/>
          <w:szCs w:val="24"/>
        </w:rPr>
        <w:t>well</w:t>
      </w:r>
      <w:proofErr w:type="gramEnd"/>
      <w:r w:rsidRPr="001564AD">
        <w:rPr>
          <w:rFonts w:ascii="Times New Roman" w:hAnsi="Times New Roman" w:cs="Times New Roman"/>
          <w:sz w:val="24"/>
          <w:szCs w:val="24"/>
        </w:rPr>
        <w:t xml:space="preserve"> developed, extends proximally and laterally.</w:t>
      </w:r>
    </w:p>
    <w:p w14:paraId="20839E97" w14:textId="24D66735"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Humerus, proximal process on the supinator ridge: </w:t>
      </w:r>
    </w:p>
    <w:p w14:paraId="7467CFE8" w14:textId="1636EA19"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BA2D5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BA2D5F">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BA2D5F">
        <w:rPr>
          <w:rFonts w:ascii="Times New Roman" w:hAnsi="Times New Roman" w:cs="Times New Roman"/>
          <w:sz w:val="24"/>
          <w:szCs w:val="24"/>
        </w:rPr>
        <w:fldChar w:fldCharType="end"/>
      </w:r>
      <w:r w:rsidR="00BA2D5F">
        <w:rPr>
          <w:rFonts w:ascii="Times New Roman" w:hAnsi="Times New Roman" w:cs="Times New Roman"/>
          <w:sz w:val="24"/>
          <w:szCs w:val="24"/>
        </w:rPr>
        <w:t xml:space="preserve"> </w:t>
      </w:r>
      <w:r w:rsidRPr="008C10AE">
        <w:rPr>
          <w:rFonts w:ascii="Times New Roman" w:hAnsi="Times New Roman" w:cs="Times New Roman"/>
          <w:sz w:val="24"/>
          <w:szCs w:val="24"/>
        </w:rPr>
        <w:t>#67</w:t>
      </w:r>
    </w:p>
    <w:p w14:paraId="4D9FFB4E" w14:textId="012D6FF8" w:rsidR="00B46C85" w:rsidRPr="001564AD" w:rsidRDefault="00B46C85" w:rsidP="00E75A8A">
      <w:pPr>
        <w:pStyle w:val="ListParagraph"/>
        <w:numPr>
          <w:ilvl w:val="0"/>
          <w:numId w:val="84"/>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absent</w:t>
      </w:r>
    </w:p>
    <w:p w14:paraId="6BB54165" w14:textId="1E6A4BC4" w:rsidR="00B46C85" w:rsidRPr="001564AD" w:rsidRDefault="00B46C85" w:rsidP="00E75A8A">
      <w:pPr>
        <w:pStyle w:val="ListParagraph"/>
        <w:numPr>
          <w:ilvl w:val="0"/>
          <w:numId w:val="84"/>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present</w:t>
      </w:r>
    </w:p>
    <w:p w14:paraId="239ABF26" w14:textId="76807D2E"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Ulna, shape of the proximal posterior border: </w:t>
      </w:r>
    </w:p>
    <w:p w14:paraId="02A3C73C" w14:textId="2755FA23"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BA2D5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BA2D5F">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BA2D5F">
        <w:rPr>
          <w:rFonts w:ascii="Times New Roman" w:hAnsi="Times New Roman" w:cs="Times New Roman"/>
          <w:sz w:val="24"/>
          <w:szCs w:val="24"/>
        </w:rPr>
        <w:fldChar w:fldCharType="end"/>
      </w:r>
      <w:r w:rsidR="00BA2D5F">
        <w:rPr>
          <w:rFonts w:ascii="Times New Roman" w:hAnsi="Times New Roman" w:cs="Times New Roman"/>
          <w:sz w:val="24"/>
          <w:szCs w:val="24"/>
        </w:rPr>
        <w:t xml:space="preserve"> </w:t>
      </w:r>
      <w:r w:rsidRPr="008C10AE">
        <w:rPr>
          <w:rFonts w:ascii="Times New Roman" w:hAnsi="Times New Roman" w:cs="Times New Roman"/>
          <w:sz w:val="24"/>
          <w:szCs w:val="24"/>
        </w:rPr>
        <w:t>#71</w:t>
      </w:r>
    </w:p>
    <w:p w14:paraId="601F05A3" w14:textId="71A2B099" w:rsidR="00B46C85" w:rsidRPr="001564AD" w:rsidRDefault="00B46C85" w:rsidP="00E75A8A">
      <w:pPr>
        <w:pStyle w:val="ListParagraph"/>
        <w:numPr>
          <w:ilvl w:val="0"/>
          <w:numId w:val="85"/>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curved</w:t>
      </w:r>
    </w:p>
    <w:p w14:paraId="1D04192C" w14:textId="322CBDE5" w:rsidR="00B46C85" w:rsidRPr="001564AD" w:rsidRDefault="00B46C85" w:rsidP="00E75A8A">
      <w:pPr>
        <w:pStyle w:val="ListParagraph"/>
        <w:numPr>
          <w:ilvl w:val="0"/>
          <w:numId w:val="85"/>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straight</w:t>
      </w:r>
    </w:p>
    <w:p w14:paraId="41467A9C" w14:textId="7E8CF25C"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Ulna, extension of the fossa for the exterior ligament (ordered): </w:t>
      </w:r>
    </w:p>
    <w:p w14:paraId="47DA9367" w14:textId="61E96603"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BA2D5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BA2D5F">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BA2D5F">
        <w:rPr>
          <w:rFonts w:ascii="Times New Roman" w:hAnsi="Times New Roman" w:cs="Times New Roman"/>
          <w:sz w:val="24"/>
          <w:szCs w:val="24"/>
        </w:rPr>
        <w:fldChar w:fldCharType="end"/>
      </w:r>
      <w:r w:rsidR="00BA2D5F">
        <w:rPr>
          <w:rFonts w:ascii="Times New Roman" w:hAnsi="Times New Roman" w:cs="Times New Roman"/>
          <w:sz w:val="24"/>
          <w:szCs w:val="24"/>
        </w:rPr>
        <w:t xml:space="preserve"> </w:t>
      </w:r>
      <w:r w:rsidRPr="008C10AE">
        <w:rPr>
          <w:rFonts w:ascii="Times New Roman" w:hAnsi="Times New Roman" w:cs="Times New Roman"/>
          <w:sz w:val="24"/>
          <w:szCs w:val="24"/>
        </w:rPr>
        <w:t>#74</w:t>
      </w:r>
    </w:p>
    <w:p w14:paraId="2755C35E" w14:textId="2FDBFFD1" w:rsidR="00B46C85" w:rsidRPr="001564AD" w:rsidRDefault="00B46C85" w:rsidP="00E75A8A">
      <w:pPr>
        <w:pStyle w:val="ListParagraph"/>
        <w:numPr>
          <w:ilvl w:val="0"/>
          <w:numId w:val="86"/>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 xml:space="preserve">restricted to </w:t>
      </w:r>
      <w:proofErr w:type="spellStart"/>
      <w:r w:rsidRPr="001564AD">
        <w:rPr>
          <w:rFonts w:ascii="Times New Roman" w:hAnsi="Times New Roman" w:cs="Times New Roman"/>
          <w:sz w:val="24"/>
          <w:szCs w:val="24"/>
        </w:rPr>
        <w:t>olecraneon</w:t>
      </w:r>
      <w:proofErr w:type="spellEnd"/>
    </w:p>
    <w:p w14:paraId="715A4E26" w14:textId="77777777" w:rsidR="001564AD" w:rsidRDefault="00B46C85" w:rsidP="00E75A8A">
      <w:pPr>
        <w:pStyle w:val="ListParagraph"/>
        <w:numPr>
          <w:ilvl w:val="0"/>
          <w:numId w:val="86"/>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extended to trochlear notch</w:t>
      </w:r>
    </w:p>
    <w:p w14:paraId="33F72098" w14:textId="46A4E509" w:rsidR="00B46C85" w:rsidRPr="001564AD" w:rsidRDefault="001564AD" w:rsidP="00E75A8A">
      <w:pPr>
        <w:pStyle w:val="ListParagraph"/>
        <w:numPr>
          <w:ilvl w:val="0"/>
          <w:numId w:val="86"/>
        </w:numPr>
        <w:autoSpaceDE w:val="0"/>
        <w:autoSpaceDN w:val="0"/>
        <w:spacing w:line="480" w:lineRule="auto"/>
        <w:rPr>
          <w:rFonts w:ascii="Times New Roman" w:hAnsi="Times New Roman" w:cs="Times New Roman"/>
          <w:sz w:val="24"/>
          <w:szCs w:val="24"/>
        </w:rPr>
      </w:pPr>
      <w:r>
        <w:rPr>
          <w:rFonts w:ascii="Times New Roman" w:hAnsi="Times New Roman" w:cs="Times New Roman"/>
          <w:sz w:val="24"/>
          <w:szCs w:val="24"/>
        </w:rPr>
        <w:t>ex</w:t>
      </w:r>
      <w:r w:rsidR="00B46C85" w:rsidRPr="001564AD">
        <w:rPr>
          <w:rFonts w:ascii="Times New Roman" w:hAnsi="Times New Roman" w:cs="Times New Roman"/>
          <w:sz w:val="24"/>
          <w:szCs w:val="24"/>
        </w:rPr>
        <w:t>tends beyond trochlear notch</w:t>
      </w:r>
    </w:p>
    <w:p w14:paraId="2AAA49AD" w14:textId="2A2102A9"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lastRenderedPageBreak/>
        <w:t xml:space="preserve">Ulna, mesial extension of the greater sigmoid cavity: </w:t>
      </w:r>
    </w:p>
    <w:p w14:paraId="61D93F3F" w14:textId="52AF9669"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BA2D5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BA2D5F">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BA2D5F">
        <w:rPr>
          <w:rFonts w:ascii="Times New Roman" w:hAnsi="Times New Roman" w:cs="Times New Roman"/>
          <w:sz w:val="24"/>
          <w:szCs w:val="24"/>
        </w:rPr>
        <w:fldChar w:fldCharType="end"/>
      </w:r>
      <w:r w:rsidR="00BA2D5F">
        <w:rPr>
          <w:rFonts w:ascii="Times New Roman" w:hAnsi="Times New Roman" w:cs="Times New Roman"/>
          <w:sz w:val="24"/>
          <w:szCs w:val="24"/>
        </w:rPr>
        <w:t xml:space="preserve"> </w:t>
      </w:r>
      <w:r w:rsidRPr="008C10AE">
        <w:rPr>
          <w:rFonts w:ascii="Times New Roman" w:hAnsi="Times New Roman" w:cs="Times New Roman"/>
          <w:sz w:val="24"/>
          <w:szCs w:val="24"/>
        </w:rPr>
        <w:t>#75</w:t>
      </w:r>
    </w:p>
    <w:p w14:paraId="665C4613" w14:textId="48F5AF23" w:rsidR="00B46C85" w:rsidRPr="001564AD" w:rsidRDefault="00B46C85" w:rsidP="00E75A8A">
      <w:pPr>
        <w:pStyle w:val="ListParagraph"/>
        <w:numPr>
          <w:ilvl w:val="0"/>
          <w:numId w:val="87"/>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not extended</w:t>
      </w:r>
    </w:p>
    <w:p w14:paraId="01213462" w14:textId="67B6275F" w:rsidR="00B46C85" w:rsidRPr="001564AD" w:rsidRDefault="00B46C85" w:rsidP="00E75A8A">
      <w:pPr>
        <w:pStyle w:val="ListParagraph"/>
        <w:numPr>
          <w:ilvl w:val="0"/>
          <w:numId w:val="87"/>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notably extended, beyond level of the anconeal process.</w:t>
      </w:r>
    </w:p>
    <w:p w14:paraId="71E34247" w14:textId="37DD8D16"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Ulna, anconeal process development lateral side: </w:t>
      </w:r>
      <w:r w:rsidR="00F075FB" w:rsidRPr="003F1395">
        <w:rPr>
          <w:rFonts w:ascii="Times New Roman" w:hAnsi="Times New Roman" w:cs="Times New Roman"/>
          <w:sz w:val="24"/>
          <w:szCs w:val="24"/>
        </w:rPr>
        <w:t xml:space="preserve">from </w:t>
      </w:r>
      <w:r w:rsidR="00F075FB"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F075FB"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F075FB" w:rsidRPr="003F1395">
        <w:rPr>
          <w:rFonts w:ascii="Times New Roman" w:hAnsi="Times New Roman" w:cs="Times New Roman"/>
          <w:sz w:val="24"/>
          <w:szCs w:val="24"/>
        </w:rPr>
        <w:fldChar w:fldCharType="end"/>
      </w:r>
    </w:p>
    <w:p w14:paraId="3672A437" w14:textId="19F788A0" w:rsidR="00B46C85" w:rsidRPr="001564AD" w:rsidRDefault="00B46C85" w:rsidP="00E75A8A">
      <w:pPr>
        <w:pStyle w:val="ListParagraph"/>
        <w:numPr>
          <w:ilvl w:val="0"/>
          <w:numId w:val="88"/>
        </w:numPr>
        <w:autoSpaceDE w:val="0"/>
        <w:autoSpaceDN w:val="0"/>
        <w:spacing w:line="480" w:lineRule="auto"/>
        <w:rPr>
          <w:rFonts w:ascii="Times New Roman" w:hAnsi="Times New Roman" w:cs="Times New Roman"/>
          <w:sz w:val="24"/>
          <w:szCs w:val="24"/>
        </w:rPr>
      </w:pPr>
      <w:r w:rsidRPr="001564AD">
        <w:rPr>
          <w:rFonts w:ascii="Times New Roman" w:hAnsi="Times New Roman" w:cs="Times New Roman"/>
          <w:sz w:val="24"/>
          <w:szCs w:val="24"/>
        </w:rPr>
        <w:t xml:space="preserve">present and well developed </w:t>
      </w:r>
    </w:p>
    <w:p w14:paraId="5347DE19" w14:textId="7184A9F2" w:rsidR="00B46C85" w:rsidRPr="001564AD" w:rsidRDefault="00B46C85" w:rsidP="00E75A8A">
      <w:pPr>
        <w:pStyle w:val="ListParagraph"/>
        <w:numPr>
          <w:ilvl w:val="0"/>
          <w:numId w:val="88"/>
        </w:numPr>
        <w:autoSpaceDE w:val="0"/>
        <w:autoSpaceDN w:val="0"/>
        <w:spacing w:line="480" w:lineRule="auto"/>
        <w:rPr>
          <w:rFonts w:ascii="Times New Roman" w:hAnsi="Times New Roman" w:cs="Times New Roman"/>
          <w:sz w:val="24"/>
          <w:szCs w:val="24"/>
        </w:rPr>
      </w:pPr>
      <w:proofErr w:type="spellStart"/>
      <w:r w:rsidRPr="001564AD">
        <w:rPr>
          <w:rFonts w:ascii="Times New Roman" w:hAnsi="Times New Roman" w:cs="Times New Roman"/>
          <w:sz w:val="24"/>
          <w:szCs w:val="24"/>
        </w:rPr>
        <w:t>adheared</w:t>
      </w:r>
      <w:proofErr w:type="spellEnd"/>
      <w:r w:rsidRPr="001564AD">
        <w:rPr>
          <w:rFonts w:ascii="Times New Roman" w:hAnsi="Times New Roman" w:cs="Times New Roman"/>
          <w:sz w:val="24"/>
          <w:szCs w:val="24"/>
        </w:rPr>
        <w:t xml:space="preserve"> to side of </w:t>
      </w:r>
      <w:proofErr w:type="spellStart"/>
      <w:r w:rsidRPr="001564AD">
        <w:rPr>
          <w:rFonts w:ascii="Times New Roman" w:hAnsi="Times New Roman" w:cs="Times New Roman"/>
          <w:sz w:val="24"/>
          <w:szCs w:val="24"/>
        </w:rPr>
        <w:t>olcraneon</w:t>
      </w:r>
      <w:proofErr w:type="spellEnd"/>
      <w:r w:rsidRPr="001564AD">
        <w:rPr>
          <w:rFonts w:ascii="Times New Roman" w:hAnsi="Times New Roman" w:cs="Times New Roman"/>
          <w:sz w:val="24"/>
          <w:szCs w:val="24"/>
        </w:rPr>
        <w:t xml:space="preserve"> or absent</w:t>
      </w:r>
    </w:p>
    <w:p w14:paraId="07203D93" w14:textId="3484A69F"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Ulna, anconeal process development: </w:t>
      </w:r>
    </w:p>
    <w:p w14:paraId="7AE6F7BB" w14:textId="09B7F042"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4B541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4B5418">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4B5418">
        <w:rPr>
          <w:rFonts w:ascii="Times New Roman" w:hAnsi="Times New Roman" w:cs="Times New Roman"/>
          <w:sz w:val="24"/>
          <w:szCs w:val="24"/>
        </w:rPr>
        <w:fldChar w:fldCharType="end"/>
      </w:r>
      <w:r w:rsidR="004B5418">
        <w:rPr>
          <w:rFonts w:ascii="Times New Roman" w:hAnsi="Times New Roman" w:cs="Times New Roman"/>
          <w:sz w:val="24"/>
          <w:szCs w:val="24"/>
        </w:rPr>
        <w:t xml:space="preserve"> </w:t>
      </w:r>
      <w:r w:rsidRPr="008C10AE">
        <w:rPr>
          <w:rFonts w:ascii="Times New Roman" w:hAnsi="Times New Roman" w:cs="Times New Roman"/>
          <w:sz w:val="24"/>
          <w:szCs w:val="24"/>
        </w:rPr>
        <w:t>#76</w:t>
      </w:r>
    </w:p>
    <w:p w14:paraId="09BABE24" w14:textId="3F2754A5" w:rsidR="00B46C85" w:rsidRPr="001564AD" w:rsidRDefault="00B46C85" w:rsidP="00E75A8A">
      <w:pPr>
        <w:pStyle w:val="ListParagraph"/>
        <w:numPr>
          <w:ilvl w:val="0"/>
          <w:numId w:val="89"/>
        </w:numPr>
        <w:autoSpaceDE w:val="0"/>
        <w:autoSpaceDN w:val="0"/>
        <w:spacing w:line="480" w:lineRule="auto"/>
        <w:rPr>
          <w:rFonts w:ascii="Times New Roman" w:hAnsi="Times New Roman" w:cs="Times New Roman"/>
          <w:sz w:val="24"/>
          <w:szCs w:val="24"/>
        </w:rPr>
      </w:pPr>
      <w:proofErr w:type="spellStart"/>
      <w:r w:rsidRPr="001564AD">
        <w:rPr>
          <w:rFonts w:ascii="Times New Roman" w:hAnsi="Times New Roman" w:cs="Times New Roman"/>
          <w:sz w:val="24"/>
          <w:szCs w:val="24"/>
        </w:rPr>
        <w:t>adheared</w:t>
      </w:r>
      <w:proofErr w:type="spellEnd"/>
      <w:r w:rsidRPr="001564AD">
        <w:rPr>
          <w:rFonts w:ascii="Times New Roman" w:hAnsi="Times New Roman" w:cs="Times New Roman"/>
          <w:sz w:val="24"/>
          <w:szCs w:val="24"/>
        </w:rPr>
        <w:t xml:space="preserve"> to side of </w:t>
      </w:r>
      <w:proofErr w:type="spellStart"/>
      <w:r w:rsidRPr="001564AD">
        <w:rPr>
          <w:rFonts w:ascii="Times New Roman" w:hAnsi="Times New Roman" w:cs="Times New Roman"/>
          <w:sz w:val="24"/>
          <w:szCs w:val="24"/>
        </w:rPr>
        <w:t>olecraneon</w:t>
      </w:r>
      <w:proofErr w:type="spellEnd"/>
    </w:p>
    <w:p w14:paraId="672C5C99" w14:textId="09AE81A8" w:rsidR="00B46C85" w:rsidRPr="009E749B" w:rsidRDefault="00B46C85" w:rsidP="00E75A8A">
      <w:pPr>
        <w:pStyle w:val="ListParagraph"/>
        <w:numPr>
          <w:ilvl w:val="0"/>
          <w:numId w:val="89"/>
        </w:numPr>
        <w:autoSpaceDE w:val="0"/>
        <w:autoSpaceDN w:val="0"/>
        <w:spacing w:line="480" w:lineRule="auto"/>
        <w:rPr>
          <w:rFonts w:ascii="Times New Roman" w:hAnsi="Times New Roman" w:cs="Times New Roman"/>
          <w:sz w:val="24"/>
          <w:szCs w:val="24"/>
        </w:rPr>
      </w:pPr>
      <w:proofErr w:type="spellStart"/>
      <w:proofErr w:type="gramStart"/>
      <w:r w:rsidRPr="001564AD">
        <w:rPr>
          <w:rFonts w:ascii="Times New Roman" w:hAnsi="Times New Roman" w:cs="Times New Roman"/>
          <w:sz w:val="24"/>
          <w:szCs w:val="24"/>
        </w:rPr>
        <w:t>well</w:t>
      </w:r>
      <w:proofErr w:type="gramEnd"/>
      <w:r w:rsidRPr="001564AD">
        <w:rPr>
          <w:rFonts w:ascii="Times New Roman" w:hAnsi="Times New Roman" w:cs="Times New Roman"/>
          <w:sz w:val="24"/>
          <w:szCs w:val="24"/>
        </w:rPr>
        <w:t xml:space="preserve"> developed</w:t>
      </w:r>
      <w:proofErr w:type="spellEnd"/>
      <w:r w:rsidRPr="001564AD">
        <w:rPr>
          <w:rFonts w:ascii="Times New Roman" w:hAnsi="Times New Roman" w:cs="Times New Roman"/>
          <w:sz w:val="24"/>
          <w:szCs w:val="24"/>
        </w:rPr>
        <w:t xml:space="preserve"> and projecting</w:t>
      </w:r>
    </w:p>
    <w:p w14:paraId="2D8BBAB7" w14:textId="3901F8C2"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Ulna, </w:t>
      </w:r>
      <w:proofErr w:type="spellStart"/>
      <w:r w:rsidRPr="003F1395">
        <w:rPr>
          <w:rFonts w:ascii="Times New Roman" w:hAnsi="Times New Roman" w:cs="Times New Roman"/>
          <w:sz w:val="24"/>
          <w:szCs w:val="24"/>
        </w:rPr>
        <w:t>olecraneon</w:t>
      </w:r>
      <w:proofErr w:type="spellEnd"/>
      <w:r w:rsidRPr="003F1395">
        <w:rPr>
          <w:rFonts w:ascii="Times New Roman" w:hAnsi="Times New Roman" w:cs="Times New Roman"/>
          <w:sz w:val="24"/>
          <w:szCs w:val="24"/>
        </w:rPr>
        <w:t xml:space="preserve"> process, length relative to semilunar notch (</w:t>
      </w:r>
      <w:proofErr w:type="spellStart"/>
      <w:r w:rsidRPr="003F1395">
        <w:rPr>
          <w:rFonts w:ascii="Times New Roman" w:hAnsi="Times New Roman" w:cs="Times New Roman"/>
          <w:sz w:val="24"/>
          <w:szCs w:val="24"/>
        </w:rPr>
        <w:t>trochlear+sigmoid</w:t>
      </w:r>
      <w:proofErr w:type="spellEnd"/>
      <w:r w:rsidRPr="003F1395">
        <w:rPr>
          <w:rFonts w:ascii="Times New Roman" w:hAnsi="Times New Roman" w:cs="Times New Roman"/>
          <w:sz w:val="24"/>
          <w:szCs w:val="24"/>
        </w:rPr>
        <w:t xml:space="preserve">) length (ordered): from </w:t>
      </w:r>
      <w:r w:rsidR="004B5418"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AuthorYear="1"&gt;&lt;Author&gt;O&amp;apos;Leary&lt;/Author&gt;&lt;Year&gt;2013&lt;/Year&gt;&lt;RecNum&gt;252&lt;/RecNum&gt;&lt;DisplayText&gt;O&amp;apos;Leary et al. (2013)&lt;/DisplayText&gt;&lt;record&gt;&lt;rec-number&gt;252&lt;/rec-number&gt;&lt;foreign-keys&gt;&lt;key app="EN" db-id="2rxx5srsxv2fvvedwpxvdr0jr0dpzf5trpxx" timestamp="1704781567"&gt;252&lt;/key&gt;&lt;/foreign-keys&gt;&lt;ref-type name="Journal Article"&gt;17&lt;/ref-type&gt;&lt;contributors&gt;&lt;authors&gt;&lt;author&gt;O&amp;apos;Leary, M. A. &lt;/author&gt;&lt;author&gt;Bloch, J. I.&lt;/author&gt;&lt;author&gt;Flynn, J. J.&lt;/author&gt;&lt;author&gt;Gaudin, T. J.&lt;/author&gt;&lt;author&gt;Giallombardo, A.&lt;/author&gt;&lt;author&gt;Giannini, N. P.&lt;/author&gt;&lt;author&gt;Goldberg, S. L.&lt;/author&gt;&lt;author&gt;Kraatz, B. P.&lt;/author&gt;&lt;author&gt;Luo, Z. X.&lt;/author&gt;&lt;author&gt;Meng, J.&lt;/author&gt;&lt;author&gt;Ni, X.&lt;/author&gt;&lt;author&gt;Novacek, M. J.&lt;/author&gt;&lt;author&gt;Perini, A.&lt;/author&gt;&lt;author&gt;Randall, Z. S.&lt;/author&gt;&lt;author&gt;Rougier, G. W.&lt;/author&gt;&lt;author&gt;Sargis, Eric J&lt;/author&gt;&lt;author&gt;Silcox, M. T.&lt;/author&gt;&lt;author&gt;Simmons, N. B.&lt;/author&gt;&lt;author&gt;Spaulding, M.&lt;/author&gt;&lt;author&gt;Velazco, P. M.&lt;/author&gt;&lt;author&gt;Weksler, M.&lt;/author&gt;&lt;author&gt;Wible, J. R.&lt;/author&gt;&lt;author&gt;Cirranello, A. L.&lt;/author&gt;&lt;/authors&gt;&lt;/contributors&gt;&lt;titles&gt;&lt;title&gt;The Placental Mammal Ancestor and the Post-K-Pg Radiation of Placentals&lt;/title&gt;&lt;secondary-title&gt;Science&lt;/secondary-title&gt;&lt;/titles&gt;&lt;periodical&gt;&lt;full-title&gt;Science&lt;/full-title&gt;&lt;/periodical&gt;&lt;pages&gt;662-666&lt;/pages&gt;&lt;volume&gt;339&lt;/volume&gt;&lt;number&gt;6120&lt;/number&gt;&lt;dates&gt;&lt;year&gt;2013&lt;/year&gt;&lt;/dates&gt;&lt;urls&gt;&lt;/urls&gt;&lt;/record&gt;&lt;/Cite&gt;&lt;/EndNote&gt;</w:instrText>
      </w:r>
      <w:r w:rsidR="004B5418"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O'Leary et al. (2013)</w:t>
      </w:r>
      <w:r w:rsidR="004B5418" w:rsidRPr="003F1395">
        <w:rPr>
          <w:rFonts w:ascii="Times New Roman" w:hAnsi="Times New Roman" w:cs="Times New Roman"/>
          <w:sz w:val="24"/>
          <w:szCs w:val="24"/>
        </w:rPr>
        <w:fldChar w:fldCharType="end"/>
      </w:r>
      <w:r w:rsidR="004B5418" w:rsidRPr="003F1395">
        <w:rPr>
          <w:rFonts w:ascii="Times New Roman" w:hAnsi="Times New Roman" w:cs="Times New Roman"/>
          <w:sz w:val="24"/>
          <w:szCs w:val="24"/>
        </w:rPr>
        <w:t xml:space="preserve"> </w:t>
      </w:r>
      <w:proofErr w:type="spellStart"/>
      <w:r w:rsidRPr="003F1395">
        <w:rPr>
          <w:rFonts w:ascii="Times New Roman" w:hAnsi="Times New Roman" w:cs="Times New Roman"/>
          <w:sz w:val="24"/>
          <w:szCs w:val="24"/>
        </w:rPr>
        <w:t>Morphobank</w:t>
      </w:r>
      <w:proofErr w:type="spellEnd"/>
      <w:r w:rsidRPr="003F1395">
        <w:rPr>
          <w:rFonts w:ascii="Times New Roman" w:hAnsi="Times New Roman" w:cs="Times New Roman"/>
          <w:sz w:val="24"/>
          <w:szCs w:val="24"/>
        </w:rPr>
        <w:t xml:space="preserve"> #3076</w:t>
      </w:r>
    </w:p>
    <w:p w14:paraId="6486D984" w14:textId="5176AEDC" w:rsidR="00B46C85" w:rsidRPr="009E749B" w:rsidRDefault="00B46C85" w:rsidP="00E75A8A">
      <w:pPr>
        <w:pStyle w:val="ListParagraph"/>
        <w:numPr>
          <w:ilvl w:val="0"/>
          <w:numId w:val="90"/>
        </w:numPr>
        <w:autoSpaceDE w:val="0"/>
        <w:autoSpaceDN w:val="0"/>
        <w:spacing w:line="480" w:lineRule="auto"/>
        <w:rPr>
          <w:rFonts w:ascii="Times New Roman" w:hAnsi="Times New Roman" w:cs="Times New Roman"/>
          <w:sz w:val="24"/>
          <w:szCs w:val="24"/>
        </w:rPr>
      </w:pPr>
      <w:proofErr w:type="spellStart"/>
      <w:r w:rsidRPr="009E749B">
        <w:rPr>
          <w:rFonts w:ascii="Times New Roman" w:hAnsi="Times New Roman" w:cs="Times New Roman"/>
          <w:sz w:val="24"/>
          <w:szCs w:val="24"/>
        </w:rPr>
        <w:t>shorther</w:t>
      </w:r>
      <w:proofErr w:type="spellEnd"/>
      <w:r w:rsidRPr="009E749B">
        <w:rPr>
          <w:rFonts w:ascii="Times New Roman" w:hAnsi="Times New Roman" w:cs="Times New Roman"/>
          <w:sz w:val="24"/>
          <w:szCs w:val="24"/>
        </w:rPr>
        <w:t xml:space="preserve"> than semilunar notch</w:t>
      </w:r>
    </w:p>
    <w:p w14:paraId="24539165" w14:textId="1D474744" w:rsidR="00B46C85" w:rsidRPr="009E749B" w:rsidRDefault="00B46C85" w:rsidP="00E75A8A">
      <w:pPr>
        <w:pStyle w:val="ListParagraph"/>
        <w:numPr>
          <w:ilvl w:val="0"/>
          <w:numId w:val="90"/>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subequal</w:t>
      </w:r>
    </w:p>
    <w:p w14:paraId="7E2A8871" w14:textId="6439AD90" w:rsidR="00B46C85" w:rsidRPr="009E749B" w:rsidRDefault="00B46C85" w:rsidP="00E75A8A">
      <w:pPr>
        <w:pStyle w:val="ListParagraph"/>
        <w:numPr>
          <w:ilvl w:val="0"/>
          <w:numId w:val="90"/>
        </w:numPr>
        <w:autoSpaceDE w:val="0"/>
        <w:autoSpaceDN w:val="0"/>
        <w:spacing w:line="480" w:lineRule="auto"/>
        <w:rPr>
          <w:rFonts w:ascii="Times New Roman" w:hAnsi="Times New Roman" w:cs="Times New Roman"/>
          <w:sz w:val="24"/>
          <w:szCs w:val="24"/>
        </w:rPr>
      </w:pPr>
      <w:proofErr w:type="spellStart"/>
      <w:r w:rsidRPr="009E749B">
        <w:rPr>
          <w:rFonts w:ascii="Times New Roman" w:hAnsi="Times New Roman" w:cs="Times New Roman"/>
          <w:sz w:val="24"/>
          <w:szCs w:val="24"/>
        </w:rPr>
        <w:t>olecraneon</w:t>
      </w:r>
      <w:proofErr w:type="spellEnd"/>
      <w:r w:rsidRPr="009E749B">
        <w:rPr>
          <w:rFonts w:ascii="Times New Roman" w:hAnsi="Times New Roman" w:cs="Times New Roman"/>
          <w:sz w:val="24"/>
          <w:szCs w:val="24"/>
        </w:rPr>
        <w:t xml:space="preserve"> longer than notch</w:t>
      </w:r>
    </w:p>
    <w:p w14:paraId="40C15D8C" w14:textId="1ECAB485"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Distal ulna width relative to distal radius: </w:t>
      </w:r>
    </w:p>
    <w:p w14:paraId="552E9F7F" w14:textId="54DD71AE"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4B541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AuthorYear="1"&gt;&lt;Author&gt;O&amp;apos;Leary&lt;/Author&gt;&lt;Year&gt;2013&lt;/Year&gt;&lt;RecNum&gt;252&lt;/RecNum&gt;&lt;DisplayText&gt;O&amp;apos;Leary et al. (2013)&lt;/DisplayText&gt;&lt;record&gt;&lt;rec-number&gt;252&lt;/rec-number&gt;&lt;foreign-keys&gt;&lt;key app="EN" db-id="2rxx5srsxv2fvvedwpxvdr0jr0dpzf5trpxx" timestamp="1704781567"&gt;252&lt;/key&gt;&lt;/foreign-keys&gt;&lt;ref-type name="Journal Article"&gt;17&lt;/ref-type&gt;&lt;contributors&gt;&lt;authors&gt;&lt;author&gt;O&amp;apos;Leary, M. A. &lt;/author&gt;&lt;author&gt;Bloch, J. I.&lt;/author&gt;&lt;author&gt;Flynn, J. J.&lt;/author&gt;&lt;author&gt;Gaudin, T. J.&lt;/author&gt;&lt;author&gt;Giallombardo, A.&lt;/author&gt;&lt;author&gt;Giannini, N. P.&lt;/author&gt;&lt;author&gt;Goldberg, S. L.&lt;/author&gt;&lt;author&gt;Kraatz, B. P.&lt;/author&gt;&lt;author&gt;Luo, Z. X.&lt;/author&gt;&lt;author&gt;Meng, J.&lt;/author&gt;&lt;author&gt;Ni, X.&lt;/author&gt;&lt;author&gt;Novacek, M. J.&lt;/author&gt;&lt;author&gt;Perini, A.&lt;/author&gt;&lt;author&gt;Randall, Z. S.&lt;/author&gt;&lt;author&gt;Rougier, G. W.&lt;/author&gt;&lt;author&gt;Sargis, Eric J&lt;/author&gt;&lt;author&gt;Silcox, M. T.&lt;/author&gt;&lt;author&gt;Simmons, N. B.&lt;/author&gt;&lt;author&gt;Spaulding, M.&lt;/author&gt;&lt;author&gt;Velazco, P. M.&lt;/author&gt;&lt;author&gt;Weksler, M.&lt;/author&gt;&lt;author&gt;Wible, J. R.&lt;/author&gt;&lt;author&gt;Cirranello, A. L.&lt;/author&gt;&lt;/authors&gt;&lt;/contributors&gt;&lt;titles&gt;&lt;title&gt;The Placental Mammal Ancestor and the Post-K-Pg Radiation of Placentals&lt;/title&gt;&lt;secondary-title&gt;Science&lt;/secondary-title&gt;&lt;/titles&gt;&lt;periodical&gt;&lt;full-title&gt;Science&lt;/full-title&gt;&lt;/periodical&gt;&lt;pages&gt;662-666&lt;/pages&gt;&lt;volume&gt;339&lt;/volume&gt;&lt;number&gt;6120&lt;/number&gt;&lt;dates&gt;&lt;year&gt;2013&lt;/year&gt;&lt;/dates&gt;&lt;urls&gt;&lt;/urls&gt;&lt;/record&gt;&lt;/Cite&gt;&lt;/EndNote&gt;</w:instrText>
      </w:r>
      <w:r w:rsidR="004B5418">
        <w:rPr>
          <w:rFonts w:ascii="Times New Roman" w:hAnsi="Times New Roman" w:cs="Times New Roman"/>
          <w:sz w:val="24"/>
          <w:szCs w:val="24"/>
        </w:rPr>
        <w:fldChar w:fldCharType="separate"/>
      </w:r>
      <w:r w:rsidR="00E75A8A">
        <w:rPr>
          <w:rFonts w:ascii="Times New Roman" w:hAnsi="Times New Roman" w:cs="Times New Roman"/>
          <w:noProof/>
          <w:sz w:val="24"/>
          <w:szCs w:val="24"/>
        </w:rPr>
        <w:t>O'Leary et al. (2013)</w:t>
      </w:r>
      <w:r w:rsidR="004B5418">
        <w:rPr>
          <w:rFonts w:ascii="Times New Roman" w:hAnsi="Times New Roman" w:cs="Times New Roman"/>
          <w:sz w:val="24"/>
          <w:szCs w:val="24"/>
        </w:rPr>
        <w:fldChar w:fldCharType="end"/>
      </w:r>
      <w:r w:rsidR="004B5418">
        <w:rPr>
          <w:rFonts w:ascii="Times New Roman" w:hAnsi="Times New Roman" w:cs="Times New Roman"/>
          <w:sz w:val="24"/>
          <w:szCs w:val="24"/>
        </w:rPr>
        <w:t xml:space="preserve"> </w:t>
      </w:r>
      <w:proofErr w:type="spellStart"/>
      <w:r w:rsidRPr="008C10AE">
        <w:rPr>
          <w:rFonts w:ascii="Times New Roman" w:hAnsi="Times New Roman" w:cs="Times New Roman"/>
          <w:sz w:val="24"/>
          <w:szCs w:val="24"/>
        </w:rPr>
        <w:t>Morphobank</w:t>
      </w:r>
      <w:proofErr w:type="spellEnd"/>
      <w:r w:rsidRPr="008C10AE">
        <w:rPr>
          <w:rFonts w:ascii="Times New Roman" w:hAnsi="Times New Roman" w:cs="Times New Roman"/>
          <w:sz w:val="24"/>
          <w:szCs w:val="24"/>
        </w:rPr>
        <w:t xml:space="preserve"> #3103</w:t>
      </w:r>
    </w:p>
    <w:p w14:paraId="78A9AA98" w14:textId="2C10D8DE" w:rsidR="00B46C85" w:rsidRPr="009E749B" w:rsidRDefault="00B46C85" w:rsidP="00E75A8A">
      <w:pPr>
        <w:pStyle w:val="ListParagraph"/>
        <w:numPr>
          <w:ilvl w:val="0"/>
          <w:numId w:val="91"/>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ulna much narrower than distal radius</w:t>
      </w:r>
    </w:p>
    <w:p w14:paraId="18FAAD0A" w14:textId="1245BE32" w:rsidR="00B46C85" w:rsidRPr="009E749B" w:rsidRDefault="00B46C85" w:rsidP="00E75A8A">
      <w:pPr>
        <w:pStyle w:val="ListParagraph"/>
        <w:numPr>
          <w:ilvl w:val="0"/>
          <w:numId w:val="91"/>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ulna broad, subequal to distal width of radius</w:t>
      </w:r>
    </w:p>
    <w:p w14:paraId="63CD238F" w14:textId="5BB5D7DB"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Radius, lateral compression: </w:t>
      </w:r>
    </w:p>
    <w:p w14:paraId="4FDA175D" w14:textId="2ABEEACA"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4B541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4B5418">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4B5418">
        <w:rPr>
          <w:rFonts w:ascii="Times New Roman" w:hAnsi="Times New Roman" w:cs="Times New Roman"/>
          <w:sz w:val="24"/>
          <w:szCs w:val="24"/>
        </w:rPr>
        <w:fldChar w:fldCharType="end"/>
      </w:r>
      <w:r w:rsidR="004B5418">
        <w:rPr>
          <w:rFonts w:ascii="Times New Roman" w:hAnsi="Times New Roman" w:cs="Times New Roman"/>
          <w:sz w:val="24"/>
          <w:szCs w:val="24"/>
        </w:rPr>
        <w:t xml:space="preserve"> </w:t>
      </w:r>
      <w:r w:rsidRPr="008C10AE">
        <w:rPr>
          <w:rFonts w:ascii="Times New Roman" w:hAnsi="Times New Roman" w:cs="Times New Roman"/>
          <w:sz w:val="24"/>
          <w:szCs w:val="24"/>
        </w:rPr>
        <w:t>#79</w:t>
      </w:r>
    </w:p>
    <w:p w14:paraId="7CBF32A2" w14:textId="06F33F4D" w:rsidR="00B46C85" w:rsidRPr="009E749B" w:rsidRDefault="00B46C85" w:rsidP="00E75A8A">
      <w:pPr>
        <w:pStyle w:val="ListParagraph"/>
        <w:numPr>
          <w:ilvl w:val="0"/>
          <w:numId w:val="92"/>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little or no lateral compression</w:t>
      </w:r>
    </w:p>
    <w:p w14:paraId="66C1C820" w14:textId="6E194CC9" w:rsidR="00B46C85" w:rsidRPr="009E749B" w:rsidRDefault="00B46C85" w:rsidP="00E75A8A">
      <w:pPr>
        <w:pStyle w:val="ListParagraph"/>
        <w:numPr>
          <w:ilvl w:val="0"/>
          <w:numId w:val="92"/>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notably compressed laterally</w:t>
      </w:r>
    </w:p>
    <w:p w14:paraId="33276884" w14:textId="0F8C57BC"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Radius, </w:t>
      </w:r>
      <w:proofErr w:type="spellStart"/>
      <w:r w:rsidRPr="003F1395">
        <w:rPr>
          <w:rFonts w:ascii="Times New Roman" w:hAnsi="Times New Roman" w:cs="Times New Roman"/>
          <w:sz w:val="24"/>
          <w:szCs w:val="24"/>
        </w:rPr>
        <w:t>anterio</w:t>
      </w:r>
      <w:proofErr w:type="spellEnd"/>
      <w:r w:rsidRPr="003F1395">
        <w:rPr>
          <w:rFonts w:ascii="Times New Roman" w:hAnsi="Times New Roman" w:cs="Times New Roman"/>
          <w:sz w:val="24"/>
          <w:szCs w:val="24"/>
        </w:rPr>
        <w:t xml:space="preserve">-posterior compression: </w:t>
      </w:r>
      <w:r w:rsidR="00F075FB" w:rsidRPr="003F1395">
        <w:rPr>
          <w:rFonts w:ascii="Times New Roman" w:hAnsi="Times New Roman" w:cs="Times New Roman"/>
          <w:sz w:val="24"/>
          <w:szCs w:val="24"/>
        </w:rPr>
        <w:t xml:space="preserve">from </w:t>
      </w:r>
      <w:r w:rsidR="00F075FB"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F075FB"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F075FB" w:rsidRPr="003F1395">
        <w:rPr>
          <w:rFonts w:ascii="Times New Roman" w:hAnsi="Times New Roman" w:cs="Times New Roman"/>
          <w:sz w:val="24"/>
          <w:szCs w:val="24"/>
        </w:rPr>
        <w:fldChar w:fldCharType="end"/>
      </w:r>
    </w:p>
    <w:p w14:paraId="09E15138" w14:textId="3212F106" w:rsidR="00B46C85" w:rsidRPr="009E749B" w:rsidRDefault="00B46C85" w:rsidP="00E75A8A">
      <w:pPr>
        <w:pStyle w:val="ListParagraph"/>
        <w:numPr>
          <w:ilvl w:val="0"/>
          <w:numId w:val="93"/>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lastRenderedPageBreak/>
        <w:t>absent</w:t>
      </w:r>
    </w:p>
    <w:p w14:paraId="1E28D020" w14:textId="1C5CB422" w:rsidR="00B46C85" w:rsidRPr="009E749B" w:rsidRDefault="00B46C85" w:rsidP="00E75A8A">
      <w:pPr>
        <w:pStyle w:val="ListParagraph"/>
        <w:numPr>
          <w:ilvl w:val="0"/>
          <w:numId w:val="93"/>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present</w:t>
      </w:r>
    </w:p>
    <w:p w14:paraId="1EC5220F" w14:textId="58E9B8FE"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Radius, development of the bicipital tuberosity: </w:t>
      </w:r>
    </w:p>
    <w:p w14:paraId="0BB86967" w14:textId="17006BA1"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4B541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4B5418">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4B5418">
        <w:rPr>
          <w:rFonts w:ascii="Times New Roman" w:hAnsi="Times New Roman" w:cs="Times New Roman"/>
          <w:sz w:val="24"/>
          <w:szCs w:val="24"/>
        </w:rPr>
        <w:fldChar w:fldCharType="end"/>
      </w:r>
      <w:r w:rsidR="004B5418">
        <w:rPr>
          <w:rFonts w:ascii="Times New Roman" w:hAnsi="Times New Roman" w:cs="Times New Roman"/>
          <w:sz w:val="24"/>
          <w:szCs w:val="24"/>
        </w:rPr>
        <w:t xml:space="preserve"> </w:t>
      </w:r>
      <w:r w:rsidRPr="008C10AE">
        <w:rPr>
          <w:rFonts w:ascii="Times New Roman" w:hAnsi="Times New Roman" w:cs="Times New Roman"/>
          <w:sz w:val="24"/>
          <w:szCs w:val="24"/>
        </w:rPr>
        <w:t>#81</w:t>
      </w:r>
    </w:p>
    <w:p w14:paraId="3CB040A0" w14:textId="60A38F01" w:rsidR="00B46C85" w:rsidRPr="009E749B" w:rsidRDefault="00B46C85" w:rsidP="00E75A8A">
      <w:pPr>
        <w:pStyle w:val="ListParagraph"/>
        <w:numPr>
          <w:ilvl w:val="0"/>
          <w:numId w:val="94"/>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scarcely marked</w:t>
      </w:r>
    </w:p>
    <w:p w14:paraId="757DF147" w14:textId="2434D84F" w:rsidR="00B46C85" w:rsidRPr="009E749B" w:rsidRDefault="00B46C85" w:rsidP="00E75A8A">
      <w:pPr>
        <w:pStyle w:val="ListParagraph"/>
        <w:numPr>
          <w:ilvl w:val="0"/>
          <w:numId w:val="94"/>
        </w:numPr>
        <w:autoSpaceDE w:val="0"/>
        <w:autoSpaceDN w:val="0"/>
        <w:spacing w:line="480" w:lineRule="auto"/>
        <w:rPr>
          <w:rFonts w:ascii="Times New Roman" w:hAnsi="Times New Roman" w:cs="Times New Roman"/>
          <w:sz w:val="24"/>
          <w:szCs w:val="24"/>
        </w:rPr>
      </w:pPr>
      <w:proofErr w:type="gramStart"/>
      <w:r w:rsidRPr="009E749B">
        <w:rPr>
          <w:rFonts w:ascii="Times New Roman" w:hAnsi="Times New Roman" w:cs="Times New Roman"/>
          <w:sz w:val="24"/>
          <w:szCs w:val="24"/>
        </w:rPr>
        <w:t>well</w:t>
      </w:r>
      <w:proofErr w:type="gramEnd"/>
      <w:r w:rsidRPr="009E749B">
        <w:rPr>
          <w:rFonts w:ascii="Times New Roman" w:hAnsi="Times New Roman" w:cs="Times New Roman"/>
          <w:sz w:val="24"/>
          <w:szCs w:val="24"/>
        </w:rPr>
        <w:t xml:space="preserve"> developed</w:t>
      </w:r>
    </w:p>
    <w:p w14:paraId="7B9E2767" w14:textId="7E5835E6"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Pelvis, iliac wing forming a large blade: </w:t>
      </w:r>
    </w:p>
    <w:p w14:paraId="7D5A88EF" w14:textId="2C432D15"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4B541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4B5418">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4B5418">
        <w:rPr>
          <w:rFonts w:ascii="Times New Roman" w:hAnsi="Times New Roman" w:cs="Times New Roman"/>
          <w:sz w:val="24"/>
          <w:szCs w:val="24"/>
        </w:rPr>
        <w:fldChar w:fldCharType="end"/>
      </w:r>
      <w:r w:rsidR="004B5418">
        <w:rPr>
          <w:rFonts w:ascii="Times New Roman" w:hAnsi="Times New Roman" w:cs="Times New Roman"/>
          <w:sz w:val="24"/>
          <w:szCs w:val="24"/>
        </w:rPr>
        <w:t xml:space="preserve"> </w:t>
      </w:r>
      <w:r w:rsidRPr="008C10AE">
        <w:rPr>
          <w:rFonts w:ascii="Times New Roman" w:hAnsi="Times New Roman" w:cs="Times New Roman"/>
          <w:sz w:val="24"/>
          <w:szCs w:val="24"/>
        </w:rPr>
        <w:t>#84</w:t>
      </w:r>
    </w:p>
    <w:p w14:paraId="15443608" w14:textId="72064FCE" w:rsidR="00B46C85" w:rsidRPr="009E749B" w:rsidRDefault="00B46C85" w:rsidP="00E75A8A">
      <w:pPr>
        <w:pStyle w:val="ListParagraph"/>
        <w:numPr>
          <w:ilvl w:val="0"/>
          <w:numId w:val="95"/>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absent</w:t>
      </w:r>
    </w:p>
    <w:p w14:paraId="5ABAD29D" w14:textId="71FD51E6" w:rsidR="00B46C85" w:rsidRPr="009E749B" w:rsidRDefault="00B46C85" w:rsidP="00E75A8A">
      <w:pPr>
        <w:pStyle w:val="ListParagraph"/>
        <w:numPr>
          <w:ilvl w:val="0"/>
          <w:numId w:val="95"/>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present</w:t>
      </w:r>
    </w:p>
    <w:p w14:paraId="4C2EB2AB" w14:textId="512B22DE"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Pelvis, angle formed by the two rami of the ischium in posterior view (ordered): </w:t>
      </w:r>
    </w:p>
    <w:p w14:paraId="36891799" w14:textId="64E4DDE9"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4B541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4B5418">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4B5418">
        <w:rPr>
          <w:rFonts w:ascii="Times New Roman" w:hAnsi="Times New Roman" w:cs="Times New Roman"/>
          <w:sz w:val="24"/>
          <w:szCs w:val="24"/>
        </w:rPr>
        <w:fldChar w:fldCharType="end"/>
      </w:r>
      <w:r w:rsidR="004B5418">
        <w:rPr>
          <w:rFonts w:ascii="Times New Roman" w:hAnsi="Times New Roman" w:cs="Times New Roman"/>
          <w:sz w:val="24"/>
          <w:szCs w:val="24"/>
        </w:rPr>
        <w:t xml:space="preserve"> </w:t>
      </w:r>
      <w:r w:rsidRPr="008C10AE">
        <w:rPr>
          <w:rFonts w:ascii="Times New Roman" w:hAnsi="Times New Roman" w:cs="Times New Roman"/>
          <w:sz w:val="24"/>
          <w:szCs w:val="24"/>
        </w:rPr>
        <w:t xml:space="preserve">#85 and </w:t>
      </w:r>
      <w:r w:rsidR="0051794A">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AuthorYear="1"&gt;&lt;Author&gt;Argot&lt;/Author&gt;&lt;Year&gt;2002&lt;/Year&gt;&lt;RecNum&gt;255&lt;/RecNum&gt;&lt;DisplayText&gt;Argot (2002)&lt;/DisplayText&gt;&lt;record&gt;&lt;rec-number&gt;255&lt;/rec-number&gt;&lt;foreign-keys&gt;&lt;key app="EN" db-id="2rxx5srsxv2fvvedwpxvdr0jr0dpzf5trpxx" timestamp="1704787455"&gt;255&lt;/key&gt;&lt;/foreign-keys&gt;&lt;ref-type name="Journal Article"&gt;17&lt;/ref-type&gt;&lt;contributors&gt;&lt;authors&gt;&lt;author&gt;Argot, C.&lt;/author&gt;&lt;/authors&gt;&lt;/contributors&gt;&lt;titles&gt;&lt;title&gt;&lt;style face="normal" font="default" size="100%"&gt;Functional-Adaptive Analysis of the Hindlimb Anatomy of Extant Marsupials and the Paleobiology of the Paleocene Marsupials &lt;/style&gt;&lt;style face="italic" font="default" size="100%"&gt;Mayulestes ferox &lt;/style&gt;&lt;style face="normal" font="default" size="100%"&gt;and &lt;/style&gt;&lt;style face="italic" font="default" size="100%"&gt;Pucadelphys andinus&lt;/style&gt;&lt;/title&gt;&lt;secondary-title&gt;Journal of Morphology&lt;/secondary-title&gt;&lt;/titles&gt;&lt;periodical&gt;&lt;full-title&gt;Journal of Morphology&lt;/full-title&gt;&lt;/periodical&gt;&lt;pages&gt;76-108&lt;/pages&gt;&lt;volume&gt;253&lt;/volume&gt;&lt;dates&gt;&lt;year&gt;2002&lt;/year&gt;&lt;/dates&gt;&lt;urls&gt;&lt;/urls&gt;&lt;/record&gt;&lt;/Cite&gt;&lt;/EndNote&gt;</w:instrText>
      </w:r>
      <w:r w:rsidR="0051794A">
        <w:rPr>
          <w:rFonts w:ascii="Times New Roman" w:hAnsi="Times New Roman" w:cs="Times New Roman"/>
          <w:sz w:val="24"/>
          <w:szCs w:val="24"/>
        </w:rPr>
        <w:fldChar w:fldCharType="separate"/>
      </w:r>
      <w:r w:rsidR="00E75A8A">
        <w:rPr>
          <w:rFonts w:ascii="Times New Roman" w:hAnsi="Times New Roman" w:cs="Times New Roman"/>
          <w:noProof/>
          <w:sz w:val="24"/>
          <w:szCs w:val="24"/>
        </w:rPr>
        <w:t>Argot (2002)</w:t>
      </w:r>
      <w:r w:rsidR="0051794A">
        <w:rPr>
          <w:rFonts w:ascii="Times New Roman" w:hAnsi="Times New Roman" w:cs="Times New Roman"/>
          <w:sz w:val="24"/>
          <w:szCs w:val="24"/>
        </w:rPr>
        <w:fldChar w:fldCharType="end"/>
      </w:r>
    </w:p>
    <w:p w14:paraId="445B1B61" w14:textId="58A78166" w:rsidR="00B46C85" w:rsidRPr="009E749B" w:rsidRDefault="00B46C85" w:rsidP="00E75A8A">
      <w:pPr>
        <w:pStyle w:val="ListParagraph"/>
        <w:numPr>
          <w:ilvl w:val="0"/>
          <w:numId w:val="96"/>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sharp angle, less than 90 degrees</w:t>
      </w:r>
    </w:p>
    <w:p w14:paraId="7636270F" w14:textId="5DDD0F91" w:rsidR="00B46C85" w:rsidRPr="009E749B" w:rsidRDefault="00B46C85" w:rsidP="00E75A8A">
      <w:pPr>
        <w:pStyle w:val="ListParagraph"/>
        <w:numPr>
          <w:ilvl w:val="0"/>
          <w:numId w:val="96"/>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right angle, equal to 90 degrees</w:t>
      </w:r>
    </w:p>
    <w:p w14:paraId="17D7D4BA" w14:textId="65CF447B" w:rsidR="00B46C85" w:rsidRPr="009E749B" w:rsidRDefault="00B46C85" w:rsidP="00E75A8A">
      <w:pPr>
        <w:pStyle w:val="ListParagraph"/>
        <w:numPr>
          <w:ilvl w:val="0"/>
          <w:numId w:val="96"/>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oblique angle, greater than 90 degrees</w:t>
      </w:r>
    </w:p>
    <w:p w14:paraId="4E08A80E" w14:textId="452B1511"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Pelvis, caudal portion of ischium body curved laterally (other than ischiatic </w:t>
      </w:r>
      <w:proofErr w:type="spellStart"/>
      <w:r w:rsidRPr="003F1395">
        <w:rPr>
          <w:rFonts w:ascii="Times New Roman" w:hAnsi="Times New Roman" w:cs="Times New Roman"/>
          <w:sz w:val="24"/>
          <w:szCs w:val="24"/>
        </w:rPr>
        <w:t>turberosity</w:t>
      </w:r>
      <w:proofErr w:type="spellEnd"/>
      <w:r w:rsidRPr="003F1395">
        <w:rPr>
          <w:rFonts w:ascii="Times New Roman" w:hAnsi="Times New Roman" w:cs="Times New Roman"/>
          <w:sz w:val="24"/>
          <w:szCs w:val="24"/>
        </w:rPr>
        <w:t xml:space="preserve">): </w:t>
      </w:r>
    </w:p>
    <w:p w14:paraId="3D23FBAD" w14:textId="1E744C5F"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0175DB">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0175DB">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0175DB">
        <w:rPr>
          <w:rFonts w:ascii="Times New Roman" w:hAnsi="Times New Roman" w:cs="Times New Roman"/>
          <w:sz w:val="24"/>
          <w:szCs w:val="24"/>
        </w:rPr>
        <w:fldChar w:fldCharType="end"/>
      </w:r>
      <w:r w:rsidR="000175DB">
        <w:rPr>
          <w:rFonts w:ascii="Times New Roman" w:hAnsi="Times New Roman" w:cs="Times New Roman"/>
          <w:sz w:val="24"/>
          <w:szCs w:val="24"/>
        </w:rPr>
        <w:t xml:space="preserve"> </w:t>
      </w:r>
      <w:r w:rsidRPr="008C10AE">
        <w:rPr>
          <w:rFonts w:ascii="Times New Roman" w:hAnsi="Times New Roman" w:cs="Times New Roman"/>
          <w:sz w:val="24"/>
          <w:szCs w:val="24"/>
        </w:rPr>
        <w:t>#92</w:t>
      </w:r>
    </w:p>
    <w:p w14:paraId="287AE67A" w14:textId="1E6DB964" w:rsidR="00B46C85" w:rsidRPr="009E749B" w:rsidRDefault="00B46C85" w:rsidP="00E75A8A">
      <w:pPr>
        <w:pStyle w:val="ListParagraph"/>
        <w:numPr>
          <w:ilvl w:val="0"/>
          <w:numId w:val="97"/>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absent, almost straight</w:t>
      </w:r>
    </w:p>
    <w:p w14:paraId="323C6C42" w14:textId="039E40CC" w:rsidR="00B46C85" w:rsidRPr="009E749B" w:rsidRDefault="00B46C85" w:rsidP="00E75A8A">
      <w:pPr>
        <w:pStyle w:val="ListParagraph"/>
        <w:numPr>
          <w:ilvl w:val="0"/>
          <w:numId w:val="97"/>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present, curved</w:t>
      </w:r>
    </w:p>
    <w:p w14:paraId="5311EEE0" w14:textId="51A6DAEA"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Femur, lesser trochanter size (ordered): </w:t>
      </w:r>
    </w:p>
    <w:p w14:paraId="7205EB7A" w14:textId="375DB4BE"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0175DB">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AuthorYear="1"&gt;&lt;Author&gt;O&amp;apos;Leary&lt;/Author&gt;&lt;Year&gt;2013&lt;/Year&gt;&lt;RecNum&gt;252&lt;/RecNum&gt;&lt;DisplayText&gt;O&amp;apos;Leary et al. (2013)&lt;/DisplayText&gt;&lt;record&gt;&lt;rec-number&gt;252&lt;/rec-number&gt;&lt;foreign-keys&gt;&lt;key app="EN" db-id="2rxx5srsxv2fvvedwpxvdr0jr0dpzf5trpxx" timestamp="1704781567"&gt;252&lt;/key&gt;&lt;/foreign-keys&gt;&lt;ref-type name="Journal Article"&gt;17&lt;/ref-type&gt;&lt;contributors&gt;&lt;authors&gt;&lt;author&gt;O&amp;apos;Leary, M. A. &lt;/author&gt;&lt;author&gt;Bloch, J. I.&lt;/author&gt;&lt;author&gt;Flynn, J. J.&lt;/author&gt;&lt;author&gt;Gaudin, T. J.&lt;/author&gt;&lt;author&gt;Giallombardo, A.&lt;/author&gt;&lt;author&gt;Giannini, N. P.&lt;/author&gt;&lt;author&gt;Goldberg, S. L.&lt;/author&gt;&lt;author&gt;Kraatz, B. P.&lt;/author&gt;&lt;author&gt;Luo, Z. X.&lt;/author&gt;&lt;author&gt;Meng, J.&lt;/author&gt;&lt;author&gt;Ni, X.&lt;/author&gt;&lt;author&gt;Novacek, M. J.&lt;/author&gt;&lt;author&gt;Perini, A.&lt;/author&gt;&lt;author&gt;Randall, Z. S.&lt;/author&gt;&lt;author&gt;Rougier, G. W.&lt;/author&gt;&lt;author&gt;Sargis, Eric J&lt;/author&gt;&lt;author&gt;Silcox, M. T.&lt;/author&gt;&lt;author&gt;Simmons, N. B.&lt;/author&gt;&lt;author&gt;Spaulding, M.&lt;/author&gt;&lt;author&gt;Velazco, P. M.&lt;/author&gt;&lt;author&gt;Weksler, M.&lt;/author&gt;&lt;author&gt;Wible, J. R.&lt;/author&gt;&lt;author&gt;Cirranello, A. L.&lt;/author&gt;&lt;/authors&gt;&lt;/contributors&gt;&lt;titles&gt;&lt;title&gt;The Placental Mammal Ancestor and the Post-K-Pg Radiation of Placentals&lt;/title&gt;&lt;secondary-title&gt;Science&lt;/secondary-title&gt;&lt;/titles&gt;&lt;periodical&gt;&lt;full-title&gt;Science&lt;/full-title&gt;&lt;/periodical&gt;&lt;pages&gt;662-666&lt;/pages&gt;&lt;volume&gt;339&lt;/volume&gt;&lt;number&gt;6120&lt;/number&gt;&lt;dates&gt;&lt;year&gt;2013&lt;/year&gt;&lt;/dates&gt;&lt;urls&gt;&lt;/urls&gt;&lt;/record&gt;&lt;/Cite&gt;&lt;/EndNote&gt;</w:instrText>
      </w:r>
      <w:r w:rsidR="000175DB">
        <w:rPr>
          <w:rFonts w:ascii="Times New Roman" w:hAnsi="Times New Roman" w:cs="Times New Roman"/>
          <w:sz w:val="24"/>
          <w:szCs w:val="24"/>
        </w:rPr>
        <w:fldChar w:fldCharType="separate"/>
      </w:r>
      <w:r w:rsidR="00E75A8A">
        <w:rPr>
          <w:rFonts w:ascii="Times New Roman" w:hAnsi="Times New Roman" w:cs="Times New Roman"/>
          <w:noProof/>
          <w:sz w:val="24"/>
          <w:szCs w:val="24"/>
        </w:rPr>
        <w:t>O'Leary et al. (2013)</w:t>
      </w:r>
      <w:r w:rsidR="000175DB">
        <w:rPr>
          <w:rFonts w:ascii="Times New Roman" w:hAnsi="Times New Roman" w:cs="Times New Roman"/>
          <w:sz w:val="24"/>
          <w:szCs w:val="24"/>
        </w:rPr>
        <w:fldChar w:fldCharType="end"/>
      </w:r>
      <w:r w:rsidR="000175DB">
        <w:rPr>
          <w:rFonts w:ascii="Times New Roman" w:hAnsi="Times New Roman" w:cs="Times New Roman"/>
          <w:sz w:val="24"/>
          <w:szCs w:val="24"/>
        </w:rPr>
        <w:t xml:space="preserve"> </w:t>
      </w:r>
      <w:proofErr w:type="spellStart"/>
      <w:r w:rsidRPr="008C10AE">
        <w:rPr>
          <w:rFonts w:ascii="Times New Roman" w:hAnsi="Times New Roman" w:cs="Times New Roman"/>
          <w:sz w:val="24"/>
          <w:szCs w:val="24"/>
        </w:rPr>
        <w:t>Morphobank</w:t>
      </w:r>
      <w:proofErr w:type="spellEnd"/>
      <w:r w:rsidRPr="008C10AE">
        <w:rPr>
          <w:rFonts w:ascii="Times New Roman" w:hAnsi="Times New Roman" w:cs="Times New Roman"/>
          <w:sz w:val="24"/>
          <w:szCs w:val="24"/>
        </w:rPr>
        <w:t xml:space="preserve"> #3352</w:t>
      </w:r>
    </w:p>
    <w:p w14:paraId="68279AEF" w14:textId="7F48D825" w:rsidR="00B46C85" w:rsidRPr="009E749B" w:rsidRDefault="00B46C85" w:rsidP="00E75A8A">
      <w:pPr>
        <w:pStyle w:val="ListParagraph"/>
        <w:numPr>
          <w:ilvl w:val="0"/>
          <w:numId w:val="98"/>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small tubercle, not extensive medially</w:t>
      </w:r>
    </w:p>
    <w:p w14:paraId="526FA727" w14:textId="0216D362" w:rsidR="00B46C85" w:rsidRPr="009E749B" w:rsidRDefault="00B46C85" w:rsidP="00E75A8A">
      <w:pPr>
        <w:pStyle w:val="ListParagraph"/>
        <w:numPr>
          <w:ilvl w:val="0"/>
          <w:numId w:val="98"/>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large, forms extended flange</w:t>
      </w:r>
    </w:p>
    <w:p w14:paraId="7977F90A" w14:textId="58263AE1" w:rsidR="00B46C85" w:rsidRPr="009E749B" w:rsidRDefault="00B46C85" w:rsidP="00E75A8A">
      <w:pPr>
        <w:pStyle w:val="ListParagraph"/>
        <w:numPr>
          <w:ilvl w:val="0"/>
          <w:numId w:val="98"/>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very large, flange extended medially beyond the level of the head</w:t>
      </w:r>
    </w:p>
    <w:p w14:paraId="0A99F750" w14:textId="6C890FEB"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Relative height of greater trochanter to femoral head: </w:t>
      </w:r>
    </w:p>
    <w:p w14:paraId="4FB16325" w14:textId="74308419"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lastRenderedPageBreak/>
        <w:tab/>
        <w:t xml:space="preserve">from </w:t>
      </w:r>
      <w:r w:rsidR="000175DB">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AuthorYear="1"&gt;&lt;Author&gt;Horovitz&lt;/Author&gt;&lt;Year&gt;2003&lt;/Year&gt;&lt;RecNum&gt;109&lt;/RecNum&gt;&lt;DisplayText&gt;Horovitz and Sánchez‐Villagra (2003)&lt;/DisplayText&gt;&lt;record&gt;&lt;rec-number&gt;109&lt;/rec-number&gt;&lt;foreign-keys&gt;&lt;key app="EN" db-id="2rxx5srsxv2fvvedwpxvdr0jr0dpzf5trpxx" timestamp="1554897471"&gt;109&lt;/key&gt;&lt;/foreign-keys&gt;&lt;ref-type name="Journal Article"&gt;17&lt;/ref-type&gt;&lt;contributors&gt;&lt;authors&gt;&lt;author&gt;Horovitz, Inés&lt;/author&gt;&lt;author&gt;Sánchez‐Villagra, Marcelo R&lt;/author&gt;&lt;/authors&gt;&lt;/contributors&gt;&lt;titles&gt;&lt;title&gt;A morphological analysis of marsupial mammal higher‐level phylogenetic relationships&lt;/title&gt;&lt;secondary-title&gt;Cladistics&lt;/secondary-title&gt;&lt;/titles&gt;&lt;periodical&gt;&lt;full-title&gt;Cladistics&lt;/full-title&gt;&lt;/periodical&gt;&lt;pages&gt;181-212&lt;/pages&gt;&lt;volume&gt;19&lt;/volume&gt;&lt;number&gt;3&lt;/number&gt;&lt;dates&gt;&lt;year&gt;2003&lt;/year&gt;&lt;/dates&gt;&lt;isbn&gt;0748-3007&lt;/isbn&gt;&lt;urls&gt;&lt;/urls&gt;&lt;/record&gt;&lt;/Cite&gt;&lt;/EndNote&gt;</w:instrText>
      </w:r>
      <w:r w:rsidR="000175DB">
        <w:rPr>
          <w:rFonts w:ascii="Times New Roman" w:hAnsi="Times New Roman" w:cs="Times New Roman"/>
          <w:sz w:val="24"/>
          <w:szCs w:val="24"/>
        </w:rPr>
        <w:fldChar w:fldCharType="separate"/>
      </w:r>
      <w:r w:rsidR="00E75A8A">
        <w:rPr>
          <w:rFonts w:ascii="Times New Roman" w:hAnsi="Times New Roman" w:cs="Times New Roman"/>
          <w:noProof/>
          <w:sz w:val="24"/>
          <w:szCs w:val="24"/>
        </w:rPr>
        <w:t>Horovitz and Sánchez‐Villagra (2003)</w:t>
      </w:r>
      <w:r w:rsidR="000175DB">
        <w:rPr>
          <w:rFonts w:ascii="Times New Roman" w:hAnsi="Times New Roman" w:cs="Times New Roman"/>
          <w:sz w:val="24"/>
          <w:szCs w:val="24"/>
        </w:rPr>
        <w:fldChar w:fldCharType="end"/>
      </w:r>
      <w:r w:rsidR="00EA429E">
        <w:rPr>
          <w:rFonts w:ascii="Times New Roman" w:hAnsi="Times New Roman" w:cs="Times New Roman"/>
          <w:sz w:val="24"/>
          <w:szCs w:val="24"/>
        </w:rPr>
        <w:t xml:space="preserve"> </w:t>
      </w:r>
      <w:r w:rsidRPr="008C10AE">
        <w:rPr>
          <w:rFonts w:ascii="Times New Roman" w:hAnsi="Times New Roman" w:cs="Times New Roman"/>
          <w:sz w:val="24"/>
          <w:szCs w:val="24"/>
        </w:rPr>
        <w:t>#79</w:t>
      </w:r>
    </w:p>
    <w:p w14:paraId="63356D4A" w14:textId="741AE71E" w:rsidR="00B46C85" w:rsidRPr="009E749B" w:rsidRDefault="00B46C85" w:rsidP="00E75A8A">
      <w:pPr>
        <w:pStyle w:val="ListParagraph"/>
        <w:numPr>
          <w:ilvl w:val="0"/>
          <w:numId w:val="99"/>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greater trochanter lower or equal</w:t>
      </w:r>
    </w:p>
    <w:p w14:paraId="2A030E96" w14:textId="798A1127" w:rsidR="00B46C85" w:rsidRPr="009E749B" w:rsidRDefault="00B46C85" w:rsidP="00E75A8A">
      <w:pPr>
        <w:pStyle w:val="ListParagraph"/>
        <w:numPr>
          <w:ilvl w:val="0"/>
          <w:numId w:val="99"/>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trochanter higher</w:t>
      </w:r>
    </w:p>
    <w:p w14:paraId="52536709" w14:textId="271E9D04"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Femur, trochanteric fossa, depth: </w:t>
      </w:r>
    </w:p>
    <w:p w14:paraId="64A4963D" w14:textId="4436B06B"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EA429E">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AuthorYear="1"&gt;&lt;Author&gt;O&amp;apos;Leary&lt;/Author&gt;&lt;Year&gt;2013&lt;/Year&gt;&lt;RecNum&gt;252&lt;/RecNum&gt;&lt;DisplayText&gt;O&amp;apos;Leary et al. (2013)&lt;/DisplayText&gt;&lt;record&gt;&lt;rec-number&gt;252&lt;/rec-number&gt;&lt;foreign-keys&gt;&lt;key app="EN" db-id="2rxx5srsxv2fvvedwpxvdr0jr0dpzf5trpxx" timestamp="1704781567"&gt;252&lt;/key&gt;&lt;/foreign-keys&gt;&lt;ref-type name="Journal Article"&gt;17&lt;/ref-type&gt;&lt;contributors&gt;&lt;authors&gt;&lt;author&gt;O&amp;apos;Leary, M. A. &lt;/author&gt;&lt;author&gt;Bloch, J. I.&lt;/author&gt;&lt;author&gt;Flynn, J. J.&lt;/author&gt;&lt;author&gt;Gaudin, T. J.&lt;/author&gt;&lt;author&gt;Giallombardo, A.&lt;/author&gt;&lt;author&gt;Giannini, N. P.&lt;/author&gt;&lt;author&gt;Goldberg, S. L.&lt;/author&gt;&lt;author&gt;Kraatz, B. P.&lt;/author&gt;&lt;author&gt;Luo, Z. X.&lt;/author&gt;&lt;author&gt;Meng, J.&lt;/author&gt;&lt;author&gt;Ni, X.&lt;/author&gt;&lt;author&gt;Novacek, M. J.&lt;/author&gt;&lt;author&gt;Perini, A.&lt;/author&gt;&lt;author&gt;Randall, Z. S.&lt;/author&gt;&lt;author&gt;Rougier, G. W.&lt;/author&gt;&lt;author&gt;Sargis, Eric J&lt;/author&gt;&lt;author&gt;Silcox, M. T.&lt;/author&gt;&lt;author&gt;Simmons, N. B.&lt;/author&gt;&lt;author&gt;Spaulding, M.&lt;/author&gt;&lt;author&gt;Velazco, P. M.&lt;/author&gt;&lt;author&gt;Weksler, M.&lt;/author&gt;&lt;author&gt;Wible, J. R.&lt;/author&gt;&lt;author&gt;Cirranello, A. L.&lt;/author&gt;&lt;/authors&gt;&lt;/contributors&gt;&lt;titles&gt;&lt;title&gt;The Placental Mammal Ancestor and the Post-K-Pg Radiation of Placentals&lt;/title&gt;&lt;secondary-title&gt;Science&lt;/secondary-title&gt;&lt;/titles&gt;&lt;periodical&gt;&lt;full-title&gt;Science&lt;/full-title&gt;&lt;/periodical&gt;&lt;pages&gt;662-666&lt;/pages&gt;&lt;volume&gt;339&lt;/volume&gt;&lt;number&gt;6120&lt;/number&gt;&lt;dates&gt;&lt;year&gt;2013&lt;/year&gt;&lt;/dates&gt;&lt;urls&gt;&lt;/urls&gt;&lt;/record&gt;&lt;/Cite&gt;&lt;/EndNote&gt;</w:instrText>
      </w:r>
      <w:r w:rsidR="00EA429E">
        <w:rPr>
          <w:rFonts w:ascii="Times New Roman" w:hAnsi="Times New Roman" w:cs="Times New Roman"/>
          <w:sz w:val="24"/>
          <w:szCs w:val="24"/>
        </w:rPr>
        <w:fldChar w:fldCharType="separate"/>
      </w:r>
      <w:r w:rsidR="00E75A8A">
        <w:rPr>
          <w:rFonts w:ascii="Times New Roman" w:hAnsi="Times New Roman" w:cs="Times New Roman"/>
          <w:noProof/>
          <w:sz w:val="24"/>
          <w:szCs w:val="24"/>
        </w:rPr>
        <w:t>O'Leary et al. (2013)</w:t>
      </w:r>
      <w:r w:rsidR="00EA429E">
        <w:rPr>
          <w:rFonts w:ascii="Times New Roman" w:hAnsi="Times New Roman" w:cs="Times New Roman"/>
          <w:sz w:val="24"/>
          <w:szCs w:val="24"/>
        </w:rPr>
        <w:fldChar w:fldCharType="end"/>
      </w:r>
      <w:proofErr w:type="spellStart"/>
      <w:r w:rsidRPr="008C10AE">
        <w:rPr>
          <w:rFonts w:ascii="Times New Roman" w:hAnsi="Times New Roman" w:cs="Times New Roman"/>
          <w:sz w:val="24"/>
          <w:szCs w:val="24"/>
        </w:rPr>
        <w:t>Morphobank</w:t>
      </w:r>
      <w:proofErr w:type="spellEnd"/>
      <w:r w:rsidRPr="008C10AE">
        <w:rPr>
          <w:rFonts w:ascii="Times New Roman" w:hAnsi="Times New Roman" w:cs="Times New Roman"/>
          <w:sz w:val="24"/>
          <w:szCs w:val="24"/>
        </w:rPr>
        <w:t xml:space="preserve"> #3344</w:t>
      </w:r>
    </w:p>
    <w:p w14:paraId="1924976D" w14:textId="6B311159" w:rsidR="00B46C85" w:rsidRPr="009E749B" w:rsidRDefault="00B46C85" w:rsidP="00E75A8A">
      <w:pPr>
        <w:pStyle w:val="ListParagraph"/>
        <w:numPr>
          <w:ilvl w:val="0"/>
          <w:numId w:val="100"/>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deep</w:t>
      </w:r>
    </w:p>
    <w:p w14:paraId="2BD1EE57" w14:textId="677BFEEB" w:rsidR="00B46C85" w:rsidRPr="009E749B" w:rsidRDefault="00B46C85" w:rsidP="00E75A8A">
      <w:pPr>
        <w:pStyle w:val="ListParagraph"/>
        <w:numPr>
          <w:ilvl w:val="0"/>
          <w:numId w:val="100"/>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shallow</w:t>
      </w:r>
    </w:p>
    <w:p w14:paraId="3FDE51D0" w14:textId="7571DDE9"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Femur, trochanteric fossa, length: </w:t>
      </w:r>
      <w:r w:rsidR="00F075FB" w:rsidRPr="003F1395">
        <w:rPr>
          <w:rFonts w:ascii="Times New Roman" w:hAnsi="Times New Roman" w:cs="Times New Roman"/>
          <w:sz w:val="24"/>
          <w:szCs w:val="24"/>
        </w:rPr>
        <w:t xml:space="preserve">from </w:t>
      </w:r>
      <w:r w:rsidR="00F075FB"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F075FB"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F075FB" w:rsidRPr="003F1395">
        <w:rPr>
          <w:rFonts w:ascii="Times New Roman" w:hAnsi="Times New Roman" w:cs="Times New Roman"/>
          <w:sz w:val="24"/>
          <w:szCs w:val="24"/>
        </w:rPr>
        <w:fldChar w:fldCharType="end"/>
      </w:r>
    </w:p>
    <w:p w14:paraId="4EF573C0" w14:textId="659908D2" w:rsidR="00B46C85" w:rsidRPr="009E749B" w:rsidRDefault="00B46C85" w:rsidP="00E75A8A">
      <w:pPr>
        <w:pStyle w:val="ListParagraph"/>
        <w:numPr>
          <w:ilvl w:val="0"/>
          <w:numId w:val="101"/>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short</w:t>
      </w:r>
    </w:p>
    <w:p w14:paraId="396668C3" w14:textId="080DF2E5" w:rsidR="00B46C85" w:rsidRPr="009E749B" w:rsidRDefault="00B46C85" w:rsidP="00E75A8A">
      <w:pPr>
        <w:pStyle w:val="ListParagraph"/>
        <w:numPr>
          <w:ilvl w:val="0"/>
          <w:numId w:val="101"/>
        </w:numPr>
        <w:autoSpaceDE w:val="0"/>
        <w:autoSpaceDN w:val="0"/>
        <w:spacing w:line="480" w:lineRule="auto"/>
        <w:rPr>
          <w:rFonts w:ascii="Times New Roman" w:hAnsi="Times New Roman" w:cs="Times New Roman"/>
          <w:sz w:val="24"/>
          <w:szCs w:val="24"/>
        </w:rPr>
      </w:pPr>
      <w:r w:rsidRPr="009E749B">
        <w:rPr>
          <w:rFonts w:ascii="Times New Roman" w:hAnsi="Times New Roman" w:cs="Times New Roman"/>
          <w:sz w:val="24"/>
          <w:szCs w:val="24"/>
        </w:rPr>
        <w:t>long, extending to or beyond base of lesser trochanter</w:t>
      </w:r>
    </w:p>
    <w:p w14:paraId="7C9B9342" w14:textId="0F2E6DB3"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Tibia length relative to femur length (ordered): </w:t>
      </w:r>
    </w:p>
    <w:p w14:paraId="776D4A6D" w14:textId="70FE8B33"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C66D7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C66D7F">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C66D7F">
        <w:rPr>
          <w:rFonts w:ascii="Times New Roman" w:hAnsi="Times New Roman" w:cs="Times New Roman"/>
          <w:sz w:val="24"/>
          <w:szCs w:val="24"/>
        </w:rPr>
        <w:fldChar w:fldCharType="end"/>
      </w:r>
      <w:r w:rsidR="00C66D7F">
        <w:rPr>
          <w:rFonts w:ascii="Times New Roman" w:hAnsi="Times New Roman" w:cs="Times New Roman"/>
          <w:sz w:val="24"/>
          <w:szCs w:val="24"/>
        </w:rPr>
        <w:t xml:space="preserve"> </w:t>
      </w:r>
      <w:r w:rsidRPr="008C10AE">
        <w:rPr>
          <w:rFonts w:ascii="Times New Roman" w:hAnsi="Times New Roman" w:cs="Times New Roman"/>
          <w:sz w:val="24"/>
          <w:szCs w:val="24"/>
        </w:rPr>
        <w:t>#98</w:t>
      </w:r>
    </w:p>
    <w:p w14:paraId="36CD36C0" w14:textId="37A00DA5" w:rsidR="00B46C85" w:rsidRPr="00DF6936" w:rsidRDefault="00B46C85" w:rsidP="00E75A8A">
      <w:pPr>
        <w:pStyle w:val="ListParagraph"/>
        <w:numPr>
          <w:ilvl w:val="0"/>
          <w:numId w:val="102"/>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tibia shorter</w:t>
      </w:r>
    </w:p>
    <w:p w14:paraId="79BA4707" w14:textId="6ACEE3F1" w:rsidR="00B46C85" w:rsidRPr="00DF6936" w:rsidRDefault="00B46C85" w:rsidP="00E75A8A">
      <w:pPr>
        <w:pStyle w:val="ListParagraph"/>
        <w:numPr>
          <w:ilvl w:val="0"/>
          <w:numId w:val="102"/>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tibia subequal to femur</w:t>
      </w:r>
    </w:p>
    <w:p w14:paraId="7A43CB3B" w14:textId="4B69EE69" w:rsidR="00B46C85" w:rsidRPr="00DF6936" w:rsidRDefault="00B46C85" w:rsidP="00E75A8A">
      <w:pPr>
        <w:pStyle w:val="ListParagraph"/>
        <w:numPr>
          <w:ilvl w:val="0"/>
          <w:numId w:val="102"/>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 xml:space="preserve">tibia </w:t>
      </w:r>
      <w:r w:rsidR="006525CA" w:rsidRPr="00DF6936">
        <w:rPr>
          <w:rFonts w:ascii="Times New Roman" w:hAnsi="Times New Roman" w:cs="Times New Roman"/>
          <w:sz w:val="24"/>
          <w:szCs w:val="24"/>
        </w:rPr>
        <w:t>noticeably</w:t>
      </w:r>
      <w:r w:rsidRPr="00DF6936">
        <w:rPr>
          <w:rFonts w:ascii="Times New Roman" w:hAnsi="Times New Roman" w:cs="Times New Roman"/>
          <w:sz w:val="24"/>
          <w:szCs w:val="24"/>
        </w:rPr>
        <w:t xml:space="preserve"> longer</w:t>
      </w:r>
    </w:p>
    <w:p w14:paraId="2DF2E12D" w14:textId="1EA7428A"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Tibia, </w:t>
      </w:r>
      <w:proofErr w:type="spellStart"/>
      <w:r w:rsidRPr="003F1395">
        <w:rPr>
          <w:rFonts w:ascii="Times New Roman" w:hAnsi="Times New Roman" w:cs="Times New Roman"/>
          <w:sz w:val="24"/>
          <w:szCs w:val="24"/>
        </w:rPr>
        <w:t>cnemial</w:t>
      </w:r>
      <w:proofErr w:type="spellEnd"/>
      <w:r w:rsidRPr="003F1395">
        <w:rPr>
          <w:rFonts w:ascii="Times New Roman" w:hAnsi="Times New Roman" w:cs="Times New Roman"/>
          <w:sz w:val="24"/>
          <w:szCs w:val="24"/>
        </w:rPr>
        <w:t xml:space="preserve"> crest development: </w:t>
      </w:r>
    </w:p>
    <w:p w14:paraId="59B53857" w14:textId="1094298D"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C66D7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AuthorYear="1"&gt;&lt;Author&gt;O&amp;apos;Leary&lt;/Author&gt;&lt;Year&gt;2013&lt;/Year&gt;&lt;RecNum&gt;252&lt;/RecNum&gt;&lt;DisplayText&gt;O&amp;apos;Leary et al. (2013)&lt;/DisplayText&gt;&lt;record&gt;&lt;rec-number&gt;252&lt;/rec-number&gt;&lt;foreign-keys&gt;&lt;key app="EN" db-id="2rxx5srsxv2fvvedwpxvdr0jr0dpzf5trpxx" timestamp="1704781567"&gt;252&lt;/key&gt;&lt;/foreign-keys&gt;&lt;ref-type name="Journal Article"&gt;17&lt;/ref-type&gt;&lt;contributors&gt;&lt;authors&gt;&lt;author&gt;O&amp;apos;Leary, M. A. &lt;/author&gt;&lt;author&gt;Bloch, J. I.&lt;/author&gt;&lt;author&gt;Flynn, J. J.&lt;/author&gt;&lt;author&gt;Gaudin, T. J.&lt;/author&gt;&lt;author&gt;Giallombardo, A.&lt;/author&gt;&lt;author&gt;Giannini, N. P.&lt;/author&gt;&lt;author&gt;Goldberg, S. L.&lt;/author&gt;&lt;author&gt;Kraatz, B. P.&lt;/author&gt;&lt;author&gt;Luo, Z. X.&lt;/author&gt;&lt;author&gt;Meng, J.&lt;/author&gt;&lt;author&gt;Ni, X.&lt;/author&gt;&lt;author&gt;Novacek, M. J.&lt;/author&gt;&lt;author&gt;Perini, A.&lt;/author&gt;&lt;author&gt;Randall, Z. S.&lt;/author&gt;&lt;author&gt;Rougier, G. W.&lt;/author&gt;&lt;author&gt;Sargis, Eric J&lt;/author&gt;&lt;author&gt;Silcox, M. T.&lt;/author&gt;&lt;author&gt;Simmons, N. B.&lt;/author&gt;&lt;author&gt;Spaulding, M.&lt;/author&gt;&lt;author&gt;Velazco, P. M.&lt;/author&gt;&lt;author&gt;Weksler, M.&lt;/author&gt;&lt;author&gt;Wible, J. R.&lt;/author&gt;&lt;author&gt;Cirranello, A. L.&lt;/author&gt;&lt;/authors&gt;&lt;/contributors&gt;&lt;titles&gt;&lt;title&gt;The Placental Mammal Ancestor and the Post-K-Pg Radiation of Placentals&lt;/title&gt;&lt;secondary-title&gt;Science&lt;/secondary-title&gt;&lt;/titles&gt;&lt;periodical&gt;&lt;full-title&gt;Science&lt;/full-title&gt;&lt;/periodical&gt;&lt;pages&gt;662-666&lt;/pages&gt;&lt;volume&gt;339&lt;/volume&gt;&lt;number&gt;6120&lt;/number&gt;&lt;dates&gt;&lt;year&gt;2013&lt;/year&gt;&lt;/dates&gt;&lt;urls&gt;&lt;/urls&gt;&lt;/record&gt;&lt;/Cite&gt;&lt;/EndNote&gt;</w:instrText>
      </w:r>
      <w:r w:rsidR="00C66D7F">
        <w:rPr>
          <w:rFonts w:ascii="Times New Roman" w:hAnsi="Times New Roman" w:cs="Times New Roman"/>
          <w:sz w:val="24"/>
          <w:szCs w:val="24"/>
        </w:rPr>
        <w:fldChar w:fldCharType="separate"/>
      </w:r>
      <w:r w:rsidR="00E75A8A">
        <w:rPr>
          <w:rFonts w:ascii="Times New Roman" w:hAnsi="Times New Roman" w:cs="Times New Roman"/>
          <w:noProof/>
          <w:sz w:val="24"/>
          <w:szCs w:val="24"/>
        </w:rPr>
        <w:t>O'Leary et al. (2013)</w:t>
      </w:r>
      <w:r w:rsidR="00C66D7F">
        <w:rPr>
          <w:rFonts w:ascii="Times New Roman" w:hAnsi="Times New Roman" w:cs="Times New Roman"/>
          <w:sz w:val="24"/>
          <w:szCs w:val="24"/>
        </w:rPr>
        <w:fldChar w:fldCharType="end"/>
      </w:r>
      <w:r w:rsidR="00C66D7F">
        <w:rPr>
          <w:rFonts w:ascii="Times New Roman" w:hAnsi="Times New Roman" w:cs="Times New Roman"/>
          <w:sz w:val="24"/>
          <w:szCs w:val="24"/>
        </w:rPr>
        <w:t xml:space="preserve"> </w:t>
      </w:r>
      <w:proofErr w:type="spellStart"/>
      <w:r w:rsidRPr="008C10AE">
        <w:rPr>
          <w:rFonts w:ascii="Times New Roman" w:hAnsi="Times New Roman" w:cs="Times New Roman"/>
          <w:sz w:val="24"/>
          <w:szCs w:val="24"/>
        </w:rPr>
        <w:t>Morphobank</w:t>
      </w:r>
      <w:proofErr w:type="spellEnd"/>
      <w:r w:rsidRPr="008C10AE">
        <w:rPr>
          <w:rFonts w:ascii="Times New Roman" w:hAnsi="Times New Roman" w:cs="Times New Roman"/>
          <w:sz w:val="24"/>
          <w:szCs w:val="24"/>
        </w:rPr>
        <w:t xml:space="preserve"> #3394</w:t>
      </w:r>
    </w:p>
    <w:p w14:paraId="183F35E7" w14:textId="69670F91" w:rsidR="00B46C85" w:rsidRPr="00DF6936" w:rsidRDefault="00B46C85" w:rsidP="00E75A8A">
      <w:pPr>
        <w:pStyle w:val="ListParagraph"/>
        <w:numPr>
          <w:ilvl w:val="0"/>
          <w:numId w:val="103"/>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sharp, raised</w:t>
      </w:r>
    </w:p>
    <w:p w14:paraId="4C039FA8" w14:textId="359AF9DE" w:rsidR="00B46C85" w:rsidRPr="00DF6936" w:rsidRDefault="00B46C85" w:rsidP="00E75A8A">
      <w:pPr>
        <w:pStyle w:val="ListParagraph"/>
        <w:numPr>
          <w:ilvl w:val="0"/>
          <w:numId w:val="103"/>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weak, rounded</w:t>
      </w:r>
    </w:p>
    <w:p w14:paraId="18C145D3" w14:textId="35DCF6FF"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Tibia, groove or fossa on posterior aspect of proximal shaft: </w:t>
      </w:r>
    </w:p>
    <w:p w14:paraId="49A07376" w14:textId="2AF9378A"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C66D7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AuthorYear="1"&gt;&lt;Author&gt;O&amp;apos;Leary&lt;/Author&gt;&lt;Year&gt;2013&lt;/Year&gt;&lt;RecNum&gt;252&lt;/RecNum&gt;&lt;DisplayText&gt;O&amp;apos;Leary et al. (2013)&lt;/DisplayText&gt;&lt;record&gt;&lt;rec-number&gt;252&lt;/rec-number&gt;&lt;foreign-keys&gt;&lt;key app="EN" db-id="2rxx5srsxv2fvvedwpxvdr0jr0dpzf5trpxx" timestamp="1704781567"&gt;252&lt;/key&gt;&lt;/foreign-keys&gt;&lt;ref-type name="Journal Article"&gt;17&lt;/ref-type&gt;&lt;contributors&gt;&lt;authors&gt;&lt;author&gt;O&amp;apos;Leary, M. A. &lt;/author&gt;&lt;author&gt;Bloch, J. I.&lt;/author&gt;&lt;author&gt;Flynn, J. J.&lt;/author&gt;&lt;author&gt;Gaudin, T. J.&lt;/author&gt;&lt;author&gt;Giallombardo, A.&lt;/author&gt;&lt;author&gt;Giannini, N. P.&lt;/author&gt;&lt;author&gt;Goldberg, S. L.&lt;/author&gt;&lt;author&gt;Kraatz, B. P.&lt;/author&gt;&lt;author&gt;Luo, Z. X.&lt;/author&gt;&lt;author&gt;Meng, J.&lt;/author&gt;&lt;author&gt;Ni, X.&lt;/author&gt;&lt;author&gt;Novacek, M. J.&lt;/author&gt;&lt;author&gt;Perini, A.&lt;/author&gt;&lt;author&gt;Randall, Z. S.&lt;/author&gt;&lt;author&gt;Rougier, G. W.&lt;/author&gt;&lt;author&gt;Sargis, Eric J&lt;/author&gt;&lt;author&gt;Silcox, M. T.&lt;/author&gt;&lt;author&gt;Simmons, N. B.&lt;/author&gt;&lt;author&gt;Spaulding, M.&lt;/author&gt;&lt;author&gt;Velazco, P. M.&lt;/author&gt;&lt;author&gt;Weksler, M.&lt;/author&gt;&lt;author&gt;Wible, J. R.&lt;/author&gt;&lt;author&gt;Cirranello, A. L.&lt;/author&gt;&lt;/authors&gt;&lt;/contributors&gt;&lt;titles&gt;&lt;title&gt;The Placental Mammal Ancestor and the Post-K-Pg Radiation of Placentals&lt;/title&gt;&lt;secondary-title&gt;Science&lt;/secondary-title&gt;&lt;/titles&gt;&lt;periodical&gt;&lt;full-title&gt;Science&lt;/full-title&gt;&lt;/periodical&gt;&lt;pages&gt;662-666&lt;/pages&gt;&lt;volume&gt;339&lt;/volume&gt;&lt;number&gt;6120&lt;/number&gt;&lt;dates&gt;&lt;year&gt;2013&lt;/year&gt;&lt;/dates&gt;&lt;urls&gt;&lt;/urls&gt;&lt;/record&gt;&lt;/Cite&gt;&lt;/EndNote&gt;</w:instrText>
      </w:r>
      <w:r w:rsidR="00C66D7F">
        <w:rPr>
          <w:rFonts w:ascii="Times New Roman" w:hAnsi="Times New Roman" w:cs="Times New Roman"/>
          <w:sz w:val="24"/>
          <w:szCs w:val="24"/>
        </w:rPr>
        <w:fldChar w:fldCharType="separate"/>
      </w:r>
      <w:r w:rsidR="00E75A8A">
        <w:rPr>
          <w:rFonts w:ascii="Times New Roman" w:hAnsi="Times New Roman" w:cs="Times New Roman"/>
          <w:noProof/>
          <w:sz w:val="24"/>
          <w:szCs w:val="24"/>
        </w:rPr>
        <w:t>O'Leary et al. (2013)</w:t>
      </w:r>
      <w:r w:rsidR="00C66D7F">
        <w:rPr>
          <w:rFonts w:ascii="Times New Roman" w:hAnsi="Times New Roman" w:cs="Times New Roman"/>
          <w:sz w:val="24"/>
          <w:szCs w:val="24"/>
        </w:rPr>
        <w:fldChar w:fldCharType="end"/>
      </w:r>
      <w:r w:rsidR="00C66D7F">
        <w:rPr>
          <w:rFonts w:ascii="Times New Roman" w:hAnsi="Times New Roman" w:cs="Times New Roman"/>
          <w:sz w:val="24"/>
          <w:szCs w:val="24"/>
        </w:rPr>
        <w:t xml:space="preserve"> </w:t>
      </w:r>
      <w:proofErr w:type="spellStart"/>
      <w:r w:rsidRPr="008C10AE">
        <w:rPr>
          <w:rFonts w:ascii="Times New Roman" w:hAnsi="Times New Roman" w:cs="Times New Roman"/>
          <w:sz w:val="24"/>
          <w:szCs w:val="24"/>
        </w:rPr>
        <w:t>Morphobank</w:t>
      </w:r>
      <w:proofErr w:type="spellEnd"/>
      <w:r w:rsidRPr="008C10AE">
        <w:rPr>
          <w:rFonts w:ascii="Times New Roman" w:hAnsi="Times New Roman" w:cs="Times New Roman"/>
          <w:sz w:val="24"/>
          <w:szCs w:val="24"/>
        </w:rPr>
        <w:t xml:space="preserve"> #3397</w:t>
      </w:r>
    </w:p>
    <w:p w14:paraId="2B7A5E78" w14:textId="415AC6D3" w:rsidR="00B46C85" w:rsidRPr="00DF6936" w:rsidRDefault="00B46C85" w:rsidP="00E75A8A">
      <w:pPr>
        <w:pStyle w:val="ListParagraph"/>
        <w:numPr>
          <w:ilvl w:val="0"/>
          <w:numId w:val="104"/>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absent</w:t>
      </w:r>
    </w:p>
    <w:p w14:paraId="1086EAF4" w14:textId="5A070654" w:rsidR="00B46C85" w:rsidRPr="00DF6936" w:rsidRDefault="00B46C85" w:rsidP="00E75A8A">
      <w:pPr>
        <w:pStyle w:val="ListParagraph"/>
        <w:numPr>
          <w:ilvl w:val="0"/>
          <w:numId w:val="104"/>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present</w:t>
      </w:r>
    </w:p>
    <w:p w14:paraId="75BEEA14" w14:textId="2D2FEDAF"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Tibia, groove or fossa on posterior aspect, shape: </w:t>
      </w:r>
    </w:p>
    <w:p w14:paraId="3826F029" w14:textId="16B55C95"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C66D7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AuthorYear="1"&gt;&lt;Author&gt;O&amp;apos;Leary&lt;/Author&gt;&lt;Year&gt;2013&lt;/Year&gt;&lt;RecNum&gt;252&lt;/RecNum&gt;&lt;DisplayText&gt;O&amp;apos;Leary et al. (2013)&lt;/DisplayText&gt;&lt;record&gt;&lt;rec-number&gt;252&lt;/rec-number&gt;&lt;foreign-keys&gt;&lt;key app="EN" db-id="2rxx5srsxv2fvvedwpxvdr0jr0dpzf5trpxx" timestamp="1704781567"&gt;252&lt;/key&gt;&lt;/foreign-keys&gt;&lt;ref-type name="Journal Article"&gt;17&lt;/ref-type&gt;&lt;contributors&gt;&lt;authors&gt;&lt;author&gt;O&amp;apos;Leary, M. A. &lt;/author&gt;&lt;author&gt;Bloch, J. I.&lt;/author&gt;&lt;author&gt;Flynn, J. J.&lt;/author&gt;&lt;author&gt;Gaudin, T. J.&lt;/author&gt;&lt;author&gt;Giallombardo, A.&lt;/author&gt;&lt;author&gt;Giannini, N. P.&lt;/author&gt;&lt;author&gt;Goldberg, S. L.&lt;/author&gt;&lt;author&gt;Kraatz, B. P.&lt;/author&gt;&lt;author&gt;Luo, Z. X.&lt;/author&gt;&lt;author&gt;Meng, J.&lt;/author&gt;&lt;author&gt;Ni, X.&lt;/author&gt;&lt;author&gt;Novacek, M. J.&lt;/author&gt;&lt;author&gt;Perini, A.&lt;/author&gt;&lt;author&gt;Randall, Z. S.&lt;/author&gt;&lt;author&gt;Rougier, G. W.&lt;/author&gt;&lt;author&gt;Sargis, Eric J&lt;/author&gt;&lt;author&gt;Silcox, M. T.&lt;/author&gt;&lt;author&gt;Simmons, N. B.&lt;/author&gt;&lt;author&gt;Spaulding, M.&lt;/author&gt;&lt;author&gt;Velazco, P. M.&lt;/author&gt;&lt;author&gt;Weksler, M.&lt;/author&gt;&lt;author&gt;Wible, J. R.&lt;/author&gt;&lt;author&gt;Cirranello, A. L.&lt;/author&gt;&lt;/authors&gt;&lt;/contributors&gt;&lt;titles&gt;&lt;title&gt;The Placental Mammal Ancestor and the Post-K-Pg Radiation of Placentals&lt;/title&gt;&lt;secondary-title&gt;Science&lt;/secondary-title&gt;&lt;/titles&gt;&lt;periodical&gt;&lt;full-title&gt;Science&lt;/full-title&gt;&lt;/periodical&gt;&lt;pages&gt;662-666&lt;/pages&gt;&lt;volume&gt;339&lt;/volume&gt;&lt;number&gt;6120&lt;/number&gt;&lt;dates&gt;&lt;year&gt;2013&lt;/year&gt;&lt;/dates&gt;&lt;urls&gt;&lt;/urls&gt;&lt;/record&gt;&lt;/Cite&gt;&lt;/EndNote&gt;</w:instrText>
      </w:r>
      <w:r w:rsidR="00C66D7F">
        <w:rPr>
          <w:rFonts w:ascii="Times New Roman" w:hAnsi="Times New Roman" w:cs="Times New Roman"/>
          <w:sz w:val="24"/>
          <w:szCs w:val="24"/>
        </w:rPr>
        <w:fldChar w:fldCharType="separate"/>
      </w:r>
      <w:r w:rsidR="00E75A8A">
        <w:rPr>
          <w:rFonts w:ascii="Times New Roman" w:hAnsi="Times New Roman" w:cs="Times New Roman"/>
          <w:noProof/>
          <w:sz w:val="24"/>
          <w:szCs w:val="24"/>
        </w:rPr>
        <w:t>O'Leary et al. (2013)</w:t>
      </w:r>
      <w:r w:rsidR="00C66D7F">
        <w:rPr>
          <w:rFonts w:ascii="Times New Roman" w:hAnsi="Times New Roman" w:cs="Times New Roman"/>
          <w:sz w:val="24"/>
          <w:szCs w:val="24"/>
        </w:rPr>
        <w:fldChar w:fldCharType="end"/>
      </w:r>
      <w:r w:rsidRPr="008C10AE">
        <w:rPr>
          <w:rFonts w:ascii="Times New Roman" w:hAnsi="Times New Roman" w:cs="Times New Roman"/>
          <w:sz w:val="24"/>
          <w:szCs w:val="24"/>
        </w:rPr>
        <w:t xml:space="preserve"> </w:t>
      </w:r>
      <w:proofErr w:type="spellStart"/>
      <w:r w:rsidRPr="008C10AE">
        <w:rPr>
          <w:rFonts w:ascii="Times New Roman" w:hAnsi="Times New Roman" w:cs="Times New Roman"/>
          <w:sz w:val="24"/>
          <w:szCs w:val="24"/>
        </w:rPr>
        <w:t>Morphobank</w:t>
      </w:r>
      <w:proofErr w:type="spellEnd"/>
      <w:r w:rsidRPr="008C10AE">
        <w:rPr>
          <w:rFonts w:ascii="Times New Roman" w:hAnsi="Times New Roman" w:cs="Times New Roman"/>
          <w:sz w:val="24"/>
          <w:szCs w:val="24"/>
        </w:rPr>
        <w:t xml:space="preserve"> #3398</w:t>
      </w:r>
    </w:p>
    <w:p w14:paraId="48D82824" w14:textId="70DFEAED" w:rsidR="00B46C85" w:rsidRPr="00DF6936" w:rsidRDefault="00B46C85" w:rsidP="00E75A8A">
      <w:pPr>
        <w:pStyle w:val="ListParagraph"/>
        <w:numPr>
          <w:ilvl w:val="0"/>
          <w:numId w:val="105"/>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lastRenderedPageBreak/>
        <w:t>shallow groove or fossa</w:t>
      </w:r>
    </w:p>
    <w:p w14:paraId="2788BF5A" w14:textId="0D35BFD6" w:rsidR="00B46C85" w:rsidRPr="00DF6936" w:rsidRDefault="00B46C85" w:rsidP="00E75A8A">
      <w:pPr>
        <w:pStyle w:val="ListParagraph"/>
        <w:numPr>
          <w:ilvl w:val="0"/>
          <w:numId w:val="105"/>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deep, elongate fossa</w:t>
      </w:r>
    </w:p>
    <w:p w14:paraId="59A1736D" w14:textId="6E90CE1E"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Tibia, groove or fossa on lateral aspect of proximal shaft: </w:t>
      </w:r>
      <w:r w:rsidR="00F075FB" w:rsidRPr="003F1395">
        <w:rPr>
          <w:rFonts w:ascii="Times New Roman" w:hAnsi="Times New Roman" w:cs="Times New Roman"/>
          <w:sz w:val="24"/>
          <w:szCs w:val="24"/>
        </w:rPr>
        <w:t xml:space="preserve">from </w:t>
      </w:r>
      <w:r w:rsidR="00F075FB"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F075FB"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F075FB" w:rsidRPr="003F1395">
        <w:rPr>
          <w:rFonts w:ascii="Times New Roman" w:hAnsi="Times New Roman" w:cs="Times New Roman"/>
          <w:sz w:val="24"/>
          <w:szCs w:val="24"/>
        </w:rPr>
        <w:fldChar w:fldCharType="end"/>
      </w:r>
    </w:p>
    <w:p w14:paraId="21D611B6" w14:textId="747F01C3" w:rsidR="00B46C85" w:rsidRPr="00DF6936" w:rsidRDefault="00B46C85" w:rsidP="00E75A8A">
      <w:pPr>
        <w:pStyle w:val="ListParagraph"/>
        <w:numPr>
          <w:ilvl w:val="0"/>
          <w:numId w:val="106"/>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absent</w:t>
      </w:r>
    </w:p>
    <w:p w14:paraId="2C724949" w14:textId="7121645C" w:rsidR="00B46C85" w:rsidRPr="00DF6936" w:rsidRDefault="00B46C85" w:rsidP="00E75A8A">
      <w:pPr>
        <w:pStyle w:val="ListParagraph"/>
        <w:numPr>
          <w:ilvl w:val="0"/>
          <w:numId w:val="106"/>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present and shallower than fossa on posterior aspect</w:t>
      </w:r>
    </w:p>
    <w:p w14:paraId="37724B03" w14:textId="0A6B74C7" w:rsidR="00B46C85" w:rsidRPr="00DF6936" w:rsidRDefault="00B46C85" w:rsidP="00E75A8A">
      <w:pPr>
        <w:pStyle w:val="ListParagraph"/>
        <w:numPr>
          <w:ilvl w:val="0"/>
          <w:numId w:val="106"/>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present and deeper or subequal to fossa on posterior aspect</w:t>
      </w:r>
    </w:p>
    <w:p w14:paraId="48DBCA73" w14:textId="7584C397"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Head of fibula, shape: </w:t>
      </w:r>
    </w:p>
    <w:p w14:paraId="32F27CA3" w14:textId="118059D1"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partially from </w:t>
      </w:r>
      <w:r w:rsidR="00C66D7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C66D7F">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C66D7F">
        <w:rPr>
          <w:rFonts w:ascii="Times New Roman" w:hAnsi="Times New Roman" w:cs="Times New Roman"/>
          <w:sz w:val="24"/>
          <w:szCs w:val="24"/>
        </w:rPr>
        <w:fldChar w:fldCharType="end"/>
      </w:r>
      <w:r w:rsidR="00C66D7F">
        <w:rPr>
          <w:rFonts w:ascii="Times New Roman" w:hAnsi="Times New Roman" w:cs="Times New Roman"/>
          <w:sz w:val="24"/>
          <w:szCs w:val="24"/>
        </w:rPr>
        <w:t xml:space="preserve"> </w:t>
      </w:r>
      <w:r w:rsidRPr="008C10AE">
        <w:rPr>
          <w:rFonts w:ascii="Times New Roman" w:hAnsi="Times New Roman" w:cs="Times New Roman"/>
          <w:sz w:val="24"/>
          <w:szCs w:val="24"/>
        </w:rPr>
        <w:t>#102</w:t>
      </w:r>
    </w:p>
    <w:p w14:paraId="1BA45168" w14:textId="7BAA27AA" w:rsidR="00B46C85" w:rsidRPr="00DF6936" w:rsidRDefault="008A7B5B" w:rsidP="00E75A8A">
      <w:pPr>
        <w:pStyle w:val="ListParagraph"/>
        <w:numPr>
          <w:ilvl w:val="0"/>
          <w:numId w:val="107"/>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extension</w:t>
      </w:r>
      <w:r w:rsidR="00B46C85" w:rsidRPr="00DF6936">
        <w:rPr>
          <w:rFonts w:ascii="Times New Roman" w:hAnsi="Times New Roman" w:cs="Times New Roman"/>
          <w:sz w:val="24"/>
          <w:szCs w:val="24"/>
        </w:rPr>
        <w:t xml:space="preserve"> of fibular body</w:t>
      </w:r>
    </w:p>
    <w:p w14:paraId="1E8FFF46" w14:textId="16381C40" w:rsidR="00B46C85" w:rsidRPr="00DF6936" w:rsidRDefault="008A7B5B" w:rsidP="00E75A8A">
      <w:pPr>
        <w:pStyle w:val="ListParagraph"/>
        <w:numPr>
          <w:ilvl w:val="0"/>
          <w:numId w:val="107"/>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noticeably</w:t>
      </w:r>
      <w:r w:rsidR="00B46C85" w:rsidRPr="00DF6936">
        <w:rPr>
          <w:rFonts w:ascii="Times New Roman" w:hAnsi="Times New Roman" w:cs="Times New Roman"/>
          <w:sz w:val="24"/>
          <w:szCs w:val="24"/>
        </w:rPr>
        <w:t xml:space="preserve"> fan shaped</w:t>
      </w:r>
    </w:p>
    <w:p w14:paraId="75D43D02" w14:textId="74C05F9D" w:rsidR="00B46C85" w:rsidRPr="00DF6936" w:rsidRDefault="00EB688E"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Comparative</w:t>
      </w:r>
      <w:r w:rsidR="00B46C85" w:rsidRPr="003F1395">
        <w:rPr>
          <w:rFonts w:ascii="Times New Roman" w:hAnsi="Times New Roman" w:cs="Times New Roman"/>
          <w:sz w:val="24"/>
          <w:szCs w:val="24"/>
        </w:rPr>
        <w:t xml:space="preserve"> length of fibula and tibia: </w:t>
      </w:r>
      <w:r w:rsidR="00B46C85" w:rsidRPr="00DF6936">
        <w:rPr>
          <w:rFonts w:ascii="Times New Roman" w:hAnsi="Times New Roman" w:cs="Times New Roman"/>
          <w:sz w:val="24"/>
          <w:szCs w:val="24"/>
        </w:rPr>
        <w:t>relates to the articulation of the fibula to tarsus and/or femur</w:t>
      </w:r>
      <w:r w:rsidR="00F075FB" w:rsidRPr="00DF6936">
        <w:rPr>
          <w:rFonts w:ascii="Times New Roman" w:hAnsi="Times New Roman" w:cs="Times New Roman"/>
          <w:sz w:val="24"/>
          <w:szCs w:val="24"/>
        </w:rPr>
        <w:t xml:space="preserve">: from </w:t>
      </w:r>
      <w:r w:rsidR="00F075FB" w:rsidRPr="00DF6936">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F075FB" w:rsidRPr="00DF6936">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F075FB" w:rsidRPr="00DF6936">
        <w:rPr>
          <w:rFonts w:ascii="Times New Roman" w:hAnsi="Times New Roman" w:cs="Times New Roman"/>
          <w:sz w:val="24"/>
          <w:szCs w:val="24"/>
        </w:rPr>
        <w:fldChar w:fldCharType="end"/>
      </w:r>
    </w:p>
    <w:p w14:paraId="6A356106" w14:textId="3443E07D" w:rsidR="00B46C85" w:rsidRPr="00DF6936" w:rsidRDefault="00B46C85" w:rsidP="00E75A8A">
      <w:pPr>
        <w:pStyle w:val="ListParagraph"/>
        <w:numPr>
          <w:ilvl w:val="0"/>
          <w:numId w:val="108"/>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fibula longer or equal to length of tibia</w:t>
      </w:r>
    </w:p>
    <w:p w14:paraId="25B3733F" w14:textId="0FF2DC38" w:rsidR="00B46C85" w:rsidRPr="00DF6936" w:rsidRDefault="00B46C85" w:rsidP="00E75A8A">
      <w:pPr>
        <w:pStyle w:val="ListParagraph"/>
        <w:numPr>
          <w:ilvl w:val="0"/>
          <w:numId w:val="108"/>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fibula shorter than tibia</w:t>
      </w:r>
    </w:p>
    <w:p w14:paraId="705910AD" w14:textId="6155766C"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Astragalus, ridge between </w:t>
      </w:r>
      <w:proofErr w:type="spellStart"/>
      <w:r w:rsidRPr="003F1395">
        <w:rPr>
          <w:rFonts w:ascii="Times New Roman" w:hAnsi="Times New Roman" w:cs="Times New Roman"/>
          <w:sz w:val="24"/>
          <w:szCs w:val="24"/>
        </w:rPr>
        <w:t>nedial</w:t>
      </w:r>
      <w:proofErr w:type="spellEnd"/>
      <w:r w:rsidRPr="003F1395">
        <w:rPr>
          <w:rFonts w:ascii="Times New Roman" w:hAnsi="Times New Roman" w:cs="Times New Roman"/>
          <w:sz w:val="24"/>
          <w:szCs w:val="24"/>
        </w:rPr>
        <w:t xml:space="preserve"> and lateral </w:t>
      </w:r>
      <w:proofErr w:type="spellStart"/>
      <w:r w:rsidRPr="003F1395">
        <w:rPr>
          <w:rFonts w:ascii="Times New Roman" w:hAnsi="Times New Roman" w:cs="Times New Roman"/>
          <w:sz w:val="24"/>
          <w:szCs w:val="24"/>
        </w:rPr>
        <w:t>astragalotibial</w:t>
      </w:r>
      <w:proofErr w:type="spellEnd"/>
      <w:r w:rsidRPr="003F1395">
        <w:rPr>
          <w:rFonts w:ascii="Times New Roman" w:hAnsi="Times New Roman" w:cs="Times New Roman"/>
          <w:sz w:val="24"/>
          <w:szCs w:val="24"/>
        </w:rPr>
        <w:t xml:space="preserve"> facets: </w:t>
      </w:r>
    </w:p>
    <w:p w14:paraId="23E1A00E" w14:textId="09152F4B"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C66D7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AuthorYear="1"&gt;&lt;Author&gt;Flores&lt;/Author&gt;&lt;Year&gt;2003&lt;/Year&gt;&lt;RecNum&gt;254&lt;/RecNum&gt;&lt;DisplayText&gt;Flores (2003)&lt;/DisplayText&gt;&lt;record&gt;&lt;rec-number&gt;254&lt;/rec-number&gt;&lt;foreign-keys&gt;&lt;key app="EN" db-id="revexwdw995s0xeratp5xtw9eszfavpazw92" timestamp="0"&gt;254&lt;/key&gt;&lt;/foreign-keys&gt;&lt;ref-type name="Unpublished Work"&gt;34&lt;/ref-type&gt;&lt;contributors&gt;&lt;authors&gt;&lt;author&gt;Flores, D. A.&lt;/author&gt;&lt;/authors&gt;&lt;/contributors&gt;&lt;titles&gt;&lt;title&gt;Estudio taxono´mico y zoogeogra´fico de los marsupiales de Argentina&lt;/title&gt;&lt;/titles&gt;&lt;dates&gt;&lt;year&gt;2003&lt;/year&gt;&lt;/dates&gt;&lt;pub-location&gt;Argentina&lt;/pub-location&gt;&lt;publisher&gt;Universidad Nacional de Tucuman&lt;/publisher&gt;&lt;urls&gt;&lt;/urls&gt;&lt;/record&gt;&lt;/Cite&gt;&lt;/EndNote&gt;</w:instrText>
      </w:r>
      <w:r w:rsidR="00C66D7F">
        <w:rPr>
          <w:rFonts w:ascii="Times New Roman" w:hAnsi="Times New Roman" w:cs="Times New Roman"/>
          <w:sz w:val="24"/>
          <w:szCs w:val="24"/>
        </w:rPr>
        <w:fldChar w:fldCharType="separate"/>
      </w:r>
      <w:r w:rsidR="00E75A8A">
        <w:rPr>
          <w:rFonts w:ascii="Times New Roman" w:hAnsi="Times New Roman" w:cs="Times New Roman"/>
          <w:noProof/>
          <w:sz w:val="24"/>
          <w:szCs w:val="24"/>
        </w:rPr>
        <w:t>Flores (2003)</w:t>
      </w:r>
      <w:r w:rsidR="00C66D7F">
        <w:rPr>
          <w:rFonts w:ascii="Times New Roman" w:hAnsi="Times New Roman" w:cs="Times New Roman"/>
          <w:sz w:val="24"/>
          <w:szCs w:val="24"/>
        </w:rPr>
        <w:fldChar w:fldCharType="end"/>
      </w:r>
      <w:r w:rsidR="00C66D7F">
        <w:rPr>
          <w:rFonts w:ascii="Times New Roman" w:hAnsi="Times New Roman" w:cs="Times New Roman"/>
          <w:sz w:val="24"/>
          <w:szCs w:val="24"/>
        </w:rPr>
        <w:t xml:space="preserve"> </w:t>
      </w:r>
      <w:r w:rsidRPr="008C10AE">
        <w:rPr>
          <w:rFonts w:ascii="Times New Roman" w:hAnsi="Times New Roman" w:cs="Times New Roman"/>
          <w:sz w:val="24"/>
          <w:szCs w:val="24"/>
        </w:rPr>
        <w:t>#108</w:t>
      </w:r>
    </w:p>
    <w:p w14:paraId="21C5FF72" w14:textId="70DCDA0C" w:rsidR="00B46C85" w:rsidRPr="00DF6936" w:rsidRDefault="00B46C85" w:rsidP="00E75A8A">
      <w:pPr>
        <w:pStyle w:val="ListParagraph"/>
        <w:numPr>
          <w:ilvl w:val="0"/>
          <w:numId w:val="109"/>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absent</w:t>
      </w:r>
    </w:p>
    <w:p w14:paraId="56A1D662" w14:textId="66AC4F1E" w:rsidR="00B46C85" w:rsidRPr="00DF6936" w:rsidRDefault="00B46C85" w:rsidP="00E75A8A">
      <w:pPr>
        <w:pStyle w:val="ListParagraph"/>
        <w:numPr>
          <w:ilvl w:val="0"/>
          <w:numId w:val="109"/>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present</w:t>
      </w:r>
    </w:p>
    <w:p w14:paraId="19AA4D83" w14:textId="37ADC22F"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proofErr w:type="spellStart"/>
      <w:r w:rsidRPr="003F1395">
        <w:rPr>
          <w:rFonts w:ascii="Times New Roman" w:hAnsi="Times New Roman" w:cs="Times New Roman"/>
          <w:sz w:val="24"/>
          <w:szCs w:val="24"/>
        </w:rPr>
        <w:t>Astragalonavicular</w:t>
      </w:r>
      <w:proofErr w:type="spellEnd"/>
      <w:r w:rsidRPr="003F1395">
        <w:rPr>
          <w:rFonts w:ascii="Times New Roman" w:hAnsi="Times New Roman" w:cs="Times New Roman"/>
          <w:sz w:val="24"/>
          <w:szCs w:val="24"/>
        </w:rPr>
        <w:t xml:space="preserve"> facet connection with sustentacular facet: </w:t>
      </w:r>
    </w:p>
    <w:p w14:paraId="356C6140" w14:textId="523E5AE6"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C66D7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AuthorYear="1"&gt;&lt;Author&gt;Horovitz&lt;/Author&gt;&lt;Year&gt;2003&lt;/Year&gt;&lt;RecNum&gt;109&lt;/RecNum&gt;&lt;DisplayText&gt;Horovitz and Sánchez‐Villagra (2003)&lt;/DisplayText&gt;&lt;record&gt;&lt;rec-number&gt;109&lt;/rec-number&gt;&lt;foreign-keys&gt;&lt;key app="EN" db-id="2rxx5srsxv2fvvedwpxvdr0jr0dpzf5trpxx" timestamp="1554897471"&gt;109&lt;/key&gt;&lt;/foreign-keys&gt;&lt;ref-type name="Journal Article"&gt;17&lt;/ref-type&gt;&lt;contributors&gt;&lt;authors&gt;&lt;author&gt;Horovitz, Inés&lt;/author&gt;&lt;author&gt;Sánchez‐Villagra, Marcelo R&lt;/author&gt;&lt;/authors&gt;&lt;/contributors&gt;&lt;titles&gt;&lt;title&gt;A morphological analysis of marsupial mammal higher‐level phylogenetic relationships&lt;/title&gt;&lt;secondary-title&gt;Cladistics&lt;/secondary-title&gt;&lt;/titles&gt;&lt;periodical&gt;&lt;full-title&gt;Cladistics&lt;/full-title&gt;&lt;/periodical&gt;&lt;pages&gt;181-212&lt;/pages&gt;&lt;volume&gt;19&lt;/volume&gt;&lt;number&gt;3&lt;/number&gt;&lt;dates&gt;&lt;year&gt;2003&lt;/year&gt;&lt;/dates&gt;&lt;isbn&gt;0748-3007&lt;/isbn&gt;&lt;urls&gt;&lt;/urls&gt;&lt;/record&gt;&lt;/Cite&gt;&lt;/EndNote&gt;</w:instrText>
      </w:r>
      <w:r w:rsidR="00C66D7F">
        <w:rPr>
          <w:rFonts w:ascii="Times New Roman" w:hAnsi="Times New Roman" w:cs="Times New Roman"/>
          <w:sz w:val="24"/>
          <w:szCs w:val="24"/>
        </w:rPr>
        <w:fldChar w:fldCharType="separate"/>
      </w:r>
      <w:r w:rsidR="00E75A8A">
        <w:rPr>
          <w:rFonts w:ascii="Times New Roman" w:hAnsi="Times New Roman" w:cs="Times New Roman"/>
          <w:noProof/>
          <w:sz w:val="24"/>
          <w:szCs w:val="24"/>
        </w:rPr>
        <w:t>Horovitz and Sánchez‐Villagra (2003)</w:t>
      </w:r>
      <w:r w:rsidR="00C66D7F">
        <w:rPr>
          <w:rFonts w:ascii="Times New Roman" w:hAnsi="Times New Roman" w:cs="Times New Roman"/>
          <w:sz w:val="24"/>
          <w:szCs w:val="24"/>
        </w:rPr>
        <w:fldChar w:fldCharType="end"/>
      </w:r>
      <w:r w:rsidR="00C66D7F">
        <w:rPr>
          <w:rFonts w:ascii="Times New Roman" w:hAnsi="Times New Roman" w:cs="Times New Roman"/>
          <w:sz w:val="24"/>
          <w:szCs w:val="24"/>
        </w:rPr>
        <w:t xml:space="preserve"> </w:t>
      </w:r>
      <w:r w:rsidRPr="008C10AE">
        <w:rPr>
          <w:rFonts w:ascii="Times New Roman" w:hAnsi="Times New Roman" w:cs="Times New Roman"/>
          <w:sz w:val="24"/>
          <w:szCs w:val="24"/>
        </w:rPr>
        <w:t>#110</w:t>
      </w:r>
    </w:p>
    <w:p w14:paraId="19DB92BE" w14:textId="528DB76C" w:rsidR="00B46C85" w:rsidRPr="00DF6936" w:rsidRDefault="00B46C85" w:rsidP="00E75A8A">
      <w:pPr>
        <w:pStyle w:val="ListParagraph"/>
        <w:numPr>
          <w:ilvl w:val="0"/>
          <w:numId w:val="110"/>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absent</w:t>
      </w:r>
    </w:p>
    <w:p w14:paraId="6E9B3DD6" w14:textId="1B673229" w:rsidR="00B46C85" w:rsidRPr="00DF6936" w:rsidRDefault="00B46C85" w:rsidP="00E75A8A">
      <w:pPr>
        <w:pStyle w:val="ListParagraph"/>
        <w:numPr>
          <w:ilvl w:val="0"/>
          <w:numId w:val="110"/>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present</w:t>
      </w:r>
    </w:p>
    <w:p w14:paraId="54A0400A" w14:textId="535BE64C"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proofErr w:type="spellStart"/>
      <w:r w:rsidRPr="003F1395">
        <w:rPr>
          <w:rFonts w:ascii="Times New Roman" w:hAnsi="Times New Roman" w:cs="Times New Roman"/>
          <w:sz w:val="24"/>
          <w:szCs w:val="24"/>
        </w:rPr>
        <w:t>Astragalar</w:t>
      </w:r>
      <w:proofErr w:type="spellEnd"/>
      <w:r w:rsidRPr="003F1395">
        <w:rPr>
          <w:rFonts w:ascii="Times New Roman" w:hAnsi="Times New Roman" w:cs="Times New Roman"/>
          <w:sz w:val="24"/>
          <w:szCs w:val="24"/>
        </w:rPr>
        <w:t xml:space="preserve"> foramen: </w:t>
      </w:r>
      <w:r w:rsidR="00F075FB" w:rsidRPr="003F1395">
        <w:rPr>
          <w:rFonts w:ascii="Times New Roman" w:hAnsi="Times New Roman" w:cs="Times New Roman"/>
          <w:sz w:val="24"/>
          <w:szCs w:val="24"/>
        </w:rPr>
        <w:t xml:space="preserve">from </w:t>
      </w:r>
      <w:r w:rsidR="00F075FB"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F075FB"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F075FB" w:rsidRPr="003F1395">
        <w:rPr>
          <w:rFonts w:ascii="Times New Roman" w:hAnsi="Times New Roman" w:cs="Times New Roman"/>
          <w:sz w:val="24"/>
          <w:szCs w:val="24"/>
        </w:rPr>
        <w:fldChar w:fldCharType="end"/>
      </w:r>
    </w:p>
    <w:p w14:paraId="22C59EDE" w14:textId="3D41A605" w:rsidR="00B46C85" w:rsidRPr="00DF6936" w:rsidRDefault="00B46C85" w:rsidP="00E75A8A">
      <w:pPr>
        <w:pStyle w:val="ListParagraph"/>
        <w:numPr>
          <w:ilvl w:val="0"/>
          <w:numId w:val="111"/>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absent</w:t>
      </w:r>
    </w:p>
    <w:p w14:paraId="675D2A01" w14:textId="3211E101" w:rsidR="00B46C85" w:rsidRPr="00DF6936" w:rsidRDefault="00B46C85" w:rsidP="00E75A8A">
      <w:pPr>
        <w:pStyle w:val="ListParagraph"/>
        <w:numPr>
          <w:ilvl w:val="0"/>
          <w:numId w:val="111"/>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present</w:t>
      </w:r>
    </w:p>
    <w:p w14:paraId="7C21518F" w14:textId="718D50FC"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lastRenderedPageBreak/>
        <w:t xml:space="preserve">Lateral </w:t>
      </w:r>
      <w:proofErr w:type="spellStart"/>
      <w:r w:rsidRPr="003F1395">
        <w:rPr>
          <w:rFonts w:ascii="Times New Roman" w:hAnsi="Times New Roman" w:cs="Times New Roman"/>
          <w:sz w:val="24"/>
          <w:szCs w:val="24"/>
        </w:rPr>
        <w:t>astragalotibial</w:t>
      </w:r>
      <w:proofErr w:type="spellEnd"/>
      <w:r w:rsidRPr="003F1395">
        <w:rPr>
          <w:rFonts w:ascii="Times New Roman" w:hAnsi="Times New Roman" w:cs="Times New Roman"/>
          <w:sz w:val="24"/>
          <w:szCs w:val="24"/>
        </w:rPr>
        <w:t xml:space="preserve">, shape: </w:t>
      </w:r>
      <w:r w:rsidR="00F075FB" w:rsidRPr="003F1395">
        <w:rPr>
          <w:rFonts w:ascii="Times New Roman" w:hAnsi="Times New Roman" w:cs="Times New Roman"/>
          <w:sz w:val="24"/>
          <w:szCs w:val="24"/>
        </w:rPr>
        <w:t xml:space="preserve">from </w:t>
      </w:r>
      <w:r w:rsidR="00F075FB"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F075FB"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F075FB" w:rsidRPr="003F1395">
        <w:rPr>
          <w:rFonts w:ascii="Times New Roman" w:hAnsi="Times New Roman" w:cs="Times New Roman"/>
          <w:sz w:val="24"/>
          <w:szCs w:val="24"/>
        </w:rPr>
        <w:fldChar w:fldCharType="end"/>
      </w:r>
    </w:p>
    <w:p w14:paraId="2542DC0D" w14:textId="4C3440DF" w:rsidR="00B46C85" w:rsidRPr="00DF6936" w:rsidRDefault="00B46C85" w:rsidP="00E75A8A">
      <w:pPr>
        <w:pStyle w:val="ListParagraph"/>
        <w:numPr>
          <w:ilvl w:val="0"/>
          <w:numId w:val="112"/>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concave</w:t>
      </w:r>
    </w:p>
    <w:p w14:paraId="6387400D" w14:textId="190A0B4D" w:rsidR="00B46C85" w:rsidRPr="00DF6936" w:rsidRDefault="00B46C85" w:rsidP="00E75A8A">
      <w:pPr>
        <w:pStyle w:val="ListParagraph"/>
        <w:numPr>
          <w:ilvl w:val="0"/>
          <w:numId w:val="112"/>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not concave</w:t>
      </w:r>
    </w:p>
    <w:p w14:paraId="56B127AF" w14:textId="6BA61046"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Calcaneal anterior peroneal tubercle shape: </w:t>
      </w:r>
    </w:p>
    <w:p w14:paraId="654C532B" w14:textId="34A3DEF4"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C66D7F">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AuthorYear="1"&gt;&lt;Author&gt;Horovitz&lt;/Author&gt;&lt;Year&gt;2003&lt;/Year&gt;&lt;RecNum&gt;109&lt;/RecNum&gt;&lt;DisplayText&gt;Horovitz and Sánchez‐Villagra (2003)&lt;/DisplayText&gt;&lt;record&gt;&lt;rec-number&gt;109&lt;/rec-number&gt;&lt;foreign-keys&gt;&lt;key app="EN" db-id="2rxx5srsxv2fvvedwpxvdr0jr0dpzf5trpxx" timestamp="1554897471"&gt;109&lt;/key&gt;&lt;/foreign-keys&gt;&lt;ref-type name="Journal Article"&gt;17&lt;/ref-type&gt;&lt;contributors&gt;&lt;authors&gt;&lt;author&gt;Horovitz, Inés&lt;/author&gt;&lt;author&gt;Sánchez‐Villagra, Marcelo R&lt;/author&gt;&lt;/authors&gt;&lt;/contributors&gt;&lt;titles&gt;&lt;title&gt;A morphological analysis of marsupial mammal higher‐level phylogenetic relationships&lt;/title&gt;&lt;secondary-title&gt;Cladistics&lt;/secondary-title&gt;&lt;/titles&gt;&lt;periodical&gt;&lt;full-title&gt;Cladistics&lt;/full-title&gt;&lt;/periodical&gt;&lt;pages&gt;181-212&lt;/pages&gt;&lt;volume&gt;19&lt;/volume&gt;&lt;number&gt;3&lt;/number&gt;&lt;dates&gt;&lt;year&gt;2003&lt;/year&gt;&lt;/dates&gt;&lt;isbn&gt;0748-3007&lt;/isbn&gt;&lt;urls&gt;&lt;/urls&gt;&lt;/record&gt;&lt;/Cite&gt;&lt;/EndNote&gt;</w:instrText>
      </w:r>
      <w:r w:rsidR="00C66D7F">
        <w:rPr>
          <w:rFonts w:ascii="Times New Roman" w:hAnsi="Times New Roman" w:cs="Times New Roman"/>
          <w:sz w:val="24"/>
          <w:szCs w:val="24"/>
        </w:rPr>
        <w:fldChar w:fldCharType="separate"/>
      </w:r>
      <w:r w:rsidR="00E75A8A">
        <w:rPr>
          <w:rFonts w:ascii="Times New Roman" w:hAnsi="Times New Roman" w:cs="Times New Roman"/>
          <w:noProof/>
          <w:sz w:val="24"/>
          <w:szCs w:val="24"/>
        </w:rPr>
        <w:t>Horovitz and Sánchez‐Villagra (2003)</w:t>
      </w:r>
      <w:r w:rsidR="00C66D7F">
        <w:rPr>
          <w:rFonts w:ascii="Times New Roman" w:hAnsi="Times New Roman" w:cs="Times New Roman"/>
          <w:sz w:val="24"/>
          <w:szCs w:val="24"/>
        </w:rPr>
        <w:fldChar w:fldCharType="end"/>
      </w:r>
      <w:r w:rsidRPr="008C10AE">
        <w:rPr>
          <w:rFonts w:ascii="Times New Roman" w:hAnsi="Times New Roman" w:cs="Times New Roman"/>
          <w:sz w:val="24"/>
          <w:szCs w:val="24"/>
        </w:rPr>
        <w:t>#116</w:t>
      </w:r>
    </w:p>
    <w:p w14:paraId="3C1F765B" w14:textId="6A85DD2C" w:rsidR="00B46C85" w:rsidRPr="00DF6936" w:rsidRDefault="00B46C85" w:rsidP="00E75A8A">
      <w:pPr>
        <w:pStyle w:val="ListParagraph"/>
        <w:numPr>
          <w:ilvl w:val="0"/>
          <w:numId w:val="113"/>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small protuberance</w:t>
      </w:r>
    </w:p>
    <w:p w14:paraId="5C5E0BD6" w14:textId="48458990" w:rsidR="00B46C85" w:rsidRPr="00DF6936" w:rsidRDefault="00B46C85" w:rsidP="00E75A8A">
      <w:pPr>
        <w:pStyle w:val="ListParagraph"/>
        <w:numPr>
          <w:ilvl w:val="0"/>
          <w:numId w:val="113"/>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 xml:space="preserve">large, </w:t>
      </w:r>
      <w:proofErr w:type="spellStart"/>
      <w:r w:rsidRPr="00DF6936">
        <w:rPr>
          <w:rFonts w:ascii="Times New Roman" w:hAnsi="Times New Roman" w:cs="Times New Roman"/>
          <w:sz w:val="24"/>
          <w:szCs w:val="24"/>
        </w:rPr>
        <w:t>approximatly</w:t>
      </w:r>
      <w:proofErr w:type="spellEnd"/>
      <w:r w:rsidRPr="00DF6936">
        <w:rPr>
          <w:rFonts w:ascii="Times New Roman" w:hAnsi="Times New Roman" w:cs="Times New Roman"/>
          <w:sz w:val="24"/>
          <w:szCs w:val="24"/>
        </w:rPr>
        <w:t xml:space="preserve"> half or more the width of the calcaneus</w:t>
      </w:r>
    </w:p>
    <w:p w14:paraId="1EF8F273" w14:textId="649935CA"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Calcaneal anterior peroneal tubercle position: </w:t>
      </w:r>
    </w:p>
    <w:p w14:paraId="4F79FA39" w14:textId="01D415CE"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3937F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AuthorYear="1"&gt;&lt;Author&gt;Horovitz&lt;/Author&gt;&lt;Year&gt;2003&lt;/Year&gt;&lt;RecNum&gt;109&lt;/RecNum&gt;&lt;DisplayText&gt;Horovitz and Sánchez‐Villagra (2003)&lt;/DisplayText&gt;&lt;record&gt;&lt;rec-number&gt;109&lt;/rec-number&gt;&lt;foreign-keys&gt;&lt;key app="EN" db-id="2rxx5srsxv2fvvedwpxvdr0jr0dpzf5trpxx" timestamp="1554897471"&gt;109&lt;/key&gt;&lt;/foreign-keys&gt;&lt;ref-type name="Journal Article"&gt;17&lt;/ref-type&gt;&lt;contributors&gt;&lt;authors&gt;&lt;author&gt;Horovitz, Inés&lt;/author&gt;&lt;author&gt;Sánchez‐Villagra, Marcelo R&lt;/author&gt;&lt;/authors&gt;&lt;/contributors&gt;&lt;titles&gt;&lt;title&gt;A morphological analysis of marsupial mammal higher‐level phylogenetic relationships&lt;/title&gt;&lt;secondary-title&gt;Cladistics&lt;/secondary-title&gt;&lt;/titles&gt;&lt;periodical&gt;&lt;full-title&gt;Cladistics&lt;/full-title&gt;&lt;/periodical&gt;&lt;pages&gt;181-212&lt;/pages&gt;&lt;volume&gt;19&lt;/volume&gt;&lt;number&gt;3&lt;/number&gt;&lt;dates&gt;&lt;year&gt;2003&lt;/year&gt;&lt;/dates&gt;&lt;isbn&gt;0748-3007&lt;/isbn&gt;&lt;urls&gt;&lt;/urls&gt;&lt;/record&gt;&lt;/Cite&gt;&lt;/EndNote&gt;</w:instrText>
      </w:r>
      <w:r w:rsidR="003937F8">
        <w:rPr>
          <w:rFonts w:ascii="Times New Roman" w:hAnsi="Times New Roman" w:cs="Times New Roman"/>
          <w:sz w:val="24"/>
          <w:szCs w:val="24"/>
        </w:rPr>
        <w:fldChar w:fldCharType="separate"/>
      </w:r>
      <w:r w:rsidR="00E75A8A">
        <w:rPr>
          <w:rFonts w:ascii="Times New Roman" w:hAnsi="Times New Roman" w:cs="Times New Roman"/>
          <w:noProof/>
          <w:sz w:val="24"/>
          <w:szCs w:val="24"/>
        </w:rPr>
        <w:t>Horovitz and Sánchez‐Villagra (2003)</w:t>
      </w:r>
      <w:r w:rsidR="003937F8">
        <w:rPr>
          <w:rFonts w:ascii="Times New Roman" w:hAnsi="Times New Roman" w:cs="Times New Roman"/>
          <w:sz w:val="24"/>
          <w:szCs w:val="24"/>
        </w:rPr>
        <w:fldChar w:fldCharType="end"/>
      </w:r>
      <w:r w:rsidR="003937F8">
        <w:rPr>
          <w:rFonts w:ascii="Times New Roman" w:hAnsi="Times New Roman" w:cs="Times New Roman"/>
          <w:sz w:val="24"/>
          <w:szCs w:val="24"/>
        </w:rPr>
        <w:t xml:space="preserve"> </w:t>
      </w:r>
      <w:r w:rsidRPr="008C10AE">
        <w:rPr>
          <w:rFonts w:ascii="Times New Roman" w:hAnsi="Times New Roman" w:cs="Times New Roman"/>
          <w:sz w:val="24"/>
          <w:szCs w:val="24"/>
        </w:rPr>
        <w:t>#117</w:t>
      </w:r>
    </w:p>
    <w:p w14:paraId="15812B62" w14:textId="4035C2B1" w:rsidR="00B46C85" w:rsidRPr="00DF6936" w:rsidRDefault="00B46C85" w:rsidP="00E75A8A">
      <w:pPr>
        <w:pStyle w:val="ListParagraph"/>
        <w:numPr>
          <w:ilvl w:val="0"/>
          <w:numId w:val="114"/>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protruding anteriorly beyond calcaneocuboid facet</w:t>
      </w:r>
    </w:p>
    <w:p w14:paraId="176A1DCE" w14:textId="449A8A06" w:rsidR="00B46C85" w:rsidRPr="00DF6936" w:rsidRDefault="00B46C85" w:rsidP="00E75A8A">
      <w:pPr>
        <w:pStyle w:val="ListParagraph"/>
        <w:numPr>
          <w:ilvl w:val="0"/>
          <w:numId w:val="114"/>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 xml:space="preserve">anterior, </w:t>
      </w:r>
      <w:proofErr w:type="spellStart"/>
      <w:r w:rsidRPr="00DF6936">
        <w:rPr>
          <w:rFonts w:ascii="Times New Roman" w:hAnsi="Times New Roman" w:cs="Times New Roman"/>
          <w:sz w:val="24"/>
          <w:szCs w:val="24"/>
        </w:rPr>
        <w:t>nonprotruding</w:t>
      </w:r>
      <w:proofErr w:type="spellEnd"/>
    </w:p>
    <w:p w14:paraId="4E49FE1F" w14:textId="24AC3CBC" w:rsidR="00B46C85" w:rsidRPr="00DF6936" w:rsidRDefault="00B46C85" w:rsidP="00E75A8A">
      <w:pPr>
        <w:pStyle w:val="ListParagraph"/>
        <w:numPr>
          <w:ilvl w:val="0"/>
          <w:numId w:val="114"/>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at a distance from anterior end of calcaneum</w:t>
      </w:r>
    </w:p>
    <w:p w14:paraId="07A6D105" w14:textId="0038A054"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Calcaneocuboid facet of the calcaneus (ordered): </w:t>
      </w:r>
      <w:r w:rsidR="00F075FB" w:rsidRPr="003F1395">
        <w:rPr>
          <w:rFonts w:ascii="Times New Roman" w:hAnsi="Times New Roman" w:cs="Times New Roman"/>
          <w:sz w:val="24"/>
          <w:szCs w:val="24"/>
        </w:rPr>
        <w:t xml:space="preserve">from </w:t>
      </w:r>
      <w:r w:rsidR="00F075FB"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F075FB"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F075FB" w:rsidRPr="003F1395">
        <w:rPr>
          <w:rFonts w:ascii="Times New Roman" w:hAnsi="Times New Roman" w:cs="Times New Roman"/>
          <w:sz w:val="24"/>
          <w:szCs w:val="24"/>
        </w:rPr>
        <w:fldChar w:fldCharType="end"/>
      </w:r>
    </w:p>
    <w:p w14:paraId="25AD538E" w14:textId="4FEC9358" w:rsidR="00B46C85" w:rsidRPr="00DF6936" w:rsidRDefault="00B46C85" w:rsidP="00E75A8A">
      <w:pPr>
        <w:pStyle w:val="ListParagraph"/>
        <w:numPr>
          <w:ilvl w:val="0"/>
          <w:numId w:val="115"/>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not subdivided into separate facets</w:t>
      </w:r>
    </w:p>
    <w:p w14:paraId="056B44E8" w14:textId="0230451D" w:rsidR="00B46C85" w:rsidRPr="00DF6936" w:rsidRDefault="00B46C85" w:rsidP="00E75A8A">
      <w:pPr>
        <w:pStyle w:val="ListParagraph"/>
        <w:numPr>
          <w:ilvl w:val="0"/>
          <w:numId w:val="115"/>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subdivided into distal (</w:t>
      </w:r>
      <w:proofErr w:type="spellStart"/>
      <w:r w:rsidRPr="00DF6936">
        <w:rPr>
          <w:rFonts w:ascii="Times New Roman" w:hAnsi="Times New Roman" w:cs="Times New Roman"/>
          <w:sz w:val="24"/>
          <w:szCs w:val="24"/>
        </w:rPr>
        <w:t>CaCud</w:t>
      </w:r>
      <w:proofErr w:type="spellEnd"/>
      <w:r w:rsidRPr="00DF6936">
        <w:rPr>
          <w:rFonts w:ascii="Times New Roman" w:hAnsi="Times New Roman" w:cs="Times New Roman"/>
          <w:sz w:val="24"/>
          <w:szCs w:val="24"/>
        </w:rPr>
        <w:t>) and proximal (</w:t>
      </w:r>
      <w:proofErr w:type="spellStart"/>
      <w:r w:rsidRPr="00DF6936">
        <w:rPr>
          <w:rFonts w:ascii="Times New Roman" w:hAnsi="Times New Roman" w:cs="Times New Roman"/>
          <w:sz w:val="24"/>
          <w:szCs w:val="24"/>
        </w:rPr>
        <w:t>CaCup</w:t>
      </w:r>
      <w:proofErr w:type="spellEnd"/>
      <w:r w:rsidRPr="00DF6936">
        <w:rPr>
          <w:rFonts w:ascii="Times New Roman" w:hAnsi="Times New Roman" w:cs="Times New Roman"/>
          <w:sz w:val="24"/>
          <w:szCs w:val="24"/>
        </w:rPr>
        <w:t>) facets</w:t>
      </w:r>
    </w:p>
    <w:p w14:paraId="36EE7298" w14:textId="78F96E20" w:rsidR="00B46C85" w:rsidRPr="00DF6936" w:rsidRDefault="00B46C85" w:rsidP="00E75A8A">
      <w:pPr>
        <w:pStyle w:val="ListParagraph"/>
        <w:numPr>
          <w:ilvl w:val="0"/>
          <w:numId w:val="115"/>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subdivided into auxiliary (</w:t>
      </w:r>
      <w:proofErr w:type="spellStart"/>
      <w:r w:rsidRPr="00DF6936">
        <w:rPr>
          <w:rFonts w:ascii="Times New Roman" w:hAnsi="Times New Roman" w:cs="Times New Roman"/>
          <w:sz w:val="24"/>
          <w:szCs w:val="24"/>
        </w:rPr>
        <w:t>CaCua</w:t>
      </w:r>
      <w:proofErr w:type="spellEnd"/>
      <w:r w:rsidRPr="00DF6936">
        <w:rPr>
          <w:rFonts w:ascii="Times New Roman" w:hAnsi="Times New Roman" w:cs="Times New Roman"/>
          <w:sz w:val="24"/>
          <w:szCs w:val="24"/>
        </w:rPr>
        <w:t>), lateral (</w:t>
      </w:r>
      <w:proofErr w:type="spellStart"/>
      <w:r w:rsidRPr="00DF6936">
        <w:rPr>
          <w:rFonts w:ascii="Times New Roman" w:hAnsi="Times New Roman" w:cs="Times New Roman"/>
          <w:sz w:val="24"/>
          <w:szCs w:val="24"/>
        </w:rPr>
        <w:t>CaCul</w:t>
      </w:r>
      <w:proofErr w:type="spellEnd"/>
      <w:r w:rsidRPr="00DF6936">
        <w:rPr>
          <w:rFonts w:ascii="Times New Roman" w:hAnsi="Times New Roman" w:cs="Times New Roman"/>
          <w:sz w:val="24"/>
          <w:szCs w:val="24"/>
        </w:rPr>
        <w:t>) and medial facets</w:t>
      </w:r>
    </w:p>
    <w:p w14:paraId="74AF1459" w14:textId="200C0EBC"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Calcaneal sustentacular facet and posterior </w:t>
      </w:r>
      <w:proofErr w:type="spellStart"/>
      <w:r w:rsidRPr="003F1395">
        <w:rPr>
          <w:rFonts w:ascii="Times New Roman" w:hAnsi="Times New Roman" w:cs="Times New Roman"/>
          <w:sz w:val="24"/>
          <w:szCs w:val="24"/>
        </w:rPr>
        <w:t>calcaneoastragalar</w:t>
      </w:r>
      <w:proofErr w:type="spellEnd"/>
      <w:r w:rsidRPr="003F1395">
        <w:rPr>
          <w:rFonts w:ascii="Times New Roman" w:hAnsi="Times New Roman" w:cs="Times New Roman"/>
          <w:sz w:val="24"/>
          <w:szCs w:val="24"/>
        </w:rPr>
        <w:t xml:space="preserve"> facets merging (ordered): </w:t>
      </w:r>
    </w:p>
    <w:p w14:paraId="7BAC8015" w14:textId="3DCC07F1"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3937F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AuthorYear="1"&gt;&lt;Author&gt;Horovitz&lt;/Author&gt;&lt;Year&gt;2003&lt;/Year&gt;&lt;RecNum&gt;109&lt;/RecNum&gt;&lt;DisplayText&gt;Horovitz and Sánchez‐Villagra (2003)&lt;/DisplayText&gt;&lt;record&gt;&lt;rec-number&gt;109&lt;/rec-number&gt;&lt;foreign-keys&gt;&lt;key app="EN" db-id="2rxx5srsxv2fvvedwpxvdr0jr0dpzf5trpxx" timestamp="1554897471"&gt;109&lt;/key&gt;&lt;/foreign-keys&gt;&lt;ref-type name="Journal Article"&gt;17&lt;/ref-type&gt;&lt;contributors&gt;&lt;authors&gt;&lt;author&gt;Horovitz, Inés&lt;/author&gt;&lt;author&gt;Sánchez‐Villagra, Marcelo R&lt;/author&gt;&lt;/authors&gt;&lt;/contributors&gt;&lt;titles&gt;&lt;title&gt;A morphological analysis of marsupial mammal higher‐level phylogenetic relationships&lt;/title&gt;&lt;secondary-title&gt;Cladistics&lt;/secondary-title&gt;&lt;/titles&gt;&lt;periodical&gt;&lt;full-title&gt;Cladistics&lt;/full-title&gt;&lt;/periodical&gt;&lt;pages&gt;181-212&lt;/pages&gt;&lt;volume&gt;19&lt;/volume&gt;&lt;number&gt;3&lt;/number&gt;&lt;dates&gt;&lt;year&gt;2003&lt;/year&gt;&lt;/dates&gt;&lt;isbn&gt;0748-3007&lt;/isbn&gt;&lt;urls&gt;&lt;/urls&gt;&lt;/record&gt;&lt;/Cite&gt;&lt;/EndNote&gt;</w:instrText>
      </w:r>
      <w:r w:rsidR="003937F8">
        <w:rPr>
          <w:rFonts w:ascii="Times New Roman" w:hAnsi="Times New Roman" w:cs="Times New Roman"/>
          <w:sz w:val="24"/>
          <w:szCs w:val="24"/>
        </w:rPr>
        <w:fldChar w:fldCharType="separate"/>
      </w:r>
      <w:r w:rsidR="00E75A8A">
        <w:rPr>
          <w:rFonts w:ascii="Times New Roman" w:hAnsi="Times New Roman" w:cs="Times New Roman"/>
          <w:noProof/>
          <w:sz w:val="24"/>
          <w:szCs w:val="24"/>
        </w:rPr>
        <w:t>Horovitz and Sánchez‐Villagra (2003)</w:t>
      </w:r>
      <w:r w:rsidR="003937F8">
        <w:rPr>
          <w:rFonts w:ascii="Times New Roman" w:hAnsi="Times New Roman" w:cs="Times New Roman"/>
          <w:sz w:val="24"/>
          <w:szCs w:val="24"/>
        </w:rPr>
        <w:fldChar w:fldCharType="end"/>
      </w:r>
      <w:r w:rsidR="003937F8">
        <w:rPr>
          <w:rFonts w:ascii="Times New Roman" w:hAnsi="Times New Roman" w:cs="Times New Roman"/>
          <w:sz w:val="24"/>
          <w:szCs w:val="24"/>
        </w:rPr>
        <w:t xml:space="preserve"> </w:t>
      </w:r>
      <w:r w:rsidRPr="008C10AE">
        <w:rPr>
          <w:rFonts w:ascii="Times New Roman" w:hAnsi="Times New Roman" w:cs="Times New Roman"/>
          <w:sz w:val="24"/>
          <w:szCs w:val="24"/>
        </w:rPr>
        <w:t>#123</w:t>
      </w:r>
    </w:p>
    <w:p w14:paraId="23BA993F" w14:textId="63EBF9C0" w:rsidR="00B46C85" w:rsidRPr="00DF6936" w:rsidRDefault="00B46C85" w:rsidP="00E75A8A">
      <w:pPr>
        <w:pStyle w:val="ListParagraph"/>
        <w:numPr>
          <w:ilvl w:val="0"/>
          <w:numId w:val="116"/>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separate</w:t>
      </w:r>
    </w:p>
    <w:p w14:paraId="4895C3DA" w14:textId="2DA2F0A2" w:rsidR="00B46C85" w:rsidRPr="00DF6936" w:rsidRDefault="00B46C85" w:rsidP="00E75A8A">
      <w:pPr>
        <w:pStyle w:val="ListParagraph"/>
        <w:numPr>
          <w:ilvl w:val="0"/>
          <w:numId w:val="116"/>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narrow connection</w:t>
      </w:r>
    </w:p>
    <w:p w14:paraId="4921A896" w14:textId="0E33C20C" w:rsidR="00B46C85" w:rsidRPr="00DF6936" w:rsidRDefault="00B46C85" w:rsidP="00E75A8A">
      <w:pPr>
        <w:pStyle w:val="ListParagraph"/>
        <w:numPr>
          <w:ilvl w:val="0"/>
          <w:numId w:val="116"/>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merged</w:t>
      </w:r>
    </w:p>
    <w:p w14:paraId="2B4D5ECE" w14:textId="01AB5F8C"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Calcaneal facet for fibula: </w:t>
      </w:r>
    </w:p>
    <w:p w14:paraId="523AD648" w14:textId="6E626748"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3937F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AuthorYear="1"&gt;&lt;Author&gt;Horovitz&lt;/Author&gt;&lt;Year&gt;2003&lt;/Year&gt;&lt;RecNum&gt;109&lt;/RecNum&gt;&lt;DisplayText&gt;Horovitz and Sánchez‐Villagra (2003)&lt;/DisplayText&gt;&lt;record&gt;&lt;rec-number&gt;109&lt;/rec-number&gt;&lt;foreign-keys&gt;&lt;key app="EN" db-id="2rxx5srsxv2fvvedwpxvdr0jr0dpzf5trpxx" timestamp="1554897471"&gt;109&lt;/key&gt;&lt;/foreign-keys&gt;&lt;ref-type name="Journal Article"&gt;17&lt;/ref-type&gt;&lt;contributors&gt;&lt;authors&gt;&lt;author&gt;Horovitz, Inés&lt;/author&gt;&lt;author&gt;Sánchez‐Villagra, Marcelo R&lt;/author&gt;&lt;/authors&gt;&lt;/contributors&gt;&lt;titles&gt;&lt;title&gt;A morphological analysis of marsupial mammal higher‐level phylogenetic relationships&lt;/title&gt;&lt;secondary-title&gt;Cladistics&lt;/secondary-title&gt;&lt;/titles&gt;&lt;periodical&gt;&lt;full-title&gt;Cladistics&lt;/full-title&gt;&lt;/periodical&gt;&lt;pages&gt;181-212&lt;/pages&gt;&lt;volume&gt;19&lt;/volume&gt;&lt;number&gt;3&lt;/number&gt;&lt;dates&gt;&lt;year&gt;2003&lt;/year&gt;&lt;/dates&gt;&lt;isbn&gt;0748-3007&lt;/isbn&gt;&lt;urls&gt;&lt;/urls&gt;&lt;/record&gt;&lt;/Cite&gt;&lt;/EndNote&gt;</w:instrText>
      </w:r>
      <w:r w:rsidR="003937F8">
        <w:rPr>
          <w:rFonts w:ascii="Times New Roman" w:hAnsi="Times New Roman" w:cs="Times New Roman"/>
          <w:sz w:val="24"/>
          <w:szCs w:val="24"/>
        </w:rPr>
        <w:fldChar w:fldCharType="separate"/>
      </w:r>
      <w:r w:rsidR="00E75A8A">
        <w:rPr>
          <w:rFonts w:ascii="Times New Roman" w:hAnsi="Times New Roman" w:cs="Times New Roman"/>
          <w:noProof/>
          <w:sz w:val="24"/>
          <w:szCs w:val="24"/>
        </w:rPr>
        <w:t>Horovitz and Sánchez‐Villagra (2003)</w:t>
      </w:r>
      <w:r w:rsidR="003937F8">
        <w:rPr>
          <w:rFonts w:ascii="Times New Roman" w:hAnsi="Times New Roman" w:cs="Times New Roman"/>
          <w:sz w:val="24"/>
          <w:szCs w:val="24"/>
        </w:rPr>
        <w:fldChar w:fldCharType="end"/>
      </w:r>
      <w:r w:rsidR="003937F8">
        <w:rPr>
          <w:rFonts w:ascii="Times New Roman" w:hAnsi="Times New Roman" w:cs="Times New Roman"/>
          <w:sz w:val="24"/>
          <w:szCs w:val="24"/>
        </w:rPr>
        <w:t xml:space="preserve"> </w:t>
      </w:r>
      <w:r w:rsidRPr="008C10AE">
        <w:rPr>
          <w:rFonts w:ascii="Times New Roman" w:hAnsi="Times New Roman" w:cs="Times New Roman"/>
          <w:sz w:val="24"/>
          <w:szCs w:val="24"/>
        </w:rPr>
        <w:t>#125</w:t>
      </w:r>
    </w:p>
    <w:p w14:paraId="363B7301" w14:textId="6AA54A93" w:rsidR="00B46C85" w:rsidRPr="00DF6936" w:rsidRDefault="00B46C85" w:rsidP="00E75A8A">
      <w:pPr>
        <w:pStyle w:val="ListParagraph"/>
        <w:numPr>
          <w:ilvl w:val="0"/>
          <w:numId w:val="117"/>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absent</w:t>
      </w:r>
    </w:p>
    <w:p w14:paraId="227EA645" w14:textId="023D04B9" w:rsidR="00B46C85" w:rsidRPr="00DF6936" w:rsidRDefault="00B46C85" w:rsidP="00E75A8A">
      <w:pPr>
        <w:pStyle w:val="ListParagraph"/>
        <w:numPr>
          <w:ilvl w:val="0"/>
          <w:numId w:val="117"/>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present</w:t>
      </w:r>
    </w:p>
    <w:p w14:paraId="6FBD7B9B" w14:textId="0D7B8BDC"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lastRenderedPageBreak/>
        <w:t xml:space="preserve">Cuboid medial plantar process forms groove: </w:t>
      </w:r>
    </w:p>
    <w:p w14:paraId="533BE1A5" w14:textId="567365D4" w:rsidR="00B46C85" w:rsidRPr="008C10AE" w:rsidRDefault="00B46C85" w:rsidP="00E75A8A">
      <w:pPr>
        <w:widowControl w:val="0"/>
        <w:autoSpaceDE w:val="0"/>
        <w:autoSpaceDN w:val="0"/>
        <w:adjustRightInd w:val="0"/>
        <w:spacing w:line="480" w:lineRule="auto"/>
        <w:rPr>
          <w:rFonts w:ascii="Times New Roman" w:hAnsi="Times New Roman" w:cs="Times New Roman"/>
          <w:sz w:val="24"/>
          <w:szCs w:val="24"/>
        </w:rPr>
      </w:pPr>
      <w:r w:rsidRPr="008C10AE">
        <w:rPr>
          <w:rFonts w:ascii="Times New Roman" w:hAnsi="Times New Roman" w:cs="Times New Roman"/>
          <w:sz w:val="24"/>
          <w:szCs w:val="24"/>
        </w:rPr>
        <w:tab/>
        <w:t xml:space="preserve">from </w:t>
      </w:r>
      <w:r w:rsidR="003937F8">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AuthorYear="1"&gt;&lt;Author&gt;Horovitz&lt;/Author&gt;&lt;Year&gt;2003&lt;/Year&gt;&lt;RecNum&gt;109&lt;/RecNum&gt;&lt;DisplayText&gt;Horovitz and Sánchez‐Villagra (2003)&lt;/DisplayText&gt;&lt;record&gt;&lt;rec-number&gt;109&lt;/rec-number&gt;&lt;foreign-keys&gt;&lt;key app="EN" db-id="2rxx5srsxv2fvvedwpxvdr0jr0dpzf5trpxx" timestamp="1554897471"&gt;109&lt;/key&gt;&lt;/foreign-keys&gt;&lt;ref-type name="Journal Article"&gt;17&lt;/ref-type&gt;&lt;contributors&gt;&lt;authors&gt;&lt;author&gt;Horovitz, Inés&lt;/author&gt;&lt;author&gt;Sánchez‐Villagra, Marcelo R&lt;/author&gt;&lt;/authors&gt;&lt;/contributors&gt;&lt;titles&gt;&lt;title&gt;A morphological analysis of marsupial mammal higher‐level phylogenetic relationships&lt;/title&gt;&lt;secondary-title&gt;Cladistics&lt;/secondary-title&gt;&lt;/titles&gt;&lt;periodical&gt;&lt;full-title&gt;Cladistics&lt;/full-title&gt;&lt;/periodical&gt;&lt;pages&gt;181-212&lt;/pages&gt;&lt;volume&gt;19&lt;/volume&gt;&lt;number&gt;3&lt;/number&gt;&lt;dates&gt;&lt;year&gt;2003&lt;/year&gt;&lt;/dates&gt;&lt;isbn&gt;0748-3007&lt;/isbn&gt;&lt;urls&gt;&lt;/urls&gt;&lt;/record&gt;&lt;/Cite&gt;&lt;/EndNote&gt;</w:instrText>
      </w:r>
      <w:r w:rsidR="003937F8">
        <w:rPr>
          <w:rFonts w:ascii="Times New Roman" w:hAnsi="Times New Roman" w:cs="Times New Roman"/>
          <w:sz w:val="24"/>
          <w:szCs w:val="24"/>
        </w:rPr>
        <w:fldChar w:fldCharType="separate"/>
      </w:r>
      <w:r w:rsidR="00E75A8A">
        <w:rPr>
          <w:rFonts w:ascii="Times New Roman" w:hAnsi="Times New Roman" w:cs="Times New Roman"/>
          <w:noProof/>
          <w:sz w:val="24"/>
          <w:szCs w:val="24"/>
        </w:rPr>
        <w:t>Horovitz and Sánchez‐Villagra (2003)</w:t>
      </w:r>
      <w:r w:rsidR="003937F8">
        <w:rPr>
          <w:rFonts w:ascii="Times New Roman" w:hAnsi="Times New Roman" w:cs="Times New Roman"/>
          <w:sz w:val="24"/>
          <w:szCs w:val="24"/>
        </w:rPr>
        <w:fldChar w:fldCharType="end"/>
      </w:r>
      <w:r w:rsidR="003937F8">
        <w:rPr>
          <w:rFonts w:ascii="Times New Roman" w:hAnsi="Times New Roman" w:cs="Times New Roman"/>
          <w:sz w:val="24"/>
          <w:szCs w:val="24"/>
        </w:rPr>
        <w:t xml:space="preserve"> </w:t>
      </w:r>
      <w:r w:rsidRPr="008C10AE">
        <w:rPr>
          <w:rFonts w:ascii="Times New Roman" w:hAnsi="Times New Roman" w:cs="Times New Roman"/>
          <w:sz w:val="24"/>
          <w:szCs w:val="24"/>
        </w:rPr>
        <w:t>#130</w:t>
      </w:r>
    </w:p>
    <w:p w14:paraId="3B4C45FE" w14:textId="5E1AEC5A" w:rsidR="00B46C85" w:rsidRPr="00DF6936" w:rsidRDefault="00B46C85" w:rsidP="00E75A8A">
      <w:pPr>
        <w:pStyle w:val="ListParagraph"/>
        <w:numPr>
          <w:ilvl w:val="0"/>
          <w:numId w:val="118"/>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absent</w:t>
      </w:r>
    </w:p>
    <w:p w14:paraId="620011A6" w14:textId="7DA93AD0" w:rsidR="00B46C85" w:rsidRPr="00DF6936" w:rsidRDefault="00B46C85" w:rsidP="00E75A8A">
      <w:pPr>
        <w:pStyle w:val="ListParagraph"/>
        <w:numPr>
          <w:ilvl w:val="0"/>
          <w:numId w:val="118"/>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present</w:t>
      </w:r>
    </w:p>
    <w:p w14:paraId="37B1F262" w14:textId="01EE809B" w:rsidR="00B46C85" w:rsidRPr="003F1395" w:rsidRDefault="00B46C85" w:rsidP="00E75A8A">
      <w:pPr>
        <w:pStyle w:val="ListParagraph"/>
        <w:widowControl w:val="0"/>
        <w:numPr>
          <w:ilvl w:val="0"/>
          <w:numId w:val="1"/>
        </w:numPr>
        <w:autoSpaceDE w:val="0"/>
        <w:autoSpaceDN w:val="0"/>
        <w:adjustRightInd w:val="0"/>
        <w:spacing w:line="480" w:lineRule="auto"/>
        <w:rPr>
          <w:rFonts w:ascii="Times New Roman" w:hAnsi="Times New Roman" w:cs="Times New Roman"/>
          <w:sz w:val="24"/>
          <w:szCs w:val="24"/>
        </w:rPr>
      </w:pPr>
      <w:r w:rsidRPr="003F1395">
        <w:rPr>
          <w:rFonts w:ascii="Times New Roman" w:hAnsi="Times New Roman" w:cs="Times New Roman"/>
          <w:sz w:val="24"/>
          <w:szCs w:val="24"/>
        </w:rPr>
        <w:t xml:space="preserve">Additional distal </w:t>
      </w:r>
      <w:proofErr w:type="spellStart"/>
      <w:r w:rsidRPr="003F1395">
        <w:rPr>
          <w:rFonts w:ascii="Times New Roman" w:hAnsi="Times New Roman" w:cs="Times New Roman"/>
          <w:sz w:val="24"/>
          <w:szCs w:val="24"/>
        </w:rPr>
        <w:t>calcaneoastragalar</w:t>
      </w:r>
      <w:proofErr w:type="spellEnd"/>
      <w:r w:rsidRPr="003F1395">
        <w:rPr>
          <w:rFonts w:ascii="Times New Roman" w:hAnsi="Times New Roman" w:cs="Times New Roman"/>
          <w:sz w:val="24"/>
          <w:szCs w:val="24"/>
        </w:rPr>
        <w:t xml:space="preserve"> facet, anterior to sustentacular facet: </w:t>
      </w:r>
      <w:r w:rsidR="00F075FB" w:rsidRPr="003F1395">
        <w:rPr>
          <w:rFonts w:ascii="Times New Roman" w:hAnsi="Times New Roman" w:cs="Times New Roman"/>
          <w:sz w:val="24"/>
          <w:szCs w:val="24"/>
        </w:rPr>
        <w:t xml:space="preserve">from </w:t>
      </w:r>
      <w:r w:rsidR="00F075FB" w:rsidRPr="003F1395">
        <w:rPr>
          <w:rFonts w:ascii="Times New Roman" w:hAnsi="Times New Roman" w:cs="Times New Roman"/>
          <w:sz w:val="24"/>
          <w:szCs w:val="24"/>
        </w:rPr>
        <w:fldChar w:fldCharType="begin"/>
      </w:r>
      <w:r w:rsidR="00E75A8A">
        <w:rPr>
          <w:rFonts w:ascii="Times New Roman" w:hAnsi="Times New Roman" w:cs="Times New Roman"/>
          <w:sz w:val="24"/>
          <w:szCs w:val="24"/>
        </w:rPr>
        <w:instrText xml:space="preserve"> ADDIN EN.CITE &lt;EndNote&gt;&lt;Cite AuthorYear="1"&gt;&lt;Author&gt;Kealy&lt;/Author&gt;&lt;Year&gt;2017&lt;/Year&gt;&lt;RecNum&gt;140&lt;/RecNum&gt;&lt;DisplayText&gt;Kealy and Beck (2017)&lt;/DisplayText&gt;&lt;record&gt;&lt;rec-number&gt;140&lt;/rec-number&gt;&lt;foreign-keys&gt;&lt;key app="EN" db-id="2rxx5srsxv2fvvedwpxvdr0jr0dpzf5trpxx" timestamp="1569230867"&gt;140&lt;/key&gt;&lt;/foreign-keys&gt;&lt;ref-type name="Journal Article"&gt;17&lt;/ref-type&gt;&lt;contributors&gt;&lt;authors&gt;&lt;author&gt;Kealy, Shimona&lt;/author&gt;&lt;author&gt;Beck, Robin&lt;/author&gt;&lt;/authors&gt;&lt;/contributors&gt;&lt;titles&gt;&lt;title&gt;Total evidence phylogeny and evolutionary timescale for Australian faunivorous marsupials (Dasyuromorphia)&lt;/title&gt;&lt;secondary-title&gt;BMC Evolutionary Biology&lt;/secondary-title&gt;&lt;/titles&gt;&lt;periodical&gt;&lt;full-title&gt;BMC Evolutionary Biology&lt;/full-title&gt;&lt;/periodical&gt;&lt;pages&gt;1-23&lt;/pages&gt;&lt;volume&gt;17&lt;/volume&gt;&lt;number&gt;1&lt;/number&gt;&lt;num-vols&gt;240&lt;/num-vols&gt;&lt;dates&gt;&lt;year&gt;2017&lt;/year&gt;&lt;pub-dates&gt;&lt;date&gt;2017/12/04&lt;/date&gt;&lt;/pub-dates&gt;&lt;/dates&gt;&lt;isbn&gt;1471-2148&lt;/isbn&gt;&lt;urls&gt;&lt;related-urls&gt;&lt;url&gt;https://doi.org/10.1186/s12862-017-1090-0&lt;/url&gt;&lt;/related-urls&gt;&lt;/urls&gt;&lt;electronic-resource-num&gt;10.1186/s12862-017-1090-0&lt;/electronic-resource-num&gt;&lt;/record&gt;&lt;/Cite&gt;&lt;/EndNote&gt;</w:instrText>
      </w:r>
      <w:r w:rsidR="00F075FB" w:rsidRPr="003F1395">
        <w:rPr>
          <w:rFonts w:ascii="Times New Roman" w:hAnsi="Times New Roman" w:cs="Times New Roman"/>
          <w:sz w:val="24"/>
          <w:szCs w:val="24"/>
        </w:rPr>
        <w:fldChar w:fldCharType="separate"/>
      </w:r>
      <w:r w:rsidR="00E75A8A">
        <w:rPr>
          <w:rFonts w:ascii="Times New Roman" w:hAnsi="Times New Roman" w:cs="Times New Roman"/>
          <w:noProof/>
          <w:sz w:val="24"/>
          <w:szCs w:val="24"/>
        </w:rPr>
        <w:t>Kealy and Beck (2017)</w:t>
      </w:r>
      <w:r w:rsidR="00F075FB" w:rsidRPr="003F1395">
        <w:rPr>
          <w:rFonts w:ascii="Times New Roman" w:hAnsi="Times New Roman" w:cs="Times New Roman"/>
          <w:sz w:val="24"/>
          <w:szCs w:val="24"/>
        </w:rPr>
        <w:fldChar w:fldCharType="end"/>
      </w:r>
    </w:p>
    <w:p w14:paraId="40AC74B7" w14:textId="0D4195C6" w:rsidR="00B46C85" w:rsidRPr="00DF6936" w:rsidRDefault="00B46C85" w:rsidP="00E75A8A">
      <w:pPr>
        <w:pStyle w:val="ListParagraph"/>
        <w:numPr>
          <w:ilvl w:val="0"/>
          <w:numId w:val="119"/>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absent</w:t>
      </w:r>
    </w:p>
    <w:p w14:paraId="33066586" w14:textId="0518FA4F" w:rsidR="00B46C85" w:rsidRPr="00DF6936" w:rsidRDefault="00B46C85" w:rsidP="00E75A8A">
      <w:pPr>
        <w:pStyle w:val="ListParagraph"/>
        <w:numPr>
          <w:ilvl w:val="0"/>
          <w:numId w:val="119"/>
        </w:numPr>
        <w:autoSpaceDE w:val="0"/>
        <w:autoSpaceDN w:val="0"/>
        <w:spacing w:line="480" w:lineRule="auto"/>
        <w:rPr>
          <w:rFonts w:ascii="Times New Roman" w:hAnsi="Times New Roman" w:cs="Times New Roman"/>
          <w:sz w:val="24"/>
          <w:szCs w:val="24"/>
        </w:rPr>
      </w:pPr>
      <w:r w:rsidRPr="00DF6936">
        <w:rPr>
          <w:rFonts w:ascii="Times New Roman" w:hAnsi="Times New Roman" w:cs="Times New Roman"/>
          <w:sz w:val="24"/>
          <w:szCs w:val="24"/>
        </w:rPr>
        <w:t>present</w:t>
      </w:r>
    </w:p>
    <w:p w14:paraId="269753F7" w14:textId="77777777" w:rsidR="00B46C85" w:rsidRDefault="00B46C85" w:rsidP="00E75A8A">
      <w:pPr>
        <w:spacing w:line="480" w:lineRule="auto"/>
        <w:rPr>
          <w:rFonts w:ascii="Times New Roman" w:hAnsi="Times New Roman" w:cs="Times New Roman"/>
          <w:sz w:val="24"/>
          <w:szCs w:val="24"/>
        </w:rPr>
      </w:pPr>
    </w:p>
    <w:p w14:paraId="46D59D92" w14:textId="77777777" w:rsidR="00C409CD" w:rsidRDefault="00C409CD" w:rsidP="0056273F">
      <w:pPr>
        <w:rPr>
          <w:rFonts w:ascii="Times New Roman" w:hAnsi="Times New Roman" w:cs="Times New Roman"/>
          <w:sz w:val="24"/>
          <w:szCs w:val="24"/>
        </w:rPr>
      </w:pPr>
    </w:p>
    <w:p w14:paraId="15E68AF2" w14:textId="77777777" w:rsidR="00C409CD" w:rsidRPr="001A168D" w:rsidRDefault="00C409CD" w:rsidP="0056273F">
      <w:pPr>
        <w:rPr>
          <w:rFonts w:ascii="Times New Roman" w:hAnsi="Times New Roman" w:cs="Times New Roman"/>
          <w:sz w:val="24"/>
          <w:szCs w:val="24"/>
        </w:rPr>
      </w:pPr>
    </w:p>
    <w:p w14:paraId="03C64D25" w14:textId="5562DB40" w:rsidR="00B46C85" w:rsidRPr="001A168D" w:rsidRDefault="00B46C85" w:rsidP="0056273F">
      <w:pPr>
        <w:jc w:val="center"/>
        <w:rPr>
          <w:rFonts w:ascii="Times New Roman" w:hAnsi="Times New Roman" w:cs="Times New Roman"/>
          <w:sz w:val="24"/>
          <w:szCs w:val="24"/>
        </w:rPr>
      </w:pPr>
      <w:r w:rsidRPr="001A168D">
        <w:rPr>
          <w:rFonts w:ascii="Times New Roman" w:hAnsi="Times New Roman" w:cs="Times New Roman"/>
          <w:sz w:val="24"/>
          <w:szCs w:val="24"/>
        </w:rPr>
        <w:t>REFERENCES</w:t>
      </w:r>
    </w:p>
    <w:p w14:paraId="77C39634" w14:textId="77777777" w:rsidR="00B46C85" w:rsidRPr="001A168D" w:rsidRDefault="00B46C85" w:rsidP="0056273F">
      <w:pPr>
        <w:rPr>
          <w:rFonts w:ascii="Times New Roman" w:hAnsi="Times New Roman" w:cs="Times New Roman"/>
          <w:sz w:val="24"/>
          <w:szCs w:val="24"/>
          <w:lang w:val="en-AU"/>
        </w:rPr>
      </w:pPr>
    </w:p>
    <w:p w14:paraId="35CDE33D" w14:textId="77777777" w:rsidR="00670E45" w:rsidRPr="00670E45" w:rsidRDefault="00496259" w:rsidP="00670E45">
      <w:pPr>
        <w:pStyle w:val="EndNoteBibliography"/>
        <w:ind w:left="720" w:hanging="720"/>
      </w:pPr>
      <w:r w:rsidRPr="000E7867">
        <w:rPr>
          <w:szCs w:val="24"/>
          <w:lang w:val="en-AU"/>
        </w:rPr>
        <w:fldChar w:fldCharType="begin"/>
      </w:r>
      <w:r w:rsidRPr="000E7867">
        <w:rPr>
          <w:szCs w:val="24"/>
          <w:lang w:val="en-AU"/>
        </w:rPr>
        <w:instrText xml:space="preserve"> ADDIN EN.REFLIST </w:instrText>
      </w:r>
      <w:r w:rsidRPr="000E7867">
        <w:rPr>
          <w:szCs w:val="24"/>
          <w:lang w:val="en-AU"/>
        </w:rPr>
        <w:fldChar w:fldCharType="separate"/>
      </w:r>
      <w:r w:rsidR="00670E45" w:rsidRPr="00670E45">
        <w:t xml:space="preserve">Argot C (2002) Functional-Adaptive Analysis of the Hindlimb Anatomy of Extant Marsupials and the Paleobiology of the Paleocene Marsupials </w:t>
      </w:r>
      <w:r w:rsidR="00670E45" w:rsidRPr="00670E45">
        <w:rPr>
          <w:i/>
        </w:rPr>
        <w:t xml:space="preserve">Mayulestes ferox </w:t>
      </w:r>
      <w:r w:rsidR="00670E45" w:rsidRPr="00670E45">
        <w:t xml:space="preserve">and </w:t>
      </w:r>
      <w:r w:rsidR="00670E45" w:rsidRPr="00670E45">
        <w:rPr>
          <w:i/>
        </w:rPr>
        <w:t>Pucadelphys andinus</w:t>
      </w:r>
      <w:r w:rsidR="00670E45" w:rsidRPr="00670E45">
        <w:t>. Journal of Morphology 253:76-108</w:t>
      </w:r>
    </w:p>
    <w:p w14:paraId="6E3E76C0" w14:textId="77777777" w:rsidR="00670E45" w:rsidRPr="00670E45" w:rsidRDefault="00670E45" w:rsidP="00670E45">
      <w:pPr>
        <w:pStyle w:val="EndNoteBibliography"/>
        <w:ind w:left="720" w:hanging="720"/>
      </w:pPr>
      <w:r w:rsidRPr="00670E45">
        <w:t>Beck RMD, Voss RS, Jansa SA (2022) Craniodental Morphology and Phylogeny of Marsupials. Bulletin of the American Museum of Natural History 457:350pp</w:t>
      </w:r>
    </w:p>
    <w:p w14:paraId="7C60C6CB" w14:textId="01F3F969" w:rsidR="00670E45" w:rsidRPr="00670E45" w:rsidRDefault="00670E45" w:rsidP="00670E45">
      <w:pPr>
        <w:pStyle w:val="EndNoteBibliography"/>
        <w:ind w:left="720" w:hanging="720"/>
      </w:pPr>
      <w:r w:rsidRPr="00670E45">
        <w:t xml:space="preserve">Churchill TJ, Archer M, Hand SJ (2024) Three new thylacinids (Marsupialia, Thylacinidae) from late Oligocene deposits of the Riversleigh World Heritage Area, northwestern Queensland. Journal of Vertebrate Paleontology. </w:t>
      </w:r>
      <w:hyperlink r:id="rId7" w:history="1">
        <w:r w:rsidRPr="00670E45">
          <w:rPr>
            <w:rStyle w:val="Hyperlink"/>
          </w:rPr>
          <w:t>https://doi.org/https://doi.org/10.1080/02724634.2024.2384595</w:t>
        </w:r>
      </w:hyperlink>
    </w:p>
    <w:p w14:paraId="06AA277E" w14:textId="77777777" w:rsidR="00670E45" w:rsidRPr="00670E45" w:rsidRDefault="00670E45" w:rsidP="00670E45">
      <w:pPr>
        <w:pStyle w:val="EndNoteBibliography"/>
        <w:ind w:left="720" w:hanging="720"/>
      </w:pPr>
      <w:r w:rsidRPr="00670E45">
        <w:t>Churchill TJ, Archer M, Hand SJ, Myers T, Gillespie AK, Beck R (2023) A new diminutive durophagous Miocene dasyuromorphian (Marsupialia, Malleodectidae) from the Riversleigh World Heritage Area, northern Australia. Journal of Vertebrate Paleontology 42:e2170804–20</w:t>
      </w:r>
    </w:p>
    <w:p w14:paraId="05361539" w14:textId="77777777" w:rsidR="00670E45" w:rsidRPr="00670E45" w:rsidRDefault="00670E45" w:rsidP="00670E45">
      <w:pPr>
        <w:pStyle w:val="EndNoteBibliography"/>
        <w:ind w:left="720" w:hanging="720"/>
      </w:pPr>
      <w:r w:rsidRPr="00670E45">
        <w:lastRenderedPageBreak/>
        <w:t>Flores DA. 2003. Estudio taxono´mico y zoogeogra´fico de los marsupiales de Argentina. Universidad Nacional de Tucuman, Argentina</w:t>
      </w:r>
    </w:p>
    <w:p w14:paraId="4A4170E0" w14:textId="77777777" w:rsidR="00670E45" w:rsidRPr="00670E45" w:rsidRDefault="00670E45" w:rsidP="00670E45">
      <w:pPr>
        <w:pStyle w:val="EndNoteBibliography"/>
        <w:ind w:left="720" w:hanging="720"/>
      </w:pPr>
      <w:r w:rsidRPr="00670E45">
        <w:t>Flores DA (2009) Phylogenetic Analyses of Postcranial Skeletal Morphology in Didelphid Marsupials. Bulletin of the American Museum of Natural History 320:1-81</w:t>
      </w:r>
    </w:p>
    <w:p w14:paraId="58CF2C81" w14:textId="77777777" w:rsidR="00670E45" w:rsidRPr="00670E45" w:rsidRDefault="00670E45" w:rsidP="00670E45">
      <w:pPr>
        <w:pStyle w:val="EndNoteBibliography"/>
        <w:ind w:left="720" w:hanging="720"/>
      </w:pPr>
      <w:r w:rsidRPr="00670E45">
        <w:t>Horovitz I, Sánchez‐Villagra MR (2003) A morphological analysis of marsupial mammal higher‐level phylogenetic relationships. Cladistics 19:181-212</w:t>
      </w:r>
    </w:p>
    <w:p w14:paraId="2D24AB6B" w14:textId="62CA4449" w:rsidR="00670E45" w:rsidRPr="00670E45" w:rsidRDefault="00670E45" w:rsidP="00670E45">
      <w:pPr>
        <w:pStyle w:val="EndNoteBibliography"/>
        <w:ind w:left="720" w:hanging="720"/>
      </w:pPr>
      <w:r w:rsidRPr="00670E45">
        <w:t xml:space="preserve">Kealy S, Beck R (2017) Total evidence phylogeny and evolutionary timescale for Australian faunivorous marsupials (Dasyuromorphia). BMC Evolutionary Biology 17:1-23. </w:t>
      </w:r>
      <w:hyperlink r:id="rId8" w:history="1">
        <w:r w:rsidRPr="00670E45">
          <w:rPr>
            <w:rStyle w:val="Hyperlink"/>
          </w:rPr>
          <w:t>https://doi.org/10.1186/s12862-017-1090-0</w:t>
        </w:r>
      </w:hyperlink>
    </w:p>
    <w:p w14:paraId="40696DE5" w14:textId="77777777" w:rsidR="00670E45" w:rsidRPr="00670E45" w:rsidRDefault="00670E45" w:rsidP="00670E45">
      <w:pPr>
        <w:pStyle w:val="EndNoteBibliography"/>
        <w:ind w:left="720" w:hanging="720"/>
      </w:pPr>
      <w:r w:rsidRPr="00670E45">
        <w:t>Muirhead J, Wroe S (1998) A new genus and species, Badjcinus turnbulli (Thylacinidae: Marsupialia), from the late Oligocene of Riversleigh, northern Australia, and an investigation of thylacinid phylogeny. Journal of Vertebrate Paleontology 18:612-626</w:t>
      </w:r>
    </w:p>
    <w:p w14:paraId="37A40F23" w14:textId="77777777" w:rsidR="00670E45" w:rsidRPr="00670E45" w:rsidRDefault="00670E45" w:rsidP="00670E45">
      <w:pPr>
        <w:pStyle w:val="EndNoteBibliography"/>
        <w:ind w:left="720" w:hanging="720"/>
      </w:pPr>
      <w:r w:rsidRPr="00670E45">
        <w:t>Murray P (1997a) Thylacinus megiriani, a new species of thylacine (Marsupialia: Thylacinidae) from the Ongeva local fauna of central Australia. Records of the South Australian Museum 30:43-61</w:t>
      </w:r>
    </w:p>
    <w:p w14:paraId="78A9FB2A" w14:textId="77777777" w:rsidR="00670E45" w:rsidRPr="00670E45" w:rsidRDefault="00670E45" w:rsidP="00670E45">
      <w:pPr>
        <w:pStyle w:val="EndNoteBibliography"/>
        <w:ind w:left="720" w:hanging="720"/>
      </w:pPr>
      <w:r w:rsidRPr="00670E45">
        <w:t xml:space="preserve">Murray PF (1997b) </w:t>
      </w:r>
      <w:r w:rsidRPr="00670E45">
        <w:rPr>
          <w:i/>
        </w:rPr>
        <w:t>Thylacinus megiriani</w:t>
      </w:r>
      <w:r w:rsidRPr="00670E45">
        <w:t>, a new species of thylacine (Marsupialia: Thylacinidae) from the Ongeva local fauna of central Australia. Records of the South Australian Museum 30:43-61</w:t>
      </w:r>
    </w:p>
    <w:p w14:paraId="31D6E952" w14:textId="77777777" w:rsidR="00670E45" w:rsidRPr="00670E45" w:rsidRDefault="00670E45" w:rsidP="00670E45">
      <w:pPr>
        <w:pStyle w:val="EndNoteBibliography"/>
        <w:ind w:left="720" w:hanging="720"/>
      </w:pPr>
      <w:r w:rsidRPr="00670E45">
        <w:t>O'Leary MA, Bloch JI, Flynn JJ, Gaudin TJ, Giallombardo A, Giannini NP, Goldberg SL, Kraatz BP, Luo ZX, Meng J, Ni X, Novacek MJ, Perini A, Randall ZS, Rougier GW, Sargis EJ, Silcox MT, Simmons NB, Spaulding M, Velazco PM, Weksler M, Wible JR, Cirranello AL (2013) The Placental Mammal Ancestor and the Post-K-Pg Radiation of Placentals. Science 339:662-666</w:t>
      </w:r>
    </w:p>
    <w:p w14:paraId="175D82F0" w14:textId="77777777" w:rsidR="00670E45" w:rsidRPr="00670E45" w:rsidRDefault="00670E45" w:rsidP="00670E45">
      <w:pPr>
        <w:pStyle w:val="EndNoteBibliography"/>
        <w:ind w:left="720" w:hanging="720"/>
      </w:pPr>
      <w:r w:rsidRPr="00670E45">
        <w:lastRenderedPageBreak/>
        <w:t>Rovinsky DS, Evans AR, Adams JW (2019) The pre-Pleistocene fossil thylacinids (Dasyuromorphia: Thylacinidae) and the evolutionary context of the modern thylacine. PeerJ 7:e7457</w:t>
      </w:r>
    </w:p>
    <w:p w14:paraId="24FFE8AB" w14:textId="77777777" w:rsidR="00670E45" w:rsidRPr="00670E45" w:rsidRDefault="00670E45" w:rsidP="00670E45">
      <w:pPr>
        <w:pStyle w:val="EndNoteBibliography"/>
        <w:ind w:left="720" w:hanging="720"/>
      </w:pPr>
      <w:r w:rsidRPr="00670E45">
        <w:t>Voss RS, Jansa SA (2003) Phylogenetic studies on didelphid marsupials II. Non molecular data and new IRBP sequences: seperate and combined analyses of didelphine relationships with denser taxon sampling. Bulletin of the American Museum of Natural History 276:1–82</w:t>
      </w:r>
    </w:p>
    <w:p w14:paraId="06D6D0FA" w14:textId="77777777" w:rsidR="00670E45" w:rsidRPr="00670E45" w:rsidRDefault="00670E45" w:rsidP="00670E45">
      <w:pPr>
        <w:pStyle w:val="EndNoteBibliography"/>
        <w:ind w:left="720" w:hanging="720"/>
      </w:pPr>
      <w:r w:rsidRPr="00670E45">
        <w:t>Wroe S, Musser A (2001) The skull of Nimbacinus dicksoni (Thylacinidae: Marsupialia). Australian Journal of Zoology 49:487-514</w:t>
      </w:r>
    </w:p>
    <w:p w14:paraId="13AD13F5" w14:textId="77777777" w:rsidR="00670E45" w:rsidRPr="00670E45" w:rsidRDefault="00670E45" w:rsidP="00670E45">
      <w:pPr>
        <w:pStyle w:val="EndNoteBibliography"/>
        <w:ind w:left="720" w:hanging="720"/>
      </w:pPr>
      <w:r w:rsidRPr="00670E45">
        <w:t>Wroe S, Ebach M, Ahyong S, Muizon C, D, Muirhead J (2000) Cladistic Analysis of Dasyuromorphian (Marsupialia) Phylogeny Using Cranial and Dental Characters. Journal of Mammology 8:1008-1024</w:t>
      </w:r>
    </w:p>
    <w:p w14:paraId="7ED988BB" w14:textId="663999D6" w:rsidR="00670E45" w:rsidRPr="00670E45" w:rsidRDefault="00670E45" w:rsidP="00670E45">
      <w:pPr>
        <w:pStyle w:val="EndNoteBibliography"/>
        <w:ind w:left="720" w:hanging="720"/>
      </w:pPr>
      <w:r w:rsidRPr="00670E45">
        <w:t xml:space="preserve">Yates AM (2014) New craniodental remains of Thylacinus potens (Dasyuromorphia: Thylacinidae), a carnivorous marsupial from the late Miocene Alcoota Local Fauna of central Australia. PeerJ 2:e547. </w:t>
      </w:r>
      <w:hyperlink r:id="rId9" w:history="1">
        <w:r w:rsidRPr="00670E45">
          <w:rPr>
            <w:rStyle w:val="Hyperlink"/>
          </w:rPr>
          <w:t>https://doi.org/10.7717/peerj.547</w:t>
        </w:r>
      </w:hyperlink>
    </w:p>
    <w:p w14:paraId="215888F5" w14:textId="3BB08B37" w:rsidR="00FB4C99" w:rsidRPr="0056273F" w:rsidRDefault="00496259" w:rsidP="00E75A8A">
      <w:pPr>
        <w:spacing w:line="480" w:lineRule="auto"/>
        <w:rPr>
          <w:rFonts w:asciiTheme="majorHAnsi" w:hAnsiTheme="majorHAnsi" w:cstheme="majorHAnsi"/>
          <w:lang w:val="en-AU"/>
        </w:rPr>
      </w:pPr>
      <w:r w:rsidRPr="000E7867">
        <w:rPr>
          <w:rFonts w:ascii="Times New Roman" w:hAnsi="Times New Roman" w:cs="Times New Roman"/>
          <w:sz w:val="24"/>
          <w:szCs w:val="24"/>
          <w:lang w:val="en-AU"/>
        </w:rPr>
        <w:fldChar w:fldCharType="end"/>
      </w:r>
      <w:r w:rsidR="0001545C" w:rsidRPr="0056273F">
        <w:rPr>
          <w:rFonts w:asciiTheme="majorHAnsi" w:hAnsiTheme="majorHAnsi" w:cstheme="majorHAnsi"/>
          <w:lang w:val="en-AU"/>
        </w:rPr>
        <w:fldChar w:fldCharType="begin"/>
      </w:r>
      <w:r w:rsidR="0001545C" w:rsidRPr="0056273F">
        <w:rPr>
          <w:rFonts w:asciiTheme="majorHAnsi" w:hAnsiTheme="majorHAnsi" w:cstheme="majorHAnsi"/>
          <w:lang w:val="en-AU"/>
        </w:rPr>
        <w:instrText xml:space="preserve"> ADDIN </w:instrText>
      </w:r>
      <w:r w:rsidR="0001545C" w:rsidRPr="0056273F">
        <w:rPr>
          <w:rFonts w:asciiTheme="majorHAnsi" w:hAnsiTheme="majorHAnsi" w:cstheme="majorHAnsi"/>
          <w:lang w:val="en-AU"/>
        </w:rPr>
        <w:fldChar w:fldCharType="end"/>
      </w:r>
    </w:p>
    <w:sectPr w:rsidR="00FB4C99" w:rsidRPr="005627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36319" w14:textId="77777777" w:rsidR="002015E4" w:rsidRDefault="002015E4" w:rsidP="00D22FDC">
      <w:r>
        <w:separator/>
      </w:r>
    </w:p>
  </w:endnote>
  <w:endnote w:type="continuationSeparator" w:id="0">
    <w:p w14:paraId="73A6449A" w14:textId="77777777" w:rsidR="002015E4" w:rsidRDefault="002015E4" w:rsidP="00D22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E442B" w14:textId="77777777" w:rsidR="002015E4" w:rsidRDefault="002015E4" w:rsidP="00D22FDC">
      <w:r>
        <w:separator/>
      </w:r>
    </w:p>
  </w:footnote>
  <w:footnote w:type="continuationSeparator" w:id="0">
    <w:p w14:paraId="50640EAD" w14:textId="77777777" w:rsidR="002015E4" w:rsidRDefault="002015E4" w:rsidP="00D22F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3685"/>
    <w:multiLevelType w:val="hybridMultilevel"/>
    <w:tmpl w:val="B4968A4E"/>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1AE220E"/>
    <w:multiLevelType w:val="hybridMultilevel"/>
    <w:tmpl w:val="442A7B0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1DD2893"/>
    <w:multiLevelType w:val="hybridMultilevel"/>
    <w:tmpl w:val="7D90655C"/>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249573F"/>
    <w:multiLevelType w:val="hybridMultilevel"/>
    <w:tmpl w:val="B0D68EC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36A334C"/>
    <w:multiLevelType w:val="hybridMultilevel"/>
    <w:tmpl w:val="54ACAF0A"/>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3CB21B4"/>
    <w:multiLevelType w:val="hybridMultilevel"/>
    <w:tmpl w:val="737AB314"/>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03EE6D04"/>
    <w:multiLevelType w:val="hybridMultilevel"/>
    <w:tmpl w:val="FBF22D8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04863C63"/>
    <w:multiLevelType w:val="hybridMultilevel"/>
    <w:tmpl w:val="E0244E4A"/>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04FD0B4A"/>
    <w:multiLevelType w:val="hybridMultilevel"/>
    <w:tmpl w:val="48AEB43A"/>
    <w:lvl w:ilvl="0" w:tplc="63B6B05A">
      <w:numFmt w:val="decimal"/>
      <w:lvlText w:val="(%1)"/>
      <w:lvlJc w:val="left"/>
      <w:pPr>
        <w:ind w:left="1860" w:hanging="360"/>
      </w:pPr>
      <w:rPr>
        <w:rFonts w:hint="default"/>
      </w:rPr>
    </w:lvl>
    <w:lvl w:ilvl="1" w:tplc="0C090019">
      <w:start w:val="1"/>
      <w:numFmt w:val="lowerLetter"/>
      <w:lvlText w:val="%2."/>
      <w:lvlJc w:val="left"/>
      <w:pPr>
        <w:ind w:left="2580" w:hanging="360"/>
      </w:pPr>
    </w:lvl>
    <w:lvl w:ilvl="2" w:tplc="0C09001B">
      <w:start w:val="1"/>
      <w:numFmt w:val="lowerRoman"/>
      <w:lvlText w:val="%3."/>
      <w:lvlJc w:val="right"/>
      <w:pPr>
        <w:ind w:left="3300" w:hanging="180"/>
      </w:pPr>
    </w:lvl>
    <w:lvl w:ilvl="3" w:tplc="0C09000F">
      <w:start w:val="1"/>
      <w:numFmt w:val="decimal"/>
      <w:lvlText w:val="%4."/>
      <w:lvlJc w:val="left"/>
      <w:pPr>
        <w:ind w:left="4020" w:hanging="360"/>
      </w:pPr>
    </w:lvl>
    <w:lvl w:ilvl="4" w:tplc="0C090019" w:tentative="1">
      <w:start w:val="1"/>
      <w:numFmt w:val="lowerLetter"/>
      <w:lvlText w:val="%5."/>
      <w:lvlJc w:val="left"/>
      <w:pPr>
        <w:ind w:left="4740" w:hanging="360"/>
      </w:pPr>
    </w:lvl>
    <w:lvl w:ilvl="5" w:tplc="0C09001B" w:tentative="1">
      <w:start w:val="1"/>
      <w:numFmt w:val="lowerRoman"/>
      <w:lvlText w:val="%6."/>
      <w:lvlJc w:val="right"/>
      <w:pPr>
        <w:ind w:left="5460" w:hanging="180"/>
      </w:pPr>
    </w:lvl>
    <w:lvl w:ilvl="6" w:tplc="0C09000F" w:tentative="1">
      <w:start w:val="1"/>
      <w:numFmt w:val="decimal"/>
      <w:lvlText w:val="%7."/>
      <w:lvlJc w:val="left"/>
      <w:pPr>
        <w:ind w:left="6180" w:hanging="360"/>
      </w:pPr>
    </w:lvl>
    <w:lvl w:ilvl="7" w:tplc="0C090019" w:tentative="1">
      <w:start w:val="1"/>
      <w:numFmt w:val="lowerLetter"/>
      <w:lvlText w:val="%8."/>
      <w:lvlJc w:val="left"/>
      <w:pPr>
        <w:ind w:left="6900" w:hanging="360"/>
      </w:pPr>
    </w:lvl>
    <w:lvl w:ilvl="8" w:tplc="0C09001B" w:tentative="1">
      <w:start w:val="1"/>
      <w:numFmt w:val="lowerRoman"/>
      <w:lvlText w:val="%9."/>
      <w:lvlJc w:val="right"/>
      <w:pPr>
        <w:ind w:left="7620" w:hanging="180"/>
      </w:pPr>
    </w:lvl>
  </w:abstractNum>
  <w:abstractNum w:abstractNumId="9" w15:restartNumberingAfterBreak="0">
    <w:nsid w:val="05EA0235"/>
    <w:multiLevelType w:val="hybridMultilevel"/>
    <w:tmpl w:val="B6FC7B34"/>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07D47D9A"/>
    <w:multiLevelType w:val="hybridMultilevel"/>
    <w:tmpl w:val="7CC4E756"/>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0A0171E4"/>
    <w:multiLevelType w:val="hybridMultilevel"/>
    <w:tmpl w:val="29087DA8"/>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0B185BA8"/>
    <w:multiLevelType w:val="multilevel"/>
    <w:tmpl w:val="069034EA"/>
    <w:styleLink w:val="CurrentList1"/>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numFmt w:val="decimal"/>
      <w:lvlText w:val="(%4)"/>
      <w:lvlJc w:val="left"/>
      <w:pPr>
        <w:ind w:left="2940" w:hanging="360"/>
      </w:pPr>
      <w:rPr>
        <w:rFonts w:hint="default"/>
      </w:r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3" w15:restartNumberingAfterBreak="0">
    <w:nsid w:val="0CA300BF"/>
    <w:multiLevelType w:val="hybridMultilevel"/>
    <w:tmpl w:val="8EC0D8B8"/>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0CA71F99"/>
    <w:multiLevelType w:val="hybridMultilevel"/>
    <w:tmpl w:val="DA1CE15E"/>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0D5E7B32"/>
    <w:multiLevelType w:val="hybridMultilevel"/>
    <w:tmpl w:val="F372EEF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0ED06537"/>
    <w:multiLevelType w:val="hybridMultilevel"/>
    <w:tmpl w:val="7024B69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0F4F0BD8"/>
    <w:multiLevelType w:val="hybridMultilevel"/>
    <w:tmpl w:val="2BB4E42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10E3773D"/>
    <w:multiLevelType w:val="hybridMultilevel"/>
    <w:tmpl w:val="5F8270A2"/>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12E50B53"/>
    <w:multiLevelType w:val="hybridMultilevel"/>
    <w:tmpl w:val="50205A6E"/>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132D4BA4"/>
    <w:multiLevelType w:val="hybridMultilevel"/>
    <w:tmpl w:val="1DAEEB8E"/>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14386D82"/>
    <w:multiLevelType w:val="hybridMultilevel"/>
    <w:tmpl w:val="D764C568"/>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14AB1B34"/>
    <w:multiLevelType w:val="hybridMultilevel"/>
    <w:tmpl w:val="8B6AF6D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1527357C"/>
    <w:multiLevelType w:val="hybridMultilevel"/>
    <w:tmpl w:val="34287426"/>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15447359"/>
    <w:multiLevelType w:val="hybridMultilevel"/>
    <w:tmpl w:val="CCE85484"/>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15BF7132"/>
    <w:multiLevelType w:val="hybridMultilevel"/>
    <w:tmpl w:val="D7EAD97C"/>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1758339B"/>
    <w:multiLevelType w:val="hybridMultilevel"/>
    <w:tmpl w:val="203CF262"/>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18941997"/>
    <w:multiLevelType w:val="hybridMultilevel"/>
    <w:tmpl w:val="CED094BC"/>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19481EBB"/>
    <w:multiLevelType w:val="hybridMultilevel"/>
    <w:tmpl w:val="2708E9C2"/>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19C14121"/>
    <w:multiLevelType w:val="hybridMultilevel"/>
    <w:tmpl w:val="8F02DAF8"/>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1ABF47AC"/>
    <w:multiLevelType w:val="hybridMultilevel"/>
    <w:tmpl w:val="84BEEF26"/>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1BEB4671"/>
    <w:multiLevelType w:val="hybridMultilevel"/>
    <w:tmpl w:val="31EE03FE"/>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1CCE489A"/>
    <w:multiLevelType w:val="hybridMultilevel"/>
    <w:tmpl w:val="21340F5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1CD84FB7"/>
    <w:multiLevelType w:val="hybridMultilevel"/>
    <w:tmpl w:val="BF00DC14"/>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1E1E2E96"/>
    <w:multiLevelType w:val="hybridMultilevel"/>
    <w:tmpl w:val="C84EEC38"/>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210858F9"/>
    <w:multiLevelType w:val="hybridMultilevel"/>
    <w:tmpl w:val="40AC8016"/>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241C6F37"/>
    <w:multiLevelType w:val="hybridMultilevel"/>
    <w:tmpl w:val="9BEC482E"/>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15:restartNumberingAfterBreak="0">
    <w:nsid w:val="24D11547"/>
    <w:multiLevelType w:val="hybridMultilevel"/>
    <w:tmpl w:val="E070A22C"/>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15:restartNumberingAfterBreak="0">
    <w:nsid w:val="24E8196F"/>
    <w:multiLevelType w:val="hybridMultilevel"/>
    <w:tmpl w:val="E438FA94"/>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260952C9"/>
    <w:multiLevelType w:val="hybridMultilevel"/>
    <w:tmpl w:val="593AA33C"/>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27802685"/>
    <w:multiLevelType w:val="hybridMultilevel"/>
    <w:tmpl w:val="E1BA21F8"/>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2BB46572"/>
    <w:multiLevelType w:val="hybridMultilevel"/>
    <w:tmpl w:val="216A50C8"/>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15:restartNumberingAfterBreak="0">
    <w:nsid w:val="2ED54FF9"/>
    <w:multiLevelType w:val="hybridMultilevel"/>
    <w:tmpl w:val="B20E5546"/>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3" w15:restartNumberingAfterBreak="0">
    <w:nsid w:val="313A4C32"/>
    <w:multiLevelType w:val="hybridMultilevel"/>
    <w:tmpl w:val="9B06A544"/>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0">
    <w:nsid w:val="35275ED0"/>
    <w:multiLevelType w:val="hybridMultilevel"/>
    <w:tmpl w:val="2E640A8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0">
    <w:nsid w:val="35466BB2"/>
    <w:multiLevelType w:val="hybridMultilevel"/>
    <w:tmpl w:val="C3A4F53C"/>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35C21D05"/>
    <w:multiLevelType w:val="hybridMultilevel"/>
    <w:tmpl w:val="E63AE8AC"/>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7" w15:restartNumberingAfterBreak="0">
    <w:nsid w:val="37364903"/>
    <w:multiLevelType w:val="hybridMultilevel"/>
    <w:tmpl w:val="8E6EBF2C"/>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8" w15:restartNumberingAfterBreak="0">
    <w:nsid w:val="37E640AC"/>
    <w:multiLevelType w:val="hybridMultilevel"/>
    <w:tmpl w:val="A746A54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15:restartNumberingAfterBreak="0">
    <w:nsid w:val="39AC2937"/>
    <w:multiLevelType w:val="hybridMultilevel"/>
    <w:tmpl w:val="C2F82B5E"/>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0" w15:restartNumberingAfterBreak="0">
    <w:nsid w:val="3A6874D4"/>
    <w:multiLevelType w:val="hybridMultilevel"/>
    <w:tmpl w:val="823E059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1" w15:restartNumberingAfterBreak="0">
    <w:nsid w:val="3ACA1E35"/>
    <w:multiLevelType w:val="hybridMultilevel"/>
    <w:tmpl w:val="3E360ADA"/>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2" w15:restartNumberingAfterBreak="0">
    <w:nsid w:val="3B950A3D"/>
    <w:multiLevelType w:val="hybridMultilevel"/>
    <w:tmpl w:val="3424C9FE"/>
    <w:lvl w:ilvl="0" w:tplc="63B6B05A">
      <w:numFmt w:val="decimal"/>
      <w:lvlText w:val="(%1)"/>
      <w:lvlJc w:val="left"/>
      <w:pPr>
        <w:ind w:left="1860" w:hanging="360"/>
      </w:pPr>
      <w:rPr>
        <w:rFonts w:hint="default"/>
      </w:rPr>
    </w:lvl>
    <w:lvl w:ilvl="1" w:tplc="0C090019">
      <w:start w:val="1"/>
      <w:numFmt w:val="lowerLetter"/>
      <w:lvlText w:val="%2."/>
      <w:lvlJc w:val="left"/>
      <w:pPr>
        <w:ind w:left="2580" w:hanging="360"/>
      </w:pPr>
    </w:lvl>
    <w:lvl w:ilvl="2" w:tplc="AC8E49E6">
      <w:numFmt w:val="decimal"/>
      <w:lvlText w:val="%3."/>
      <w:lvlJc w:val="left"/>
      <w:pPr>
        <w:ind w:left="3840" w:hanging="720"/>
      </w:pPr>
      <w:rPr>
        <w:rFonts w:hint="default"/>
      </w:rPr>
    </w:lvl>
    <w:lvl w:ilvl="3" w:tplc="0C09000F">
      <w:start w:val="1"/>
      <w:numFmt w:val="decimal"/>
      <w:lvlText w:val="%4."/>
      <w:lvlJc w:val="left"/>
      <w:pPr>
        <w:ind w:left="4020" w:hanging="360"/>
      </w:pPr>
    </w:lvl>
    <w:lvl w:ilvl="4" w:tplc="0C090019" w:tentative="1">
      <w:start w:val="1"/>
      <w:numFmt w:val="lowerLetter"/>
      <w:lvlText w:val="%5."/>
      <w:lvlJc w:val="left"/>
      <w:pPr>
        <w:ind w:left="4740" w:hanging="360"/>
      </w:pPr>
    </w:lvl>
    <w:lvl w:ilvl="5" w:tplc="0C09001B" w:tentative="1">
      <w:start w:val="1"/>
      <w:numFmt w:val="lowerRoman"/>
      <w:lvlText w:val="%6."/>
      <w:lvlJc w:val="right"/>
      <w:pPr>
        <w:ind w:left="5460" w:hanging="180"/>
      </w:pPr>
    </w:lvl>
    <w:lvl w:ilvl="6" w:tplc="0C09000F" w:tentative="1">
      <w:start w:val="1"/>
      <w:numFmt w:val="decimal"/>
      <w:lvlText w:val="%7."/>
      <w:lvlJc w:val="left"/>
      <w:pPr>
        <w:ind w:left="6180" w:hanging="360"/>
      </w:pPr>
    </w:lvl>
    <w:lvl w:ilvl="7" w:tplc="0C090019" w:tentative="1">
      <w:start w:val="1"/>
      <w:numFmt w:val="lowerLetter"/>
      <w:lvlText w:val="%8."/>
      <w:lvlJc w:val="left"/>
      <w:pPr>
        <w:ind w:left="6900" w:hanging="360"/>
      </w:pPr>
    </w:lvl>
    <w:lvl w:ilvl="8" w:tplc="0C09001B" w:tentative="1">
      <w:start w:val="1"/>
      <w:numFmt w:val="lowerRoman"/>
      <w:lvlText w:val="%9."/>
      <w:lvlJc w:val="right"/>
      <w:pPr>
        <w:ind w:left="7620" w:hanging="180"/>
      </w:pPr>
    </w:lvl>
  </w:abstractNum>
  <w:abstractNum w:abstractNumId="53" w15:restartNumberingAfterBreak="0">
    <w:nsid w:val="3DE53E5B"/>
    <w:multiLevelType w:val="hybridMultilevel"/>
    <w:tmpl w:val="DB98D9EA"/>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4" w15:restartNumberingAfterBreak="0">
    <w:nsid w:val="3EAE514B"/>
    <w:multiLevelType w:val="hybridMultilevel"/>
    <w:tmpl w:val="F42CE658"/>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5" w15:restartNumberingAfterBreak="0">
    <w:nsid w:val="3EC83E83"/>
    <w:multiLevelType w:val="hybridMultilevel"/>
    <w:tmpl w:val="D7C2DAD4"/>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6" w15:restartNumberingAfterBreak="0">
    <w:nsid w:val="3EFE6920"/>
    <w:multiLevelType w:val="hybridMultilevel"/>
    <w:tmpl w:val="9974778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7" w15:restartNumberingAfterBreak="0">
    <w:nsid w:val="3F67154D"/>
    <w:multiLevelType w:val="hybridMultilevel"/>
    <w:tmpl w:val="4D308602"/>
    <w:lvl w:ilvl="0" w:tplc="77903142">
      <w:start w:val="1"/>
      <w:numFmt w:val="decimal"/>
      <w:suff w:val="space"/>
      <w:lvlText w:val="%1."/>
      <w:lvlJc w:val="left"/>
      <w:pPr>
        <w:ind w:left="360" w:hanging="360"/>
      </w:pPr>
      <w:rPr>
        <w:rFonts w:hint="default"/>
      </w:rPr>
    </w:lvl>
    <w:lvl w:ilvl="1" w:tplc="CD2EDD92">
      <w:numFmt w:val="decimal"/>
      <w:lvlText w:val="(%2)"/>
      <w:lvlJc w:val="left"/>
      <w:pPr>
        <w:ind w:left="1068" w:hanging="360"/>
      </w:pPr>
      <w:rPr>
        <w:rFonts w:hint="default"/>
      </w:rPr>
    </w:lvl>
    <w:lvl w:ilvl="2" w:tplc="0C09001B">
      <w:start w:val="1"/>
      <w:numFmt w:val="lowerRoman"/>
      <w:lvlText w:val="%3."/>
      <w:lvlJc w:val="right"/>
      <w:pPr>
        <w:ind w:left="2220" w:hanging="180"/>
      </w:pPr>
    </w:lvl>
    <w:lvl w:ilvl="3" w:tplc="2370D7EE">
      <w:numFmt w:val="decimal"/>
      <w:lvlText w:val="(%4)"/>
      <w:lvlJc w:val="left"/>
      <w:pPr>
        <w:ind w:left="1068" w:hanging="360"/>
      </w:pPr>
      <w:rPr>
        <w:rFonts w:hint="default"/>
      </w:rPr>
    </w:lvl>
    <w:lvl w:ilvl="4" w:tplc="0C090019">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58" w15:restartNumberingAfterBreak="0">
    <w:nsid w:val="41C57082"/>
    <w:multiLevelType w:val="hybridMultilevel"/>
    <w:tmpl w:val="D0980EFC"/>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9" w15:restartNumberingAfterBreak="0">
    <w:nsid w:val="43E73068"/>
    <w:multiLevelType w:val="hybridMultilevel"/>
    <w:tmpl w:val="9D66F254"/>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0" w15:restartNumberingAfterBreak="0">
    <w:nsid w:val="44C029C7"/>
    <w:multiLevelType w:val="hybridMultilevel"/>
    <w:tmpl w:val="09EABB5A"/>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1" w15:restartNumberingAfterBreak="0">
    <w:nsid w:val="46736719"/>
    <w:multiLevelType w:val="hybridMultilevel"/>
    <w:tmpl w:val="E932E4EA"/>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2" w15:restartNumberingAfterBreak="0">
    <w:nsid w:val="47CA4751"/>
    <w:multiLevelType w:val="hybridMultilevel"/>
    <w:tmpl w:val="3DCE6D72"/>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3" w15:restartNumberingAfterBreak="0">
    <w:nsid w:val="494D5762"/>
    <w:multiLevelType w:val="hybridMultilevel"/>
    <w:tmpl w:val="2DF6B06C"/>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4" w15:restartNumberingAfterBreak="0">
    <w:nsid w:val="495E5D28"/>
    <w:multiLevelType w:val="hybridMultilevel"/>
    <w:tmpl w:val="AEA21258"/>
    <w:lvl w:ilvl="0" w:tplc="CD2EDD92">
      <w:numFmt w:val="decimal"/>
      <w:lvlText w:val="(%1)"/>
      <w:lvlJc w:val="left"/>
      <w:pPr>
        <w:ind w:left="1068" w:hanging="360"/>
      </w:pPr>
      <w:rPr>
        <w:rFonts w:hint="default"/>
      </w:rPr>
    </w:lvl>
    <w:lvl w:ilvl="1" w:tplc="0C090019" w:tentative="1">
      <w:start w:val="1"/>
      <w:numFmt w:val="lowerLetter"/>
      <w:lvlText w:val="%2."/>
      <w:lvlJc w:val="left"/>
      <w:pPr>
        <w:ind w:left="1788" w:hanging="360"/>
      </w:pPr>
    </w:lvl>
    <w:lvl w:ilvl="2" w:tplc="0C09001B" w:tentative="1">
      <w:start w:val="1"/>
      <w:numFmt w:val="lowerRoman"/>
      <w:lvlText w:val="%3."/>
      <w:lvlJc w:val="right"/>
      <w:pPr>
        <w:ind w:left="2508" w:hanging="180"/>
      </w:pPr>
    </w:lvl>
    <w:lvl w:ilvl="3" w:tplc="0C09000F" w:tentative="1">
      <w:start w:val="1"/>
      <w:numFmt w:val="decimal"/>
      <w:lvlText w:val="%4."/>
      <w:lvlJc w:val="left"/>
      <w:pPr>
        <w:ind w:left="3228" w:hanging="360"/>
      </w:pPr>
    </w:lvl>
    <w:lvl w:ilvl="4" w:tplc="0C090019" w:tentative="1">
      <w:start w:val="1"/>
      <w:numFmt w:val="lowerLetter"/>
      <w:lvlText w:val="%5."/>
      <w:lvlJc w:val="left"/>
      <w:pPr>
        <w:ind w:left="3948" w:hanging="360"/>
      </w:pPr>
    </w:lvl>
    <w:lvl w:ilvl="5" w:tplc="0C09001B" w:tentative="1">
      <w:start w:val="1"/>
      <w:numFmt w:val="lowerRoman"/>
      <w:lvlText w:val="%6."/>
      <w:lvlJc w:val="right"/>
      <w:pPr>
        <w:ind w:left="4668" w:hanging="180"/>
      </w:pPr>
    </w:lvl>
    <w:lvl w:ilvl="6" w:tplc="0C09000F" w:tentative="1">
      <w:start w:val="1"/>
      <w:numFmt w:val="decimal"/>
      <w:lvlText w:val="%7."/>
      <w:lvlJc w:val="left"/>
      <w:pPr>
        <w:ind w:left="5388" w:hanging="360"/>
      </w:pPr>
    </w:lvl>
    <w:lvl w:ilvl="7" w:tplc="0C090019" w:tentative="1">
      <w:start w:val="1"/>
      <w:numFmt w:val="lowerLetter"/>
      <w:lvlText w:val="%8."/>
      <w:lvlJc w:val="left"/>
      <w:pPr>
        <w:ind w:left="6108" w:hanging="360"/>
      </w:pPr>
    </w:lvl>
    <w:lvl w:ilvl="8" w:tplc="0C09001B" w:tentative="1">
      <w:start w:val="1"/>
      <w:numFmt w:val="lowerRoman"/>
      <w:lvlText w:val="%9."/>
      <w:lvlJc w:val="right"/>
      <w:pPr>
        <w:ind w:left="6828" w:hanging="180"/>
      </w:pPr>
    </w:lvl>
  </w:abstractNum>
  <w:abstractNum w:abstractNumId="65" w15:restartNumberingAfterBreak="0">
    <w:nsid w:val="49713E3E"/>
    <w:multiLevelType w:val="hybridMultilevel"/>
    <w:tmpl w:val="FE40806A"/>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6" w15:restartNumberingAfterBreak="0">
    <w:nsid w:val="49DE0D01"/>
    <w:multiLevelType w:val="hybridMultilevel"/>
    <w:tmpl w:val="2762264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7" w15:restartNumberingAfterBreak="0">
    <w:nsid w:val="4B6476F9"/>
    <w:multiLevelType w:val="hybridMultilevel"/>
    <w:tmpl w:val="EDE61C12"/>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8" w15:restartNumberingAfterBreak="0">
    <w:nsid w:val="4BE9737B"/>
    <w:multiLevelType w:val="hybridMultilevel"/>
    <w:tmpl w:val="209A075A"/>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9" w15:restartNumberingAfterBreak="0">
    <w:nsid w:val="4CC14943"/>
    <w:multiLevelType w:val="hybridMultilevel"/>
    <w:tmpl w:val="8B5A9B8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0" w15:restartNumberingAfterBreak="0">
    <w:nsid w:val="4D741013"/>
    <w:multiLevelType w:val="hybridMultilevel"/>
    <w:tmpl w:val="9F7E454C"/>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1" w15:restartNumberingAfterBreak="0">
    <w:nsid w:val="4EFC5DCC"/>
    <w:multiLevelType w:val="hybridMultilevel"/>
    <w:tmpl w:val="43102018"/>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2" w15:restartNumberingAfterBreak="0">
    <w:nsid w:val="4F9E1D6D"/>
    <w:multiLevelType w:val="hybridMultilevel"/>
    <w:tmpl w:val="0EF4226E"/>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3" w15:restartNumberingAfterBreak="0">
    <w:nsid w:val="4FA93F5E"/>
    <w:multiLevelType w:val="hybridMultilevel"/>
    <w:tmpl w:val="FB2C6648"/>
    <w:lvl w:ilvl="0" w:tplc="FFFFFFFF">
      <w:numFmt w:val="decimal"/>
      <w:lvlText w:val="(%1)"/>
      <w:lvlJc w:val="left"/>
      <w:pPr>
        <w:ind w:left="1860" w:hanging="360"/>
      </w:pPr>
      <w:rPr>
        <w:rFonts w:hint="default"/>
      </w:rPr>
    </w:lvl>
    <w:lvl w:ilvl="1" w:tplc="FFFFFFFF">
      <w:start w:val="1"/>
      <w:numFmt w:val="lowerLetter"/>
      <w:lvlText w:val="%2."/>
      <w:lvlJc w:val="left"/>
      <w:pPr>
        <w:ind w:left="2580" w:hanging="360"/>
      </w:pPr>
    </w:lvl>
    <w:lvl w:ilvl="2" w:tplc="CD2EDD92">
      <w:numFmt w:val="decimal"/>
      <w:lvlText w:val="(%3)"/>
      <w:lvlJc w:val="left"/>
      <w:pPr>
        <w:ind w:left="1080" w:hanging="360"/>
      </w:pPr>
      <w:rPr>
        <w:rFonts w:hint="default"/>
      </w:rPr>
    </w:lvl>
    <w:lvl w:ilvl="3" w:tplc="FFFFFFFF">
      <w:start w:val="1"/>
      <w:numFmt w:val="decimal"/>
      <w:lvlText w:val="%4."/>
      <w:lvlJc w:val="left"/>
      <w:pPr>
        <w:ind w:left="4020" w:hanging="360"/>
      </w:pPr>
    </w:lvl>
    <w:lvl w:ilvl="4" w:tplc="FFFFFFFF" w:tentative="1">
      <w:start w:val="1"/>
      <w:numFmt w:val="lowerLetter"/>
      <w:lvlText w:val="%5."/>
      <w:lvlJc w:val="left"/>
      <w:pPr>
        <w:ind w:left="4740" w:hanging="360"/>
      </w:pPr>
    </w:lvl>
    <w:lvl w:ilvl="5" w:tplc="FFFFFFFF" w:tentative="1">
      <w:start w:val="1"/>
      <w:numFmt w:val="lowerRoman"/>
      <w:lvlText w:val="%6."/>
      <w:lvlJc w:val="right"/>
      <w:pPr>
        <w:ind w:left="5460" w:hanging="180"/>
      </w:pPr>
    </w:lvl>
    <w:lvl w:ilvl="6" w:tplc="FFFFFFFF" w:tentative="1">
      <w:start w:val="1"/>
      <w:numFmt w:val="decimal"/>
      <w:lvlText w:val="%7."/>
      <w:lvlJc w:val="left"/>
      <w:pPr>
        <w:ind w:left="6180" w:hanging="360"/>
      </w:pPr>
    </w:lvl>
    <w:lvl w:ilvl="7" w:tplc="FFFFFFFF" w:tentative="1">
      <w:start w:val="1"/>
      <w:numFmt w:val="lowerLetter"/>
      <w:lvlText w:val="%8."/>
      <w:lvlJc w:val="left"/>
      <w:pPr>
        <w:ind w:left="6900" w:hanging="360"/>
      </w:pPr>
    </w:lvl>
    <w:lvl w:ilvl="8" w:tplc="FFFFFFFF" w:tentative="1">
      <w:start w:val="1"/>
      <w:numFmt w:val="lowerRoman"/>
      <w:lvlText w:val="%9."/>
      <w:lvlJc w:val="right"/>
      <w:pPr>
        <w:ind w:left="7620" w:hanging="180"/>
      </w:pPr>
    </w:lvl>
  </w:abstractNum>
  <w:abstractNum w:abstractNumId="74" w15:restartNumberingAfterBreak="0">
    <w:nsid w:val="4FC4697A"/>
    <w:multiLevelType w:val="hybridMultilevel"/>
    <w:tmpl w:val="8954F996"/>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5" w15:restartNumberingAfterBreak="0">
    <w:nsid w:val="50575968"/>
    <w:multiLevelType w:val="hybridMultilevel"/>
    <w:tmpl w:val="7D209C52"/>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6" w15:restartNumberingAfterBreak="0">
    <w:nsid w:val="552E16C3"/>
    <w:multiLevelType w:val="hybridMultilevel"/>
    <w:tmpl w:val="E17866D2"/>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7" w15:restartNumberingAfterBreak="0">
    <w:nsid w:val="563865B7"/>
    <w:multiLevelType w:val="hybridMultilevel"/>
    <w:tmpl w:val="D25C88D8"/>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8" w15:restartNumberingAfterBreak="0">
    <w:nsid w:val="565537CF"/>
    <w:multiLevelType w:val="hybridMultilevel"/>
    <w:tmpl w:val="92C4E0E2"/>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9" w15:restartNumberingAfterBreak="0">
    <w:nsid w:val="57047C86"/>
    <w:multiLevelType w:val="hybridMultilevel"/>
    <w:tmpl w:val="C60A29EA"/>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0" w15:restartNumberingAfterBreak="0">
    <w:nsid w:val="58115F66"/>
    <w:multiLevelType w:val="hybridMultilevel"/>
    <w:tmpl w:val="44B2AD8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1" w15:restartNumberingAfterBreak="0">
    <w:nsid w:val="58340BA4"/>
    <w:multiLevelType w:val="hybridMultilevel"/>
    <w:tmpl w:val="7E9A5E9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2" w15:restartNumberingAfterBreak="0">
    <w:nsid w:val="586A1702"/>
    <w:multiLevelType w:val="hybridMultilevel"/>
    <w:tmpl w:val="A1C6A476"/>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3" w15:restartNumberingAfterBreak="0">
    <w:nsid w:val="58893B27"/>
    <w:multiLevelType w:val="hybridMultilevel"/>
    <w:tmpl w:val="1276B0C2"/>
    <w:lvl w:ilvl="0" w:tplc="CD2EDD92">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4" w15:restartNumberingAfterBreak="0">
    <w:nsid w:val="5D7B716F"/>
    <w:multiLevelType w:val="hybridMultilevel"/>
    <w:tmpl w:val="EEA6E232"/>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5" w15:restartNumberingAfterBreak="0">
    <w:nsid w:val="606A08E6"/>
    <w:multiLevelType w:val="hybridMultilevel"/>
    <w:tmpl w:val="FF4CD3AC"/>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6" w15:restartNumberingAfterBreak="0">
    <w:nsid w:val="621809F1"/>
    <w:multiLevelType w:val="hybridMultilevel"/>
    <w:tmpl w:val="43D824DE"/>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7" w15:restartNumberingAfterBreak="0">
    <w:nsid w:val="6262111A"/>
    <w:multiLevelType w:val="hybridMultilevel"/>
    <w:tmpl w:val="C2B8A614"/>
    <w:lvl w:ilvl="0" w:tplc="CD2EDD92">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8" w15:restartNumberingAfterBreak="0">
    <w:nsid w:val="63307D2D"/>
    <w:multiLevelType w:val="hybridMultilevel"/>
    <w:tmpl w:val="143232D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9" w15:restartNumberingAfterBreak="0">
    <w:nsid w:val="6487591D"/>
    <w:multiLevelType w:val="hybridMultilevel"/>
    <w:tmpl w:val="EC3A33B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0" w15:restartNumberingAfterBreak="0">
    <w:nsid w:val="64973017"/>
    <w:multiLevelType w:val="hybridMultilevel"/>
    <w:tmpl w:val="307C95AC"/>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1" w15:restartNumberingAfterBreak="0">
    <w:nsid w:val="65B51A5C"/>
    <w:multiLevelType w:val="hybridMultilevel"/>
    <w:tmpl w:val="FB023D6A"/>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2" w15:restartNumberingAfterBreak="0">
    <w:nsid w:val="666D1ED0"/>
    <w:multiLevelType w:val="hybridMultilevel"/>
    <w:tmpl w:val="7422AED4"/>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3" w15:restartNumberingAfterBreak="0">
    <w:nsid w:val="68A303E4"/>
    <w:multiLevelType w:val="hybridMultilevel"/>
    <w:tmpl w:val="E0EC6532"/>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4" w15:restartNumberingAfterBreak="0">
    <w:nsid w:val="69053C96"/>
    <w:multiLevelType w:val="hybridMultilevel"/>
    <w:tmpl w:val="13B21A92"/>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5" w15:restartNumberingAfterBreak="0">
    <w:nsid w:val="6BAA3117"/>
    <w:multiLevelType w:val="hybridMultilevel"/>
    <w:tmpl w:val="0D18C81A"/>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6" w15:restartNumberingAfterBreak="0">
    <w:nsid w:val="6C8B5AA3"/>
    <w:multiLevelType w:val="hybridMultilevel"/>
    <w:tmpl w:val="ACF250F4"/>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7" w15:restartNumberingAfterBreak="0">
    <w:nsid w:val="6D1B05DE"/>
    <w:multiLevelType w:val="hybridMultilevel"/>
    <w:tmpl w:val="B16E6A6A"/>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8" w15:restartNumberingAfterBreak="0">
    <w:nsid w:val="6DBD4512"/>
    <w:multiLevelType w:val="hybridMultilevel"/>
    <w:tmpl w:val="03F40C46"/>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9" w15:restartNumberingAfterBreak="0">
    <w:nsid w:val="6E6037A3"/>
    <w:multiLevelType w:val="hybridMultilevel"/>
    <w:tmpl w:val="6234B988"/>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0" w15:restartNumberingAfterBreak="0">
    <w:nsid w:val="6EC850A6"/>
    <w:multiLevelType w:val="hybridMultilevel"/>
    <w:tmpl w:val="6C64D8A8"/>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1" w15:restartNumberingAfterBreak="0">
    <w:nsid w:val="6F7F2F77"/>
    <w:multiLevelType w:val="hybridMultilevel"/>
    <w:tmpl w:val="65D63832"/>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2" w15:restartNumberingAfterBreak="0">
    <w:nsid w:val="70314B53"/>
    <w:multiLevelType w:val="hybridMultilevel"/>
    <w:tmpl w:val="DE62D1A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3" w15:restartNumberingAfterBreak="0">
    <w:nsid w:val="70746C05"/>
    <w:multiLevelType w:val="hybridMultilevel"/>
    <w:tmpl w:val="9E1E621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4" w15:restartNumberingAfterBreak="0">
    <w:nsid w:val="7245039D"/>
    <w:multiLevelType w:val="hybridMultilevel"/>
    <w:tmpl w:val="A63CBAE2"/>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5" w15:restartNumberingAfterBreak="0">
    <w:nsid w:val="72E80DE5"/>
    <w:multiLevelType w:val="hybridMultilevel"/>
    <w:tmpl w:val="870E86BC"/>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6" w15:restartNumberingAfterBreak="0">
    <w:nsid w:val="74675B15"/>
    <w:multiLevelType w:val="hybridMultilevel"/>
    <w:tmpl w:val="07C210C0"/>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7" w15:restartNumberingAfterBreak="0">
    <w:nsid w:val="74B76F2F"/>
    <w:multiLevelType w:val="hybridMultilevel"/>
    <w:tmpl w:val="6C206C6A"/>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8" w15:restartNumberingAfterBreak="0">
    <w:nsid w:val="75C85948"/>
    <w:multiLevelType w:val="hybridMultilevel"/>
    <w:tmpl w:val="E6CA7822"/>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9" w15:restartNumberingAfterBreak="0">
    <w:nsid w:val="773458AA"/>
    <w:multiLevelType w:val="hybridMultilevel"/>
    <w:tmpl w:val="6FE88E7E"/>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0" w15:restartNumberingAfterBreak="0">
    <w:nsid w:val="775A0F87"/>
    <w:multiLevelType w:val="hybridMultilevel"/>
    <w:tmpl w:val="CC14AD4C"/>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1" w15:restartNumberingAfterBreak="0">
    <w:nsid w:val="7822144C"/>
    <w:multiLevelType w:val="hybridMultilevel"/>
    <w:tmpl w:val="AB649AEE"/>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2" w15:restartNumberingAfterBreak="0">
    <w:nsid w:val="78830CC1"/>
    <w:multiLevelType w:val="hybridMultilevel"/>
    <w:tmpl w:val="141CC476"/>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3" w15:restartNumberingAfterBreak="0">
    <w:nsid w:val="79AC0970"/>
    <w:multiLevelType w:val="hybridMultilevel"/>
    <w:tmpl w:val="9BE29C4E"/>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4" w15:restartNumberingAfterBreak="0">
    <w:nsid w:val="79ED4087"/>
    <w:multiLevelType w:val="hybridMultilevel"/>
    <w:tmpl w:val="6C965696"/>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5" w15:restartNumberingAfterBreak="0">
    <w:nsid w:val="79FE6858"/>
    <w:multiLevelType w:val="hybridMultilevel"/>
    <w:tmpl w:val="6B3EC98A"/>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6" w15:restartNumberingAfterBreak="0">
    <w:nsid w:val="7CED721F"/>
    <w:multiLevelType w:val="hybridMultilevel"/>
    <w:tmpl w:val="E3BC28CA"/>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7" w15:restartNumberingAfterBreak="0">
    <w:nsid w:val="7D1153CE"/>
    <w:multiLevelType w:val="hybridMultilevel"/>
    <w:tmpl w:val="AB60F2EE"/>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8" w15:restartNumberingAfterBreak="0">
    <w:nsid w:val="7D7261E3"/>
    <w:multiLevelType w:val="hybridMultilevel"/>
    <w:tmpl w:val="1B3C423A"/>
    <w:lvl w:ilvl="0" w:tplc="CD2EDD92">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075979587">
    <w:abstractNumId w:val="57"/>
  </w:num>
  <w:num w:numId="2" w16cid:durableId="1332836976">
    <w:abstractNumId w:val="64"/>
  </w:num>
  <w:num w:numId="3" w16cid:durableId="222453681">
    <w:abstractNumId w:val="52"/>
  </w:num>
  <w:num w:numId="4" w16cid:durableId="2118669875">
    <w:abstractNumId w:val="8"/>
  </w:num>
  <w:num w:numId="5" w16cid:durableId="1977638086">
    <w:abstractNumId w:val="12"/>
  </w:num>
  <w:num w:numId="6" w16cid:durableId="883635235">
    <w:abstractNumId w:val="82"/>
  </w:num>
  <w:num w:numId="7" w16cid:durableId="953900349">
    <w:abstractNumId w:val="62"/>
  </w:num>
  <w:num w:numId="8" w16cid:durableId="2024819628">
    <w:abstractNumId w:val="55"/>
  </w:num>
  <w:num w:numId="9" w16cid:durableId="413939487">
    <w:abstractNumId w:val="72"/>
  </w:num>
  <w:num w:numId="10" w16cid:durableId="2056853664">
    <w:abstractNumId w:val="91"/>
  </w:num>
  <w:num w:numId="11" w16cid:durableId="1902516188">
    <w:abstractNumId w:val="14"/>
  </w:num>
  <w:num w:numId="12" w16cid:durableId="1592930906">
    <w:abstractNumId w:val="99"/>
  </w:num>
  <w:num w:numId="13" w16cid:durableId="916750045">
    <w:abstractNumId w:val="65"/>
  </w:num>
  <w:num w:numId="14" w16cid:durableId="428619472">
    <w:abstractNumId w:val="83"/>
  </w:num>
  <w:num w:numId="15" w16cid:durableId="1099835962">
    <w:abstractNumId w:val="31"/>
  </w:num>
  <w:num w:numId="16" w16cid:durableId="614094788">
    <w:abstractNumId w:val="54"/>
  </w:num>
  <w:num w:numId="17" w16cid:durableId="996689115">
    <w:abstractNumId w:val="48"/>
  </w:num>
  <w:num w:numId="18" w16cid:durableId="761222854">
    <w:abstractNumId w:val="59"/>
  </w:num>
  <w:num w:numId="19" w16cid:durableId="1461146371">
    <w:abstractNumId w:val="75"/>
  </w:num>
  <w:num w:numId="20" w16cid:durableId="1965383350">
    <w:abstractNumId w:val="39"/>
  </w:num>
  <w:num w:numId="21" w16cid:durableId="640617224">
    <w:abstractNumId w:val="79"/>
  </w:num>
  <w:num w:numId="22" w16cid:durableId="1397053044">
    <w:abstractNumId w:val="103"/>
  </w:num>
  <w:num w:numId="23" w16cid:durableId="335036038">
    <w:abstractNumId w:val="81"/>
  </w:num>
  <w:num w:numId="24" w16cid:durableId="2030371969">
    <w:abstractNumId w:val="92"/>
  </w:num>
  <w:num w:numId="25" w16cid:durableId="1100759470">
    <w:abstractNumId w:val="98"/>
  </w:num>
  <w:num w:numId="26" w16cid:durableId="1992906271">
    <w:abstractNumId w:val="35"/>
  </w:num>
  <w:num w:numId="27" w16cid:durableId="1374041897">
    <w:abstractNumId w:val="70"/>
  </w:num>
  <w:num w:numId="28" w16cid:durableId="72706275">
    <w:abstractNumId w:val="17"/>
  </w:num>
  <w:num w:numId="29" w16cid:durableId="840237692">
    <w:abstractNumId w:val="104"/>
  </w:num>
  <w:num w:numId="30" w16cid:durableId="848712969">
    <w:abstractNumId w:val="106"/>
  </w:num>
  <w:num w:numId="31" w16cid:durableId="1365131364">
    <w:abstractNumId w:val="118"/>
  </w:num>
  <w:num w:numId="32" w16cid:durableId="653293009">
    <w:abstractNumId w:val="38"/>
  </w:num>
  <w:num w:numId="33" w16cid:durableId="1858344026">
    <w:abstractNumId w:val="2"/>
  </w:num>
  <w:num w:numId="34" w16cid:durableId="1133055892">
    <w:abstractNumId w:val="68"/>
  </w:num>
  <w:num w:numId="35" w16cid:durableId="696463483">
    <w:abstractNumId w:val="19"/>
  </w:num>
  <w:num w:numId="36" w16cid:durableId="280498570">
    <w:abstractNumId w:val="16"/>
  </w:num>
  <w:num w:numId="37" w16cid:durableId="965545177">
    <w:abstractNumId w:val="27"/>
  </w:num>
  <w:num w:numId="38" w16cid:durableId="602881981">
    <w:abstractNumId w:val="90"/>
  </w:num>
  <w:num w:numId="39" w16cid:durableId="1045522409">
    <w:abstractNumId w:val="25"/>
  </w:num>
  <w:num w:numId="40" w16cid:durableId="720059201">
    <w:abstractNumId w:val="85"/>
  </w:num>
  <w:num w:numId="41" w16cid:durableId="442579157">
    <w:abstractNumId w:val="109"/>
  </w:num>
  <w:num w:numId="42" w16cid:durableId="275988894">
    <w:abstractNumId w:val="113"/>
  </w:num>
  <w:num w:numId="43" w16cid:durableId="1910385575">
    <w:abstractNumId w:val="101"/>
  </w:num>
  <w:num w:numId="44" w16cid:durableId="211771565">
    <w:abstractNumId w:val="21"/>
  </w:num>
  <w:num w:numId="45" w16cid:durableId="601036093">
    <w:abstractNumId w:val="105"/>
  </w:num>
  <w:num w:numId="46" w16cid:durableId="888415269">
    <w:abstractNumId w:val="94"/>
  </w:num>
  <w:num w:numId="47" w16cid:durableId="1945337257">
    <w:abstractNumId w:val="23"/>
  </w:num>
  <w:num w:numId="48" w16cid:durableId="1743983813">
    <w:abstractNumId w:val="110"/>
  </w:num>
  <w:num w:numId="49" w16cid:durableId="2008629419">
    <w:abstractNumId w:val="20"/>
  </w:num>
  <w:num w:numId="50" w16cid:durableId="1125345623">
    <w:abstractNumId w:val="9"/>
  </w:num>
  <w:num w:numId="51" w16cid:durableId="183205376">
    <w:abstractNumId w:val="40"/>
  </w:num>
  <w:num w:numId="52" w16cid:durableId="151794077">
    <w:abstractNumId w:val="32"/>
  </w:num>
  <w:num w:numId="53" w16cid:durableId="1019891926">
    <w:abstractNumId w:val="87"/>
  </w:num>
  <w:num w:numId="54" w16cid:durableId="2000190159">
    <w:abstractNumId w:val="49"/>
  </w:num>
  <w:num w:numId="55" w16cid:durableId="1866601709">
    <w:abstractNumId w:val="15"/>
  </w:num>
  <w:num w:numId="56" w16cid:durableId="152376215">
    <w:abstractNumId w:val="56"/>
  </w:num>
  <w:num w:numId="57" w16cid:durableId="1463420913">
    <w:abstractNumId w:val="88"/>
  </w:num>
  <w:num w:numId="58" w16cid:durableId="770123519">
    <w:abstractNumId w:val="46"/>
  </w:num>
  <w:num w:numId="59" w16cid:durableId="895166913">
    <w:abstractNumId w:val="26"/>
  </w:num>
  <w:num w:numId="60" w16cid:durableId="305548419">
    <w:abstractNumId w:val="4"/>
  </w:num>
  <w:num w:numId="61" w16cid:durableId="1678388343">
    <w:abstractNumId w:val="114"/>
  </w:num>
  <w:num w:numId="62" w16cid:durableId="1532649287">
    <w:abstractNumId w:val="116"/>
  </w:num>
  <w:num w:numId="63" w16cid:durableId="1200387989">
    <w:abstractNumId w:val="100"/>
  </w:num>
  <w:num w:numId="64" w16cid:durableId="1378162722">
    <w:abstractNumId w:val="22"/>
  </w:num>
  <w:num w:numId="65" w16cid:durableId="929239769">
    <w:abstractNumId w:val="71"/>
  </w:num>
  <w:num w:numId="66" w16cid:durableId="1125586342">
    <w:abstractNumId w:val="42"/>
  </w:num>
  <w:num w:numId="67" w16cid:durableId="531698057">
    <w:abstractNumId w:val="115"/>
  </w:num>
  <w:num w:numId="68" w16cid:durableId="262885946">
    <w:abstractNumId w:val="43"/>
  </w:num>
  <w:num w:numId="69" w16cid:durableId="794759361">
    <w:abstractNumId w:val="0"/>
  </w:num>
  <w:num w:numId="70" w16cid:durableId="542208357">
    <w:abstractNumId w:val="7"/>
  </w:num>
  <w:num w:numId="71" w16cid:durableId="780497739">
    <w:abstractNumId w:val="76"/>
  </w:num>
  <w:num w:numId="72" w16cid:durableId="1326397520">
    <w:abstractNumId w:val="36"/>
  </w:num>
  <w:num w:numId="73" w16cid:durableId="496925022">
    <w:abstractNumId w:val="80"/>
  </w:num>
  <w:num w:numId="74" w16cid:durableId="750275548">
    <w:abstractNumId w:val="73"/>
  </w:num>
  <w:num w:numId="75" w16cid:durableId="943196645">
    <w:abstractNumId w:val="58"/>
  </w:num>
  <w:num w:numId="76" w16cid:durableId="1780446155">
    <w:abstractNumId w:val="111"/>
  </w:num>
  <w:num w:numId="77" w16cid:durableId="2137140685">
    <w:abstractNumId w:val="69"/>
  </w:num>
  <w:num w:numId="78" w16cid:durableId="522019617">
    <w:abstractNumId w:val="41"/>
  </w:num>
  <w:num w:numId="79" w16cid:durableId="199442766">
    <w:abstractNumId w:val="18"/>
  </w:num>
  <w:num w:numId="80" w16cid:durableId="1996227399">
    <w:abstractNumId w:val="96"/>
  </w:num>
  <w:num w:numId="81" w16cid:durableId="314067435">
    <w:abstractNumId w:val="1"/>
  </w:num>
  <w:num w:numId="82" w16cid:durableId="1992561395">
    <w:abstractNumId w:val="29"/>
  </w:num>
  <w:num w:numId="83" w16cid:durableId="2073308791">
    <w:abstractNumId w:val="51"/>
  </w:num>
  <w:num w:numId="84" w16cid:durableId="567544278">
    <w:abstractNumId w:val="5"/>
  </w:num>
  <w:num w:numId="85" w16cid:durableId="1819758408">
    <w:abstractNumId w:val="74"/>
  </w:num>
  <w:num w:numId="86" w16cid:durableId="726689034">
    <w:abstractNumId w:val="6"/>
  </w:num>
  <w:num w:numId="87" w16cid:durableId="1861623616">
    <w:abstractNumId w:val="28"/>
  </w:num>
  <w:num w:numId="88" w16cid:durableId="507141227">
    <w:abstractNumId w:val="44"/>
  </w:num>
  <w:num w:numId="89" w16cid:durableId="1924562591">
    <w:abstractNumId w:val="93"/>
  </w:num>
  <w:num w:numId="90" w16cid:durableId="494301985">
    <w:abstractNumId w:val="11"/>
  </w:num>
  <w:num w:numId="91" w16cid:durableId="523441092">
    <w:abstractNumId w:val="97"/>
  </w:num>
  <w:num w:numId="92" w16cid:durableId="161823560">
    <w:abstractNumId w:val="10"/>
  </w:num>
  <w:num w:numId="93" w16cid:durableId="1850026594">
    <w:abstractNumId w:val="33"/>
  </w:num>
  <w:num w:numId="94" w16cid:durableId="663432730">
    <w:abstractNumId w:val="86"/>
  </w:num>
  <w:num w:numId="95" w16cid:durableId="1060712649">
    <w:abstractNumId w:val="53"/>
  </w:num>
  <w:num w:numId="96" w16cid:durableId="1165049712">
    <w:abstractNumId w:val="108"/>
  </w:num>
  <w:num w:numId="97" w16cid:durableId="1895578225">
    <w:abstractNumId w:val="50"/>
  </w:num>
  <w:num w:numId="98" w16cid:durableId="1833789445">
    <w:abstractNumId w:val="84"/>
  </w:num>
  <w:num w:numId="99" w16cid:durableId="140923460">
    <w:abstractNumId w:val="47"/>
  </w:num>
  <w:num w:numId="100" w16cid:durableId="1266957210">
    <w:abstractNumId w:val="60"/>
  </w:num>
  <w:num w:numId="101" w16cid:durableId="901906983">
    <w:abstractNumId w:val="45"/>
  </w:num>
  <w:num w:numId="102" w16cid:durableId="1145656600">
    <w:abstractNumId w:val="61"/>
  </w:num>
  <w:num w:numId="103" w16cid:durableId="2002469183">
    <w:abstractNumId w:val="66"/>
  </w:num>
  <w:num w:numId="104" w16cid:durableId="1370834140">
    <w:abstractNumId w:val="102"/>
  </w:num>
  <w:num w:numId="105" w16cid:durableId="511527582">
    <w:abstractNumId w:val="63"/>
  </w:num>
  <w:num w:numId="106" w16cid:durableId="124003707">
    <w:abstractNumId w:val="37"/>
  </w:num>
  <w:num w:numId="107" w16cid:durableId="1854027031">
    <w:abstractNumId w:val="95"/>
  </w:num>
  <w:num w:numId="108" w16cid:durableId="775172147">
    <w:abstractNumId w:val="67"/>
  </w:num>
  <w:num w:numId="109" w16cid:durableId="300967274">
    <w:abstractNumId w:val="77"/>
  </w:num>
  <w:num w:numId="110" w16cid:durableId="1727333666">
    <w:abstractNumId w:val="30"/>
  </w:num>
  <w:num w:numId="111" w16cid:durableId="1959797738">
    <w:abstractNumId w:val="13"/>
  </w:num>
  <w:num w:numId="112" w16cid:durableId="723942284">
    <w:abstractNumId w:val="107"/>
  </w:num>
  <w:num w:numId="113" w16cid:durableId="116801689">
    <w:abstractNumId w:val="3"/>
  </w:num>
  <w:num w:numId="114" w16cid:durableId="2048135786">
    <w:abstractNumId w:val="34"/>
  </w:num>
  <w:num w:numId="115" w16cid:durableId="671370967">
    <w:abstractNumId w:val="78"/>
  </w:num>
  <w:num w:numId="116" w16cid:durableId="233398574">
    <w:abstractNumId w:val="112"/>
  </w:num>
  <w:num w:numId="117" w16cid:durableId="504789514">
    <w:abstractNumId w:val="24"/>
  </w:num>
  <w:num w:numId="118" w16cid:durableId="1408723123">
    <w:abstractNumId w:val="89"/>
  </w:num>
  <w:num w:numId="119" w16cid:durableId="942347488">
    <w:abstractNumId w:val="117"/>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Mamm Evol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revexwdw995s0xeratp5xtw9eszfavpazw92&quot;&gt;BEES Honours Literature Library-Converted&lt;record-ids&gt;&lt;item&gt;254&lt;/item&gt;&lt;item&gt;422&lt;/item&gt;&lt;/record-ids&gt;&lt;/item&gt;&lt;/Libraries&gt;"/>
    <w:docVar w:name="EN.UseJSCitationFormat" w:val="False"/>
  </w:docVars>
  <w:rsids>
    <w:rsidRoot w:val="0082288B"/>
    <w:rsid w:val="00001284"/>
    <w:rsid w:val="00001FC9"/>
    <w:rsid w:val="00002CDE"/>
    <w:rsid w:val="00002D48"/>
    <w:rsid w:val="0000492F"/>
    <w:rsid w:val="000134EC"/>
    <w:rsid w:val="00013A6F"/>
    <w:rsid w:val="0001411D"/>
    <w:rsid w:val="0001545C"/>
    <w:rsid w:val="000157FE"/>
    <w:rsid w:val="000166B5"/>
    <w:rsid w:val="000167D3"/>
    <w:rsid w:val="000175DB"/>
    <w:rsid w:val="00020C15"/>
    <w:rsid w:val="00022BE6"/>
    <w:rsid w:val="00024DB8"/>
    <w:rsid w:val="0002787D"/>
    <w:rsid w:val="00036086"/>
    <w:rsid w:val="00037D22"/>
    <w:rsid w:val="0004083E"/>
    <w:rsid w:val="00043031"/>
    <w:rsid w:val="00054C7A"/>
    <w:rsid w:val="00055E27"/>
    <w:rsid w:val="000645F3"/>
    <w:rsid w:val="00065FB8"/>
    <w:rsid w:val="00071A28"/>
    <w:rsid w:val="0008054C"/>
    <w:rsid w:val="00081761"/>
    <w:rsid w:val="00092106"/>
    <w:rsid w:val="0009591E"/>
    <w:rsid w:val="000A0B78"/>
    <w:rsid w:val="000A22D3"/>
    <w:rsid w:val="000A3C95"/>
    <w:rsid w:val="000B1573"/>
    <w:rsid w:val="000B1C2A"/>
    <w:rsid w:val="000B2D67"/>
    <w:rsid w:val="000B657A"/>
    <w:rsid w:val="000B7C50"/>
    <w:rsid w:val="000C6052"/>
    <w:rsid w:val="000D45ED"/>
    <w:rsid w:val="000D7DE6"/>
    <w:rsid w:val="000E217A"/>
    <w:rsid w:val="000E2C38"/>
    <w:rsid w:val="000E6003"/>
    <w:rsid w:val="000E6057"/>
    <w:rsid w:val="000E726A"/>
    <w:rsid w:val="000E7867"/>
    <w:rsid w:val="000F280A"/>
    <w:rsid w:val="000F2E07"/>
    <w:rsid w:val="000F3F1E"/>
    <w:rsid w:val="000F6F7F"/>
    <w:rsid w:val="001044C3"/>
    <w:rsid w:val="00104DA8"/>
    <w:rsid w:val="00105A7D"/>
    <w:rsid w:val="0010716D"/>
    <w:rsid w:val="00110F6A"/>
    <w:rsid w:val="0011230E"/>
    <w:rsid w:val="00120E54"/>
    <w:rsid w:val="001310EC"/>
    <w:rsid w:val="0013664E"/>
    <w:rsid w:val="00137689"/>
    <w:rsid w:val="00140173"/>
    <w:rsid w:val="00140EAA"/>
    <w:rsid w:val="00141202"/>
    <w:rsid w:val="00143224"/>
    <w:rsid w:val="00143340"/>
    <w:rsid w:val="001475EF"/>
    <w:rsid w:val="001555E4"/>
    <w:rsid w:val="001564AD"/>
    <w:rsid w:val="00165DA2"/>
    <w:rsid w:val="00167ADA"/>
    <w:rsid w:val="001702A8"/>
    <w:rsid w:val="001713D6"/>
    <w:rsid w:val="0017492E"/>
    <w:rsid w:val="001753C4"/>
    <w:rsid w:val="00175A63"/>
    <w:rsid w:val="00182EDA"/>
    <w:rsid w:val="0019094E"/>
    <w:rsid w:val="00191605"/>
    <w:rsid w:val="00191F25"/>
    <w:rsid w:val="001954DC"/>
    <w:rsid w:val="00197276"/>
    <w:rsid w:val="001A1349"/>
    <w:rsid w:val="001A168D"/>
    <w:rsid w:val="001A3646"/>
    <w:rsid w:val="001A46E3"/>
    <w:rsid w:val="001A47AE"/>
    <w:rsid w:val="001A57BD"/>
    <w:rsid w:val="001A7060"/>
    <w:rsid w:val="001B7EAE"/>
    <w:rsid w:val="001C4A72"/>
    <w:rsid w:val="001D0060"/>
    <w:rsid w:val="001E672D"/>
    <w:rsid w:val="001E72A3"/>
    <w:rsid w:val="001F4CE1"/>
    <w:rsid w:val="001F5500"/>
    <w:rsid w:val="00200A14"/>
    <w:rsid w:val="002015E4"/>
    <w:rsid w:val="00203F68"/>
    <w:rsid w:val="002048D0"/>
    <w:rsid w:val="00207228"/>
    <w:rsid w:val="00213B5D"/>
    <w:rsid w:val="0021410B"/>
    <w:rsid w:val="00214A49"/>
    <w:rsid w:val="00220AB9"/>
    <w:rsid w:val="00224708"/>
    <w:rsid w:val="00226536"/>
    <w:rsid w:val="00227073"/>
    <w:rsid w:val="0023097C"/>
    <w:rsid w:val="002317CD"/>
    <w:rsid w:val="00231E9B"/>
    <w:rsid w:val="002346E6"/>
    <w:rsid w:val="0024153E"/>
    <w:rsid w:val="00243BF5"/>
    <w:rsid w:val="00250EEE"/>
    <w:rsid w:val="0025112C"/>
    <w:rsid w:val="00253673"/>
    <w:rsid w:val="0025482B"/>
    <w:rsid w:val="00254991"/>
    <w:rsid w:val="002550D6"/>
    <w:rsid w:val="00255823"/>
    <w:rsid w:val="0025598A"/>
    <w:rsid w:val="002610FF"/>
    <w:rsid w:val="0026196A"/>
    <w:rsid w:val="00267254"/>
    <w:rsid w:val="002673C0"/>
    <w:rsid w:val="002702C7"/>
    <w:rsid w:val="00270B3E"/>
    <w:rsid w:val="00273F04"/>
    <w:rsid w:val="002863D9"/>
    <w:rsid w:val="00291EAA"/>
    <w:rsid w:val="00295507"/>
    <w:rsid w:val="002977AD"/>
    <w:rsid w:val="002977F2"/>
    <w:rsid w:val="00297D29"/>
    <w:rsid w:val="002A013A"/>
    <w:rsid w:val="002A064B"/>
    <w:rsid w:val="002A17D3"/>
    <w:rsid w:val="002A29CD"/>
    <w:rsid w:val="002A3FBD"/>
    <w:rsid w:val="002A7B3C"/>
    <w:rsid w:val="002B099F"/>
    <w:rsid w:val="002B14DB"/>
    <w:rsid w:val="002C097B"/>
    <w:rsid w:val="002C1CC4"/>
    <w:rsid w:val="002C371E"/>
    <w:rsid w:val="002D03A4"/>
    <w:rsid w:val="002D3DC7"/>
    <w:rsid w:val="002D5A4A"/>
    <w:rsid w:val="002E05C6"/>
    <w:rsid w:val="002E0CE4"/>
    <w:rsid w:val="002E1C18"/>
    <w:rsid w:val="002E1E3C"/>
    <w:rsid w:val="002E3B4F"/>
    <w:rsid w:val="002F4336"/>
    <w:rsid w:val="002F44F7"/>
    <w:rsid w:val="002F4F2F"/>
    <w:rsid w:val="002F7D89"/>
    <w:rsid w:val="002F7EC7"/>
    <w:rsid w:val="002F7FD4"/>
    <w:rsid w:val="003051E1"/>
    <w:rsid w:val="00311565"/>
    <w:rsid w:val="003134F7"/>
    <w:rsid w:val="00313AE0"/>
    <w:rsid w:val="00313EB6"/>
    <w:rsid w:val="00316583"/>
    <w:rsid w:val="00316A9C"/>
    <w:rsid w:val="00317123"/>
    <w:rsid w:val="0032154A"/>
    <w:rsid w:val="003349E9"/>
    <w:rsid w:val="00336F7C"/>
    <w:rsid w:val="0034124D"/>
    <w:rsid w:val="00343E0E"/>
    <w:rsid w:val="00345481"/>
    <w:rsid w:val="0034644D"/>
    <w:rsid w:val="0035298A"/>
    <w:rsid w:val="003546F8"/>
    <w:rsid w:val="00356286"/>
    <w:rsid w:val="003566CC"/>
    <w:rsid w:val="003567F3"/>
    <w:rsid w:val="00360276"/>
    <w:rsid w:val="003606E3"/>
    <w:rsid w:val="003640F6"/>
    <w:rsid w:val="00370DA8"/>
    <w:rsid w:val="00373902"/>
    <w:rsid w:val="00373C76"/>
    <w:rsid w:val="00380700"/>
    <w:rsid w:val="00380838"/>
    <w:rsid w:val="00384768"/>
    <w:rsid w:val="00387392"/>
    <w:rsid w:val="00387E3D"/>
    <w:rsid w:val="00393149"/>
    <w:rsid w:val="00393312"/>
    <w:rsid w:val="003937F8"/>
    <w:rsid w:val="00394D09"/>
    <w:rsid w:val="003970C8"/>
    <w:rsid w:val="003A1C58"/>
    <w:rsid w:val="003A1FBD"/>
    <w:rsid w:val="003A379A"/>
    <w:rsid w:val="003B19EC"/>
    <w:rsid w:val="003B1E65"/>
    <w:rsid w:val="003B31AC"/>
    <w:rsid w:val="003B3FD8"/>
    <w:rsid w:val="003B4230"/>
    <w:rsid w:val="003B4869"/>
    <w:rsid w:val="003C2D73"/>
    <w:rsid w:val="003C38A9"/>
    <w:rsid w:val="003C3BB3"/>
    <w:rsid w:val="003C5087"/>
    <w:rsid w:val="003D0263"/>
    <w:rsid w:val="003D0971"/>
    <w:rsid w:val="003D12C6"/>
    <w:rsid w:val="003D14ED"/>
    <w:rsid w:val="003D5612"/>
    <w:rsid w:val="003E06DA"/>
    <w:rsid w:val="003E6DA8"/>
    <w:rsid w:val="003F0826"/>
    <w:rsid w:val="003F0AAC"/>
    <w:rsid w:val="003F1395"/>
    <w:rsid w:val="003F5116"/>
    <w:rsid w:val="0040260A"/>
    <w:rsid w:val="00405C69"/>
    <w:rsid w:val="0041141E"/>
    <w:rsid w:val="00413D37"/>
    <w:rsid w:val="00415FA5"/>
    <w:rsid w:val="0041754B"/>
    <w:rsid w:val="00417618"/>
    <w:rsid w:val="0042094B"/>
    <w:rsid w:val="00424330"/>
    <w:rsid w:val="004359B9"/>
    <w:rsid w:val="00435A67"/>
    <w:rsid w:val="00440171"/>
    <w:rsid w:val="00440239"/>
    <w:rsid w:val="00441AFD"/>
    <w:rsid w:val="00443B0E"/>
    <w:rsid w:val="00443BD5"/>
    <w:rsid w:val="00444DDB"/>
    <w:rsid w:val="00455497"/>
    <w:rsid w:val="0046774A"/>
    <w:rsid w:val="004739AB"/>
    <w:rsid w:val="00474DA5"/>
    <w:rsid w:val="0048313F"/>
    <w:rsid w:val="00490465"/>
    <w:rsid w:val="00491957"/>
    <w:rsid w:val="0049602F"/>
    <w:rsid w:val="00496259"/>
    <w:rsid w:val="00497ADB"/>
    <w:rsid w:val="004A44AF"/>
    <w:rsid w:val="004A4D2B"/>
    <w:rsid w:val="004A7F7D"/>
    <w:rsid w:val="004B37F4"/>
    <w:rsid w:val="004B5418"/>
    <w:rsid w:val="004C5BDE"/>
    <w:rsid w:val="004C74C8"/>
    <w:rsid w:val="004D1976"/>
    <w:rsid w:val="004F3942"/>
    <w:rsid w:val="004F3E46"/>
    <w:rsid w:val="004F7AE2"/>
    <w:rsid w:val="005005FC"/>
    <w:rsid w:val="0050240A"/>
    <w:rsid w:val="005055A1"/>
    <w:rsid w:val="0050695B"/>
    <w:rsid w:val="00511712"/>
    <w:rsid w:val="00515E1F"/>
    <w:rsid w:val="0051794A"/>
    <w:rsid w:val="0052033A"/>
    <w:rsid w:val="00524C5F"/>
    <w:rsid w:val="00531EA1"/>
    <w:rsid w:val="005349FD"/>
    <w:rsid w:val="0054326C"/>
    <w:rsid w:val="00560624"/>
    <w:rsid w:val="0056273F"/>
    <w:rsid w:val="00562867"/>
    <w:rsid w:val="0057382F"/>
    <w:rsid w:val="00580401"/>
    <w:rsid w:val="00581407"/>
    <w:rsid w:val="005833AB"/>
    <w:rsid w:val="0058667F"/>
    <w:rsid w:val="00594B38"/>
    <w:rsid w:val="00597DCA"/>
    <w:rsid w:val="005A0580"/>
    <w:rsid w:val="005A18A0"/>
    <w:rsid w:val="005A36EB"/>
    <w:rsid w:val="005A5D51"/>
    <w:rsid w:val="005A5FDC"/>
    <w:rsid w:val="005A74EC"/>
    <w:rsid w:val="005B219F"/>
    <w:rsid w:val="005B3927"/>
    <w:rsid w:val="005B509C"/>
    <w:rsid w:val="005B5359"/>
    <w:rsid w:val="005C0229"/>
    <w:rsid w:val="005C0351"/>
    <w:rsid w:val="005C2D2B"/>
    <w:rsid w:val="005C41C9"/>
    <w:rsid w:val="005C70F9"/>
    <w:rsid w:val="005C764C"/>
    <w:rsid w:val="005D7347"/>
    <w:rsid w:val="005E2A70"/>
    <w:rsid w:val="005E5FAA"/>
    <w:rsid w:val="005E67A2"/>
    <w:rsid w:val="00601EA2"/>
    <w:rsid w:val="00604EFF"/>
    <w:rsid w:val="00607072"/>
    <w:rsid w:val="006137FC"/>
    <w:rsid w:val="00614418"/>
    <w:rsid w:val="00616F13"/>
    <w:rsid w:val="00617B91"/>
    <w:rsid w:val="00621937"/>
    <w:rsid w:val="006236E0"/>
    <w:rsid w:val="00623AC0"/>
    <w:rsid w:val="006269E5"/>
    <w:rsid w:val="00631854"/>
    <w:rsid w:val="00634C6F"/>
    <w:rsid w:val="00642C54"/>
    <w:rsid w:val="00643D9F"/>
    <w:rsid w:val="006525CA"/>
    <w:rsid w:val="00654218"/>
    <w:rsid w:val="00664595"/>
    <w:rsid w:val="006655B3"/>
    <w:rsid w:val="00665A18"/>
    <w:rsid w:val="00670E45"/>
    <w:rsid w:val="00671148"/>
    <w:rsid w:val="00671371"/>
    <w:rsid w:val="00674A91"/>
    <w:rsid w:val="00676CB8"/>
    <w:rsid w:val="006833D0"/>
    <w:rsid w:val="00690503"/>
    <w:rsid w:val="00691321"/>
    <w:rsid w:val="00691D24"/>
    <w:rsid w:val="00692841"/>
    <w:rsid w:val="0069691D"/>
    <w:rsid w:val="006A0EC4"/>
    <w:rsid w:val="006A17FD"/>
    <w:rsid w:val="006A1C45"/>
    <w:rsid w:val="006A233F"/>
    <w:rsid w:val="006A6A74"/>
    <w:rsid w:val="006A6D05"/>
    <w:rsid w:val="006B5B76"/>
    <w:rsid w:val="006B5D3A"/>
    <w:rsid w:val="006B5F94"/>
    <w:rsid w:val="006B76FF"/>
    <w:rsid w:val="006C406C"/>
    <w:rsid w:val="006C5E8F"/>
    <w:rsid w:val="006C7DF7"/>
    <w:rsid w:val="006D014E"/>
    <w:rsid w:val="006D1A93"/>
    <w:rsid w:val="006D32FC"/>
    <w:rsid w:val="006D776F"/>
    <w:rsid w:val="006E0F2C"/>
    <w:rsid w:val="006E0F87"/>
    <w:rsid w:val="006E13A7"/>
    <w:rsid w:val="006E2980"/>
    <w:rsid w:val="006E4446"/>
    <w:rsid w:val="006E6232"/>
    <w:rsid w:val="006E7328"/>
    <w:rsid w:val="006F0C17"/>
    <w:rsid w:val="006F2C11"/>
    <w:rsid w:val="006F3013"/>
    <w:rsid w:val="006F57E5"/>
    <w:rsid w:val="0070132A"/>
    <w:rsid w:val="0070287B"/>
    <w:rsid w:val="007049F2"/>
    <w:rsid w:val="00707603"/>
    <w:rsid w:val="0071335B"/>
    <w:rsid w:val="00720DDD"/>
    <w:rsid w:val="0072125C"/>
    <w:rsid w:val="007232F4"/>
    <w:rsid w:val="00723398"/>
    <w:rsid w:val="007236D9"/>
    <w:rsid w:val="007270BD"/>
    <w:rsid w:val="00732342"/>
    <w:rsid w:val="007345B5"/>
    <w:rsid w:val="007358F0"/>
    <w:rsid w:val="00737A7F"/>
    <w:rsid w:val="00737C2A"/>
    <w:rsid w:val="0074096F"/>
    <w:rsid w:val="00743334"/>
    <w:rsid w:val="007443A2"/>
    <w:rsid w:val="00746608"/>
    <w:rsid w:val="00755241"/>
    <w:rsid w:val="00756B62"/>
    <w:rsid w:val="00767C67"/>
    <w:rsid w:val="0077363F"/>
    <w:rsid w:val="00775DF3"/>
    <w:rsid w:val="00777A4E"/>
    <w:rsid w:val="007816D5"/>
    <w:rsid w:val="00787401"/>
    <w:rsid w:val="00791102"/>
    <w:rsid w:val="00791444"/>
    <w:rsid w:val="007A12AA"/>
    <w:rsid w:val="007A497D"/>
    <w:rsid w:val="007B1BB8"/>
    <w:rsid w:val="007B3A08"/>
    <w:rsid w:val="007B4BD9"/>
    <w:rsid w:val="007C02F2"/>
    <w:rsid w:val="007C22AA"/>
    <w:rsid w:val="007C4FE6"/>
    <w:rsid w:val="007C7829"/>
    <w:rsid w:val="007D0A12"/>
    <w:rsid w:val="007D119E"/>
    <w:rsid w:val="007D63E9"/>
    <w:rsid w:val="007D76C5"/>
    <w:rsid w:val="007E171A"/>
    <w:rsid w:val="007E738F"/>
    <w:rsid w:val="007F24FD"/>
    <w:rsid w:val="00801B8F"/>
    <w:rsid w:val="00804BE4"/>
    <w:rsid w:val="00805729"/>
    <w:rsid w:val="00816932"/>
    <w:rsid w:val="00821A42"/>
    <w:rsid w:val="0082288B"/>
    <w:rsid w:val="00824BEF"/>
    <w:rsid w:val="008261B4"/>
    <w:rsid w:val="008352DA"/>
    <w:rsid w:val="008417CB"/>
    <w:rsid w:val="008428C2"/>
    <w:rsid w:val="008431E8"/>
    <w:rsid w:val="00846D7A"/>
    <w:rsid w:val="008502FE"/>
    <w:rsid w:val="0085136F"/>
    <w:rsid w:val="008520A7"/>
    <w:rsid w:val="00852190"/>
    <w:rsid w:val="008574C8"/>
    <w:rsid w:val="00857CD5"/>
    <w:rsid w:val="00860356"/>
    <w:rsid w:val="00860B4A"/>
    <w:rsid w:val="00861D3B"/>
    <w:rsid w:val="00861DEB"/>
    <w:rsid w:val="00863801"/>
    <w:rsid w:val="00866906"/>
    <w:rsid w:val="00870756"/>
    <w:rsid w:val="00880257"/>
    <w:rsid w:val="0088289F"/>
    <w:rsid w:val="008864B2"/>
    <w:rsid w:val="00887561"/>
    <w:rsid w:val="00890275"/>
    <w:rsid w:val="008902D2"/>
    <w:rsid w:val="00890D84"/>
    <w:rsid w:val="00892811"/>
    <w:rsid w:val="0089763F"/>
    <w:rsid w:val="008A0D38"/>
    <w:rsid w:val="008A1F52"/>
    <w:rsid w:val="008A3830"/>
    <w:rsid w:val="008A51B5"/>
    <w:rsid w:val="008A7B5B"/>
    <w:rsid w:val="008B46AA"/>
    <w:rsid w:val="008C0763"/>
    <w:rsid w:val="008C0A96"/>
    <w:rsid w:val="008C10AE"/>
    <w:rsid w:val="008C240F"/>
    <w:rsid w:val="008C57A2"/>
    <w:rsid w:val="008D3CCD"/>
    <w:rsid w:val="008D7CD9"/>
    <w:rsid w:val="008E2D67"/>
    <w:rsid w:val="008E3242"/>
    <w:rsid w:val="008E5F8B"/>
    <w:rsid w:val="008E67A5"/>
    <w:rsid w:val="008F174B"/>
    <w:rsid w:val="008F4B2F"/>
    <w:rsid w:val="00907AF1"/>
    <w:rsid w:val="00910997"/>
    <w:rsid w:val="00911675"/>
    <w:rsid w:val="00911E68"/>
    <w:rsid w:val="0091531D"/>
    <w:rsid w:val="00917DC1"/>
    <w:rsid w:val="009213EB"/>
    <w:rsid w:val="0092292C"/>
    <w:rsid w:val="00923F9D"/>
    <w:rsid w:val="00932EAC"/>
    <w:rsid w:val="009334B8"/>
    <w:rsid w:val="00945728"/>
    <w:rsid w:val="009510FD"/>
    <w:rsid w:val="00956461"/>
    <w:rsid w:val="009567FE"/>
    <w:rsid w:val="00957541"/>
    <w:rsid w:val="00961B96"/>
    <w:rsid w:val="00975328"/>
    <w:rsid w:val="00976BD0"/>
    <w:rsid w:val="00981613"/>
    <w:rsid w:val="00982D59"/>
    <w:rsid w:val="00985913"/>
    <w:rsid w:val="0099705A"/>
    <w:rsid w:val="009A29F8"/>
    <w:rsid w:val="009A4F69"/>
    <w:rsid w:val="009A6EF6"/>
    <w:rsid w:val="009B368A"/>
    <w:rsid w:val="009B6735"/>
    <w:rsid w:val="009B7E19"/>
    <w:rsid w:val="009C26D3"/>
    <w:rsid w:val="009C49CB"/>
    <w:rsid w:val="009C7403"/>
    <w:rsid w:val="009D1C20"/>
    <w:rsid w:val="009D3A3F"/>
    <w:rsid w:val="009D5541"/>
    <w:rsid w:val="009D6540"/>
    <w:rsid w:val="009D6EEF"/>
    <w:rsid w:val="009E0E26"/>
    <w:rsid w:val="009E211B"/>
    <w:rsid w:val="009E461B"/>
    <w:rsid w:val="009E4938"/>
    <w:rsid w:val="009E62C0"/>
    <w:rsid w:val="009E749B"/>
    <w:rsid w:val="009F00E9"/>
    <w:rsid w:val="009F0D8A"/>
    <w:rsid w:val="009F1CBC"/>
    <w:rsid w:val="009F29CC"/>
    <w:rsid w:val="00A06967"/>
    <w:rsid w:val="00A07A1C"/>
    <w:rsid w:val="00A143DC"/>
    <w:rsid w:val="00A24E1A"/>
    <w:rsid w:val="00A25EF5"/>
    <w:rsid w:val="00A2697C"/>
    <w:rsid w:val="00A271DC"/>
    <w:rsid w:val="00A315DB"/>
    <w:rsid w:val="00A37B4B"/>
    <w:rsid w:val="00A4398C"/>
    <w:rsid w:val="00A46999"/>
    <w:rsid w:val="00A4764C"/>
    <w:rsid w:val="00A5667B"/>
    <w:rsid w:val="00A6398C"/>
    <w:rsid w:val="00A663D1"/>
    <w:rsid w:val="00A66C4C"/>
    <w:rsid w:val="00A66D0D"/>
    <w:rsid w:val="00A726C2"/>
    <w:rsid w:val="00A7572B"/>
    <w:rsid w:val="00A76B6F"/>
    <w:rsid w:val="00A90305"/>
    <w:rsid w:val="00A90625"/>
    <w:rsid w:val="00A915C2"/>
    <w:rsid w:val="00A915FE"/>
    <w:rsid w:val="00A925F1"/>
    <w:rsid w:val="00A94934"/>
    <w:rsid w:val="00AA1D1B"/>
    <w:rsid w:val="00AA2986"/>
    <w:rsid w:val="00AA3FA2"/>
    <w:rsid w:val="00AA48C4"/>
    <w:rsid w:val="00AB3986"/>
    <w:rsid w:val="00AB39CF"/>
    <w:rsid w:val="00AB458E"/>
    <w:rsid w:val="00AB4C7E"/>
    <w:rsid w:val="00AB71B1"/>
    <w:rsid w:val="00AC2D79"/>
    <w:rsid w:val="00AC57F2"/>
    <w:rsid w:val="00AC6A5B"/>
    <w:rsid w:val="00AC74EC"/>
    <w:rsid w:val="00AD0FFB"/>
    <w:rsid w:val="00AD3233"/>
    <w:rsid w:val="00AD3BE8"/>
    <w:rsid w:val="00AD6FBC"/>
    <w:rsid w:val="00AE4CF4"/>
    <w:rsid w:val="00AF1B8A"/>
    <w:rsid w:val="00AF264F"/>
    <w:rsid w:val="00AF41EC"/>
    <w:rsid w:val="00AF48C0"/>
    <w:rsid w:val="00AF5B7A"/>
    <w:rsid w:val="00AF63EE"/>
    <w:rsid w:val="00AF6D14"/>
    <w:rsid w:val="00B029E9"/>
    <w:rsid w:val="00B05279"/>
    <w:rsid w:val="00B05398"/>
    <w:rsid w:val="00B06069"/>
    <w:rsid w:val="00B11E72"/>
    <w:rsid w:val="00B128E7"/>
    <w:rsid w:val="00B22D81"/>
    <w:rsid w:val="00B25D43"/>
    <w:rsid w:val="00B368DA"/>
    <w:rsid w:val="00B42719"/>
    <w:rsid w:val="00B427F9"/>
    <w:rsid w:val="00B442A8"/>
    <w:rsid w:val="00B464E8"/>
    <w:rsid w:val="00B469AF"/>
    <w:rsid w:val="00B46C77"/>
    <w:rsid w:val="00B46C85"/>
    <w:rsid w:val="00B47B95"/>
    <w:rsid w:val="00B50979"/>
    <w:rsid w:val="00B6061B"/>
    <w:rsid w:val="00B65171"/>
    <w:rsid w:val="00B66D38"/>
    <w:rsid w:val="00B7217F"/>
    <w:rsid w:val="00B811EF"/>
    <w:rsid w:val="00B84CF2"/>
    <w:rsid w:val="00B85676"/>
    <w:rsid w:val="00B85C3F"/>
    <w:rsid w:val="00B862E1"/>
    <w:rsid w:val="00B94782"/>
    <w:rsid w:val="00BA2D5F"/>
    <w:rsid w:val="00BA41BD"/>
    <w:rsid w:val="00BB17B7"/>
    <w:rsid w:val="00BB59D9"/>
    <w:rsid w:val="00BC7309"/>
    <w:rsid w:val="00BC74A9"/>
    <w:rsid w:val="00BD3865"/>
    <w:rsid w:val="00BD5AB0"/>
    <w:rsid w:val="00BD6037"/>
    <w:rsid w:val="00BD635F"/>
    <w:rsid w:val="00BD68EA"/>
    <w:rsid w:val="00BE2E8D"/>
    <w:rsid w:val="00BE2FDD"/>
    <w:rsid w:val="00BE71E5"/>
    <w:rsid w:val="00BE75E4"/>
    <w:rsid w:val="00BF6218"/>
    <w:rsid w:val="00BF6981"/>
    <w:rsid w:val="00C00659"/>
    <w:rsid w:val="00C01015"/>
    <w:rsid w:val="00C01F22"/>
    <w:rsid w:val="00C02CC0"/>
    <w:rsid w:val="00C0393C"/>
    <w:rsid w:val="00C0467B"/>
    <w:rsid w:val="00C047CE"/>
    <w:rsid w:val="00C06793"/>
    <w:rsid w:val="00C069A6"/>
    <w:rsid w:val="00C07AF7"/>
    <w:rsid w:val="00C07B31"/>
    <w:rsid w:val="00C115C0"/>
    <w:rsid w:val="00C22852"/>
    <w:rsid w:val="00C22B13"/>
    <w:rsid w:val="00C23035"/>
    <w:rsid w:val="00C24E70"/>
    <w:rsid w:val="00C310AA"/>
    <w:rsid w:val="00C409CD"/>
    <w:rsid w:val="00C410B3"/>
    <w:rsid w:val="00C419C8"/>
    <w:rsid w:val="00C42EE2"/>
    <w:rsid w:val="00C4462E"/>
    <w:rsid w:val="00C44B9B"/>
    <w:rsid w:val="00C5166F"/>
    <w:rsid w:val="00C51845"/>
    <w:rsid w:val="00C55E26"/>
    <w:rsid w:val="00C6257E"/>
    <w:rsid w:val="00C62D42"/>
    <w:rsid w:val="00C63D2E"/>
    <w:rsid w:val="00C64204"/>
    <w:rsid w:val="00C66D7F"/>
    <w:rsid w:val="00C67B1C"/>
    <w:rsid w:val="00C74346"/>
    <w:rsid w:val="00C7546C"/>
    <w:rsid w:val="00C80835"/>
    <w:rsid w:val="00CA2606"/>
    <w:rsid w:val="00CA352C"/>
    <w:rsid w:val="00CA4530"/>
    <w:rsid w:val="00CB1968"/>
    <w:rsid w:val="00CB2E57"/>
    <w:rsid w:val="00CB49DC"/>
    <w:rsid w:val="00CC4225"/>
    <w:rsid w:val="00CC515D"/>
    <w:rsid w:val="00CD1E33"/>
    <w:rsid w:val="00CD53CA"/>
    <w:rsid w:val="00CD5D46"/>
    <w:rsid w:val="00CD7D28"/>
    <w:rsid w:val="00CE0F9C"/>
    <w:rsid w:val="00CE2072"/>
    <w:rsid w:val="00CE2959"/>
    <w:rsid w:val="00CE30C1"/>
    <w:rsid w:val="00CE6CC2"/>
    <w:rsid w:val="00CF0134"/>
    <w:rsid w:val="00CF05D5"/>
    <w:rsid w:val="00CF0ED2"/>
    <w:rsid w:val="00CF3D53"/>
    <w:rsid w:val="00D02231"/>
    <w:rsid w:val="00D0615B"/>
    <w:rsid w:val="00D101A6"/>
    <w:rsid w:val="00D17425"/>
    <w:rsid w:val="00D178C5"/>
    <w:rsid w:val="00D22FDC"/>
    <w:rsid w:val="00D25CF6"/>
    <w:rsid w:val="00D260D8"/>
    <w:rsid w:val="00D30AF6"/>
    <w:rsid w:val="00D31BF4"/>
    <w:rsid w:val="00D46302"/>
    <w:rsid w:val="00D55E2C"/>
    <w:rsid w:val="00D57B70"/>
    <w:rsid w:val="00D63DBC"/>
    <w:rsid w:val="00D652C3"/>
    <w:rsid w:val="00D759BF"/>
    <w:rsid w:val="00D76F92"/>
    <w:rsid w:val="00D77034"/>
    <w:rsid w:val="00D80711"/>
    <w:rsid w:val="00D8117D"/>
    <w:rsid w:val="00D82FCD"/>
    <w:rsid w:val="00D84B7D"/>
    <w:rsid w:val="00D91FEE"/>
    <w:rsid w:val="00D92E93"/>
    <w:rsid w:val="00D94C14"/>
    <w:rsid w:val="00D953BE"/>
    <w:rsid w:val="00D96D11"/>
    <w:rsid w:val="00D96DB0"/>
    <w:rsid w:val="00D96DD1"/>
    <w:rsid w:val="00DA0531"/>
    <w:rsid w:val="00DA0B68"/>
    <w:rsid w:val="00DA199C"/>
    <w:rsid w:val="00DA2621"/>
    <w:rsid w:val="00DA6380"/>
    <w:rsid w:val="00DB41E2"/>
    <w:rsid w:val="00DB4CCA"/>
    <w:rsid w:val="00DC04FC"/>
    <w:rsid w:val="00DC1FFC"/>
    <w:rsid w:val="00DC245F"/>
    <w:rsid w:val="00DC2B2D"/>
    <w:rsid w:val="00DC44E3"/>
    <w:rsid w:val="00DC786B"/>
    <w:rsid w:val="00DC7CE8"/>
    <w:rsid w:val="00DD0768"/>
    <w:rsid w:val="00DD22EC"/>
    <w:rsid w:val="00DD6365"/>
    <w:rsid w:val="00DD6CE8"/>
    <w:rsid w:val="00DD7CD4"/>
    <w:rsid w:val="00DE24E2"/>
    <w:rsid w:val="00DE3D5C"/>
    <w:rsid w:val="00DE6A60"/>
    <w:rsid w:val="00DF243E"/>
    <w:rsid w:val="00DF5099"/>
    <w:rsid w:val="00DF6936"/>
    <w:rsid w:val="00DF7B8D"/>
    <w:rsid w:val="00E01832"/>
    <w:rsid w:val="00E0186D"/>
    <w:rsid w:val="00E03D8A"/>
    <w:rsid w:val="00E104BA"/>
    <w:rsid w:val="00E11756"/>
    <w:rsid w:val="00E203A3"/>
    <w:rsid w:val="00E210B0"/>
    <w:rsid w:val="00E248ED"/>
    <w:rsid w:val="00E25100"/>
    <w:rsid w:val="00E25B8E"/>
    <w:rsid w:val="00E33B53"/>
    <w:rsid w:val="00E3579E"/>
    <w:rsid w:val="00E369A2"/>
    <w:rsid w:val="00E41F84"/>
    <w:rsid w:val="00E45952"/>
    <w:rsid w:val="00E52821"/>
    <w:rsid w:val="00E551E0"/>
    <w:rsid w:val="00E6736A"/>
    <w:rsid w:val="00E70071"/>
    <w:rsid w:val="00E71A4D"/>
    <w:rsid w:val="00E73E50"/>
    <w:rsid w:val="00E75A8A"/>
    <w:rsid w:val="00E83FC2"/>
    <w:rsid w:val="00E851D9"/>
    <w:rsid w:val="00E919AE"/>
    <w:rsid w:val="00E92224"/>
    <w:rsid w:val="00E92CA7"/>
    <w:rsid w:val="00E93F5F"/>
    <w:rsid w:val="00E948A0"/>
    <w:rsid w:val="00E95BED"/>
    <w:rsid w:val="00E96D42"/>
    <w:rsid w:val="00EA13AF"/>
    <w:rsid w:val="00EA32A6"/>
    <w:rsid w:val="00EA429E"/>
    <w:rsid w:val="00EB49DC"/>
    <w:rsid w:val="00EB59BD"/>
    <w:rsid w:val="00EB688E"/>
    <w:rsid w:val="00EC1F57"/>
    <w:rsid w:val="00EC20AB"/>
    <w:rsid w:val="00EC223D"/>
    <w:rsid w:val="00EC3D7C"/>
    <w:rsid w:val="00EC4AB3"/>
    <w:rsid w:val="00ED131C"/>
    <w:rsid w:val="00ED21E8"/>
    <w:rsid w:val="00ED2669"/>
    <w:rsid w:val="00ED3D27"/>
    <w:rsid w:val="00ED684B"/>
    <w:rsid w:val="00EE71DA"/>
    <w:rsid w:val="00EF18AA"/>
    <w:rsid w:val="00EF48B6"/>
    <w:rsid w:val="00EF67A5"/>
    <w:rsid w:val="00F00B44"/>
    <w:rsid w:val="00F01B44"/>
    <w:rsid w:val="00F04783"/>
    <w:rsid w:val="00F067A5"/>
    <w:rsid w:val="00F075FB"/>
    <w:rsid w:val="00F0789C"/>
    <w:rsid w:val="00F11D28"/>
    <w:rsid w:val="00F14D09"/>
    <w:rsid w:val="00F166F8"/>
    <w:rsid w:val="00F21A13"/>
    <w:rsid w:val="00F21B79"/>
    <w:rsid w:val="00F27BA5"/>
    <w:rsid w:val="00F35A53"/>
    <w:rsid w:val="00F36FAD"/>
    <w:rsid w:val="00F42250"/>
    <w:rsid w:val="00F43BFC"/>
    <w:rsid w:val="00F52097"/>
    <w:rsid w:val="00F54D02"/>
    <w:rsid w:val="00F5515C"/>
    <w:rsid w:val="00F60DA3"/>
    <w:rsid w:val="00F63296"/>
    <w:rsid w:val="00F66311"/>
    <w:rsid w:val="00F6693B"/>
    <w:rsid w:val="00F70D73"/>
    <w:rsid w:val="00F733FF"/>
    <w:rsid w:val="00F754D0"/>
    <w:rsid w:val="00F758E0"/>
    <w:rsid w:val="00F80306"/>
    <w:rsid w:val="00F80371"/>
    <w:rsid w:val="00F80D7D"/>
    <w:rsid w:val="00F81E0F"/>
    <w:rsid w:val="00F93B39"/>
    <w:rsid w:val="00F94EB8"/>
    <w:rsid w:val="00FA092B"/>
    <w:rsid w:val="00FA404E"/>
    <w:rsid w:val="00FA60DF"/>
    <w:rsid w:val="00FB0A49"/>
    <w:rsid w:val="00FB0A5E"/>
    <w:rsid w:val="00FB1490"/>
    <w:rsid w:val="00FB3FE2"/>
    <w:rsid w:val="00FB4C99"/>
    <w:rsid w:val="00FB7B84"/>
    <w:rsid w:val="00FC04AF"/>
    <w:rsid w:val="00FC3B9F"/>
    <w:rsid w:val="00FC7173"/>
    <w:rsid w:val="00FD1F4A"/>
    <w:rsid w:val="00FD38E3"/>
    <w:rsid w:val="00FD3F7C"/>
    <w:rsid w:val="00FE2F55"/>
    <w:rsid w:val="00FE3876"/>
    <w:rsid w:val="00FE3DBE"/>
    <w:rsid w:val="00FF0EF3"/>
    <w:rsid w:val="00FF2643"/>
    <w:rsid w:val="00FF5A89"/>
    <w:rsid w:val="00FF6E6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6DA3F"/>
  <w15:chartTrackingRefBased/>
  <w15:docId w15:val="{68C0F97C-68B6-4CA6-A5B2-B007BE821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496259"/>
    <w:pPr>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496259"/>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496259"/>
    <w:pPr>
      <w:spacing w:line="48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496259"/>
    <w:rPr>
      <w:rFonts w:ascii="Times New Roman" w:hAnsi="Times New Roman" w:cs="Times New Roman"/>
      <w:noProof/>
      <w:sz w:val="24"/>
      <w:lang w:val="en-US"/>
    </w:rPr>
  </w:style>
  <w:style w:type="character" w:styleId="CommentReference">
    <w:name w:val="annotation reference"/>
    <w:basedOn w:val="DefaultParagraphFont"/>
    <w:uiPriority w:val="99"/>
    <w:semiHidden/>
    <w:unhideWhenUsed/>
    <w:rsid w:val="00373902"/>
    <w:rPr>
      <w:sz w:val="16"/>
      <w:szCs w:val="16"/>
    </w:rPr>
  </w:style>
  <w:style w:type="paragraph" w:styleId="CommentText">
    <w:name w:val="annotation text"/>
    <w:basedOn w:val="Normal"/>
    <w:link w:val="CommentTextChar"/>
    <w:uiPriority w:val="99"/>
    <w:semiHidden/>
    <w:unhideWhenUsed/>
    <w:rsid w:val="00373902"/>
    <w:rPr>
      <w:sz w:val="20"/>
      <w:szCs w:val="20"/>
    </w:rPr>
  </w:style>
  <w:style w:type="character" w:customStyle="1" w:styleId="CommentTextChar">
    <w:name w:val="Comment Text Char"/>
    <w:basedOn w:val="DefaultParagraphFont"/>
    <w:link w:val="CommentText"/>
    <w:uiPriority w:val="99"/>
    <w:semiHidden/>
    <w:rsid w:val="00373902"/>
    <w:rPr>
      <w:sz w:val="20"/>
      <w:szCs w:val="20"/>
      <w:lang w:val="en-GB"/>
    </w:rPr>
  </w:style>
  <w:style w:type="paragraph" w:styleId="CommentSubject">
    <w:name w:val="annotation subject"/>
    <w:basedOn w:val="CommentText"/>
    <w:next w:val="CommentText"/>
    <w:link w:val="CommentSubjectChar"/>
    <w:uiPriority w:val="99"/>
    <w:semiHidden/>
    <w:unhideWhenUsed/>
    <w:rsid w:val="00373902"/>
    <w:rPr>
      <w:b/>
      <w:bCs/>
    </w:rPr>
  </w:style>
  <w:style w:type="character" w:customStyle="1" w:styleId="CommentSubjectChar">
    <w:name w:val="Comment Subject Char"/>
    <w:basedOn w:val="CommentTextChar"/>
    <w:link w:val="CommentSubject"/>
    <w:uiPriority w:val="99"/>
    <w:semiHidden/>
    <w:rsid w:val="00373902"/>
    <w:rPr>
      <w:b/>
      <w:bCs/>
      <w:sz w:val="20"/>
      <w:szCs w:val="20"/>
      <w:lang w:val="en-GB"/>
    </w:rPr>
  </w:style>
  <w:style w:type="paragraph" w:styleId="Header">
    <w:name w:val="header"/>
    <w:basedOn w:val="Normal"/>
    <w:link w:val="HeaderChar"/>
    <w:uiPriority w:val="99"/>
    <w:unhideWhenUsed/>
    <w:rsid w:val="00B46C85"/>
    <w:pPr>
      <w:tabs>
        <w:tab w:val="center" w:pos="4513"/>
        <w:tab w:val="right" w:pos="9026"/>
      </w:tabs>
    </w:pPr>
    <w:rPr>
      <w:rFonts w:ascii="Calibri" w:eastAsia="Times New Roman" w:hAnsi="Calibri" w:cs="Times New Roman"/>
      <w:lang w:eastAsia="en-GB"/>
    </w:rPr>
  </w:style>
  <w:style w:type="character" w:customStyle="1" w:styleId="HeaderChar">
    <w:name w:val="Header Char"/>
    <w:basedOn w:val="DefaultParagraphFont"/>
    <w:link w:val="Header"/>
    <w:uiPriority w:val="99"/>
    <w:rsid w:val="00B46C85"/>
    <w:rPr>
      <w:rFonts w:ascii="Calibri" w:eastAsia="Times New Roman" w:hAnsi="Calibri" w:cs="Times New Roman"/>
      <w:lang w:val="en-GB" w:eastAsia="en-GB"/>
    </w:rPr>
  </w:style>
  <w:style w:type="paragraph" w:styleId="Footer">
    <w:name w:val="footer"/>
    <w:basedOn w:val="Normal"/>
    <w:link w:val="FooterChar"/>
    <w:uiPriority w:val="99"/>
    <w:unhideWhenUsed/>
    <w:rsid w:val="00B46C85"/>
    <w:pPr>
      <w:tabs>
        <w:tab w:val="center" w:pos="4513"/>
        <w:tab w:val="right" w:pos="9026"/>
      </w:tabs>
    </w:pPr>
    <w:rPr>
      <w:rFonts w:ascii="Calibri" w:eastAsia="Times New Roman" w:hAnsi="Calibri" w:cs="Times New Roman"/>
      <w:lang w:eastAsia="en-GB"/>
    </w:rPr>
  </w:style>
  <w:style w:type="character" w:customStyle="1" w:styleId="FooterChar">
    <w:name w:val="Footer Char"/>
    <w:basedOn w:val="DefaultParagraphFont"/>
    <w:link w:val="Footer"/>
    <w:uiPriority w:val="99"/>
    <w:rsid w:val="00B46C85"/>
    <w:rPr>
      <w:rFonts w:ascii="Calibri" w:eastAsia="Times New Roman" w:hAnsi="Calibri" w:cs="Times New Roman"/>
      <w:lang w:val="en-GB" w:eastAsia="en-GB"/>
    </w:rPr>
  </w:style>
  <w:style w:type="paragraph" w:styleId="ListParagraph">
    <w:name w:val="List Paragraph"/>
    <w:basedOn w:val="Normal"/>
    <w:uiPriority w:val="34"/>
    <w:qFormat/>
    <w:rsid w:val="00316A9C"/>
    <w:pPr>
      <w:ind w:left="720"/>
      <w:contextualSpacing/>
    </w:pPr>
  </w:style>
  <w:style w:type="numbering" w:customStyle="1" w:styleId="CurrentList1">
    <w:name w:val="Current List1"/>
    <w:uiPriority w:val="99"/>
    <w:rsid w:val="008520A7"/>
    <w:pPr>
      <w:numPr>
        <w:numId w:val="5"/>
      </w:numPr>
    </w:pPr>
  </w:style>
  <w:style w:type="character" w:styleId="Hyperlink">
    <w:name w:val="Hyperlink"/>
    <w:basedOn w:val="DefaultParagraphFont"/>
    <w:uiPriority w:val="99"/>
    <w:unhideWhenUsed/>
    <w:rsid w:val="00E75A8A"/>
    <w:rPr>
      <w:color w:val="0563C1" w:themeColor="hyperlink"/>
      <w:u w:val="single"/>
    </w:rPr>
  </w:style>
  <w:style w:type="character" w:styleId="UnresolvedMention">
    <w:name w:val="Unresolved Mention"/>
    <w:basedOn w:val="DefaultParagraphFont"/>
    <w:uiPriority w:val="99"/>
    <w:semiHidden/>
    <w:unhideWhenUsed/>
    <w:rsid w:val="00E75A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s12862-017-1090-0" TargetMode="External"/><Relationship Id="rId3" Type="http://schemas.openxmlformats.org/officeDocument/2006/relationships/settings" Target="settings.xml"/><Relationship Id="rId7" Type="http://schemas.openxmlformats.org/officeDocument/2006/relationships/hyperlink" Target="https://doi.org/https://doi.org/10.1080/02724634.2024.23845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7717/peerj.5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39792</Words>
  <Characters>226817</Characters>
  <Application>Microsoft Office Word</Application>
  <DocSecurity>0</DocSecurity>
  <Lines>1890</Lines>
  <Paragraphs>532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IMAP Laptop</dc:creator>
  <cp:keywords/>
  <dc:description/>
  <cp:lastModifiedBy>Timothy Churchill</cp:lastModifiedBy>
  <cp:revision>2</cp:revision>
  <dcterms:created xsi:type="dcterms:W3CDTF">2025-01-31T03:52:00Z</dcterms:created>
  <dcterms:modified xsi:type="dcterms:W3CDTF">2025-01-31T03:52:00Z</dcterms:modified>
</cp:coreProperties>
</file>