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9D93E" w14:textId="77777777" w:rsidR="00014B73" w:rsidRDefault="00014B73" w:rsidP="00E617EB">
      <w:pPr>
        <w:shd w:val="clear" w:color="auto" w:fill="FFFFFF" w:themeFill="background1"/>
        <w:rPr>
          <w:rFonts w:eastAsia="Roboto" w:cs="Times New Roman"/>
          <w:b/>
          <w:bCs/>
          <w:color w:val="242424"/>
        </w:rPr>
      </w:pPr>
      <w:r w:rsidRPr="00014B73">
        <w:rPr>
          <w:rFonts w:eastAsia="Roboto" w:cs="Times New Roman"/>
          <w:b/>
          <w:bCs/>
          <w:color w:val="242424"/>
        </w:rPr>
        <w:t>Appendix A</w:t>
      </w:r>
    </w:p>
    <w:p w14:paraId="26D97702" w14:textId="77777777" w:rsidR="00E617EB" w:rsidRPr="00014B73" w:rsidRDefault="00E617EB" w:rsidP="00E617EB">
      <w:pPr>
        <w:shd w:val="clear" w:color="auto" w:fill="FFFFFF" w:themeFill="background1"/>
        <w:rPr>
          <w:rFonts w:eastAsia="Roboto" w:cs="Times New Roman"/>
          <w:b/>
          <w:bCs/>
          <w:color w:val="242424"/>
        </w:rPr>
      </w:pPr>
    </w:p>
    <w:p w14:paraId="4A7CAAD7" w14:textId="77777777" w:rsidR="0085657B" w:rsidRPr="00014B73" w:rsidRDefault="0085657B" w:rsidP="00E617EB">
      <w:pPr>
        <w:rPr>
          <w:rFonts w:eastAsia="Roboto" w:cs="Times New Roman"/>
          <w:b/>
          <w:bCs/>
          <w:color w:val="242424"/>
          <w:highlight w:val="white"/>
        </w:rPr>
      </w:pPr>
      <w:r w:rsidRPr="00014B73">
        <w:rPr>
          <w:rFonts w:eastAsia="Roboto" w:cs="Times New Roman"/>
          <w:b/>
          <w:bCs/>
          <w:color w:val="242424"/>
          <w:highlight w:val="white"/>
        </w:rPr>
        <w:t>Narrative review of electronic health record systems in anesthesia: benefits, risks, and medico-legal considerations in the United States of America</w:t>
      </w:r>
    </w:p>
    <w:p w14:paraId="392C02D1" w14:textId="77777777" w:rsidR="0085657B" w:rsidRPr="00014B73" w:rsidRDefault="0085657B" w:rsidP="00E617EB">
      <w:pPr>
        <w:shd w:val="clear" w:color="auto" w:fill="FFFFFF" w:themeFill="background1"/>
        <w:ind w:left="720" w:hanging="360"/>
        <w:rPr>
          <w:rFonts w:cs="Times New Roman"/>
        </w:rPr>
      </w:pPr>
    </w:p>
    <w:p w14:paraId="5F13D201" w14:textId="1063A057" w:rsidR="0085657B" w:rsidRPr="0026368D" w:rsidRDefault="0085657B" w:rsidP="0026368D">
      <w:pPr>
        <w:shd w:val="clear" w:color="auto" w:fill="FFFFFF" w:themeFill="background1"/>
        <w:jc w:val="center"/>
        <w:rPr>
          <w:rFonts w:eastAsia="Roboto" w:cs="Times New Roman"/>
          <w:b/>
          <w:bCs/>
          <w:color w:val="242424"/>
          <w:u w:val="single"/>
        </w:rPr>
      </w:pPr>
      <w:r w:rsidRPr="0026368D">
        <w:rPr>
          <w:rFonts w:eastAsia="Roboto" w:cs="Times New Roman"/>
          <w:b/>
          <w:bCs/>
          <w:color w:val="242424"/>
          <w:u w:val="single"/>
        </w:rPr>
        <w:t>Contributors:</w:t>
      </w:r>
    </w:p>
    <w:p w14:paraId="691B1FAF" w14:textId="77777777" w:rsidR="00E617EB" w:rsidRDefault="00E617EB" w:rsidP="00E617EB">
      <w:pPr>
        <w:shd w:val="clear" w:color="auto" w:fill="FFFFFF" w:themeFill="background1"/>
        <w:rPr>
          <w:rFonts w:eastAsia="Roboto" w:cs="Times New Roman"/>
          <w:b/>
          <w:bCs/>
          <w:i/>
          <w:iCs/>
          <w:color w:val="242424"/>
        </w:rPr>
      </w:pPr>
    </w:p>
    <w:p w14:paraId="7433A32F" w14:textId="04798B3A" w:rsidR="0026368D" w:rsidRDefault="0026368D" w:rsidP="00E617EB">
      <w:pPr>
        <w:shd w:val="clear" w:color="auto" w:fill="FFFFFF" w:themeFill="background1"/>
        <w:rPr>
          <w:rFonts w:eastAsia="Roboto" w:cs="Times New Roman"/>
          <w:b/>
          <w:bCs/>
          <w:i/>
          <w:iCs/>
          <w:color w:val="242424"/>
        </w:rPr>
      </w:pPr>
      <w:r>
        <w:rPr>
          <w:rFonts w:eastAsia="Roboto" w:cs="Times New Roman"/>
          <w:b/>
          <w:bCs/>
          <w:i/>
          <w:iCs/>
          <w:color w:val="242424"/>
        </w:rPr>
        <w:t>CIIT Collaborators:</w:t>
      </w:r>
    </w:p>
    <w:p w14:paraId="05149ACA" w14:textId="77777777" w:rsidR="0026368D" w:rsidRPr="00014B73" w:rsidRDefault="0026368D" w:rsidP="00E617EB">
      <w:pPr>
        <w:shd w:val="clear" w:color="auto" w:fill="FFFFFF" w:themeFill="background1"/>
        <w:rPr>
          <w:rFonts w:eastAsia="Roboto" w:cs="Times New Roman"/>
          <w:b/>
          <w:bCs/>
          <w:i/>
          <w:iCs/>
          <w:color w:val="242424"/>
        </w:rPr>
      </w:pPr>
    </w:p>
    <w:p w14:paraId="6C7898FB" w14:textId="77777777" w:rsidR="008A270E" w:rsidRPr="008A270E" w:rsidRDefault="008A270E" w:rsidP="008A270E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rPr>
          <w:rFonts w:eastAsia="Roboto" w:cs="Times New Roman"/>
          <w:color w:val="242424"/>
          <w:lang w:val="en-US"/>
        </w:rPr>
      </w:pPr>
      <w:r w:rsidRPr="008A270E">
        <w:rPr>
          <w:rFonts w:eastAsia="Roboto" w:cs="Times New Roman"/>
          <w:color w:val="242424"/>
          <w:lang w:val="en-US"/>
        </w:rPr>
        <w:t>Vikas O’Reill</w:t>
      </w:r>
      <w:r w:rsidRPr="008A270E">
        <w:rPr>
          <w:rFonts w:eastAsia="Roboto" w:cs="Times New Roman"/>
          <w:color w:val="242424"/>
        </w:rPr>
        <w:t>y</w:t>
      </w:r>
      <w:r w:rsidRPr="008A270E">
        <w:rPr>
          <w:rFonts w:eastAsia="Roboto" w:cs="Times New Roman"/>
          <w:color w:val="242424"/>
          <w:lang w:val="en-US"/>
        </w:rPr>
        <w:t>-Sha</w:t>
      </w:r>
      <w:r w:rsidRPr="008A270E">
        <w:rPr>
          <w:rFonts w:eastAsia="Roboto" w:cs="Times New Roman"/>
          <w:color w:val="242424"/>
        </w:rPr>
        <w:t>h</w:t>
      </w:r>
      <w:r w:rsidRPr="008A270E">
        <w:rPr>
          <w:rFonts w:eastAsia="Roboto" w:cs="Times New Roman"/>
          <w:color w:val="242424"/>
          <w:lang w:val="en-US"/>
        </w:rPr>
        <w:t xml:space="preserve"> MD, </w:t>
      </w:r>
      <w:r w:rsidRPr="008A270E">
        <w:rPr>
          <w:rFonts w:eastAsia="Roboto" w:cs="Times New Roman"/>
          <w:color w:val="242424"/>
        </w:rPr>
        <w:t>Associate Professor- Anesthesiology, University of Washington</w:t>
      </w:r>
    </w:p>
    <w:p w14:paraId="6991CB32" w14:textId="77777777" w:rsidR="008A270E" w:rsidRDefault="008A270E" w:rsidP="008A270E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2656F931" w14:textId="3583E2E6" w:rsidR="003D167F" w:rsidRPr="00014B73" w:rsidRDefault="003D167F" w:rsidP="00E617EB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3D167F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>Kent B. Berg, MD, MBA</w:t>
      </w:r>
      <w:r w:rsidRPr="00014B73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 xml:space="preserve">, </w:t>
      </w:r>
      <w:r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>Clinical Associate Professor, Vice Chair of Anesthesiology Information Systems, Thomas Jefferson University</w:t>
      </w:r>
    </w:p>
    <w:p w14:paraId="5EFE5A35" w14:textId="77777777" w:rsidR="00E617EB" w:rsidRDefault="00E617EB" w:rsidP="00E617EB">
      <w:pPr>
        <w:pStyle w:val="NormalWeb"/>
        <w:spacing w:before="0" w:beforeAutospacing="0" w:after="0" w:afterAutospacing="0"/>
        <w:rPr>
          <w:rFonts w:eastAsia="Roboto"/>
          <w:color w:val="242424"/>
        </w:rPr>
      </w:pPr>
    </w:p>
    <w:p w14:paraId="67DEAE04" w14:textId="160F2B57" w:rsidR="00014B73" w:rsidRDefault="00014B73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1FD34D60" w14:textId="77777777" w:rsidR="00E617EB" w:rsidRPr="00014B73" w:rsidRDefault="00E617EB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</w:p>
    <w:p w14:paraId="2701E243" w14:textId="467F5498" w:rsidR="003D167F" w:rsidRPr="00014B73" w:rsidRDefault="0085657B" w:rsidP="00E617EB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>Ellen Wang MD</w:t>
      </w:r>
      <w:r w:rsidR="003D167F"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 xml:space="preserve">, </w:t>
      </w:r>
      <w:r w:rsidR="003D167F" w:rsidRPr="00014B73">
        <w:rPr>
          <w:rFonts w:ascii="Times New Roman" w:hAnsi="Times New Roman" w:cs="Times New Roman"/>
          <w:color w:val="585754"/>
          <w:sz w:val="24"/>
          <w:szCs w:val="24"/>
          <w:shd w:val="clear" w:color="auto" w:fill="FFFFFF"/>
        </w:rPr>
        <w:t>Clinical Associate Professor of Pediatric Anesthesiology and Medical Director of Clinical Informatics, Stanford University</w:t>
      </w:r>
    </w:p>
    <w:p w14:paraId="0D510319" w14:textId="77777777" w:rsidR="00E617EB" w:rsidRDefault="00E617EB" w:rsidP="00E617EB">
      <w:pPr>
        <w:pStyle w:val="NormalWeb"/>
        <w:spacing w:before="0" w:beforeAutospacing="0" w:after="0" w:afterAutospacing="0"/>
        <w:rPr>
          <w:rFonts w:eastAsia="Roboto"/>
          <w:color w:val="242424"/>
        </w:rPr>
      </w:pPr>
    </w:p>
    <w:p w14:paraId="71827EEA" w14:textId="5ED78688" w:rsidR="00014B73" w:rsidRDefault="00014B73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6474E69E" w14:textId="77777777" w:rsidR="00E617EB" w:rsidRPr="00014B73" w:rsidRDefault="00E617EB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</w:p>
    <w:p w14:paraId="5A2D64FA" w14:textId="77777777" w:rsidR="00014B73" w:rsidRPr="00E617EB" w:rsidRDefault="0085657B" w:rsidP="00E617EB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 xml:space="preserve">Jonathan M. Tan MD, </w:t>
      </w:r>
      <w:r w:rsidR="003D167F" w:rsidRPr="00014B73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 xml:space="preserve">Vice Chair (Interim) of Analytics and Clinical Effectiveness, Department of Anesthesiology Critical Care Medicine, </w:t>
      </w:r>
      <w:r w:rsidR="003D167F"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>Assistant Professor of Clinical Anesthesiology and Spatial Sciences, Keck School of Medicine of USC</w:t>
      </w:r>
    </w:p>
    <w:p w14:paraId="75B5EAFE" w14:textId="77777777" w:rsidR="00E617EB" w:rsidRPr="00014B73" w:rsidRDefault="00E617EB" w:rsidP="00E617EB">
      <w:pPr>
        <w:pStyle w:val="ListParagraph"/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</w:p>
    <w:p w14:paraId="0E95B6B9" w14:textId="6698FC31" w:rsidR="00014B73" w:rsidRPr="00014B73" w:rsidRDefault="00014B73" w:rsidP="00E617EB">
      <w:pPr>
        <w:shd w:val="clear" w:color="auto" w:fill="FFFFFF" w:themeFill="background1"/>
        <w:rPr>
          <w:rFonts w:eastAsia="Roboto" w:cs="Times New Roman"/>
          <w:color w:val="242424"/>
        </w:rPr>
      </w:pPr>
      <w:r w:rsidRPr="00014B73">
        <w:rPr>
          <w:rFonts w:eastAsia="Roboto" w:cs="Times New Roman"/>
          <w:color w:val="242424"/>
        </w:rPr>
        <w:t xml:space="preserve">Contributed to: </w:t>
      </w:r>
      <w:r w:rsidRPr="00014B73">
        <w:rPr>
          <w:rFonts w:ascii="Times" w:hAnsi="Times"/>
          <w:color w:val="000000"/>
          <w:sz w:val="27"/>
          <w:szCs w:val="27"/>
        </w:rPr>
        <w:t>research hypothesis, background research, drafting manuscript, editing</w:t>
      </w:r>
      <w:r>
        <w:rPr>
          <w:rFonts w:ascii="Times" w:hAnsi="Times"/>
          <w:color w:val="000000"/>
          <w:sz w:val="27"/>
          <w:szCs w:val="27"/>
        </w:rPr>
        <w:t xml:space="preserve"> </w:t>
      </w:r>
      <w:r w:rsidRPr="00014B73">
        <w:rPr>
          <w:rFonts w:ascii="Times" w:hAnsi="Times"/>
          <w:color w:val="000000"/>
          <w:sz w:val="27"/>
          <w:szCs w:val="27"/>
        </w:rPr>
        <w:t>manuscript</w:t>
      </w:r>
    </w:p>
    <w:p w14:paraId="440EEB07" w14:textId="77777777" w:rsidR="00014B73" w:rsidRPr="00014B73" w:rsidRDefault="00014B73" w:rsidP="00E617EB">
      <w:pPr>
        <w:shd w:val="clear" w:color="auto" w:fill="FFFFFF" w:themeFill="background1"/>
        <w:rPr>
          <w:rFonts w:eastAsia="Roboto" w:cs="Times New Roman"/>
          <w:color w:val="242424"/>
        </w:rPr>
      </w:pPr>
    </w:p>
    <w:p w14:paraId="1B71B912" w14:textId="1F0DCC34" w:rsidR="003D167F" w:rsidRDefault="0085657B" w:rsidP="00E617EB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014B73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>Kristin Ondecko MD</w:t>
      </w:r>
      <w:r w:rsidR="003D167F" w:rsidRPr="00014B73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 xml:space="preserve"> FASA, Assistant Professor Anesthesiology, University of Pittsburgh Medical Center</w:t>
      </w:r>
    </w:p>
    <w:p w14:paraId="5D69A91B" w14:textId="77777777" w:rsidR="00E617EB" w:rsidRDefault="00E617EB" w:rsidP="00E617EB">
      <w:pPr>
        <w:pStyle w:val="ListParagraph"/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</w:p>
    <w:p w14:paraId="26C7347D" w14:textId="77777777" w:rsidR="00014B73" w:rsidRDefault="00014B73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765DDD90" w14:textId="77777777" w:rsidR="00014B73" w:rsidRPr="00014B73" w:rsidRDefault="00014B73" w:rsidP="00E617EB">
      <w:pPr>
        <w:shd w:val="clear" w:color="auto" w:fill="FFFFFF" w:themeFill="background1"/>
        <w:rPr>
          <w:rFonts w:eastAsia="Roboto" w:cs="Times New Roman"/>
          <w:color w:val="242424"/>
        </w:rPr>
      </w:pPr>
    </w:p>
    <w:p w14:paraId="542A520E" w14:textId="32837994" w:rsidR="00014B73" w:rsidRDefault="0085657B" w:rsidP="00E617EB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 xml:space="preserve">Mark Banoub MD, </w:t>
      </w:r>
      <w:r w:rsidR="003D167F" w:rsidRPr="00014B73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>Staff Anesthesiologist, Director of Cardio-thoracic Anesthesia Director, Henry Ford Medical Center</w:t>
      </w:r>
    </w:p>
    <w:p w14:paraId="11CE56AC" w14:textId="77777777" w:rsidR="00E617EB" w:rsidRDefault="00E617EB" w:rsidP="00E617EB">
      <w:pPr>
        <w:pStyle w:val="NormalWeb"/>
        <w:spacing w:before="0" w:beforeAutospacing="0" w:after="0" w:afterAutospacing="0"/>
        <w:rPr>
          <w:rFonts w:eastAsia="Roboto"/>
          <w:color w:val="242424"/>
        </w:rPr>
      </w:pPr>
    </w:p>
    <w:p w14:paraId="3E2CAF09" w14:textId="455610C6" w:rsidR="00014B73" w:rsidRDefault="00014B73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2B1D507B" w14:textId="77777777" w:rsidR="00014B73" w:rsidRPr="00014B73" w:rsidRDefault="00014B73" w:rsidP="00E617EB">
      <w:pPr>
        <w:shd w:val="clear" w:color="auto" w:fill="FFFFFF" w:themeFill="background1"/>
        <w:ind w:left="360"/>
        <w:rPr>
          <w:rFonts w:eastAsia="Roboto" w:cs="Times New Roman"/>
          <w:color w:val="242424"/>
        </w:rPr>
      </w:pPr>
    </w:p>
    <w:p w14:paraId="321CA7D8" w14:textId="77777777" w:rsidR="00E617EB" w:rsidRPr="00E617EB" w:rsidRDefault="00E617EB" w:rsidP="00E617EB">
      <w:pPr>
        <w:shd w:val="clear" w:color="auto" w:fill="FFFFFF" w:themeFill="background1"/>
        <w:rPr>
          <w:rFonts w:eastAsia="Roboto" w:cs="Times New Roman"/>
          <w:color w:val="242424"/>
        </w:rPr>
      </w:pPr>
    </w:p>
    <w:p w14:paraId="407B4609" w14:textId="18D6E778" w:rsidR="003D167F" w:rsidRDefault="0085657B" w:rsidP="00E617EB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 xml:space="preserve">Michael Pesce MD, </w:t>
      </w:r>
      <w:r w:rsidR="00014B73" w:rsidRPr="00014B73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>Anesthesia Residency Program Director at HCA Healthcare, HCA Healthcare</w:t>
      </w:r>
    </w:p>
    <w:p w14:paraId="6CE6A5CD" w14:textId="77777777" w:rsidR="00E617EB" w:rsidRDefault="00E617EB" w:rsidP="00E617EB">
      <w:pPr>
        <w:pStyle w:val="ListParagraph"/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</w:p>
    <w:p w14:paraId="27FAF093" w14:textId="77777777" w:rsidR="00014B73" w:rsidRDefault="00014B73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543BE8B9" w14:textId="77777777" w:rsidR="00014B73" w:rsidRPr="00014B73" w:rsidRDefault="00014B73" w:rsidP="00E617EB">
      <w:pPr>
        <w:shd w:val="clear" w:color="auto" w:fill="FFFFFF" w:themeFill="background1"/>
        <w:rPr>
          <w:rFonts w:eastAsia="Roboto" w:cs="Times New Roman"/>
          <w:color w:val="242424"/>
        </w:rPr>
      </w:pPr>
    </w:p>
    <w:p w14:paraId="6996B195" w14:textId="05260A27" w:rsidR="003D167F" w:rsidRPr="00014B73" w:rsidRDefault="0085657B" w:rsidP="00E617EB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 xml:space="preserve">Reem Khatib MD, </w:t>
      </w:r>
      <w:r w:rsidR="00014B73" w:rsidRPr="00014B73">
        <w:rPr>
          <w:rFonts w:ascii="Times New Roman" w:eastAsia="Roboto" w:hAnsi="Times New Roman" w:cs="Times New Roman"/>
          <w:color w:val="242424"/>
          <w:sz w:val="24"/>
          <w:szCs w:val="24"/>
        </w:rPr>
        <w:t>Assistant Professor Anesthesiology, Cleveland Clinic</w:t>
      </w:r>
    </w:p>
    <w:p w14:paraId="2E30A85A" w14:textId="77777777" w:rsidR="00014B73" w:rsidRDefault="00014B73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577B0133" w14:textId="77777777" w:rsidR="00014B73" w:rsidRPr="00014B73" w:rsidRDefault="00014B73" w:rsidP="00E617EB">
      <w:pPr>
        <w:shd w:val="clear" w:color="auto" w:fill="FFFFFF" w:themeFill="background1"/>
        <w:rPr>
          <w:rFonts w:eastAsia="Roboto" w:cs="Times New Roman"/>
          <w:color w:val="242424"/>
        </w:rPr>
      </w:pPr>
    </w:p>
    <w:p w14:paraId="567B7A7B" w14:textId="7C35DA9B" w:rsidR="00E617EB" w:rsidRDefault="0085657B" w:rsidP="00DB6D68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  <w:r w:rsidRPr="00E617EB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>Ramon E. Abola MD</w:t>
      </w:r>
      <w:r w:rsidR="00014B73" w:rsidRPr="00E617EB"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  <w:t>, Associate Professor, Director of Communication, Deputy Chief Medical Information Officer, Stony Brook Medicine</w:t>
      </w:r>
    </w:p>
    <w:p w14:paraId="45819660" w14:textId="77777777" w:rsidR="00E617EB" w:rsidRPr="00E617EB" w:rsidRDefault="00E617EB" w:rsidP="00E617EB">
      <w:pPr>
        <w:pStyle w:val="ListParagraph"/>
        <w:shd w:val="clear" w:color="auto" w:fill="FFFFFF" w:themeFill="background1"/>
        <w:spacing w:line="240" w:lineRule="auto"/>
        <w:rPr>
          <w:rFonts w:ascii="Times New Roman" w:eastAsia="Roboto" w:hAnsi="Times New Roman" w:cs="Times New Roman"/>
          <w:color w:val="242424"/>
          <w:sz w:val="24"/>
          <w:szCs w:val="24"/>
          <w:lang w:val="en-US"/>
        </w:rPr>
      </w:pPr>
    </w:p>
    <w:p w14:paraId="43269829" w14:textId="77777777" w:rsidR="00014B73" w:rsidRDefault="00014B73" w:rsidP="00E617EB">
      <w:pPr>
        <w:pStyle w:val="NormalWeb"/>
        <w:spacing w:before="0" w:beforeAutospacing="0" w:after="0" w:afterAutospacing="0"/>
        <w:rPr>
          <w:rFonts w:ascii="Times" w:hAnsi="Times"/>
          <w:color w:val="000000"/>
          <w:sz w:val="27"/>
          <w:szCs w:val="27"/>
        </w:rPr>
      </w:pPr>
      <w:r>
        <w:rPr>
          <w:rFonts w:eastAsia="Roboto"/>
          <w:color w:val="242424"/>
        </w:rPr>
        <w:t xml:space="preserve">Contributed to: </w:t>
      </w:r>
      <w:r>
        <w:rPr>
          <w:rFonts w:ascii="Times" w:hAnsi="Times"/>
          <w:color w:val="000000"/>
          <w:sz w:val="27"/>
          <w:szCs w:val="27"/>
        </w:rPr>
        <w:t>research hypothesis, background research, drafting manuscript, editing manuscript</w:t>
      </w:r>
    </w:p>
    <w:p w14:paraId="07174572" w14:textId="77777777" w:rsidR="00014B73" w:rsidRPr="00014B73" w:rsidRDefault="00014B73" w:rsidP="00E617EB">
      <w:pPr>
        <w:shd w:val="clear" w:color="auto" w:fill="FFFFFF" w:themeFill="background1"/>
        <w:rPr>
          <w:rFonts w:eastAsia="Roboto" w:cs="Times New Roman"/>
          <w:color w:val="242424"/>
        </w:rPr>
      </w:pPr>
    </w:p>
    <w:p w14:paraId="5735C5DB" w14:textId="77777777" w:rsidR="00EE124E" w:rsidRPr="00014B73" w:rsidRDefault="00EE124E" w:rsidP="00E617EB">
      <w:pPr>
        <w:rPr>
          <w:rFonts w:cs="Times New Roman"/>
        </w:rPr>
      </w:pPr>
    </w:p>
    <w:sectPr w:rsidR="00EE124E" w:rsidRPr="00014B73" w:rsidSect="00692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D318D"/>
    <w:multiLevelType w:val="hybridMultilevel"/>
    <w:tmpl w:val="2176F64C"/>
    <w:lvl w:ilvl="0" w:tplc="D8DE3AC6">
      <w:start w:val="1"/>
      <w:numFmt w:val="bullet"/>
      <w:lvlText w:val="-"/>
      <w:lvlJc w:val="left"/>
      <w:pPr>
        <w:ind w:left="720" w:hanging="360"/>
      </w:pPr>
      <w:rPr>
        <w:rFonts w:ascii="Times New Roman" w:eastAsia="Robot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50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7B"/>
    <w:rsid w:val="00014B73"/>
    <w:rsid w:val="00065FBF"/>
    <w:rsid w:val="000664EF"/>
    <w:rsid w:val="00077E1D"/>
    <w:rsid w:val="000E7360"/>
    <w:rsid w:val="000F4B78"/>
    <w:rsid w:val="000F5940"/>
    <w:rsid w:val="0012047F"/>
    <w:rsid w:val="00167DFA"/>
    <w:rsid w:val="001A087E"/>
    <w:rsid w:val="001A31E8"/>
    <w:rsid w:val="0022511A"/>
    <w:rsid w:val="00246828"/>
    <w:rsid w:val="00256178"/>
    <w:rsid w:val="0026368D"/>
    <w:rsid w:val="002642F8"/>
    <w:rsid w:val="002C3025"/>
    <w:rsid w:val="0034603A"/>
    <w:rsid w:val="003D167F"/>
    <w:rsid w:val="003D2E7F"/>
    <w:rsid w:val="00400CD0"/>
    <w:rsid w:val="00402AB3"/>
    <w:rsid w:val="004114F6"/>
    <w:rsid w:val="004400BA"/>
    <w:rsid w:val="004568A2"/>
    <w:rsid w:val="00464105"/>
    <w:rsid w:val="00482FD5"/>
    <w:rsid w:val="004D77B4"/>
    <w:rsid w:val="004F79A3"/>
    <w:rsid w:val="00536CC0"/>
    <w:rsid w:val="00550181"/>
    <w:rsid w:val="005E7594"/>
    <w:rsid w:val="005F593A"/>
    <w:rsid w:val="00645122"/>
    <w:rsid w:val="00652749"/>
    <w:rsid w:val="0069257F"/>
    <w:rsid w:val="006A6581"/>
    <w:rsid w:val="007125D4"/>
    <w:rsid w:val="00721D49"/>
    <w:rsid w:val="0077051A"/>
    <w:rsid w:val="0085657B"/>
    <w:rsid w:val="0086675C"/>
    <w:rsid w:val="008A270E"/>
    <w:rsid w:val="008B3DC4"/>
    <w:rsid w:val="008D1B38"/>
    <w:rsid w:val="009561E2"/>
    <w:rsid w:val="0096558B"/>
    <w:rsid w:val="009A1844"/>
    <w:rsid w:val="009E365C"/>
    <w:rsid w:val="00A11994"/>
    <w:rsid w:val="00A23112"/>
    <w:rsid w:val="00B84EAD"/>
    <w:rsid w:val="00B9050D"/>
    <w:rsid w:val="00BB58EB"/>
    <w:rsid w:val="00BD410B"/>
    <w:rsid w:val="00C75D31"/>
    <w:rsid w:val="00CC3DC8"/>
    <w:rsid w:val="00CE122E"/>
    <w:rsid w:val="00CE281A"/>
    <w:rsid w:val="00D131A3"/>
    <w:rsid w:val="00D2483B"/>
    <w:rsid w:val="00D627C1"/>
    <w:rsid w:val="00D93479"/>
    <w:rsid w:val="00DD4D99"/>
    <w:rsid w:val="00DF4458"/>
    <w:rsid w:val="00E36562"/>
    <w:rsid w:val="00E617EB"/>
    <w:rsid w:val="00EE124E"/>
    <w:rsid w:val="00EF27DC"/>
    <w:rsid w:val="00F20061"/>
    <w:rsid w:val="00F3497A"/>
    <w:rsid w:val="00F4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88F10"/>
  <w15:chartTrackingRefBased/>
  <w15:docId w15:val="{34520DCE-C2F1-AE49-9CA5-E81AE2CA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57B"/>
    <w:pPr>
      <w:spacing w:line="276" w:lineRule="auto"/>
      <w:ind w:left="720"/>
      <w:contextualSpacing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014B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B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4B73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0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eorgetewfik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George Tewfik</cp:lastModifiedBy>
  <cp:revision>8</cp:revision>
  <dcterms:created xsi:type="dcterms:W3CDTF">2024-08-13T18:14:00Z</dcterms:created>
  <dcterms:modified xsi:type="dcterms:W3CDTF">2024-08-15T14:56:00Z</dcterms:modified>
</cp:coreProperties>
</file>