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36B9F" w14:textId="77777777" w:rsidR="000D1618" w:rsidRPr="00DC4280" w:rsidRDefault="000D1618" w:rsidP="000D1618">
      <w:pPr>
        <w:pStyle w:val="Ttulo"/>
        <w:rPr>
          <w:lang w:val="en-US"/>
        </w:rPr>
      </w:pPr>
      <w:r w:rsidRPr="00DC4280">
        <w:rPr>
          <w:lang w:val="en-US"/>
        </w:rPr>
        <w:t xml:space="preserve">EVA-PLA-SMMA </w:t>
      </w:r>
      <w:r>
        <w:rPr>
          <w:lang w:val="en-US"/>
        </w:rPr>
        <w:t>b</w:t>
      </w:r>
      <w:r w:rsidRPr="00DC4280">
        <w:rPr>
          <w:lang w:val="en-US"/>
        </w:rPr>
        <w:t xml:space="preserve">lends: Study of </w:t>
      </w:r>
      <w:r>
        <w:rPr>
          <w:lang w:val="en-US"/>
        </w:rPr>
        <w:t>m</w:t>
      </w:r>
      <w:r w:rsidRPr="00DC4280">
        <w:rPr>
          <w:lang w:val="en-US"/>
        </w:rPr>
        <w:t xml:space="preserve">echanical properties under hydrolytic degradation and </w:t>
      </w:r>
      <w:r>
        <w:rPr>
          <w:lang w:val="en-US"/>
        </w:rPr>
        <w:t>cytotoxic</w:t>
      </w:r>
      <w:r w:rsidRPr="00DC4280">
        <w:rPr>
          <w:lang w:val="en-US"/>
        </w:rPr>
        <w:t xml:space="preserve"> evaluation</w:t>
      </w:r>
    </w:p>
    <w:p w14:paraId="40845A2D" w14:textId="77777777" w:rsidR="000D1618" w:rsidRPr="00DC4280" w:rsidRDefault="000D1618" w:rsidP="000D1618">
      <w:pPr>
        <w:rPr>
          <w:lang w:val="en-US"/>
        </w:rPr>
      </w:pPr>
    </w:p>
    <w:p w14:paraId="308438A8" w14:textId="77777777" w:rsidR="000D1618" w:rsidRDefault="000D1618" w:rsidP="000D1618">
      <w:pPr>
        <w:pStyle w:val="Autor"/>
      </w:pPr>
      <w:r w:rsidRPr="00741A16">
        <w:t>Mónica Elvira Mendoza-Duarte</w:t>
      </w:r>
      <w:r>
        <w:t>*</w:t>
      </w:r>
      <w:r w:rsidRPr="00741A16">
        <w:rPr>
          <w:vertAlign w:val="superscript"/>
        </w:rPr>
        <w:t>1,2</w:t>
      </w:r>
      <w:r w:rsidRPr="00741A16">
        <w:t xml:space="preserve">, </w:t>
      </w:r>
      <w:r>
        <w:t>Jorge Alberto Roacho Pérez</w:t>
      </w:r>
      <w:r w:rsidRPr="001232FF">
        <w:rPr>
          <w:vertAlign w:val="superscript"/>
        </w:rPr>
        <w:t>3</w:t>
      </w:r>
      <w:r w:rsidRPr="00741A16">
        <w:t xml:space="preserve">, </w:t>
      </w:r>
      <w:r w:rsidRPr="002451C8">
        <w:t>Adriana G Quiroz Reyes</w:t>
      </w:r>
      <w:r>
        <w:rPr>
          <w:vertAlign w:val="superscript"/>
        </w:rPr>
        <w:t>3</w:t>
      </w:r>
      <w:r>
        <w:t xml:space="preserve">, </w:t>
      </w:r>
      <w:r w:rsidRPr="002451C8">
        <w:t>Elsa N Garza Treviño</w:t>
      </w:r>
      <w:r>
        <w:rPr>
          <w:vertAlign w:val="superscript"/>
        </w:rPr>
        <w:t>3</w:t>
      </w:r>
      <w:r>
        <w:t xml:space="preserve">, </w:t>
      </w:r>
      <w:r w:rsidRPr="002451C8">
        <w:t>Celia N Sánchez Domínguez</w:t>
      </w:r>
      <w:r w:rsidRPr="00697A69">
        <w:rPr>
          <w:vertAlign w:val="superscript"/>
        </w:rPr>
        <w:t>3</w:t>
      </w:r>
      <w:r>
        <w:t xml:space="preserve">, </w:t>
      </w:r>
      <w:r w:rsidRPr="00741A16">
        <w:t>Perla Elvia García-Casillas</w:t>
      </w:r>
      <w:r w:rsidRPr="00741A16">
        <w:rPr>
          <w:vertAlign w:val="superscript"/>
        </w:rPr>
        <w:t>2</w:t>
      </w:r>
      <w:r>
        <w:rPr>
          <w:vertAlign w:val="superscript"/>
        </w:rPr>
        <w:t>,</w:t>
      </w:r>
      <w:r w:rsidRPr="00741A16">
        <w:t>, and Alejandro Vega-Rios</w:t>
      </w:r>
      <w:r w:rsidRPr="00741A16">
        <w:rPr>
          <w:vertAlign w:val="superscript"/>
        </w:rPr>
        <w:t>1,</w:t>
      </w:r>
      <w:r w:rsidRPr="00741A16">
        <w:t>*</w:t>
      </w:r>
      <w:r>
        <w:t>.</w:t>
      </w:r>
    </w:p>
    <w:p w14:paraId="5B7E435F" w14:textId="77777777" w:rsidR="000D1618" w:rsidRPr="00741A16" w:rsidRDefault="000D1618" w:rsidP="000D1618"/>
    <w:p w14:paraId="15EB7226" w14:textId="77777777" w:rsidR="000D1618" w:rsidRPr="000A0BF2" w:rsidRDefault="000D1618" w:rsidP="000D1618">
      <w:pPr>
        <w:pStyle w:val="Affiliation"/>
        <w:rPr>
          <w:vertAlign w:val="baseline"/>
        </w:rPr>
      </w:pPr>
      <w:r w:rsidRPr="000A0BF2">
        <w:t>1</w:t>
      </w:r>
      <w:r>
        <w:rPr>
          <w:vertAlign w:val="baseline"/>
        </w:rPr>
        <w:t xml:space="preserve"> </w:t>
      </w:r>
      <w:r w:rsidRPr="000A0BF2">
        <w:rPr>
          <w:vertAlign w:val="baseline"/>
        </w:rPr>
        <w:t xml:space="preserve">Centro de Investigación en Materiales Avanzados, S.C. Av. Miguel de Cervantes #120, Chihuahua, Mexico, 31136; M.E.M.D. </w:t>
      </w:r>
      <w:hyperlink r:id="rId4" w:history="1">
        <w:r w:rsidRPr="000A0BF2">
          <w:rPr>
            <w:vertAlign w:val="baseline"/>
          </w:rPr>
          <w:t>monica.mendoza@cimav.edu.mx</w:t>
        </w:r>
      </w:hyperlink>
      <w:r w:rsidRPr="000A0BF2">
        <w:rPr>
          <w:vertAlign w:val="baseline"/>
        </w:rPr>
        <w:t xml:space="preserve"> </w:t>
      </w:r>
    </w:p>
    <w:p w14:paraId="0486DF18" w14:textId="77777777" w:rsidR="000D1618" w:rsidRPr="000A0BF2" w:rsidRDefault="000D1618" w:rsidP="000D1618">
      <w:pPr>
        <w:pStyle w:val="Affiliation"/>
        <w:rPr>
          <w:vertAlign w:val="baseline"/>
        </w:rPr>
      </w:pPr>
      <w:r w:rsidRPr="000A0BF2">
        <w:t>2</w:t>
      </w:r>
      <w:r>
        <w:rPr>
          <w:vertAlign w:val="baseline"/>
        </w:rPr>
        <w:t xml:space="preserve"> </w:t>
      </w:r>
      <w:r w:rsidRPr="000A0BF2">
        <w:rPr>
          <w:vertAlign w:val="baseline"/>
        </w:rPr>
        <w:t xml:space="preserve">Instituto de Ingeniería y Tecnología, Universidad Autónoma de Ciudad Juárez, Chihuahua, Mexico, 32310  2; P.E.G.C. </w:t>
      </w:r>
      <w:hyperlink r:id="rId5" w:history="1">
        <w:r w:rsidRPr="000A0BF2">
          <w:rPr>
            <w:vertAlign w:val="baseline"/>
          </w:rPr>
          <w:t>pegarcia@uacj.mx</w:t>
        </w:r>
      </w:hyperlink>
    </w:p>
    <w:p w14:paraId="4529538A" w14:textId="77777777" w:rsidR="000D1618" w:rsidRPr="000A0BF2" w:rsidRDefault="000D1618" w:rsidP="000D1618">
      <w:pPr>
        <w:pStyle w:val="Affiliation"/>
        <w:rPr>
          <w:vertAlign w:val="baseline"/>
        </w:rPr>
      </w:pPr>
      <w:r w:rsidRPr="000A0BF2">
        <w:t>3</w:t>
      </w:r>
      <w:r>
        <w:rPr>
          <w:vertAlign w:val="baseline"/>
        </w:rPr>
        <w:t xml:space="preserve"> </w:t>
      </w:r>
      <w:r w:rsidRPr="000A0BF2">
        <w:rPr>
          <w:vertAlign w:val="baseline"/>
        </w:rPr>
        <w:t>Departamento de Bioquímica y Medicina Molecular. Facultad de Medicina, Universidad Autónoma de Nuevo León; alberto.roachoprz@uanl.edu.mx</w:t>
      </w:r>
    </w:p>
    <w:p w14:paraId="49898A59" w14:textId="5D76BB55" w:rsidR="00E77D6E" w:rsidRDefault="000D1618" w:rsidP="000D1618">
      <w:pPr>
        <w:rPr>
          <w:lang w:val="en-US"/>
        </w:rPr>
      </w:pPr>
      <w:r w:rsidRPr="00F10D56">
        <w:rPr>
          <w:b/>
          <w:lang w:val="en-US"/>
        </w:rPr>
        <w:t>*</w:t>
      </w:r>
      <w:r w:rsidRPr="00F10D56">
        <w:rPr>
          <w:lang w:val="en-US"/>
        </w:rPr>
        <w:t xml:space="preserve"> Correspondence: M.E.M.D. monica.mendoza@cimav.edu.mx, A.V.R. </w:t>
      </w:r>
      <w:hyperlink r:id="rId6" w:history="1">
        <w:r w:rsidRPr="00F10D56">
          <w:rPr>
            <w:lang w:val="en-US"/>
          </w:rPr>
          <w:t>alejandro.vega@cimav.edu.mx</w:t>
        </w:r>
      </w:hyperlink>
    </w:p>
    <w:p w14:paraId="27234F07" w14:textId="77777777" w:rsidR="000D1618" w:rsidRDefault="000D1618" w:rsidP="000D1618">
      <w:pPr>
        <w:rPr>
          <w:lang w:val="en-US"/>
        </w:rPr>
      </w:pPr>
    </w:p>
    <w:p w14:paraId="39333A7C" w14:textId="77777777" w:rsidR="000D1618" w:rsidRDefault="000D1618" w:rsidP="000D1618">
      <w:pPr>
        <w:rPr>
          <w:lang w:val="en-US"/>
        </w:rPr>
      </w:pPr>
    </w:p>
    <w:p w14:paraId="6AA03AE7" w14:textId="4962E5EC" w:rsidR="00DC664A" w:rsidRDefault="005302F3" w:rsidP="00DC664A">
      <w:pPr>
        <w:ind w:firstLine="0"/>
        <w:rPr>
          <w:lang w:val="en-US"/>
        </w:rPr>
      </w:pPr>
      <w:r>
        <w:rPr>
          <w:noProof/>
          <w:lang w:val="en-US"/>
          <w14:ligatures w14:val="standardContextual"/>
        </w:rPr>
        <w:drawing>
          <wp:inline distT="0" distB="0" distL="0" distR="0" wp14:anchorId="721B6B31" wp14:editId="07D7B864">
            <wp:extent cx="5499100" cy="2768600"/>
            <wp:effectExtent l="0" t="0" r="0" b="0"/>
            <wp:docPr id="1" name="Imagen 1" descr="Imagen en blanco y negr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en blanco y negro&#10;&#10;Descripción generada automáticamente con confianza media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4122E" w14:textId="6F1C4010" w:rsidR="00FC548F" w:rsidRPr="00D9513B" w:rsidRDefault="00FC548F" w:rsidP="00DC664A">
      <w:pPr>
        <w:ind w:firstLine="0"/>
      </w:pPr>
      <w:r>
        <w:rPr>
          <w:lang w:val="en-US"/>
        </w:rPr>
        <w:t xml:space="preserve">Figure S1. </w:t>
      </w:r>
      <w:r w:rsidR="008822C8" w:rsidRPr="003763B1">
        <w:rPr>
          <w:lang w:val="en-US"/>
        </w:rPr>
        <w:t>Surface scanning electron micrographs of PLA and EPS blends at 0</w:t>
      </w:r>
      <w:r w:rsidR="004F7321">
        <w:rPr>
          <w:lang w:val="en-US"/>
        </w:rPr>
        <w:t xml:space="preserve"> days.</w:t>
      </w:r>
      <w:r w:rsidR="00C77F7D">
        <w:rPr>
          <w:lang w:val="en-US"/>
        </w:rPr>
        <w:t xml:space="preserve"> </w:t>
      </w:r>
      <w:r w:rsidR="00C77F7D" w:rsidRPr="00D9513B">
        <w:t>(a)</w:t>
      </w:r>
      <w:r w:rsidR="00D9513B" w:rsidRPr="00D9513B">
        <w:t xml:space="preserve"> PLA5; (b) PLA15; (c) EPS1; (d) EPS2; (e) EPS</w:t>
      </w:r>
      <w:r w:rsidR="00D9513B">
        <w:t>3.</w:t>
      </w:r>
    </w:p>
    <w:p w14:paraId="1CFA0500" w14:textId="08A1E430" w:rsidR="004F7321" w:rsidRDefault="003B23EB" w:rsidP="00DC664A">
      <w:pPr>
        <w:ind w:firstLine="0"/>
        <w:rPr>
          <w:lang w:val="en-US"/>
        </w:rPr>
      </w:pPr>
      <w:r>
        <w:rPr>
          <w:noProof/>
          <w:lang w:val="en-US"/>
          <w14:ligatures w14:val="standardContextual"/>
        </w:rPr>
        <w:lastRenderedPageBreak/>
        <w:drawing>
          <wp:inline distT="0" distB="0" distL="0" distR="0" wp14:anchorId="45BBCA26" wp14:editId="0CBDEA9C">
            <wp:extent cx="5499100" cy="2768600"/>
            <wp:effectExtent l="0" t="0" r="0" b="0"/>
            <wp:docPr id="2" name="Imagen 2" descr="Imagen que contiene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Escala de tiempo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84BBB" w14:textId="77777777" w:rsidR="006940C6" w:rsidRPr="00D9513B" w:rsidRDefault="003B23EB" w:rsidP="006940C6">
      <w:pPr>
        <w:ind w:firstLine="0"/>
      </w:pPr>
      <w:r>
        <w:rPr>
          <w:lang w:val="en-US"/>
        </w:rPr>
        <w:t xml:space="preserve">Figure S2. </w:t>
      </w:r>
      <w:r w:rsidRPr="003763B1">
        <w:rPr>
          <w:lang w:val="en-US"/>
        </w:rPr>
        <w:t xml:space="preserve">Surface scanning electron micrographs of PLA and EPS blends at </w:t>
      </w:r>
      <w:r w:rsidR="00D9513B">
        <w:rPr>
          <w:lang w:val="en-US"/>
        </w:rPr>
        <w:t>7</w:t>
      </w:r>
      <w:r>
        <w:rPr>
          <w:lang w:val="en-US"/>
        </w:rPr>
        <w:t xml:space="preserve"> days.</w:t>
      </w:r>
      <w:r w:rsidR="006940C6">
        <w:rPr>
          <w:lang w:val="en-US"/>
        </w:rPr>
        <w:t xml:space="preserve"> </w:t>
      </w:r>
      <w:r w:rsidR="006940C6" w:rsidRPr="00D9513B">
        <w:t>(a) PLA5; (b) PLA15; (c) EPS1; (d) EPS2; (e) EPS</w:t>
      </w:r>
      <w:r w:rsidR="006940C6">
        <w:t>3.</w:t>
      </w:r>
    </w:p>
    <w:p w14:paraId="5F7BEAFD" w14:textId="206DFFD4" w:rsidR="003B23EB" w:rsidRDefault="003B23EB" w:rsidP="003B23EB">
      <w:pPr>
        <w:ind w:firstLine="0"/>
      </w:pPr>
    </w:p>
    <w:p w14:paraId="7F2DEB68" w14:textId="77777777" w:rsidR="00E12581" w:rsidRDefault="00E12581" w:rsidP="003B23EB">
      <w:pPr>
        <w:ind w:firstLine="0"/>
      </w:pPr>
    </w:p>
    <w:p w14:paraId="48030785" w14:textId="67155C8F" w:rsidR="00E12581" w:rsidRPr="006940C6" w:rsidRDefault="00C81E5B" w:rsidP="003B23EB">
      <w:pPr>
        <w:ind w:firstLine="0"/>
      </w:pPr>
      <w:r>
        <w:rPr>
          <w:noProof/>
          <w14:ligatures w14:val="standardContextual"/>
        </w:rPr>
        <w:drawing>
          <wp:inline distT="0" distB="0" distL="0" distR="0" wp14:anchorId="398CCFF6" wp14:editId="4310F10C">
            <wp:extent cx="5499100" cy="2768600"/>
            <wp:effectExtent l="0" t="0" r="0" b="0"/>
            <wp:docPr id="3" name="Imagen 3" descr="Imagen en blanco y negr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magen en blanco y negro&#10;&#10;Descripción generada automáticamente con confianza media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F60DE" w14:textId="05A91A71" w:rsidR="00FB16E5" w:rsidRDefault="00FB16E5" w:rsidP="00FB16E5">
      <w:pPr>
        <w:ind w:firstLine="0"/>
      </w:pPr>
      <w:r>
        <w:rPr>
          <w:lang w:val="en-US"/>
        </w:rPr>
        <w:t>Figure S</w:t>
      </w:r>
      <w:r>
        <w:rPr>
          <w:lang w:val="en-US"/>
        </w:rPr>
        <w:t>3</w:t>
      </w:r>
      <w:r>
        <w:rPr>
          <w:lang w:val="en-US"/>
        </w:rPr>
        <w:t xml:space="preserve">. </w:t>
      </w:r>
      <w:r w:rsidRPr="003763B1">
        <w:rPr>
          <w:lang w:val="en-US"/>
        </w:rPr>
        <w:t xml:space="preserve">Surface scanning electron micrographs of PLA and EPS blends at </w:t>
      </w:r>
      <w:r>
        <w:rPr>
          <w:lang w:val="en-US"/>
        </w:rPr>
        <w:t>21</w:t>
      </w:r>
      <w:r>
        <w:rPr>
          <w:lang w:val="en-US"/>
        </w:rPr>
        <w:t xml:space="preserve"> days. </w:t>
      </w:r>
      <w:r w:rsidRPr="00D9513B">
        <w:t>(a) PLA5; (b) PLA15; (c) EPS1; (d) EPS2; (e) EPS</w:t>
      </w:r>
      <w:r>
        <w:t>3.</w:t>
      </w:r>
    </w:p>
    <w:p w14:paraId="73788350" w14:textId="77777777" w:rsidR="00B6468C" w:rsidRDefault="00B6468C" w:rsidP="00FB16E5">
      <w:pPr>
        <w:ind w:firstLine="0"/>
      </w:pPr>
    </w:p>
    <w:p w14:paraId="6283AB88" w14:textId="0DA20B71" w:rsidR="004F7321" w:rsidRPr="006940C6" w:rsidRDefault="00CF5A38" w:rsidP="00DC664A">
      <w:pPr>
        <w:ind w:firstLine="0"/>
      </w:pPr>
      <w:r>
        <w:rPr>
          <w:noProof/>
          <w14:ligatures w14:val="standardContextual"/>
        </w:rPr>
        <w:lastRenderedPageBreak/>
        <w:drawing>
          <wp:inline distT="0" distB="0" distL="0" distR="0" wp14:anchorId="674B2702" wp14:editId="00CF760C">
            <wp:extent cx="5499100" cy="2768600"/>
            <wp:effectExtent l="0" t="0" r="0" b="0"/>
            <wp:docPr id="4" name="Imagen 4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magen que contiene Diagrama&#10;&#10;Descripción generada automá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C27DD" w14:textId="10C36EBA" w:rsidR="00EF6B3D" w:rsidRDefault="00EF6B3D" w:rsidP="00EF6B3D">
      <w:pPr>
        <w:ind w:firstLine="0"/>
      </w:pPr>
      <w:r>
        <w:rPr>
          <w:lang w:val="en-US"/>
        </w:rPr>
        <w:t>Figure S</w:t>
      </w:r>
      <w:r>
        <w:rPr>
          <w:lang w:val="en-US"/>
        </w:rPr>
        <w:t>4</w:t>
      </w:r>
      <w:r>
        <w:rPr>
          <w:lang w:val="en-US"/>
        </w:rPr>
        <w:t xml:space="preserve">. </w:t>
      </w:r>
      <w:r w:rsidRPr="003763B1">
        <w:rPr>
          <w:lang w:val="en-US"/>
        </w:rPr>
        <w:t xml:space="preserve">Surface scanning electron micrographs of PLA and EPS blends at </w:t>
      </w:r>
      <w:r>
        <w:rPr>
          <w:lang w:val="en-US"/>
        </w:rPr>
        <w:t>49</w:t>
      </w:r>
      <w:r>
        <w:rPr>
          <w:lang w:val="en-US"/>
        </w:rPr>
        <w:t xml:space="preserve"> days. </w:t>
      </w:r>
      <w:r w:rsidRPr="00D9513B">
        <w:t>(a) PLA5; (b) PLA15; (c) EPS1; (d) EPS2; (e) EPS</w:t>
      </w:r>
      <w:r>
        <w:t>3.</w:t>
      </w:r>
    </w:p>
    <w:p w14:paraId="449E3281" w14:textId="77777777" w:rsidR="00EF5FAE" w:rsidRDefault="00EF5FAE" w:rsidP="00DC664A">
      <w:pPr>
        <w:ind w:firstLine="0"/>
      </w:pPr>
    </w:p>
    <w:p w14:paraId="3303C18A" w14:textId="77777777" w:rsidR="00CB4D58" w:rsidRDefault="00CB4D58" w:rsidP="00DC664A">
      <w:pPr>
        <w:ind w:firstLine="0"/>
      </w:pPr>
    </w:p>
    <w:p w14:paraId="42EAF55A" w14:textId="77777777" w:rsidR="00CB4D58" w:rsidRDefault="00CB4D58" w:rsidP="00DC664A">
      <w:pPr>
        <w:ind w:firstLine="0"/>
      </w:pPr>
    </w:p>
    <w:p w14:paraId="2ACBDDAE" w14:textId="3F131CF7" w:rsidR="00CB4D58" w:rsidRDefault="00CB4D58" w:rsidP="00DC664A">
      <w:pPr>
        <w:ind w:firstLine="0"/>
      </w:pPr>
      <w:r>
        <w:rPr>
          <w:noProof/>
          <w14:ligatures w14:val="standardContextual"/>
        </w:rPr>
        <w:drawing>
          <wp:inline distT="0" distB="0" distL="0" distR="0" wp14:anchorId="5B4AF57D" wp14:editId="050E6E1D">
            <wp:extent cx="5499100" cy="2768600"/>
            <wp:effectExtent l="0" t="0" r="0" b="0"/>
            <wp:docPr id="5" name="Imagen 5" descr="Imagen en blanco y negr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Imagen en blanco y negro&#10;&#10;Descripción generada automáticamente con confianza media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169C5" w14:textId="77777777" w:rsidR="00EF6B3D" w:rsidRDefault="00EF6B3D" w:rsidP="00DC664A">
      <w:pPr>
        <w:ind w:firstLine="0"/>
      </w:pPr>
    </w:p>
    <w:p w14:paraId="0B6EA014" w14:textId="68C57428" w:rsidR="00A228D0" w:rsidRDefault="00A228D0" w:rsidP="00A228D0">
      <w:pPr>
        <w:ind w:firstLine="0"/>
      </w:pPr>
      <w:r>
        <w:rPr>
          <w:lang w:val="en-US"/>
        </w:rPr>
        <w:t>Figure S</w:t>
      </w:r>
      <w:r>
        <w:rPr>
          <w:lang w:val="en-US"/>
        </w:rPr>
        <w:t>5</w:t>
      </w:r>
      <w:r>
        <w:rPr>
          <w:lang w:val="en-US"/>
        </w:rPr>
        <w:t xml:space="preserve">. </w:t>
      </w:r>
      <w:r w:rsidRPr="003763B1">
        <w:rPr>
          <w:lang w:val="en-US"/>
        </w:rPr>
        <w:t xml:space="preserve">Surface scanning electron micrographs of PLA and EPS blends at </w:t>
      </w:r>
      <w:r>
        <w:rPr>
          <w:lang w:val="en-US"/>
        </w:rPr>
        <w:t>84</w:t>
      </w:r>
      <w:r>
        <w:rPr>
          <w:lang w:val="en-US"/>
        </w:rPr>
        <w:t xml:space="preserve"> days. </w:t>
      </w:r>
      <w:r w:rsidRPr="00D9513B">
        <w:t>(a) PLA5; (b) PLA15; (c) EPS1; (d) EPS2; (e) EPS</w:t>
      </w:r>
      <w:r>
        <w:t>3.</w:t>
      </w:r>
    </w:p>
    <w:p w14:paraId="594AE97A" w14:textId="77777777" w:rsidR="00EF6B3D" w:rsidRDefault="00EF6B3D" w:rsidP="00DC664A">
      <w:pPr>
        <w:ind w:firstLine="0"/>
      </w:pPr>
    </w:p>
    <w:p w14:paraId="6EA48DAA" w14:textId="77777777" w:rsidR="00242FF1" w:rsidRDefault="00242FF1" w:rsidP="00DC664A">
      <w:pPr>
        <w:ind w:firstLine="0"/>
      </w:pPr>
    </w:p>
    <w:p w14:paraId="37C74EA8" w14:textId="79095A65" w:rsidR="00242FF1" w:rsidRDefault="00A14FA4" w:rsidP="00DC664A">
      <w:pPr>
        <w:ind w:firstLine="0"/>
      </w:pPr>
      <w:r>
        <w:rPr>
          <w:noProof/>
          <w14:ligatures w14:val="standardContextual"/>
        </w:rPr>
        <w:lastRenderedPageBreak/>
        <w:drawing>
          <wp:inline distT="0" distB="0" distL="0" distR="0" wp14:anchorId="76DDD03F" wp14:editId="49D5D1DF">
            <wp:extent cx="5499100" cy="2768600"/>
            <wp:effectExtent l="0" t="0" r="0" b="0"/>
            <wp:docPr id="6" name="Imagen 6" descr="Imagen en blanco y negr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magen en blanco y negro&#10;&#10;Descripción generada automáticamente con confianza media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0A60E" w14:textId="0E8BA6FD" w:rsidR="00A14FA4" w:rsidRDefault="00A14FA4" w:rsidP="00A14FA4">
      <w:pPr>
        <w:ind w:firstLine="0"/>
      </w:pPr>
      <w:r>
        <w:rPr>
          <w:lang w:val="en-US"/>
        </w:rPr>
        <w:t>Figure S</w:t>
      </w:r>
      <w:r>
        <w:rPr>
          <w:lang w:val="en-US"/>
        </w:rPr>
        <w:t>6</w:t>
      </w:r>
      <w:r>
        <w:rPr>
          <w:lang w:val="en-US"/>
        </w:rPr>
        <w:t xml:space="preserve">. </w:t>
      </w:r>
      <w:r w:rsidRPr="003763B1">
        <w:rPr>
          <w:lang w:val="en-US"/>
        </w:rPr>
        <w:t xml:space="preserve">Surface scanning electron micrographs of PLA and EPS blends at </w:t>
      </w:r>
      <w:r>
        <w:rPr>
          <w:lang w:val="en-US"/>
        </w:rPr>
        <w:t>168</w:t>
      </w:r>
      <w:r>
        <w:rPr>
          <w:lang w:val="en-US"/>
        </w:rPr>
        <w:t xml:space="preserve"> days. </w:t>
      </w:r>
      <w:r w:rsidRPr="00D9513B">
        <w:t>(a) PLA5; (b) PLA15; (c) EPS1; (d) EPS2; (e) EPS</w:t>
      </w:r>
      <w:r>
        <w:t>3.</w:t>
      </w:r>
    </w:p>
    <w:p w14:paraId="44047105" w14:textId="77777777" w:rsidR="00A14FA4" w:rsidRDefault="00A14FA4" w:rsidP="00DC664A">
      <w:pPr>
        <w:ind w:firstLine="0"/>
      </w:pPr>
    </w:p>
    <w:p w14:paraId="1E6AF3BF" w14:textId="449D260F" w:rsidR="00F628AE" w:rsidRDefault="004C6314" w:rsidP="00DC664A">
      <w:pPr>
        <w:ind w:firstLine="0"/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inline distT="0" distB="0" distL="0" distR="0" wp14:anchorId="5BC9F5F9" wp14:editId="5DA0AC4E">
            <wp:extent cx="5499100" cy="2768600"/>
            <wp:effectExtent l="0" t="0" r="0" b="0"/>
            <wp:docPr id="7" name="Imagen 7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Imagen que contiene Texto&#10;&#10;Descripción generada automá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138ED" w14:textId="77777777" w:rsidR="004C6314" w:rsidRDefault="004C6314" w:rsidP="004C6314">
      <w:pPr>
        <w:rPr>
          <w:noProof/>
          <w14:ligatures w14:val="standardContextual"/>
        </w:rPr>
      </w:pPr>
    </w:p>
    <w:p w14:paraId="2E14F5C5" w14:textId="2CCC9686" w:rsidR="004C6314" w:rsidRDefault="004C6314" w:rsidP="004C6314">
      <w:pPr>
        <w:ind w:firstLine="0"/>
      </w:pPr>
      <w:r>
        <w:rPr>
          <w:lang w:val="en-US"/>
        </w:rPr>
        <w:t>Figure S</w:t>
      </w:r>
      <w:r>
        <w:rPr>
          <w:lang w:val="en-US"/>
        </w:rPr>
        <w:t>7</w:t>
      </w:r>
      <w:r>
        <w:rPr>
          <w:lang w:val="en-US"/>
        </w:rPr>
        <w:t xml:space="preserve">. </w:t>
      </w:r>
      <w:r>
        <w:rPr>
          <w:lang w:val="en-US"/>
        </w:rPr>
        <w:t>Cross-section</w:t>
      </w:r>
      <w:r w:rsidRPr="003763B1">
        <w:rPr>
          <w:lang w:val="en-US"/>
        </w:rPr>
        <w:t xml:space="preserve"> scanning electron micrographs of PLA and EPS blends at </w:t>
      </w:r>
      <w:r>
        <w:rPr>
          <w:lang w:val="en-US"/>
        </w:rPr>
        <w:t>0</w:t>
      </w:r>
      <w:r>
        <w:rPr>
          <w:lang w:val="en-US"/>
        </w:rPr>
        <w:t xml:space="preserve"> days. </w:t>
      </w:r>
      <w:r w:rsidRPr="00D9513B">
        <w:t>(a) PLA5; (b) PLA15; (c) EPS1; (d) EPS2; (e) EPS</w:t>
      </w:r>
      <w:r>
        <w:t>3.</w:t>
      </w:r>
    </w:p>
    <w:p w14:paraId="0EA054EE" w14:textId="752541C2" w:rsidR="004C6314" w:rsidRDefault="004C6314" w:rsidP="00B77179">
      <w:pPr>
        <w:tabs>
          <w:tab w:val="left" w:pos="2484"/>
        </w:tabs>
        <w:ind w:firstLine="0"/>
      </w:pPr>
    </w:p>
    <w:p w14:paraId="09AD9DED" w14:textId="0B2EAE0B" w:rsidR="00B77179" w:rsidRDefault="001B70EA" w:rsidP="00B77179">
      <w:pPr>
        <w:tabs>
          <w:tab w:val="left" w:pos="2484"/>
        </w:tabs>
        <w:ind w:firstLine="0"/>
      </w:pPr>
      <w:r>
        <w:rPr>
          <w:noProof/>
          <w14:ligatures w14:val="standardContextual"/>
        </w:rPr>
        <w:lastRenderedPageBreak/>
        <w:drawing>
          <wp:inline distT="0" distB="0" distL="0" distR="0" wp14:anchorId="18D78223" wp14:editId="3751E757">
            <wp:extent cx="5499100" cy="276860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E0E23" w14:textId="07616ADD" w:rsidR="006B1EE1" w:rsidRDefault="006B1EE1" w:rsidP="00B77179">
      <w:pPr>
        <w:tabs>
          <w:tab w:val="left" w:pos="2484"/>
        </w:tabs>
        <w:ind w:firstLine="0"/>
      </w:pPr>
      <w:r>
        <w:rPr>
          <w:lang w:val="en-US"/>
        </w:rPr>
        <w:t>Figure S</w:t>
      </w:r>
      <w:r w:rsidR="003F336C">
        <w:rPr>
          <w:lang w:val="en-US"/>
        </w:rPr>
        <w:t>8</w:t>
      </w:r>
      <w:r>
        <w:rPr>
          <w:lang w:val="en-US"/>
        </w:rPr>
        <w:t>. Cross-section</w:t>
      </w:r>
      <w:r w:rsidRPr="003763B1">
        <w:rPr>
          <w:lang w:val="en-US"/>
        </w:rPr>
        <w:t xml:space="preserve"> scanning electron micrographs of PLA and EPS blends at </w:t>
      </w:r>
      <w:r>
        <w:rPr>
          <w:lang w:val="en-US"/>
        </w:rPr>
        <w:t>7</w:t>
      </w:r>
      <w:r>
        <w:rPr>
          <w:lang w:val="en-US"/>
        </w:rPr>
        <w:t xml:space="preserve"> days. </w:t>
      </w:r>
      <w:r w:rsidRPr="00D9513B">
        <w:t>(a) PLA5; (b) PLA15; (c) EPS1; (d) EPS2; (e) EPS</w:t>
      </w:r>
      <w:r>
        <w:t>3.</w:t>
      </w:r>
    </w:p>
    <w:p w14:paraId="29355FB0" w14:textId="77777777" w:rsidR="00C52D2C" w:rsidRDefault="00C52D2C" w:rsidP="00B77179">
      <w:pPr>
        <w:tabs>
          <w:tab w:val="left" w:pos="2484"/>
        </w:tabs>
        <w:ind w:firstLine="0"/>
      </w:pPr>
    </w:p>
    <w:p w14:paraId="6E0D6E69" w14:textId="153FA9C1" w:rsidR="00C52D2C" w:rsidRDefault="003F336C" w:rsidP="00B77179">
      <w:pPr>
        <w:tabs>
          <w:tab w:val="left" w:pos="2484"/>
        </w:tabs>
        <w:ind w:firstLine="0"/>
      </w:pPr>
      <w:r>
        <w:rPr>
          <w:noProof/>
          <w14:ligatures w14:val="standardContextual"/>
        </w:rPr>
        <w:drawing>
          <wp:inline distT="0" distB="0" distL="0" distR="0" wp14:anchorId="4660196B" wp14:editId="6F9D8F6D">
            <wp:extent cx="5499100" cy="2768600"/>
            <wp:effectExtent l="0" t="0" r="0" b="0"/>
            <wp:docPr id="9" name="Imagen 9" descr="Imagen que contiene Patrón de fond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magen que contiene Patrón de fondo&#10;&#10;Descripción generada automá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62635" w14:textId="77777777" w:rsidR="003F336C" w:rsidRDefault="003F336C" w:rsidP="00B77179">
      <w:pPr>
        <w:tabs>
          <w:tab w:val="left" w:pos="2484"/>
        </w:tabs>
        <w:ind w:firstLine="0"/>
      </w:pPr>
    </w:p>
    <w:p w14:paraId="5FC63914" w14:textId="15C5CBCB" w:rsidR="003F336C" w:rsidRDefault="003F336C" w:rsidP="003F336C">
      <w:pPr>
        <w:tabs>
          <w:tab w:val="left" w:pos="2484"/>
        </w:tabs>
        <w:ind w:firstLine="0"/>
      </w:pPr>
      <w:r>
        <w:rPr>
          <w:lang w:val="en-US"/>
        </w:rPr>
        <w:t>Figure S</w:t>
      </w:r>
      <w:r>
        <w:rPr>
          <w:lang w:val="en-US"/>
        </w:rPr>
        <w:t>9</w:t>
      </w:r>
      <w:r>
        <w:rPr>
          <w:lang w:val="en-US"/>
        </w:rPr>
        <w:t>. Cross-section</w:t>
      </w:r>
      <w:r w:rsidRPr="003763B1">
        <w:rPr>
          <w:lang w:val="en-US"/>
        </w:rPr>
        <w:t xml:space="preserve"> scanning electron micrographs of PLA and EPS blends at </w:t>
      </w:r>
      <w:r>
        <w:rPr>
          <w:lang w:val="en-US"/>
        </w:rPr>
        <w:t>21</w:t>
      </w:r>
      <w:r>
        <w:rPr>
          <w:lang w:val="en-US"/>
        </w:rPr>
        <w:t xml:space="preserve"> days. </w:t>
      </w:r>
      <w:r w:rsidRPr="00D9513B">
        <w:t>(a) PLA5; (b) PLA15; (c) EPS1; (d) EPS2; (e) EPS</w:t>
      </w:r>
      <w:r>
        <w:t>3.</w:t>
      </w:r>
    </w:p>
    <w:p w14:paraId="415A47FC" w14:textId="087056CB" w:rsidR="003F336C" w:rsidRDefault="004151FC" w:rsidP="00B77179">
      <w:pPr>
        <w:tabs>
          <w:tab w:val="left" w:pos="2484"/>
        </w:tabs>
        <w:ind w:firstLine="0"/>
        <w:rPr>
          <w:noProof/>
          <w14:ligatures w14:val="standardContextual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58BE6696" wp14:editId="75E7461E">
            <wp:extent cx="5499100" cy="2768600"/>
            <wp:effectExtent l="0" t="0" r="0" b="0"/>
            <wp:docPr id="10" name="Imagen 10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Imagen que contiene Diagrama&#10;&#10;Descripción generada automáticament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C1A7F" w14:textId="77777777" w:rsidR="00791198" w:rsidRDefault="00791198" w:rsidP="00791198">
      <w:pPr>
        <w:rPr>
          <w:noProof/>
          <w14:ligatures w14:val="standardContextual"/>
        </w:rPr>
      </w:pPr>
    </w:p>
    <w:p w14:paraId="16F31C1B" w14:textId="514D91FA" w:rsidR="00791198" w:rsidRDefault="00791198" w:rsidP="00791198">
      <w:pPr>
        <w:tabs>
          <w:tab w:val="left" w:pos="2484"/>
        </w:tabs>
        <w:ind w:firstLine="0"/>
      </w:pPr>
      <w:r>
        <w:rPr>
          <w:lang w:val="en-US"/>
        </w:rPr>
        <w:t>Figure S</w:t>
      </w:r>
      <w:r>
        <w:rPr>
          <w:lang w:val="en-US"/>
        </w:rPr>
        <w:t>10</w:t>
      </w:r>
      <w:r>
        <w:rPr>
          <w:lang w:val="en-US"/>
        </w:rPr>
        <w:t>. Cross-section</w:t>
      </w:r>
      <w:r w:rsidRPr="003763B1">
        <w:rPr>
          <w:lang w:val="en-US"/>
        </w:rPr>
        <w:t xml:space="preserve"> scanning electron micrographs of PLA and EPS blends at </w:t>
      </w:r>
      <w:r w:rsidR="006151C7">
        <w:rPr>
          <w:lang w:val="en-US"/>
        </w:rPr>
        <w:t>49</w:t>
      </w:r>
      <w:r>
        <w:rPr>
          <w:lang w:val="en-US"/>
        </w:rPr>
        <w:t xml:space="preserve"> days. </w:t>
      </w:r>
      <w:r w:rsidRPr="00D9513B">
        <w:t>(a) PLA5; (b) PLA15; (c) EPS1; (d) EPS2; (e) EPS</w:t>
      </w:r>
      <w:r>
        <w:t>3.</w:t>
      </w:r>
    </w:p>
    <w:p w14:paraId="2E47E398" w14:textId="77777777" w:rsidR="00791198" w:rsidRDefault="00791198" w:rsidP="00791198">
      <w:pPr>
        <w:ind w:firstLine="0"/>
      </w:pPr>
    </w:p>
    <w:p w14:paraId="24EEAEB7" w14:textId="77777777" w:rsidR="0001187E" w:rsidRDefault="0001187E" w:rsidP="00791198">
      <w:pPr>
        <w:ind w:firstLine="0"/>
      </w:pPr>
    </w:p>
    <w:p w14:paraId="7A8B0C80" w14:textId="47807068" w:rsidR="0001187E" w:rsidRDefault="00B26587" w:rsidP="00791198">
      <w:pPr>
        <w:ind w:firstLine="0"/>
      </w:pPr>
      <w:r>
        <w:rPr>
          <w:noProof/>
          <w14:ligatures w14:val="standardContextual"/>
        </w:rPr>
        <w:drawing>
          <wp:inline distT="0" distB="0" distL="0" distR="0" wp14:anchorId="256524F1" wp14:editId="5997D3B4">
            <wp:extent cx="5499100" cy="2768600"/>
            <wp:effectExtent l="0" t="0" r="0" b="0"/>
            <wp:docPr id="11" name="Imagen 11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Imagen que contiene Diagrama&#10;&#10;Descripción generada automáticament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1F474" w14:textId="77777777" w:rsidR="00B26587" w:rsidRDefault="00B26587" w:rsidP="00791198">
      <w:pPr>
        <w:ind w:firstLine="0"/>
      </w:pPr>
    </w:p>
    <w:p w14:paraId="351FFCA5" w14:textId="6013E9D9" w:rsidR="00B26587" w:rsidRDefault="00B26587" w:rsidP="00B26587">
      <w:pPr>
        <w:tabs>
          <w:tab w:val="left" w:pos="2484"/>
        </w:tabs>
        <w:ind w:firstLine="0"/>
      </w:pPr>
      <w:r>
        <w:rPr>
          <w:lang w:val="en-US"/>
        </w:rPr>
        <w:t>Figure S1</w:t>
      </w:r>
      <w:r>
        <w:rPr>
          <w:lang w:val="en-US"/>
        </w:rPr>
        <w:t>1</w:t>
      </w:r>
      <w:r>
        <w:rPr>
          <w:lang w:val="en-US"/>
        </w:rPr>
        <w:t>. Cross-section</w:t>
      </w:r>
      <w:r w:rsidRPr="003763B1">
        <w:rPr>
          <w:lang w:val="en-US"/>
        </w:rPr>
        <w:t xml:space="preserve"> scanning electron micrographs of PLA and EPS blends at </w:t>
      </w:r>
      <w:r>
        <w:rPr>
          <w:lang w:val="en-US"/>
        </w:rPr>
        <w:t>84</w:t>
      </w:r>
      <w:r>
        <w:rPr>
          <w:lang w:val="en-US"/>
        </w:rPr>
        <w:t xml:space="preserve"> days. </w:t>
      </w:r>
      <w:r w:rsidRPr="00D9513B">
        <w:t>(a) PLA5; (b) PLA15; (c) EPS1; (d) EPS2; (e) EPS</w:t>
      </w:r>
      <w:r>
        <w:t>3.</w:t>
      </w:r>
    </w:p>
    <w:p w14:paraId="3F90E7F8" w14:textId="77777777" w:rsidR="00B26587" w:rsidRDefault="00B26587" w:rsidP="00791198">
      <w:pPr>
        <w:ind w:firstLine="0"/>
      </w:pPr>
    </w:p>
    <w:p w14:paraId="1101561B" w14:textId="77777777" w:rsidR="0037332B" w:rsidRDefault="0037332B" w:rsidP="00791198">
      <w:pPr>
        <w:ind w:firstLine="0"/>
      </w:pPr>
    </w:p>
    <w:p w14:paraId="70F9FE2F" w14:textId="2F90FC68" w:rsidR="0037332B" w:rsidRDefault="0037332B" w:rsidP="00791198">
      <w:pPr>
        <w:ind w:firstLine="0"/>
        <w:rPr>
          <w:noProof/>
          <w14:ligatures w14:val="standardContextual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682FEE5B" wp14:editId="28374911">
            <wp:extent cx="5499100" cy="276860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E68E9" w14:textId="77777777" w:rsidR="0037332B" w:rsidRDefault="0037332B" w:rsidP="0037332B">
      <w:pPr>
        <w:rPr>
          <w:noProof/>
          <w14:ligatures w14:val="standardContextual"/>
        </w:rPr>
      </w:pPr>
    </w:p>
    <w:p w14:paraId="71BC26D7" w14:textId="044A40E2" w:rsidR="0037332B" w:rsidRDefault="0037332B" w:rsidP="0037332B">
      <w:pPr>
        <w:tabs>
          <w:tab w:val="left" w:pos="3192"/>
        </w:tabs>
        <w:ind w:firstLine="0"/>
      </w:pPr>
      <w:r>
        <w:rPr>
          <w:lang w:val="en-US"/>
        </w:rPr>
        <w:t>Figure S1</w:t>
      </w:r>
      <w:r w:rsidR="00260879">
        <w:rPr>
          <w:lang w:val="en-US"/>
        </w:rPr>
        <w:t>2</w:t>
      </w:r>
      <w:r>
        <w:rPr>
          <w:lang w:val="en-US"/>
        </w:rPr>
        <w:t>. Cross-section</w:t>
      </w:r>
      <w:r w:rsidRPr="003763B1">
        <w:rPr>
          <w:lang w:val="en-US"/>
        </w:rPr>
        <w:t xml:space="preserve"> scanning electron micrographs of PLA and EPS blends at </w:t>
      </w:r>
      <w:r w:rsidR="00260879">
        <w:rPr>
          <w:lang w:val="en-US"/>
        </w:rPr>
        <w:t>168</w:t>
      </w:r>
      <w:r>
        <w:rPr>
          <w:lang w:val="en-US"/>
        </w:rPr>
        <w:t xml:space="preserve"> days. </w:t>
      </w:r>
      <w:r w:rsidRPr="00D9513B">
        <w:t>(a) PLA5; (b) PLA15; (c) EPS1; (d) EPS2; (e) EPS</w:t>
      </w:r>
      <w:r>
        <w:t>3.</w:t>
      </w:r>
    </w:p>
    <w:p w14:paraId="210664D6" w14:textId="77777777" w:rsidR="004A17B0" w:rsidRPr="0037332B" w:rsidRDefault="004A17B0" w:rsidP="0037332B">
      <w:pPr>
        <w:tabs>
          <w:tab w:val="left" w:pos="3192"/>
        </w:tabs>
        <w:ind w:firstLine="0"/>
      </w:pPr>
    </w:p>
    <w:sectPr w:rsidR="004A17B0" w:rsidRPr="0037332B" w:rsidSect="000D1618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Títulos en alf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0D4"/>
    <w:rsid w:val="0001187E"/>
    <w:rsid w:val="000D1618"/>
    <w:rsid w:val="001B70EA"/>
    <w:rsid w:val="00242FF1"/>
    <w:rsid w:val="00251908"/>
    <w:rsid w:val="00260879"/>
    <w:rsid w:val="002701AF"/>
    <w:rsid w:val="0037332B"/>
    <w:rsid w:val="003B23EB"/>
    <w:rsid w:val="003F336C"/>
    <w:rsid w:val="004151FC"/>
    <w:rsid w:val="004A17B0"/>
    <w:rsid w:val="004A34A1"/>
    <w:rsid w:val="004C6314"/>
    <w:rsid w:val="004D326D"/>
    <w:rsid w:val="004F7321"/>
    <w:rsid w:val="005302F3"/>
    <w:rsid w:val="006151C7"/>
    <w:rsid w:val="006940C6"/>
    <w:rsid w:val="006B1EE1"/>
    <w:rsid w:val="00791198"/>
    <w:rsid w:val="008822C8"/>
    <w:rsid w:val="008D4DCF"/>
    <w:rsid w:val="00970309"/>
    <w:rsid w:val="00A14FA4"/>
    <w:rsid w:val="00A228D0"/>
    <w:rsid w:val="00B26587"/>
    <w:rsid w:val="00B6468C"/>
    <w:rsid w:val="00B77179"/>
    <w:rsid w:val="00B8684D"/>
    <w:rsid w:val="00C52D2C"/>
    <w:rsid w:val="00C77F7D"/>
    <w:rsid w:val="00C81E5B"/>
    <w:rsid w:val="00CB4D58"/>
    <w:rsid w:val="00CF5A38"/>
    <w:rsid w:val="00D9513B"/>
    <w:rsid w:val="00DC664A"/>
    <w:rsid w:val="00E12581"/>
    <w:rsid w:val="00E77D6E"/>
    <w:rsid w:val="00EF5FAE"/>
    <w:rsid w:val="00EF6B3D"/>
    <w:rsid w:val="00F628AE"/>
    <w:rsid w:val="00FB16E5"/>
    <w:rsid w:val="00FC548F"/>
    <w:rsid w:val="00FF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115A8"/>
  <w15:chartTrackingRefBased/>
  <w15:docId w15:val="{46BD007D-5D08-C64E-9F05-05AA9B212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"/>
    <w:qFormat/>
    <w:rsid w:val="000D1618"/>
    <w:pPr>
      <w:spacing w:line="360" w:lineRule="auto"/>
      <w:ind w:firstLine="709"/>
      <w:jc w:val="both"/>
    </w:pPr>
    <w:rPr>
      <w:rFonts w:ascii="Arial" w:hAnsi="Arial"/>
      <w:kern w:val="0"/>
      <w:sz w:val="22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autoRedefine/>
    <w:uiPriority w:val="10"/>
    <w:qFormat/>
    <w:rsid w:val="000D1618"/>
    <w:pPr>
      <w:contextualSpacing/>
      <w:jc w:val="center"/>
    </w:pPr>
    <w:rPr>
      <w:rFonts w:eastAsiaTheme="majorEastAsia" w:cs="Times New Roman (Títulos en alf"/>
      <w:kern w:val="28"/>
      <w:sz w:val="24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D1618"/>
    <w:rPr>
      <w:rFonts w:ascii="Arial" w:eastAsiaTheme="majorEastAsia" w:hAnsi="Arial" w:cs="Times New Roman (Títulos en alf"/>
      <w:kern w:val="28"/>
      <w:szCs w:val="56"/>
      <w14:ligatures w14:val="none"/>
    </w:rPr>
  </w:style>
  <w:style w:type="paragraph" w:customStyle="1" w:styleId="Affiliation">
    <w:name w:val="Affiliation"/>
    <w:basedOn w:val="Normal"/>
    <w:next w:val="Normal"/>
    <w:autoRedefine/>
    <w:qFormat/>
    <w:rsid w:val="000D1618"/>
    <w:pPr>
      <w:spacing w:line="240" w:lineRule="auto"/>
      <w:ind w:firstLine="0"/>
    </w:pPr>
    <w:rPr>
      <w:vertAlign w:val="superscript"/>
    </w:rPr>
  </w:style>
  <w:style w:type="paragraph" w:customStyle="1" w:styleId="Autor">
    <w:name w:val="Autor"/>
    <w:basedOn w:val="Normal"/>
    <w:next w:val="Normal"/>
    <w:autoRedefine/>
    <w:qFormat/>
    <w:rsid w:val="000D1618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lejandro.vega@cimav.edu.mx" TargetMode="External"/><Relationship Id="rId11" Type="http://schemas.openxmlformats.org/officeDocument/2006/relationships/image" Target="media/image5.jpeg"/><Relationship Id="rId5" Type="http://schemas.openxmlformats.org/officeDocument/2006/relationships/hyperlink" Target="mailto:pegarcia@uacj.mx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hyperlink" Target="mailto:monica.mendoza@cimav.edu.mx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08FFC49-93EF-AE4F-9E3E-1F62B1BDF2E1}">
  <we:reference id="wa200001011" version="1.2.0.0" store="es-MX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7</Pages>
  <Words>403</Words>
  <Characters>2249</Characters>
  <Application>Microsoft Office Word</Application>
  <DocSecurity>0</DocSecurity>
  <Lines>77</Lines>
  <Paragraphs>22</Paragraphs>
  <ScaleCrop>false</ScaleCrop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Vega Rios</dc:creator>
  <cp:keywords/>
  <dc:description/>
  <cp:lastModifiedBy>Alejandro Vega Rios</cp:lastModifiedBy>
  <cp:revision>45</cp:revision>
  <dcterms:created xsi:type="dcterms:W3CDTF">2023-03-15T15:17:00Z</dcterms:created>
  <dcterms:modified xsi:type="dcterms:W3CDTF">2023-03-25T18:00:00Z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documentId_8835</vt:lpwstr>
  </property>
  <property fmtid="{D5CDD505-2E9C-101B-9397-08002B2CF9AE}" pid="3" name="grammarly_documentContext">
    <vt:lpwstr>{"goals":["inform","describe","convince","tellStory"],"domain":"academic","emotions":["neutral","analytical"],"dialect":"american"}</vt:lpwstr>
  </property>
</Properties>
</file>