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367" w:rsidRDefault="00CE4441" w:rsidP="00F94367">
      <w:pPr>
        <w:tabs>
          <w:tab w:val="left" w:pos="0"/>
        </w:tabs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Supplemental f</w:t>
      </w:r>
      <w:r w:rsidR="00F94367">
        <w:rPr>
          <w:sz w:val="24"/>
          <w:szCs w:val="24"/>
        </w:rPr>
        <w:t>igure: Survival curves of risk categories for end of benefits prediction model</w:t>
      </w:r>
    </w:p>
    <w:p w:rsidR="007C4DAC" w:rsidRDefault="00F94367">
      <w:r w:rsidRPr="00F94367">
        <w:rPr>
          <w:noProof/>
        </w:rPr>
        <w:drawing>
          <wp:inline distT="0" distB="0" distL="0" distR="0">
            <wp:extent cx="5943600" cy="513143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3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4DAC" w:rsidSect="00B34C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4367"/>
    <w:rsid w:val="00097C12"/>
    <w:rsid w:val="003356DC"/>
    <w:rsid w:val="0069132A"/>
    <w:rsid w:val="007E206E"/>
    <w:rsid w:val="00AB7BD1"/>
    <w:rsid w:val="00B34C18"/>
    <w:rsid w:val="00B364F1"/>
    <w:rsid w:val="00CE4441"/>
    <w:rsid w:val="00F94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4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36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Isteenstra</dc:creator>
  <cp:lastModifiedBy>Ivan Isteenstra</cp:lastModifiedBy>
  <cp:revision>3</cp:revision>
  <dcterms:created xsi:type="dcterms:W3CDTF">2014-08-05T13:28:00Z</dcterms:created>
  <dcterms:modified xsi:type="dcterms:W3CDTF">2014-08-05T13:28:00Z</dcterms:modified>
</cp:coreProperties>
</file>