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B48" w:rsidRDefault="001E3900" w:rsidP="00695B48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>Online Appendix 2.</w:t>
      </w:r>
      <w:bookmarkStart w:id="0" w:name="_GoBack"/>
      <w:bookmarkEnd w:id="0"/>
      <w:r w:rsidR="00A23CCE" w:rsidRPr="00A23CCE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 xml:space="preserve"> Methodological quality criteria</w:t>
      </w:r>
    </w:p>
    <w:p w:rsidR="00A23CCE" w:rsidRPr="00A23CCE" w:rsidRDefault="00A23CCE" w:rsidP="00695B48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</w:pPr>
    </w:p>
    <w:p w:rsidR="00695B48" w:rsidRPr="000158A1" w:rsidRDefault="00695B48" w:rsidP="00695B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</w:pPr>
      <w:r w:rsidRPr="000158A1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Qualitative</w:t>
      </w:r>
    </w:p>
    <w:p w:rsidR="00695B48" w:rsidRPr="000158A1" w:rsidRDefault="00695B48" w:rsidP="00695B48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</w:pPr>
      <w:r w:rsidRPr="000158A1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Qualitative objective or question </w:t>
      </w:r>
    </w:p>
    <w:p w:rsidR="00695B48" w:rsidRPr="000158A1" w:rsidRDefault="00695B48" w:rsidP="00695B48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</w:pPr>
      <w:r w:rsidRPr="000158A1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Appropriate qualitative approach or design or method </w:t>
      </w:r>
    </w:p>
    <w:p w:rsidR="00695B48" w:rsidRPr="000158A1" w:rsidRDefault="00695B48" w:rsidP="00695B48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</w:pPr>
      <w:r w:rsidRPr="000158A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Description of the context </w:t>
      </w:r>
    </w:p>
    <w:p w:rsidR="00695B48" w:rsidRPr="000158A1" w:rsidRDefault="00695B48" w:rsidP="00695B48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</w:pPr>
      <w:r w:rsidRPr="000158A1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Description of participants and justification of sampling </w:t>
      </w:r>
    </w:p>
    <w:p w:rsidR="00695B48" w:rsidRPr="000158A1" w:rsidRDefault="00695B48" w:rsidP="00695B48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</w:pPr>
      <w:r w:rsidRPr="000158A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Description of qualitative data collection and analysis </w:t>
      </w:r>
    </w:p>
    <w:p w:rsidR="00695B48" w:rsidRPr="000158A1" w:rsidRDefault="00695B48" w:rsidP="00695B48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</w:pPr>
      <w:r w:rsidRPr="000158A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Discussion of researchers’ reflexivity </w:t>
      </w:r>
    </w:p>
    <w:p w:rsidR="00695B48" w:rsidRPr="000158A1" w:rsidRDefault="00695B48" w:rsidP="00695B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</w:pPr>
      <w:r w:rsidRPr="000158A1">
        <w:rPr>
          <w:rFonts w:ascii="Times New Roman" w:eastAsia="Calibri" w:hAnsi="Times New Roman" w:cs="Times New Roman"/>
          <w:color w:val="000000"/>
          <w:sz w:val="20"/>
          <w:szCs w:val="20"/>
        </w:rPr>
        <w:t>Quantitative experimental</w:t>
      </w:r>
    </w:p>
    <w:p w:rsidR="00695B48" w:rsidRPr="000158A1" w:rsidRDefault="00695B48" w:rsidP="00695B48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</w:pPr>
      <w:r w:rsidRPr="000158A1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Appropriate sequence generation and/or randomization </w:t>
      </w:r>
    </w:p>
    <w:p w:rsidR="00695B48" w:rsidRPr="000158A1" w:rsidRDefault="00695B48" w:rsidP="00695B48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</w:pPr>
      <w:r w:rsidRPr="000158A1">
        <w:rPr>
          <w:rFonts w:ascii="Times New Roman" w:eastAsia="Calibri" w:hAnsi="Times New Roman" w:cs="Times New Roman"/>
          <w:color w:val="000000"/>
          <w:sz w:val="20"/>
          <w:szCs w:val="20"/>
        </w:rPr>
        <w:t>Allocation concealment and/or blinding</w:t>
      </w:r>
    </w:p>
    <w:p w:rsidR="00695B48" w:rsidRPr="000158A1" w:rsidRDefault="00695B48" w:rsidP="00695B48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</w:pPr>
      <w:r w:rsidRPr="000158A1">
        <w:rPr>
          <w:rFonts w:ascii="Times New Roman" w:eastAsia="Calibri" w:hAnsi="Times New Roman" w:cs="Times New Roman"/>
          <w:color w:val="000000"/>
          <w:sz w:val="20"/>
          <w:szCs w:val="20"/>
        </w:rPr>
        <w:t>Complete outcome data and/or low withdrawal/drop-out</w:t>
      </w:r>
    </w:p>
    <w:p w:rsidR="00695B48" w:rsidRPr="000158A1" w:rsidRDefault="00695B48" w:rsidP="00695B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</w:pPr>
      <w:r w:rsidRPr="000158A1">
        <w:rPr>
          <w:rFonts w:ascii="Times New Roman" w:eastAsia="Calibri" w:hAnsi="Times New Roman" w:cs="Times New Roman"/>
          <w:color w:val="000000"/>
          <w:sz w:val="20"/>
          <w:szCs w:val="20"/>
        </w:rPr>
        <w:t>Quantitative observational</w:t>
      </w:r>
    </w:p>
    <w:p w:rsidR="00695B48" w:rsidRPr="000158A1" w:rsidRDefault="00695B48" w:rsidP="00695B48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</w:pPr>
      <w:proofErr w:type="spellStart"/>
      <w:r w:rsidRPr="000158A1">
        <w:rPr>
          <w:rFonts w:ascii="Times New Roman" w:eastAsia="Calibri" w:hAnsi="Times New Roman" w:cs="Times New Roman"/>
          <w:color w:val="000000"/>
          <w:sz w:val="20"/>
          <w:szCs w:val="20"/>
          <w:lang w:val="nl-NL"/>
        </w:rPr>
        <w:t>Appropriate</w:t>
      </w:r>
      <w:proofErr w:type="spellEnd"/>
      <w:r w:rsidRPr="000158A1">
        <w:rPr>
          <w:rFonts w:ascii="Times New Roman" w:eastAsia="Calibri" w:hAnsi="Times New Roman" w:cs="Times New Roman"/>
          <w:color w:val="000000"/>
          <w:sz w:val="20"/>
          <w:szCs w:val="20"/>
          <w:lang w:val="nl-NL"/>
        </w:rPr>
        <w:t xml:space="preserve"> sampling </w:t>
      </w:r>
      <w:proofErr w:type="spellStart"/>
      <w:r w:rsidRPr="000158A1">
        <w:rPr>
          <w:rFonts w:ascii="Times New Roman" w:eastAsia="Calibri" w:hAnsi="Times New Roman" w:cs="Times New Roman"/>
          <w:color w:val="000000"/>
          <w:sz w:val="20"/>
          <w:szCs w:val="20"/>
          <w:lang w:val="nl-NL"/>
        </w:rPr>
        <w:t>and</w:t>
      </w:r>
      <w:proofErr w:type="spellEnd"/>
      <w:r w:rsidRPr="000158A1">
        <w:rPr>
          <w:rFonts w:ascii="Times New Roman" w:eastAsia="Calibri" w:hAnsi="Times New Roman" w:cs="Times New Roman"/>
          <w:color w:val="000000"/>
          <w:sz w:val="20"/>
          <w:szCs w:val="20"/>
          <w:lang w:val="nl-NL"/>
        </w:rPr>
        <w:t xml:space="preserve"> sample</w:t>
      </w:r>
    </w:p>
    <w:p w:rsidR="00695B48" w:rsidRPr="000158A1" w:rsidRDefault="00695B48" w:rsidP="00695B48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</w:pPr>
      <w:r w:rsidRPr="000158A1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Justification of measurements (validity and standards)</w:t>
      </w:r>
    </w:p>
    <w:p w:rsidR="00695B48" w:rsidRPr="000158A1" w:rsidRDefault="00695B48" w:rsidP="00695B48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</w:pPr>
      <w:r w:rsidRPr="000158A1">
        <w:rPr>
          <w:rFonts w:ascii="Times New Roman" w:eastAsia="Calibri" w:hAnsi="Times New Roman" w:cs="Times New Roman"/>
          <w:color w:val="000000"/>
          <w:sz w:val="20"/>
          <w:szCs w:val="20"/>
          <w:lang w:val="nl-NL"/>
        </w:rPr>
        <w:t xml:space="preserve">Control of </w:t>
      </w:r>
      <w:proofErr w:type="spellStart"/>
      <w:r w:rsidRPr="000158A1">
        <w:rPr>
          <w:rFonts w:ascii="Times New Roman" w:eastAsia="Calibri" w:hAnsi="Times New Roman" w:cs="Times New Roman"/>
          <w:color w:val="000000"/>
          <w:sz w:val="20"/>
          <w:szCs w:val="20"/>
          <w:lang w:val="nl-NL"/>
        </w:rPr>
        <w:t>confounding</w:t>
      </w:r>
      <w:proofErr w:type="spellEnd"/>
      <w:r w:rsidRPr="000158A1">
        <w:rPr>
          <w:rFonts w:ascii="Times New Roman" w:eastAsia="Calibri" w:hAnsi="Times New Roman" w:cs="Times New Roman"/>
          <w:color w:val="000000"/>
          <w:sz w:val="20"/>
          <w:szCs w:val="20"/>
          <w:lang w:val="nl-NL"/>
        </w:rPr>
        <w:t xml:space="preserve"> variables</w:t>
      </w:r>
    </w:p>
    <w:p w:rsidR="00695B48" w:rsidRPr="000158A1" w:rsidRDefault="00695B48" w:rsidP="00695B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</w:pPr>
      <w:r w:rsidRPr="000158A1">
        <w:rPr>
          <w:rFonts w:ascii="Times New Roman" w:eastAsia="Calibri" w:hAnsi="Times New Roman" w:cs="Times New Roman"/>
          <w:color w:val="000000"/>
          <w:sz w:val="20"/>
          <w:szCs w:val="20"/>
          <w:lang w:val="nl-NL"/>
        </w:rPr>
        <w:t xml:space="preserve">Mixed </w:t>
      </w:r>
      <w:r w:rsidRPr="000158A1">
        <w:rPr>
          <w:rFonts w:ascii="Times New Roman" w:eastAsia="Calibri" w:hAnsi="Times New Roman" w:cs="Times New Roman"/>
          <w:color w:val="000000"/>
          <w:sz w:val="20"/>
          <w:szCs w:val="20"/>
        </w:rPr>
        <w:t>methods</w:t>
      </w:r>
    </w:p>
    <w:p w:rsidR="00695B48" w:rsidRPr="000158A1" w:rsidRDefault="00695B48" w:rsidP="00695B48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</w:pPr>
      <w:r w:rsidRPr="000158A1">
        <w:rPr>
          <w:rFonts w:ascii="Times New Roman" w:eastAsia="Calibri" w:hAnsi="Times New Roman" w:cs="Times New Roman"/>
          <w:color w:val="000000"/>
          <w:sz w:val="20"/>
          <w:szCs w:val="20"/>
        </w:rPr>
        <w:t>Justification of the mixed methods design</w:t>
      </w:r>
    </w:p>
    <w:p w:rsidR="00695B48" w:rsidRPr="000158A1" w:rsidRDefault="00695B48" w:rsidP="00695B48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</w:pPr>
      <w:r w:rsidRPr="000158A1">
        <w:rPr>
          <w:rFonts w:ascii="Times New Roman" w:eastAsia="Calibri" w:hAnsi="Times New Roman" w:cs="Times New Roman"/>
          <w:color w:val="000000"/>
          <w:sz w:val="20"/>
          <w:szCs w:val="20"/>
        </w:rPr>
        <w:t>Combination of qualitative and quantitative data collection-analysis techniques or procedures</w:t>
      </w:r>
    </w:p>
    <w:p w:rsidR="00695B48" w:rsidRPr="000158A1" w:rsidRDefault="00695B48" w:rsidP="00695B48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</w:pPr>
      <w:r w:rsidRPr="000158A1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Combination of qualitative and quantitative data collection-analysis techniques or procedures</w:t>
      </w:r>
    </w:p>
    <w:p w:rsidR="00784018" w:rsidRPr="000158A1" w:rsidRDefault="001E3900" w:rsidP="00695B48">
      <w:pPr>
        <w:rPr>
          <w:rFonts w:ascii="Times New Roman" w:hAnsi="Times New Roman" w:cs="Times New Roman"/>
          <w:sz w:val="20"/>
          <w:szCs w:val="20"/>
        </w:rPr>
      </w:pPr>
    </w:p>
    <w:sectPr w:rsidR="00784018" w:rsidRPr="000158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B3719"/>
    <w:multiLevelType w:val="hybridMultilevel"/>
    <w:tmpl w:val="B7CA3686"/>
    <w:lvl w:ilvl="0" w:tplc="33B4D8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B48"/>
    <w:rsid w:val="000158A1"/>
    <w:rsid w:val="001E3900"/>
    <w:rsid w:val="003B7DC7"/>
    <w:rsid w:val="00695B48"/>
    <w:rsid w:val="00A23CCE"/>
    <w:rsid w:val="00FB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4F738"/>
  <w15:chartTrackingRefBased/>
  <w15:docId w15:val="{ECE63CE6-DABC-4991-B1B5-7DA8E378A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B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B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Tilburg University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I.E. van Beukering</dc:creator>
  <cp:keywords/>
  <dc:description/>
  <cp:lastModifiedBy>I.E. van Beukering</cp:lastModifiedBy>
  <cp:revision>2</cp:revision>
  <dcterms:created xsi:type="dcterms:W3CDTF">2021-03-29T09:01:00Z</dcterms:created>
  <dcterms:modified xsi:type="dcterms:W3CDTF">2021-03-29T09:01:00Z</dcterms:modified>
</cp:coreProperties>
</file>