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EF0FE" w14:textId="77777777" w:rsidR="00643292" w:rsidRPr="00FF6992" w:rsidRDefault="00643292" w:rsidP="00643292">
      <w:pPr>
        <w:spacing w:line="480" w:lineRule="auto"/>
        <w:jc w:val="center"/>
        <w:rPr>
          <w:rFonts w:ascii="Times New Roman" w:hAnsi="Times New Roman"/>
          <w:b/>
          <w:bCs/>
          <w:lang w:val="en-US"/>
        </w:rPr>
      </w:pPr>
      <w:r w:rsidRPr="00FF6992">
        <w:rPr>
          <w:rFonts w:ascii="Times New Roman" w:hAnsi="Times New Roman"/>
          <w:b/>
          <w:bCs/>
          <w:lang w:val="en-US"/>
        </w:rPr>
        <w:t xml:space="preserve">SusTained Employability in cancer Patients and their partnerS: </w:t>
      </w:r>
    </w:p>
    <w:p w14:paraId="0E3014DF" w14:textId="77777777" w:rsidR="00643292" w:rsidRPr="00FF6992" w:rsidRDefault="00643292" w:rsidP="00643292">
      <w:pPr>
        <w:spacing w:line="480" w:lineRule="auto"/>
        <w:jc w:val="center"/>
        <w:rPr>
          <w:rFonts w:ascii="Times New Roman" w:hAnsi="Times New Roman"/>
          <w:b/>
          <w:bCs/>
          <w:lang w:val="en-US"/>
        </w:rPr>
      </w:pPr>
      <w:r w:rsidRPr="00FF6992">
        <w:rPr>
          <w:rFonts w:ascii="Times New Roman" w:hAnsi="Times New Roman"/>
          <w:b/>
          <w:bCs/>
          <w:lang w:val="en-US"/>
        </w:rPr>
        <w:t>Results of a Randomized Controlled Trial into the Effectiveness of the STEPS Program</w:t>
      </w:r>
    </w:p>
    <w:p w14:paraId="659D6542" w14:textId="77777777" w:rsidR="00643292" w:rsidRPr="00FF6992" w:rsidRDefault="00643292" w:rsidP="00643292">
      <w:pPr>
        <w:spacing w:line="480" w:lineRule="auto"/>
        <w:rPr>
          <w:rFonts w:ascii="Times New Roman" w:hAnsi="Times New Roman"/>
          <w:b/>
          <w:bCs/>
          <w:lang w:val="en-US"/>
        </w:rPr>
      </w:pPr>
      <w:r w:rsidRPr="00FF6992">
        <w:rPr>
          <w:rFonts w:ascii="Times New Roman" w:hAnsi="Times New Roman"/>
          <w:b/>
          <w:bCs/>
          <w:lang w:val="en-US"/>
        </w:rPr>
        <w:t xml:space="preserve"> </w:t>
      </w:r>
    </w:p>
    <w:p w14:paraId="6242824C" w14:textId="77777777" w:rsidR="00643292" w:rsidRPr="00643292" w:rsidRDefault="00643292" w:rsidP="00643292">
      <w:pPr>
        <w:spacing w:line="480" w:lineRule="auto"/>
        <w:rPr>
          <w:rFonts w:ascii="Times New Roman" w:hAnsi="Times New Roman"/>
          <w:b/>
          <w:bCs/>
          <w:lang w:val="nl-NL"/>
        </w:rPr>
      </w:pPr>
      <w:r w:rsidRPr="00643292">
        <w:rPr>
          <w:rFonts w:ascii="Times New Roman" w:hAnsi="Times New Roman"/>
          <w:b/>
          <w:bCs/>
          <w:lang w:val="nl-NL"/>
        </w:rPr>
        <w:t xml:space="preserve">Authors </w:t>
      </w:r>
    </w:p>
    <w:p w14:paraId="2C8D77F9" w14:textId="6915E362" w:rsidR="00643292" w:rsidRPr="00643292" w:rsidRDefault="00643292" w:rsidP="00643292">
      <w:pPr>
        <w:spacing w:line="480" w:lineRule="auto"/>
        <w:jc w:val="both"/>
        <w:rPr>
          <w:rFonts w:ascii="Times New Roman" w:hAnsi="Times New Roman"/>
          <w:vertAlign w:val="superscript"/>
          <w:lang w:val="nl-NL"/>
        </w:rPr>
      </w:pPr>
      <w:r w:rsidRPr="00643292">
        <w:rPr>
          <w:rFonts w:ascii="Times New Roman" w:hAnsi="Times New Roman"/>
          <w:lang w:val="nl-NL"/>
        </w:rPr>
        <w:t>Amber D. Zegers, Pieter Coenen</w:t>
      </w:r>
      <w:r w:rsidRPr="00643292">
        <w:rPr>
          <w:rFonts w:ascii="Times New Roman" w:hAnsi="Times New Roman"/>
          <w:vertAlign w:val="superscript"/>
          <w:lang w:val="nl-NL"/>
        </w:rPr>
        <w:t>,</w:t>
      </w:r>
      <w:r w:rsidRPr="00643292">
        <w:rPr>
          <w:rFonts w:ascii="Times New Roman" w:hAnsi="Times New Roman"/>
          <w:lang w:val="nl-NL"/>
        </w:rPr>
        <w:t xml:space="preserve">, Allard J. van der Beek, Lonneke V. van de Poll-Franse, Ute Bültmann, </w:t>
      </w:r>
      <w:r w:rsidRPr="0086165F">
        <w:rPr>
          <w:rFonts w:ascii="Times New Roman" w:hAnsi="Times New Roman"/>
          <w:lang w:val="nl-NL"/>
        </w:rPr>
        <w:t>Marianne de Maaker-Berkhof, Nina Bijker, Lisette M. van Maurik, Liesbeth M. Veenendaal, Ingrid E.A.M. van Loon, Wouter K.G. Leclercq, Peter Plaisier, Karin H. Herbschleb, Iris C</w:t>
      </w:r>
      <w:r w:rsidRPr="00643292">
        <w:rPr>
          <w:rFonts w:ascii="Times New Roman" w:hAnsi="Times New Roman"/>
          <w:lang w:val="nl-NL"/>
        </w:rPr>
        <w:t xml:space="preserve">.M. van der Ploeg, Marieke E. Straver, Clasien Blom, Gabriëlla de </w:t>
      </w:r>
      <w:r w:rsidRPr="00BC129C">
        <w:rPr>
          <w:rFonts w:ascii="Times New Roman" w:hAnsi="Times New Roman"/>
          <w:lang w:val="nl-NL"/>
        </w:rPr>
        <w:t>Boer, Anne-Marie Dietvorst,</w:t>
      </w:r>
      <w:r w:rsidRPr="00643292">
        <w:rPr>
          <w:rFonts w:ascii="Times New Roman" w:hAnsi="Times New Roman"/>
          <w:lang w:val="nl-NL"/>
        </w:rPr>
        <w:t xml:space="preserve"> Mathijs P. Hendriks, Jacqueline M. </w:t>
      </w:r>
      <w:r w:rsidRPr="0086165F">
        <w:rPr>
          <w:rFonts w:ascii="Times New Roman" w:hAnsi="Times New Roman"/>
          <w:lang w:val="nl-NL"/>
        </w:rPr>
        <w:t>Tromp, Baukje Flameling</w:t>
      </w:r>
      <w:r w:rsidRPr="00643292">
        <w:rPr>
          <w:rFonts w:ascii="Times New Roman" w:hAnsi="Times New Roman"/>
          <w:lang w:val="nl-NL"/>
        </w:rPr>
        <w:t>, Steve Boudewijns, Myrella Vlenterie, Martine F. Thijs</w:t>
      </w:r>
      <w:r w:rsidRPr="00AC30F4">
        <w:rPr>
          <w:rFonts w:ascii="Times New Roman" w:hAnsi="Times New Roman"/>
          <w:lang w:val="nl-NL"/>
        </w:rPr>
        <w:t>, Myra van Linde, Christianne</w:t>
      </w:r>
      <w:r w:rsidRPr="00643292">
        <w:rPr>
          <w:rFonts w:ascii="Times New Roman" w:hAnsi="Times New Roman"/>
          <w:lang w:val="nl-NL"/>
        </w:rPr>
        <w:t xml:space="preserve"> A.R. Lok, Saskia F.A. Duijts</w:t>
      </w:r>
    </w:p>
    <w:p w14:paraId="7DDD98D3" w14:textId="77777777" w:rsidR="00643292" w:rsidRPr="00BC129C" w:rsidRDefault="00643292" w:rsidP="00643292">
      <w:pPr>
        <w:spacing w:line="480" w:lineRule="auto"/>
        <w:jc w:val="both"/>
        <w:rPr>
          <w:rFonts w:ascii="Times New Roman" w:hAnsi="Times New Roman"/>
          <w:b/>
          <w:bCs/>
          <w:lang w:val="nl-NL"/>
        </w:rPr>
      </w:pPr>
    </w:p>
    <w:p w14:paraId="4F1AA2AF" w14:textId="502A326E" w:rsidR="00643292" w:rsidRPr="00FF6992" w:rsidRDefault="00643292" w:rsidP="00643292">
      <w:pPr>
        <w:spacing w:line="480" w:lineRule="auto"/>
        <w:jc w:val="both"/>
        <w:rPr>
          <w:rFonts w:ascii="Times New Roman" w:hAnsi="Times New Roman"/>
          <w:b/>
          <w:bCs/>
          <w:lang w:val="en-US"/>
        </w:rPr>
      </w:pPr>
      <w:r w:rsidRPr="00FF6992">
        <w:rPr>
          <w:rFonts w:ascii="Times New Roman" w:hAnsi="Times New Roman"/>
          <w:b/>
          <w:bCs/>
          <w:lang w:val="en-US"/>
        </w:rPr>
        <w:t>Correspondence</w:t>
      </w:r>
    </w:p>
    <w:p w14:paraId="4BDFE3E6" w14:textId="77777777" w:rsidR="00643292" w:rsidRPr="00FF6992" w:rsidRDefault="00643292" w:rsidP="00643292">
      <w:pPr>
        <w:spacing w:line="480" w:lineRule="auto"/>
        <w:contextualSpacing/>
        <w:jc w:val="both"/>
        <w:rPr>
          <w:rFonts w:ascii="Times New Roman" w:hAnsi="Times New Roman"/>
          <w:lang w:val="en-US"/>
        </w:rPr>
      </w:pPr>
      <w:r w:rsidRPr="00FF6992">
        <w:rPr>
          <w:rFonts w:ascii="Times New Roman" w:hAnsi="Times New Roman"/>
          <w:lang w:val="en-US"/>
        </w:rPr>
        <w:t>Prof. dr. Saskia F.A. Duijts</w:t>
      </w:r>
    </w:p>
    <w:p w14:paraId="6736BD9A" w14:textId="2051B327" w:rsidR="00643292" w:rsidRDefault="00643292" w:rsidP="00643292">
      <w:pPr>
        <w:spacing w:line="480" w:lineRule="auto"/>
        <w:contextualSpacing/>
        <w:jc w:val="both"/>
        <w:rPr>
          <w:rFonts w:ascii="Times New Roman" w:hAnsi="Times New Roman"/>
          <w:lang w:val="en-US"/>
        </w:rPr>
      </w:pPr>
      <w:r>
        <w:rPr>
          <w:rFonts w:ascii="Times New Roman" w:hAnsi="Times New Roman"/>
          <w:lang w:val="en-US"/>
        </w:rPr>
        <w:t>Affiliation:</w:t>
      </w:r>
    </w:p>
    <w:p w14:paraId="6A50DFAA" w14:textId="77777777" w:rsidR="00643292" w:rsidRPr="00FF6992" w:rsidRDefault="00643292" w:rsidP="00643292">
      <w:pPr>
        <w:spacing w:line="480" w:lineRule="auto"/>
        <w:jc w:val="both"/>
        <w:rPr>
          <w:rFonts w:ascii="Times New Roman" w:hAnsi="Times New Roman"/>
          <w:lang w:val="en-US"/>
        </w:rPr>
      </w:pPr>
      <w:r w:rsidRPr="00FF6992">
        <w:rPr>
          <w:rFonts w:ascii="Times New Roman" w:hAnsi="Times New Roman"/>
          <w:lang w:val="en-US"/>
        </w:rPr>
        <w:t>Amsterdam UMC location Vrije Universiteit Amsterdam, Department of Public and Occupational Health, Amsterdam, the Netherlands</w:t>
      </w:r>
    </w:p>
    <w:p w14:paraId="3BA171DF" w14:textId="29B61035" w:rsidR="00643292" w:rsidRPr="00FF6992" w:rsidRDefault="00643292" w:rsidP="00643292">
      <w:pPr>
        <w:spacing w:line="480" w:lineRule="auto"/>
        <w:jc w:val="both"/>
        <w:rPr>
          <w:rFonts w:ascii="Times New Roman" w:hAnsi="Times New Roman"/>
          <w:lang w:val="en-US"/>
        </w:rPr>
      </w:pPr>
      <w:r w:rsidRPr="00FF6992">
        <w:rPr>
          <w:rFonts w:ascii="Times New Roman" w:hAnsi="Times New Roman"/>
          <w:lang w:val="en-US"/>
        </w:rPr>
        <w:t>Amsterdam Public Health Research Institute, Societal Participation and Health, Amsterdam, the Netherlands</w:t>
      </w:r>
    </w:p>
    <w:p w14:paraId="72DADDC8" w14:textId="517B375E" w:rsidR="00643292" w:rsidRPr="00643292" w:rsidRDefault="00643292" w:rsidP="00643292">
      <w:pPr>
        <w:spacing w:line="480" w:lineRule="auto"/>
        <w:contextualSpacing/>
        <w:jc w:val="both"/>
        <w:rPr>
          <w:rFonts w:ascii="Times New Roman" w:hAnsi="Times New Roman"/>
          <w:lang w:val="en-US"/>
        </w:rPr>
      </w:pPr>
      <w:r w:rsidRPr="00FF6992">
        <w:rPr>
          <w:rFonts w:ascii="Times New Roman" w:hAnsi="Times New Roman"/>
          <w:lang w:val="en-US"/>
        </w:rPr>
        <w:t>Netherlands Comprehensive Cancer Organization (IKNL), Research &amp; Development, Utrecht, the Netherlands</w:t>
      </w:r>
    </w:p>
    <w:p w14:paraId="3A14AEFD" w14:textId="77777777" w:rsidR="00643292" w:rsidRPr="00BC129C" w:rsidRDefault="00643292" w:rsidP="00643292">
      <w:pPr>
        <w:spacing w:line="480" w:lineRule="auto"/>
        <w:contextualSpacing/>
        <w:jc w:val="both"/>
        <w:rPr>
          <w:rFonts w:ascii="Times New Roman" w:hAnsi="Times New Roman"/>
          <w:lang w:val="en-US"/>
        </w:rPr>
      </w:pPr>
      <w:r w:rsidRPr="00BC129C">
        <w:rPr>
          <w:rFonts w:ascii="Times New Roman" w:hAnsi="Times New Roman"/>
          <w:lang w:val="en-US"/>
        </w:rPr>
        <w:t xml:space="preserve">E-mail: </w:t>
      </w:r>
      <w:hyperlink r:id="rId10" w:history="1">
        <w:r w:rsidRPr="00BC129C">
          <w:rPr>
            <w:rStyle w:val="Hyperlink"/>
            <w:rFonts w:ascii="Times New Roman" w:hAnsi="Times New Roman"/>
            <w:color w:val="auto"/>
            <w:lang w:val="en-US"/>
          </w:rPr>
          <w:t>s.duijts@iknl.nl</w:t>
        </w:r>
      </w:hyperlink>
    </w:p>
    <w:p w14:paraId="12C81FAD" w14:textId="3E6FACD7" w:rsidR="00643292" w:rsidRDefault="00643292">
      <w:pPr>
        <w:rPr>
          <w:sz w:val="16"/>
          <w:szCs w:val="16"/>
        </w:rPr>
      </w:pPr>
      <w:r>
        <w:rPr>
          <w:sz w:val="16"/>
          <w:szCs w:val="16"/>
        </w:rPr>
        <w:br w:type="page"/>
      </w:r>
    </w:p>
    <w:p w14:paraId="5D468D6B" w14:textId="77777777" w:rsidR="00C9152A" w:rsidRPr="00DB5D01" w:rsidRDefault="00C9152A">
      <w:pPr>
        <w:rPr>
          <w:sz w:val="16"/>
          <w:szCs w:val="16"/>
        </w:rPr>
      </w:pPr>
    </w:p>
    <w:tbl>
      <w:tblPr>
        <w:tblStyle w:val="Style2"/>
        <w:tblW w:w="16869" w:type="dxa"/>
        <w:tblInd w:w="-1418" w:type="dxa"/>
        <w:tblLayout w:type="fixed"/>
        <w:tblLook w:val="0400" w:firstRow="0" w:lastRow="0" w:firstColumn="0" w:lastColumn="0" w:noHBand="0" w:noVBand="1"/>
      </w:tblPr>
      <w:tblGrid>
        <w:gridCol w:w="1560"/>
        <w:gridCol w:w="2694"/>
        <w:gridCol w:w="850"/>
        <w:gridCol w:w="10348"/>
        <w:gridCol w:w="1417"/>
      </w:tblGrid>
      <w:tr w:rsidR="00C9152A" w:rsidRPr="00623F6D" w14:paraId="227069F4" w14:textId="701029B9" w:rsidTr="00C9152A">
        <w:trPr>
          <w:trHeight w:val="276"/>
        </w:trPr>
        <w:tc>
          <w:tcPr>
            <w:tcW w:w="1560" w:type="dxa"/>
          </w:tcPr>
          <w:p w14:paraId="4B0B6E89" w14:textId="77777777" w:rsidR="00C9152A" w:rsidRPr="00623F6D" w:rsidRDefault="00C9152A" w:rsidP="00290903">
            <w:pPr>
              <w:pStyle w:val="TableHeader"/>
              <w:autoSpaceDE w:val="0"/>
              <w:autoSpaceDN w:val="0"/>
              <w:adjustRightInd w:val="0"/>
              <w:rPr>
                <w:szCs w:val="24"/>
              </w:rPr>
            </w:pPr>
          </w:p>
        </w:tc>
        <w:tc>
          <w:tcPr>
            <w:tcW w:w="2694" w:type="dxa"/>
            <w:tcBorders>
              <w:top w:val="single" w:sz="4" w:space="0" w:color="auto"/>
              <w:bottom w:val="single" w:sz="4" w:space="0" w:color="auto"/>
            </w:tcBorders>
          </w:tcPr>
          <w:p w14:paraId="2E09ECA9" w14:textId="76D7ACC1" w:rsidR="00C9152A" w:rsidRPr="00623F6D" w:rsidRDefault="00C9152A" w:rsidP="00290903">
            <w:pPr>
              <w:pStyle w:val="TableHeader"/>
              <w:autoSpaceDE w:val="0"/>
              <w:autoSpaceDN w:val="0"/>
              <w:adjustRightInd w:val="0"/>
              <w:rPr>
                <w:rFonts w:ascii="Calibri" w:hAnsi="Calibri" w:cs="Calibri"/>
                <w:color w:val="000000"/>
                <w:sz w:val="22"/>
                <w:szCs w:val="22"/>
              </w:rPr>
            </w:pPr>
            <w:r w:rsidRPr="00623F6D">
              <w:rPr>
                <w:szCs w:val="24"/>
              </w:rPr>
              <w:t>Section/topic</w:t>
            </w:r>
          </w:p>
        </w:tc>
        <w:tc>
          <w:tcPr>
            <w:tcW w:w="850" w:type="dxa"/>
            <w:tcBorders>
              <w:top w:val="single" w:sz="4" w:space="0" w:color="auto"/>
              <w:bottom w:val="single" w:sz="4" w:space="0" w:color="auto"/>
            </w:tcBorders>
          </w:tcPr>
          <w:p w14:paraId="4DC8CBC9" w14:textId="77777777" w:rsidR="00C9152A" w:rsidRPr="00623F6D" w:rsidRDefault="00C9152A" w:rsidP="00290903">
            <w:pPr>
              <w:pStyle w:val="TableHeader"/>
              <w:autoSpaceDE w:val="0"/>
              <w:autoSpaceDN w:val="0"/>
              <w:adjustRightInd w:val="0"/>
              <w:jc w:val="center"/>
              <w:rPr>
                <w:rFonts w:ascii="Calibri" w:hAnsi="Calibri" w:cs="Calibri"/>
                <w:color w:val="000000"/>
                <w:sz w:val="22"/>
                <w:szCs w:val="22"/>
              </w:rPr>
            </w:pPr>
            <w:r w:rsidRPr="00623F6D">
              <w:rPr>
                <w:szCs w:val="24"/>
              </w:rPr>
              <w:t>No</w:t>
            </w:r>
          </w:p>
        </w:tc>
        <w:tc>
          <w:tcPr>
            <w:tcW w:w="10348" w:type="dxa"/>
            <w:tcBorders>
              <w:top w:val="single" w:sz="4" w:space="0" w:color="auto"/>
              <w:bottom w:val="single" w:sz="4" w:space="0" w:color="auto"/>
            </w:tcBorders>
          </w:tcPr>
          <w:p w14:paraId="2B3EC74C" w14:textId="77777777" w:rsidR="00C9152A" w:rsidRPr="00623F6D" w:rsidRDefault="00C9152A" w:rsidP="00290903">
            <w:pPr>
              <w:pStyle w:val="TableHeader"/>
              <w:autoSpaceDE w:val="0"/>
              <w:autoSpaceDN w:val="0"/>
              <w:adjustRightInd w:val="0"/>
              <w:jc w:val="center"/>
              <w:rPr>
                <w:rFonts w:ascii="Calibri" w:hAnsi="Calibri" w:cs="Calibri"/>
                <w:color w:val="000000"/>
                <w:sz w:val="22"/>
                <w:szCs w:val="22"/>
              </w:rPr>
            </w:pPr>
            <w:r w:rsidRPr="00623F6D">
              <w:rPr>
                <w:szCs w:val="24"/>
              </w:rPr>
              <w:t>CONSORT 2025 checklist item description</w:t>
            </w:r>
          </w:p>
        </w:tc>
        <w:tc>
          <w:tcPr>
            <w:tcW w:w="1417" w:type="dxa"/>
            <w:tcBorders>
              <w:top w:val="single" w:sz="4" w:space="0" w:color="auto"/>
              <w:bottom w:val="single" w:sz="4" w:space="0" w:color="auto"/>
            </w:tcBorders>
          </w:tcPr>
          <w:p w14:paraId="371D89BB" w14:textId="76D9B9DE" w:rsidR="00C9152A" w:rsidRPr="00623F6D" w:rsidRDefault="00C9152A" w:rsidP="00290903">
            <w:pPr>
              <w:pStyle w:val="TableHeader"/>
              <w:autoSpaceDE w:val="0"/>
              <w:autoSpaceDN w:val="0"/>
              <w:adjustRightInd w:val="0"/>
              <w:jc w:val="center"/>
              <w:rPr>
                <w:szCs w:val="24"/>
              </w:rPr>
            </w:pPr>
            <w:r>
              <w:rPr>
                <w:szCs w:val="24"/>
              </w:rPr>
              <w:t xml:space="preserve">Reported </w:t>
            </w:r>
            <w:r w:rsidR="00C51A06">
              <w:rPr>
                <w:szCs w:val="24"/>
              </w:rPr>
              <w:t>in</w:t>
            </w:r>
          </w:p>
        </w:tc>
      </w:tr>
      <w:tr w:rsidR="00C9152A" w:rsidRPr="009C6FD6" w14:paraId="2FC73CAB" w14:textId="03399797" w:rsidTr="00C9152A">
        <w:trPr>
          <w:trHeight w:val="268"/>
        </w:trPr>
        <w:tc>
          <w:tcPr>
            <w:tcW w:w="1560" w:type="dxa"/>
          </w:tcPr>
          <w:p w14:paraId="58165623" w14:textId="77777777" w:rsidR="00C9152A" w:rsidRPr="00A95D8C" w:rsidRDefault="00C9152A" w:rsidP="00290903">
            <w:pPr>
              <w:pStyle w:val="TableBody"/>
              <w:autoSpaceDE w:val="0"/>
              <w:autoSpaceDN w:val="0"/>
              <w:adjustRightInd w:val="0"/>
              <w:rPr>
                <w:b/>
                <w:szCs w:val="24"/>
              </w:rPr>
            </w:pPr>
          </w:p>
        </w:tc>
        <w:tc>
          <w:tcPr>
            <w:tcW w:w="13892" w:type="dxa"/>
            <w:gridSpan w:val="3"/>
            <w:tcBorders>
              <w:top w:val="single" w:sz="4" w:space="0" w:color="auto"/>
            </w:tcBorders>
          </w:tcPr>
          <w:p w14:paraId="4D9D8A16" w14:textId="109C5284"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Title and abstract</w:t>
            </w:r>
          </w:p>
        </w:tc>
        <w:tc>
          <w:tcPr>
            <w:tcW w:w="1417" w:type="dxa"/>
            <w:tcBorders>
              <w:top w:val="single" w:sz="4" w:space="0" w:color="auto"/>
            </w:tcBorders>
          </w:tcPr>
          <w:p w14:paraId="5379285D" w14:textId="77777777" w:rsidR="00C9152A" w:rsidRPr="00A95D8C" w:rsidRDefault="00C9152A" w:rsidP="00290903">
            <w:pPr>
              <w:pStyle w:val="TableBody"/>
              <w:autoSpaceDE w:val="0"/>
              <w:autoSpaceDN w:val="0"/>
              <w:adjustRightInd w:val="0"/>
              <w:rPr>
                <w:b/>
                <w:szCs w:val="24"/>
              </w:rPr>
            </w:pPr>
          </w:p>
        </w:tc>
      </w:tr>
      <w:tr w:rsidR="00C9152A" w:rsidRPr="009C6FD6" w14:paraId="516F4C9C" w14:textId="6A0E4D94" w:rsidTr="00C9152A">
        <w:trPr>
          <w:trHeight w:val="276"/>
        </w:trPr>
        <w:tc>
          <w:tcPr>
            <w:tcW w:w="1560" w:type="dxa"/>
          </w:tcPr>
          <w:p w14:paraId="72FB83DB" w14:textId="77777777" w:rsidR="00C9152A" w:rsidRPr="00A95D8C" w:rsidRDefault="00C9152A" w:rsidP="00290903">
            <w:pPr>
              <w:pStyle w:val="TableBody"/>
              <w:autoSpaceDE w:val="0"/>
              <w:autoSpaceDN w:val="0"/>
              <w:adjustRightInd w:val="0"/>
              <w:rPr>
                <w:szCs w:val="24"/>
              </w:rPr>
            </w:pPr>
          </w:p>
        </w:tc>
        <w:tc>
          <w:tcPr>
            <w:tcW w:w="2694" w:type="dxa"/>
            <w:vMerge w:val="restart"/>
          </w:tcPr>
          <w:p w14:paraId="096F3B53" w14:textId="6BF361CA"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Title and structured abstract</w:t>
            </w:r>
          </w:p>
        </w:tc>
        <w:tc>
          <w:tcPr>
            <w:tcW w:w="850" w:type="dxa"/>
          </w:tcPr>
          <w:p w14:paraId="0B439268"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1a</w:t>
            </w:r>
          </w:p>
        </w:tc>
        <w:tc>
          <w:tcPr>
            <w:tcW w:w="10348" w:type="dxa"/>
          </w:tcPr>
          <w:p w14:paraId="3A545C8C"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Identification as a randomised trial</w:t>
            </w:r>
          </w:p>
        </w:tc>
        <w:tc>
          <w:tcPr>
            <w:tcW w:w="1417" w:type="dxa"/>
            <w:tcBorders>
              <w:bottom w:val="single" w:sz="4" w:space="0" w:color="auto"/>
            </w:tcBorders>
          </w:tcPr>
          <w:p w14:paraId="6B2E09FB" w14:textId="77777777" w:rsidR="00C9152A" w:rsidRDefault="00BC6D52" w:rsidP="00290903">
            <w:pPr>
              <w:pStyle w:val="TableBody"/>
              <w:autoSpaceDE w:val="0"/>
              <w:autoSpaceDN w:val="0"/>
              <w:adjustRightInd w:val="0"/>
              <w:rPr>
                <w:szCs w:val="24"/>
              </w:rPr>
            </w:pPr>
            <w:r>
              <w:rPr>
                <w:szCs w:val="24"/>
              </w:rPr>
              <w:t>Title</w:t>
            </w:r>
          </w:p>
          <w:p w14:paraId="41C316C9" w14:textId="3A02691A" w:rsidR="00BC6D52" w:rsidRPr="00A95D8C" w:rsidRDefault="00BC6D52" w:rsidP="00290903">
            <w:pPr>
              <w:pStyle w:val="TableBody"/>
              <w:autoSpaceDE w:val="0"/>
              <w:autoSpaceDN w:val="0"/>
              <w:adjustRightInd w:val="0"/>
              <w:rPr>
                <w:szCs w:val="24"/>
              </w:rPr>
            </w:pPr>
            <w:r>
              <w:rPr>
                <w:szCs w:val="24"/>
              </w:rPr>
              <w:t>Abstract</w:t>
            </w:r>
          </w:p>
        </w:tc>
      </w:tr>
      <w:tr w:rsidR="00C9152A" w:rsidRPr="009C6FD6" w14:paraId="34F5E981" w14:textId="744DE5B2" w:rsidTr="00C9152A">
        <w:trPr>
          <w:trHeight w:val="47"/>
        </w:trPr>
        <w:tc>
          <w:tcPr>
            <w:tcW w:w="1560" w:type="dxa"/>
          </w:tcPr>
          <w:p w14:paraId="7B4DDADC"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35DAF023" w14:textId="35FE63F7"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2B3B4509"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1b</w:t>
            </w:r>
          </w:p>
        </w:tc>
        <w:tc>
          <w:tcPr>
            <w:tcW w:w="10348" w:type="dxa"/>
          </w:tcPr>
          <w:p w14:paraId="1BD4275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Structured summary of the trial design, methods, results, and conclusions</w:t>
            </w:r>
          </w:p>
        </w:tc>
        <w:tc>
          <w:tcPr>
            <w:tcW w:w="1417" w:type="dxa"/>
            <w:tcBorders>
              <w:top w:val="single" w:sz="4" w:space="0" w:color="auto"/>
              <w:bottom w:val="single" w:sz="4" w:space="0" w:color="auto"/>
            </w:tcBorders>
          </w:tcPr>
          <w:p w14:paraId="6B71E535" w14:textId="1AD38CC6" w:rsidR="00C9152A" w:rsidRPr="00A95D8C" w:rsidRDefault="00BC6D52" w:rsidP="00290903">
            <w:pPr>
              <w:pStyle w:val="TableBody"/>
              <w:autoSpaceDE w:val="0"/>
              <w:autoSpaceDN w:val="0"/>
              <w:adjustRightInd w:val="0"/>
              <w:rPr>
                <w:szCs w:val="24"/>
              </w:rPr>
            </w:pPr>
            <w:r>
              <w:rPr>
                <w:szCs w:val="24"/>
              </w:rPr>
              <w:t>Abstract</w:t>
            </w:r>
          </w:p>
        </w:tc>
      </w:tr>
      <w:tr w:rsidR="00C9152A" w:rsidRPr="009C6FD6" w14:paraId="37242249" w14:textId="0B7312BA" w:rsidTr="00C9152A">
        <w:trPr>
          <w:trHeight w:val="276"/>
        </w:trPr>
        <w:tc>
          <w:tcPr>
            <w:tcW w:w="1560" w:type="dxa"/>
          </w:tcPr>
          <w:p w14:paraId="3DE8FC79" w14:textId="77777777" w:rsidR="00C9152A" w:rsidRPr="00A95D8C" w:rsidRDefault="00C9152A" w:rsidP="00290903">
            <w:pPr>
              <w:pStyle w:val="TableBody"/>
              <w:autoSpaceDE w:val="0"/>
              <w:autoSpaceDN w:val="0"/>
              <w:adjustRightInd w:val="0"/>
              <w:rPr>
                <w:b/>
                <w:szCs w:val="24"/>
              </w:rPr>
            </w:pPr>
          </w:p>
        </w:tc>
        <w:tc>
          <w:tcPr>
            <w:tcW w:w="13892" w:type="dxa"/>
            <w:gridSpan w:val="3"/>
          </w:tcPr>
          <w:p w14:paraId="590BDCD8" w14:textId="74D22BD8"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Open science</w:t>
            </w:r>
          </w:p>
        </w:tc>
        <w:tc>
          <w:tcPr>
            <w:tcW w:w="1417" w:type="dxa"/>
            <w:tcBorders>
              <w:top w:val="single" w:sz="4" w:space="0" w:color="auto"/>
            </w:tcBorders>
          </w:tcPr>
          <w:p w14:paraId="58A20F68" w14:textId="77777777" w:rsidR="00C9152A" w:rsidRPr="00A95D8C" w:rsidRDefault="00C9152A" w:rsidP="00290903">
            <w:pPr>
              <w:pStyle w:val="TableBody"/>
              <w:autoSpaceDE w:val="0"/>
              <w:autoSpaceDN w:val="0"/>
              <w:adjustRightInd w:val="0"/>
              <w:rPr>
                <w:b/>
                <w:szCs w:val="24"/>
              </w:rPr>
            </w:pPr>
          </w:p>
        </w:tc>
      </w:tr>
      <w:tr w:rsidR="00C9152A" w:rsidRPr="009C6FD6" w14:paraId="15DB139F" w14:textId="5C35FE91" w:rsidTr="00C9152A">
        <w:trPr>
          <w:trHeight w:val="272"/>
        </w:trPr>
        <w:tc>
          <w:tcPr>
            <w:tcW w:w="1560" w:type="dxa"/>
          </w:tcPr>
          <w:p w14:paraId="2FFBF68B" w14:textId="77777777" w:rsidR="00C9152A" w:rsidRPr="00A95D8C" w:rsidRDefault="00C9152A" w:rsidP="00290903">
            <w:pPr>
              <w:pStyle w:val="TableBody"/>
              <w:autoSpaceDE w:val="0"/>
              <w:autoSpaceDN w:val="0"/>
              <w:adjustRightInd w:val="0"/>
              <w:rPr>
                <w:szCs w:val="24"/>
              </w:rPr>
            </w:pPr>
          </w:p>
        </w:tc>
        <w:tc>
          <w:tcPr>
            <w:tcW w:w="2694" w:type="dxa"/>
          </w:tcPr>
          <w:p w14:paraId="00441FDE" w14:textId="2E2A834D"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registration</w:t>
            </w:r>
          </w:p>
        </w:tc>
        <w:tc>
          <w:tcPr>
            <w:tcW w:w="850" w:type="dxa"/>
          </w:tcPr>
          <w:p w14:paraId="508736DA"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w:t>
            </w:r>
          </w:p>
        </w:tc>
        <w:tc>
          <w:tcPr>
            <w:tcW w:w="10348" w:type="dxa"/>
          </w:tcPr>
          <w:p w14:paraId="6E5033A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Name of trial registry, identifying number (with URL) and date of registration</w:t>
            </w:r>
          </w:p>
        </w:tc>
        <w:tc>
          <w:tcPr>
            <w:tcW w:w="1417" w:type="dxa"/>
            <w:tcBorders>
              <w:bottom w:val="single" w:sz="4" w:space="0" w:color="auto"/>
            </w:tcBorders>
          </w:tcPr>
          <w:p w14:paraId="1E73EF33" w14:textId="0A78278D" w:rsidR="00C9152A" w:rsidRPr="00A95D8C" w:rsidRDefault="00BC6D52" w:rsidP="00290903">
            <w:pPr>
              <w:pStyle w:val="TableBody"/>
              <w:autoSpaceDE w:val="0"/>
              <w:autoSpaceDN w:val="0"/>
              <w:adjustRightInd w:val="0"/>
              <w:rPr>
                <w:szCs w:val="24"/>
              </w:rPr>
            </w:pPr>
            <w:r>
              <w:rPr>
                <w:szCs w:val="24"/>
              </w:rPr>
              <w:t>Study design and setting</w:t>
            </w:r>
          </w:p>
        </w:tc>
      </w:tr>
      <w:tr w:rsidR="00C9152A" w:rsidRPr="009C6FD6" w14:paraId="31B48C7D" w14:textId="60AC27EE" w:rsidTr="00C9152A">
        <w:trPr>
          <w:trHeight w:val="272"/>
        </w:trPr>
        <w:tc>
          <w:tcPr>
            <w:tcW w:w="1560" w:type="dxa"/>
          </w:tcPr>
          <w:p w14:paraId="2E5A766C" w14:textId="77777777" w:rsidR="00C9152A" w:rsidRPr="00A95D8C" w:rsidRDefault="00C9152A" w:rsidP="00290903">
            <w:pPr>
              <w:pStyle w:val="TableBody"/>
              <w:autoSpaceDE w:val="0"/>
              <w:autoSpaceDN w:val="0"/>
              <w:adjustRightInd w:val="0"/>
              <w:rPr>
                <w:szCs w:val="24"/>
              </w:rPr>
            </w:pPr>
          </w:p>
        </w:tc>
        <w:tc>
          <w:tcPr>
            <w:tcW w:w="2694" w:type="dxa"/>
          </w:tcPr>
          <w:p w14:paraId="108C6ED7" w14:textId="702DF69A"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Protocol and statistical analysis plan</w:t>
            </w:r>
          </w:p>
        </w:tc>
        <w:tc>
          <w:tcPr>
            <w:tcW w:w="850" w:type="dxa"/>
          </w:tcPr>
          <w:p w14:paraId="7684EACB"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3</w:t>
            </w:r>
          </w:p>
        </w:tc>
        <w:tc>
          <w:tcPr>
            <w:tcW w:w="10348" w:type="dxa"/>
          </w:tcPr>
          <w:p w14:paraId="643072E4"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Where the trial protocol and statistical analysis plan can be accessed</w:t>
            </w:r>
          </w:p>
        </w:tc>
        <w:tc>
          <w:tcPr>
            <w:tcW w:w="1417" w:type="dxa"/>
            <w:tcBorders>
              <w:top w:val="single" w:sz="4" w:space="0" w:color="auto"/>
              <w:bottom w:val="single" w:sz="4" w:space="0" w:color="auto"/>
            </w:tcBorders>
          </w:tcPr>
          <w:p w14:paraId="4784BC56" w14:textId="0A7BFB8B" w:rsidR="00C9152A" w:rsidRPr="00A95D8C" w:rsidRDefault="00BC6D52" w:rsidP="00290903">
            <w:pPr>
              <w:pStyle w:val="TableBody"/>
              <w:autoSpaceDE w:val="0"/>
              <w:autoSpaceDN w:val="0"/>
              <w:adjustRightInd w:val="0"/>
              <w:rPr>
                <w:szCs w:val="24"/>
              </w:rPr>
            </w:pPr>
            <w:r>
              <w:rPr>
                <w:szCs w:val="24"/>
              </w:rPr>
              <w:t>Study design and setting</w:t>
            </w:r>
          </w:p>
        </w:tc>
      </w:tr>
      <w:tr w:rsidR="00C9152A" w:rsidRPr="009C6FD6" w14:paraId="4E1B2A1C" w14:textId="4A3A1824" w:rsidTr="00C9152A">
        <w:trPr>
          <w:trHeight w:val="272"/>
        </w:trPr>
        <w:tc>
          <w:tcPr>
            <w:tcW w:w="1560" w:type="dxa"/>
          </w:tcPr>
          <w:p w14:paraId="7725CE79" w14:textId="77777777" w:rsidR="00C9152A" w:rsidRPr="00A95D8C" w:rsidRDefault="00C9152A" w:rsidP="00290903">
            <w:pPr>
              <w:pStyle w:val="TableBody"/>
              <w:autoSpaceDE w:val="0"/>
              <w:autoSpaceDN w:val="0"/>
              <w:adjustRightInd w:val="0"/>
              <w:rPr>
                <w:szCs w:val="24"/>
              </w:rPr>
            </w:pPr>
          </w:p>
        </w:tc>
        <w:tc>
          <w:tcPr>
            <w:tcW w:w="2694" w:type="dxa"/>
          </w:tcPr>
          <w:p w14:paraId="767E7451" w14:textId="5F7DC61A" w:rsidR="00C9152A" w:rsidRPr="00A95D8C" w:rsidRDefault="00C9152A" w:rsidP="00290903">
            <w:pPr>
              <w:pStyle w:val="TableBody"/>
              <w:autoSpaceDE w:val="0"/>
              <w:autoSpaceDN w:val="0"/>
              <w:adjustRightInd w:val="0"/>
              <w:rPr>
                <w:rFonts w:ascii="Calibri" w:hAnsi="Calibri" w:cs="Calibri"/>
                <w:color w:val="000000"/>
                <w:sz w:val="22"/>
                <w:szCs w:val="22"/>
              </w:rPr>
            </w:pPr>
            <w:r w:rsidRPr="007732CA">
              <w:rPr>
                <w:szCs w:val="24"/>
              </w:rPr>
              <w:t>Data sharing</w:t>
            </w:r>
          </w:p>
        </w:tc>
        <w:tc>
          <w:tcPr>
            <w:tcW w:w="850" w:type="dxa"/>
          </w:tcPr>
          <w:p w14:paraId="6C41509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4</w:t>
            </w:r>
          </w:p>
        </w:tc>
        <w:tc>
          <w:tcPr>
            <w:tcW w:w="10348" w:type="dxa"/>
          </w:tcPr>
          <w:p w14:paraId="20BEADB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Where and how the individual de-identified participant data (including data dictionary), statistical code and any other materials can be accessed</w:t>
            </w:r>
          </w:p>
        </w:tc>
        <w:tc>
          <w:tcPr>
            <w:tcW w:w="1417" w:type="dxa"/>
            <w:tcBorders>
              <w:top w:val="single" w:sz="4" w:space="0" w:color="auto"/>
              <w:bottom w:val="single" w:sz="4" w:space="0" w:color="auto"/>
            </w:tcBorders>
          </w:tcPr>
          <w:p w14:paraId="6C168FD4" w14:textId="77777777" w:rsidR="007732CA" w:rsidRDefault="007732CA" w:rsidP="007732CA">
            <w:pPr>
              <w:pStyle w:val="TableBody"/>
              <w:autoSpaceDE w:val="0"/>
              <w:autoSpaceDN w:val="0"/>
              <w:adjustRightInd w:val="0"/>
              <w:rPr>
                <w:szCs w:val="24"/>
              </w:rPr>
            </w:pPr>
            <w:r>
              <w:rPr>
                <w:szCs w:val="24"/>
              </w:rPr>
              <w:t>Statements &amp; Declarations</w:t>
            </w:r>
          </w:p>
          <w:p w14:paraId="31BD024F" w14:textId="3898A4BD" w:rsidR="0030329F" w:rsidRPr="00A95D8C" w:rsidRDefault="007732CA" w:rsidP="007732CA">
            <w:pPr>
              <w:pStyle w:val="TableBody"/>
              <w:autoSpaceDE w:val="0"/>
              <w:autoSpaceDN w:val="0"/>
              <w:adjustRightInd w:val="0"/>
              <w:rPr>
                <w:szCs w:val="24"/>
              </w:rPr>
            </w:pPr>
            <w:r>
              <w:rPr>
                <w:szCs w:val="24"/>
              </w:rPr>
              <w:t>Funding</w:t>
            </w:r>
          </w:p>
        </w:tc>
      </w:tr>
      <w:tr w:rsidR="00C9152A" w:rsidRPr="009C6FD6" w14:paraId="4BCC1AC8" w14:textId="3B0E5363" w:rsidTr="00C9152A">
        <w:trPr>
          <w:trHeight w:val="272"/>
        </w:trPr>
        <w:tc>
          <w:tcPr>
            <w:tcW w:w="1560" w:type="dxa"/>
          </w:tcPr>
          <w:p w14:paraId="3DA8BDD4" w14:textId="77777777" w:rsidR="00C9152A" w:rsidRPr="00A95D8C" w:rsidRDefault="00C9152A" w:rsidP="00290903">
            <w:pPr>
              <w:pStyle w:val="TableBody"/>
              <w:autoSpaceDE w:val="0"/>
              <w:autoSpaceDN w:val="0"/>
              <w:adjustRightInd w:val="0"/>
              <w:rPr>
                <w:szCs w:val="24"/>
              </w:rPr>
            </w:pPr>
          </w:p>
        </w:tc>
        <w:tc>
          <w:tcPr>
            <w:tcW w:w="2694" w:type="dxa"/>
            <w:vMerge w:val="restart"/>
          </w:tcPr>
          <w:p w14:paraId="032B4BD8" w14:textId="006F01E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Funding and conflicts of interest</w:t>
            </w:r>
          </w:p>
        </w:tc>
        <w:tc>
          <w:tcPr>
            <w:tcW w:w="850" w:type="dxa"/>
          </w:tcPr>
          <w:p w14:paraId="2F093E83"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5a</w:t>
            </w:r>
          </w:p>
        </w:tc>
        <w:tc>
          <w:tcPr>
            <w:tcW w:w="10348" w:type="dxa"/>
          </w:tcPr>
          <w:p w14:paraId="10B0056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Sources of funding and other support (eg, supply of drugs), and role of funders in the design, conduct, analysis and reporting of the trial</w:t>
            </w:r>
          </w:p>
        </w:tc>
        <w:tc>
          <w:tcPr>
            <w:tcW w:w="1417" w:type="dxa"/>
            <w:tcBorders>
              <w:top w:val="single" w:sz="4" w:space="0" w:color="auto"/>
              <w:bottom w:val="single" w:sz="4" w:space="0" w:color="auto"/>
            </w:tcBorders>
          </w:tcPr>
          <w:p w14:paraId="73E04EAB" w14:textId="77777777" w:rsidR="00C9152A" w:rsidRDefault="00BC6D52" w:rsidP="00290903">
            <w:pPr>
              <w:pStyle w:val="TableBody"/>
              <w:autoSpaceDE w:val="0"/>
              <w:autoSpaceDN w:val="0"/>
              <w:adjustRightInd w:val="0"/>
              <w:rPr>
                <w:szCs w:val="24"/>
              </w:rPr>
            </w:pPr>
            <w:r>
              <w:rPr>
                <w:szCs w:val="24"/>
              </w:rPr>
              <w:t>Statements &amp; Declarations</w:t>
            </w:r>
          </w:p>
          <w:p w14:paraId="2FA1C9C5" w14:textId="73ACCA85" w:rsidR="00BC6D52" w:rsidRPr="00A95D8C" w:rsidRDefault="00BC6D52" w:rsidP="00290903">
            <w:pPr>
              <w:pStyle w:val="TableBody"/>
              <w:autoSpaceDE w:val="0"/>
              <w:autoSpaceDN w:val="0"/>
              <w:adjustRightInd w:val="0"/>
              <w:rPr>
                <w:szCs w:val="24"/>
              </w:rPr>
            </w:pPr>
            <w:r>
              <w:rPr>
                <w:szCs w:val="24"/>
              </w:rPr>
              <w:t>Funding</w:t>
            </w:r>
          </w:p>
        </w:tc>
      </w:tr>
      <w:tr w:rsidR="00C9152A" w:rsidRPr="009C6FD6" w14:paraId="682C303D" w14:textId="6CC64502" w:rsidTr="00C9152A">
        <w:trPr>
          <w:trHeight w:val="272"/>
        </w:trPr>
        <w:tc>
          <w:tcPr>
            <w:tcW w:w="1560" w:type="dxa"/>
          </w:tcPr>
          <w:p w14:paraId="1B0A4C1E"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702C46BE" w14:textId="0D874FBA"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6DA2C9ED"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5b</w:t>
            </w:r>
          </w:p>
        </w:tc>
        <w:tc>
          <w:tcPr>
            <w:tcW w:w="10348" w:type="dxa"/>
          </w:tcPr>
          <w:p w14:paraId="19298050"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Financial and other conflicts of interest of the manuscript authors</w:t>
            </w:r>
          </w:p>
        </w:tc>
        <w:tc>
          <w:tcPr>
            <w:tcW w:w="1417" w:type="dxa"/>
            <w:tcBorders>
              <w:top w:val="single" w:sz="4" w:space="0" w:color="auto"/>
              <w:bottom w:val="single" w:sz="4" w:space="0" w:color="auto"/>
            </w:tcBorders>
          </w:tcPr>
          <w:p w14:paraId="5E9D000C" w14:textId="77777777" w:rsidR="00BC6D52" w:rsidRDefault="00BC6D52" w:rsidP="00BC6D52">
            <w:pPr>
              <w:pStyle w:val="TableBody"/>
              <w:autoSpaceDE w:val="0"/>
              <w:autoSpaceDN w:val="0"/>
              <w:adjustRightInd w:val="0"/>
              <w:rPr>
                <w:szCs w:val="24"/>
              </w:rPr>
            </w:pPr>
            <w:r>
              <w:rPr>
                <w:szCs w:val="24"/>
              </w:rPr>
              <w:t>Statements &amp; Declarations</w:t>
            </w:r>
          </w:p>
          <w:p w14:paraId="0D5251A5" w14:textId="645ED9FA" w:rsidR="00C9152A" w:rsidRPr="00A95D8C" w:rsidRDefault="00BC6D52" w:rsidP="00290903">
            <w:pPr>
              <w:pStyle w:val="TableBody"/>
              <w:autoSpaceDE w:val="0"/>
              <w:autoSpaceDN w:val="0"/>
              <w:adjustRightInd w:val="0"/>
              <w:rPr>
                <w:szCs w:val="24"/>
              </w:rPr>
            </w:pPr>
            <w:r>
              <w:rPr>
                <w:szCs w:val="24"/>
              </w:rPr>
              <w:t>Competing Interests</w:t>
            </w:r>
          </w:p>
        </w:tc>
      </w:tr>
      <w:tr w:rsidR="00C9152A" w:rsidRPr="009C6FD6" w14:paraId="7038E3A9" w14:textId="2A12DA6B" w:rsidTr="00C9152A">
        <w:trPr>
          <w:trHeight w:val="276"/>
        </w:trPr>
        <w:tc>
          <w:tcPr>
            <w:tcW w:w="1560" w:type="dxa"/>
          </w:tcPr>
          <w:p w14:paraId="09D7E971" w14:textId="77777777" w:rsidR="00C9152A" w:rsidRPr="00A95D8C" w:rsidRDefault="00C9152A" w:rsidP="00290903">
            <w:pPr>
              <w:pStyle w:val="TableBody"/>
              <w:autoSpaceDE w:val="0"/>
              <w:autoSpaceDN w:val="0"/>
              <w:adjustRightInd w:val="0"/>
              <w:rPr>
                <w:b/>
                <w:szCs w:val="24"/>
              </w:rPr>
            </w:pPr>
          </w:p>
        </w:tc>
        <w:tc>
          <w:tcPr>
            <w:tcW w:w="13892" w:type="dxa"/>
            <w:gridSpan w:val="3"/>
          </w:tcPr>
          <w:p w14:paraId="02437053" w14:textId="7516E18E"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Introduction</w:t>
            </w:r>
          </w:p>
        </w:tc>
        <w:tc>
          <w:tcPr>
            <w:tcW w:w="1417" w:type="dxa"/>
            <w:tcBorders>
              <w:top w:val="single" w:sz="4" w:space="0" w:color="auto"/>
            </w:tcBorders>
          </w:tcPr>
          <w:p w14:paraId="30520C8B" w14:textId="77777777" w:rsidR="00C9152A" w:rsidRPr="00A95D8C" w:rsidRDefault="00C9152A" w:rsidP="00290903">
            <w:pPr>
              <w:pStyle w:val="TableBody"/>
              <w:autoSpaceDE w:val="0"/>
              <w:autoSpaceDN w:val="0"/>
              <w:adjustRightInd w:val="0"/>
              <w:rPr>
                <w:b/>
                <w:szCs w:val="24"/>
              </w:rPr>
            </w:pPr>
          </w:p>
        </w:tc>
      </w:tr>
      <w:tr w:rsidR="00C9152A" w:rsidRPr="009C6FD6" w14:paraId="2FAA4B6E" w14:textId="56B809E2" w:rsidTr="00C9152A">
        <w:trPr>
          <w:trHeight w:val="271"/>
        </w:trPr>
        <w:tc>
          <w:tcPr>
            <w:tcW w:w="1560" w:type="dxa"/>
          </w:tcPr>
          <w:p w14:paraId="56503720" w14:textId="77777777" w:rsidR="00C9152A" w:rsidRPr="00A95D8C" w:rsidRDefault="00C9152A" w:rsidP="00290903">
            <w:pPr>
              <w:pStyle w:val="TableBody"/>
              <w:autoSpaceDE w:val="0"/>
              <w:autoSpaceDN w:val="0"/>
              <w:adjustRightInd w:val="0"/>
              <w:rPr>
                <w:szCs w:val="24"/>
              </w:rPr>
            </w:pPr>
          </w:p>
        </w:tc>
        <w:tc>
          <w:tcPr>
            <w:tcW w:w="2694" w:type="dxa"/>
          </w:tcPr>
          <w:p w14:paraId="5182BD7C" w14:textId="3B235A69"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Background and rationale</w:t>
            </w:r>
          </w:p>
        </w:tc>
        <w:tc>
          <w:tcPr>
            <w:tcW w:w="850" w:type="dxa"/>
          </w:tcPr>
          <w:p w14:paraId="1FAC2EF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6</w:t>
            </w:r>
          </w:p>
        </w:tc>
        <w:tc>
          <w:tcPr>
            <w:tcW w:w="10348" w:type="dxa"/>
          </w:tcPr>
          <w:p w14:paraId="2B92894E"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Scientific background and rationale</w:t>
            </w:r>
          </w:p>
        </w:tc>
        <w:tc>
          <w:tcPr>
            <w:tcW w:w="1417" w:type="dxa"/>
            <w:tcBorders>
              <w:bottom w:val="single" w:sz="4" w:space="0" w:color="auto"/>
            </w:tcBorders>
          </w:tcPr>
          <w:p w14:paraId="6D6017B0" w14:textId="0713EFD1" w:rsidR="00C9152A" w:rsidRPr="00A95D8C" w:rsidRDefault="0056069B" w:rsidP="00290903">
            <w:pPr>
              <w:pStyle w:val="TableBody"/>
              <w:autoSpaceDE w:val="0"/>
              <w:autoSpaceDN w:val="0"/>
              <w:adjustRightInd w:val="0"/>
              <w:rPr>
                <w:szCs w:val="24"/>
              </w:rPr>
            </w:pPr>
            <w:r>
              <w:rPr>
                <w:szCs w:val="24"/>
              </w:rPr>
              <w:t>Introduction</w:t>
            </w:r>
          </w:p>
        </w:tc>
      </w:tr>
      <w:tr w:rsidR="00C9152A" w:rsidRPr="009C6FD6" w14:paraId="78EFFCFC" w14:textId="1A79AD0E" w:rsidTr="00C9152A">
        <w:trPr>
          <w:trHeight w:val="276"/>
        </w:trPr>
        <w:tc>
          <w:tcPr>
            <w:tcW w:w="1560" w:type="dxa"/>
          </w:tcPr>
          <w:p w14:paraId="15230C56" w14:textId="77777777" w:rsidR="00C9152A" w:rsidRPr="00254958" w:rsidRDefault="00C9152A" w:rsidP="00290903">
            <w:pPr>
              <w:pStyle w:val="TableBody"/>
              <w:autoSpaceDE w:val="0"/>
              <w:autoSpaceDN w:val="0"/>
              <w:adjustRightInd w:val="0"/>
              <w:rPr>
                <w:szCs w:val="24"/>
              </w:rPr>
            </w:pPr>
          </w:p>
        </w:tc>
        <w:tc>
          <w:tcPr>
            <w:tcW w:w="2694" w:type="dxa"/>
            <w:vAlign w:val="center"/>
          </w:tcPr>
          <w:p w14:paraId="331C897D" w14:textId="5E5F9D51" w:rsidR="00C9152A" w:rsidRPr="00254958" w:rsidRDefault="00C9152A" w:rsidP="00290903">
            <w:pPr>
              <w:pStyle w:val="TableBody"/>
              <w:autoSpaceDE w:val="0"/>
              <w:autoSpaceDN w:val="0"/>
              <w:adjustRightInd w:val="0"/>
              <w:rPr>
                <w:rFonts w:ascii="Calibri" w:hAnsi="Calibri" w:cs="Calibri"/>
                <w:color w:val="000000"/>
                <w:sz w:val="22"/>
                <w:szCs w:val="22"/>
              </w:rPr>
            </w:pPr>
            <w:r w:rsidRPr="00254958">
              <w:rPr>
                <w:szCs w:val="24"/>
              </w:rPr>
              <w:t>Objectives</w:t>
            </w:r>
          </w:p>
        </w:tc>
        <w:tc>
          <w:tcPr>
            <w:tcW w:w="850" w:type="dxa"/>
          </w:tcPr>
          <w:p w14:paraId="68D341AC"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7</w:t>
            </w:r>
          </w:p>
        </w:tc>
        <w:tc>
          <w:tcPr>
            <w:tcW w:w="10348" w:type="dxa"/>
          </w:tcPr>
          <w:p w14:paraId="0B8B455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Specific objectives related to benefits and harms</w:t>
            </w:r>
          </w:p>
        </w:tc>
        <w:tc>
          <w:tcPr>
            <w:tcW w:w="1417" w:type="dxa"/>
            <w:tcBorders>
              <w:top w:val="single" w:sz="4" w:space="0" w:color="auto"/>
              <w:bottom w:val="single" w:sz="4" w:space="0" w:color="auto"/>
            </w:tcBorders>
          </w:tcPr>
          <w:p w14:paraId="48F0BE23" w14:textId="7F9FD147" w:rsidR="00C9152A" w:rsidRPr="00A95D8C" w:rsidRDefault="0056069B" w:rsidP="00290903">
            <w:pPr>
              <w:pStyle w:val="TableBody"/>
              <w:autoSpaceDE w:val="0"/>
              <w:autoSpaceDN w:val="0"/>
              <w:adjustRightInd w:val="0"/>
              <w:rPr>
                <w:szCs w:val="24"/>
              </w:rPr>
            </w:pPr>
            <w:r w:rsidRPr="00254958">
              <w:rPr>
                <w:szCs w:val="24"/>
              </w:rPr>
              <w:t>N/A</w:t>
            </w:r>
          </w:p>
        </w:tc>
      </w:tr>
      <w:tr w:rsidR="00C9152A" w:rsidRPr="009C6FD6" w14:paraId="281CCBEB" w14:textId="56BB2C90" w:rsidTr="00C9152A">
        <w:trPr>
          <w:trHeight w:val="276"/>
        </w:trPr>
        <w:tc>
          <w:tcPr>
            <w:tcW w:w="1560" w:type="dxa"/>
          </w:tcPr>
          <w:p w14:paraId="2EF82D69" w14:textId="77777777" w:rsidR="00C9152A" w:rsidRPr="00A95D8C" w:rsidRDefault="00C9152A" w:rsidP="00290903">
            <w:pPr>
              <w:pStyle w:val="TableBody"/>
              <w:autoSpaceDE w:val="0"/>
              <w:autoSpaceDN w:val="0"/>
              <w:adjustRightInd w:val="0"/>
              <w:rPr>
                <w:b/>
                <w:szCs w:val="24"/>
              </w:rPr>
            </w:pPr>
          </w:p>
        </w:tc>
        <w:tc>
          <w:tcPr>
            <w:tcW w:w="13892" w:type="dxa"/>
            <w:gridSpan w:val="3"/>
          </w:tcPr>
          <w:p w14:paraId="29C93C58" w14:textId="7C9D05E5"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Methods</w:t>
            </w:r>
          </w:p>
        </w:tc>
        <w:tc>
          <w:tcPr>
            <w:tcW w:w="1417" w:type="dxa"/>
            <w:tcBorders>
              <w:top w:val="single" w:sz="4" w:space="0" w:color="auto"/>
            </w:tcBorders>
          </w:tcPr>
          <w:p w14:paraId="65A98712" w14:textId="77777777" w:rsidR="00C9152A" w:rsidRPr="00A95D8C" w:rsidRDefault="00C9152A" w:rsidP="00290903">
            <w:pPr>
              <w:pStyle w:val="TableBody"/>
              <w:autoSpaceDE w:val="0"/>
              <w:autoSpaceDN w:val="0"/>
              <w:adjustRightInd w:val="0"/>
              <w:rPr>
                <w:b/>
                <w:szCs w:val="24"/>
              </w:rPr>
            </w:pPr>
          </w:p>
        </w:tc>
      </w:tr>
      <w:tr w:rsidR="00C9152A" w:rsidRPr="009C6FD6" w14:paraId="1858F8DC" w14:textId="33AFB9EC" w:rsidTr="00C9152A">
        <w:trPr>
          <w:trHeight w:val="268"/>
        </w:trPr>
        <w:tc>
          <w:tcPr>
            <w:tcW w:w="1560" w:type="dxa"/>
          </w:tcPr>
          <w:p w14:paraId="5CDBACD8" w14:textId="77777777" w:rsidR="00C9152A" w:rsidRPr="00A95D8C" w:rsidRDefault="00C9152A" w:rsidP="00290903">
            <w:pPr>
              <w:pStyle w:val="TableBody"/>
              <w:autoSpaceDE w:val="0"/>
              <w:autoSpaceDN w:val="0"/>
              <w:adjustRightInd w:val="0"/>
              <w:rPr>
                <w:szCs w:val="24"/>
              </w:rPr>
            </w:pPr>
          </w:p>
        </w:tc>
        <w:tc>
          <w:tcPr>
            <w:tcW w:w="2694" w:type="dxa"/>
          </w:tcPr>
          <w:p w14:paraId="73C7C8F0" w14:textId="01F2DB82"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Patient and public involvement</w:t>
            </w:r>
          </w:p>
        </w:tc>
        <w:tc>
          <w:tcPr>
            <w:tcW w:w="850" w:type="dxa"/>
          </w:tcPr>
          <w:p w14:paraId="5274A5D5"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8</w:t>
            </w:r>
          </w:p>
        </w:tc>
        <w:tc>
          <w:tcPr>
            <w:tcW w:w="10348" w:type="dxa"/>
          </w:tcPr>
          <w:p w14:paraId="600AC5F4"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Details of patient or public involvement in the design, conduct and reporting of the trial</w:t>
            </w:r>
          </w:p>
        </w:tc>
        <w:tc>
          <w:tcPr>
            <w:tcW w:w="1417" w:type="dxa"/>
            <w:tcBorders>
              <w:bottom w:val="single" w:sz="4" w:space="0" w:color="auto"/>
            </w:tcBorders>
          </w:tcPr>
          <w:p w14:paraId="777C5A4A" w14:textId="40BB37AC" w:rsidR="00C9152A" w:rsidRPr="00A95D8C" w:rsidRDefault="0020038C" w:rsidP="00290903">
            <w:pPr>
              <w:pStyle w:val="TableBody"/>
              <w:autoSpaceDE w:val="0"/>
              <w:autoSpaceDN w:val="0"/>
              <w:adjustRightInd w:val="0"/>
              <w:rPr>
                <w:szCs w:val="24"/>
              </w:rPr>
            </w:pPr>
            <w:r>
              <w:rPr>
                <w:szCs w:val="24"/>
              </w:rPr>
              <w:t>Introduction, line 25</w:t>
            </w:r>
          </w:p>
        </w:tc>
      </w:tr>
      <w:tr w:rsidR="00C9152A" w:rsidRPr="009C6FD6" w14:paraId="1B0AA934" w14:textId="78A0B4A0" w:rsidTr="00C9152A">
        <w:trPr>
          <w:trHeight w:val="268"/>
        </w:trPr>
        <w:tc>
          <w:tcPr>
            <w:tcW w:w="1560" w:type="dxa"/>
          </w:tcPr>
          <w:p w14:paraId="1AD368CF" w14:textId="77777777" w:rsidR="00C9152A" w:rsidRPr="00A95D8C" w:rsidRDefault="00C9152A" w:rsidP="00290903">
            <w:pPr>
              <w:pStyle w:val="TableBody"/>
              <w:autoSpaceDE w:val="0"/>
              <w:autoSpaceDN w:val="0"/>
              <w:adjustRightInd w:val="0"/>
              <w:rPr>
                <w:szCs w:val="24"/>
              </w:rPr>
            </w:pPr>
          </w:p>
        </w:tc>
        <w:tc>
          <w:tcPr>
            <w:tcW w:w="2694" w:type="dxa"/>
          </w:tcPr>
          <w:p w14:paraId="284FD3E2" w14:textId="7282B129"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design</w:t>
            </w:r>
          </w:p>
        </w:tc>
        <w:tc>
          <w:tcPr>
            <w:tcW w:w="850" w:type="dxa"/>
          </w:tcPr>
          <w:p w14:paraId="1980554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9</w:t>
            </w:r>
          </w:p>
        </w:tc>
        <w:tc>
          <w:tcPr>
            <w:tcW w:w="10348" w:type="dxa"/>
          </w:tcPr>
          <w:p w14:paraId="6B5445E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Description of trial design including type of trial (eg, parallel group, crossover), allocation ratio, and framework (eg, superiority, equivalence, non-inferiority, exploratory)</w:t>
            </w:r>
          </w:p>
        </w:tc>
        <w:tc>
          <w:tcPr>
            <w:tcW w:w="1417" w:type="dxa"/>
            <w:tcBorders>
              <w:top w:val="single" w:sz="4" w:space="0" w:color="auto"/>
              <w:bottom w:val="single" w:sz="4" w:space="0" w:color="auto"/>
            </w:tcBorders>
          </w:tcPr>
          <w:p w14:paraId="483E661F" w14:textId="1830402A" w:rsidR="00C9152A" w:rsidRPr="00A95D8C" w:rsidRDefault="0020038C" w:rsidP="00290903">
            <w:pPr>
              <w:pStyle w:val="TableBody"/>
              <w:autoSpaceDE w:val="0"/>
              <w:autoSpaceDN w:val="0"/>
              <w:adjustRightInd w:val="0"/>
              <w:rPr>
                <w:szCs w:val="24"/>
              </w:rPr>
            </w:pPr>
            <w:r>
              <w:rPr>
                <w:szCs w:val="24"/>
              </w:rPr>
              <w:t>Participants and procedures, last paragraph</w:t>
            </w:r>
          </w:p>
        </w:tc>
      </w:tr>
      <w:tr w:rsidR="00C9152A" w:rsidRPr="009C6FD6" w14:paraId="504060DC" w14:textId="1CE080D1" w:rsidTr="00C9152A">
        <w:trPr>
          <w:trHeight w:val="214"/>
        </w:trPr>
        <w:tc>
          <w:tcPr>
            <w:tcW w:w="1560" w:type="dxa"/>
          </w:tcPr>
          <w:p w14:paraId="34A42CEF" w14:textId="77777777" w:rsidR="00C9152A" w:rsidRPr="00A95D8C" w:rsidRDefault="00C9152A" w:rsidP="00290903">
            <w:pPr>
              <w:pStyle w:val="TableBody"/>
              <w:autoSpaceDE w:val="0"/>
              <w:autoSpaceDN w:val="0"/>
              <w:adjustRightInd w:val="0"/>
              <w:rPr>
                <w:szCs w:val="24"/>
              </w:rPr>
            </w:pPr>
          </w:p>
        </w:tc>
        <w:tc>
          <w:tcPr>
            <w:tcW w:w="2694" w:type="dxa"/>
          </w:tcPr>
          <w:p w14:paraId="0309F428" w14:textId="3B688ADE"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Changes to trial protocol</w:t>
            </w:r>
          </w:p>
        </w:tc>
        <w:tc>
          <w:tcPr>
            <w:tcW w:w="850" w:type="dxa"/>
          </w:tcPr>
          <w:p w14:paraId="2FE841DA"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10</w:t>
            </w:r>
          </w:p>
        </w:tc>
        <w:tc>
          <w:tcPr>
            <w:tcW w:w="10348" w:type="dxa"/>
          </w:tcPr>
          <w:p w14:paraId="7C331F30"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Important changes to the trial after it commenced including any outcomes or analyses that were not prespecified, with reason</w:t>
            </w:r>
          </w:p>
        </w:tc>
        <w:tc>
          <w:tcPr>
            <w:tcW w:w="1417" w:type="dxa"/>
            <w:tcBorders>
              <w:top w:val="single" w:sz="4" w:space="0" w:color="auto"/>
              <w:bottom w:val="single" w:sz="4" w:space="0" w:color="auto"/>
            </w:tcBorders>
          </w:tcPr>
          <w:p w14:paraId="6BBA8553" w14:textId="00AADA01" w:rsidR="00C9152A" w:rsidRPr="00A95D8C" w:rsidRDefault="0020038C" w:rsidP="00290903">
            <w:pPr>
              <w:pStyle w:val="TableBody"/>
              <w:autoSpaceDE w:val="0"/>
              <w:autoSpaceDN w:val="0"/>
              <w:adjustRightInd w:val="0"/>
              <w:rPr>
                <w:szCs w:val="24"/>
              </w:rPr>
            </w:pPr>
            <w:r>
              <w:rPr>
                <w:szCs w:val="24"/>
              </w:rPr>
              <w:t>Mentioned throughout paper</w:t>
            </w:r>
          </w:p>
        </w:tc>
      </w:tr>
      <w:tr w:rsidR="00C9152A" w:rsidRPr="009C6FD6" w14:paraId="07CFBB74" w14:textId="6D99B237" w:rsidTr="00C9152A">
        <w:trPr>
          <w:trHeight w:val="96"/>
        </w:trPr>
        <w:tc>
          <w:tcPr>
            <w:tcW w:w="1560" w:type="dxa"/>
          </w:tcPr>
          <w:p w14:paraId="0EE0828F" w14:textId="77777777" w:rsidR="00C9152A" w:rsidRPr="00A95D8C" w:rsidRDefault="00C9152A" w:rsidP="00290903">
            <w:pPr>
              <w:pStyle w:val="TableBody"/>
              <w:autoSpaceDE w:val="0"/>
              <w:autoSpaceDN w:val="0"/>
              <w:adjustRightInd w:val="0"/>
              <w:rPr>
                <w:szCs w:val="24"/>
              </w:rPr>
            </w:pPr>
          </w:p>
        </w:tc>
        <w:tc>
          <w:tcPr>
            <w:tcW w:w="2694" w:type="dxa"/>
          </w:tcPr>
          <w:p w14:paraId="50D0AB77" w14:textId="195C8ED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setting</w:t>
            </w:r>
          </w:p>
        </w:tc>
        <w:tc>
          <w:tcPr>
            <w:tcW w:w="850" w:type="dxa"/>
          </w:tcPr>
          <w:p w14:paraId="704EE25F"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11</w:t>
            </w:r>
          </w:p>
        </w:tc>
        <w:tc>
          <w:tcPr>
            <w:tcW w:w="10348" w:type="dxa"/>
          </w:tcPr>
          <w:p w14:paraId="1D4F572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Settings (eg, community, hospital) and locations (eg, countries, sites) where the trial was conducted</w:t>
            </w:r>
          </w:p>
        </w:tc>
        <w:tc>
          <w:tcPr>
            <w:tcW w:w="1417" w:type="dxa"/>
            <w:tcBorders>
              <w:top w:val="single" w:sz="4" w:space="0" w:color="auto"/>
              <w:bottom w:val="single" w:sz="4" w:space="0" w:color="auto"/>
            </w:tcBorders>
          </w:tcPr>
          <w:p w14:paraId="574EAB4F" w14:textId="77777777" w:rsidR="00C9152A" w:rsidRDefault="0020038C" w:rsidP="00290903">
            <w:pPr>
              <w:pStyle w:val="TableBody"/>
              <w:autoSpaceDE w:val="0"/>
              <w:autoSpaceDN w:val="0"/>
              <w:adjustRightInd w:val="0"/>
              <w:rPr>
                <w:szCs w:val="24"/>
              </w:rPr>
            </w:pPr>
            <w:r>
              <w:rPr>
                <w:szCs w:val="24"/>
              </w:rPr>
              <w:t>Participants and procedures</w:t>
            </w:r>
          </w:p>
          <w:p w14:paraId="3C56EBEE" w14:textId="778FCB5B" w:rsidR="0020038C" w:rsidRPr="00A95D8C" w:rsidRDefault="0020038C" w:rsidP="00290903">
            <w:pPr>
              <w:pStyle w:val="TableBody"/>
              <w:autoSpaceDE w:val="0"/>
              <w:autoSpaceDN w:val="0"/>
              <w:adjustRightInd w:val="0"/>
              <w:rPr>
                <w:szCs w:val="24"/>
              </w:rPr>
            </w:pPr>
            <w:r>
              <w:rPr>
                <w:szCs w:val="24"/>
              </w:rPr>
              <w:t>Intervention</w:t>
            </w:r>
          </w:p>
        </w:tc>
      </w:tr>
      <w:tr w:rsidR="00C9152A" w:rsidRPr="009C6FD6" w14:paraId="63E60961" w14:textId="6DA5DE5A" w:rsidTr="00C9152A">
        <w:trPr>
          <w:trHeight w:val="276"/>
        </w:trPr>
        <w:tc>
          <w:tcPr>
            <w:tcW w:w="1560" w:type="dxa"/>
          </w:tcPr>
          <w:p w14:paraId="7483AC70" w14:textId="77777777" w:rsidR="00C9152A" w:rsidRPr="00A95D8C" w:rsidRDefault="00C9152A" w:rsidP="00290903">
            <w:pPr>
              <w:pStyle w:val="TableBody"/>
              <w:autoSpaceDE w:val="0"/>
              <w:autoSpaceDN w:val="0"/>
              <w:adjustRightInd w:val="0"/>
              <w:rPr>
                <w:szCs w:val="24"/>
              </w:rPr>
            </w:pPr>
          </w:p>
        </w:tc>
        <w:tc>
          <w:tcPr>
            <w:tcW w:w="2694" w:type="dxa"/>
            <w:vMerge w:val="restart"/>
          </w:tcPr>
          <w:p w14:paraId="475718C6" w14:textId="55FD611E"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Eligibility criteria</w:t>
            </w:r>
          </w:p>
        </w:tc>
        <w:tc>
          <w:tcPr>
            <w:tcW w:w="850" w:type="dxa"/>
          </w:tcPr>
          <w:p w14:paraId="735E304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12a</w:t>
            </w:r>
          </w:p>
        </w:tc>
        <w:tc>
          <w:tcPr>
            <w:tcW w:w="10348" w:type="dxa"/>
          </w:tcPr>
          <w:p w14:paraId="7F6F1783"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Eligibility criteria for participants</w:t>
            </w:r>
          </w:p>
        </w:tc>
        <w:tc>
          <w:tcPr>
            <w:tcW w:w="1417" w:type="dxa"/>
            <w:tcBorders>
              <w:top w:val="single" w:sz="4" w:space="0" w:color="auto"/>
              <w:bottom w:val="single" w:sz="4" w:space="0" w:color="auto"/>
            </w:tcBorders>
          </w:tcPr>
          <w:p w14:paraId="0F501B2F" w14:textId="5BF6BE47" w:rsidR="00C9152A" w:rsidRPr="00A95D8C" w:rsidRDefault="0020038C" w:rsidP="00290903">
            <w:pPr>
              <w:pStyle w:val="TableBody"/>
              <w:autoSpaceDE w:val="0"/>
              <w:autoSpaceDN w:val="0"/>
              <w:adjustRightInd w:val="0"/>
              <w:rPr>
                <w:szCs w:val="24"/>
              </w:rPr>
            </w:pPr>
            <w:r>
              <w:rPr>
                <w:szCs w:val="24"/>
              </w:rPr>
              <w:t>Participants and procedures</w:t>
            </w:r>
          </w:p>
        </w:tc>
      </w:tr>
      <w:tr w:rsidR="00C9152A" w:rsidRPr="009C6FD6" w14:paraId="1B8703A1" w14:textId="0F2F908D" w:rsidTr="00C9152A">
        <w:trPr>
          <w:trHeight w:val="276"/>
        </w:trPr>
        <w:tc>
          <w:tcPr>
            <w:tcW w:w="1560" w:type="dxa"/>
          </w:tcPr>
          <w:p w14:paraId="650BFC36"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vAlign w:val="center"/>
          </w:tcPr>
          <w:p w14:paraId="0B02B3C5" w14:textId="7A7B3E25"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01B744C4"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12b</w:t>
            </w:r>
          </w:p>
        </w:tc>
        <w:tc>
          <w:tcPr>
            <w:tcW w:w="10348" w:type="dxa"/>
          </w:tcPr>
          <w:p w14:paraId="6ED5CF85"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If applicable, eligibility criteria for sites and for individuals delivering the interventions (eg, surgeons, physiotherapists)</w:t>
            </w:r>
          </w:p>
        </w:tc>
        <w:tc>
          <w:tcPr>
            <w:tcW w:w="1417" w:type="dxa"/>
            <w:tcBorders>
              <w:top w:val="single" w:sz="4" w:space="0" w:color="auto"/>
              <w:bottom w:val="single" w:sz="4" w:space="0" w:color="auto"/>
            </w:tcBorders>
          </w:tcPr>
          <w:p w14:paraId="2EC926B9" w14:textId="5F36E06C" w:rsidR="00C9152A" w:rsidRPr="00A95D8C" w:rsidRDefault="0020038C" w:rsidP="00290903">
            <w:pPr>
              <w:pStyle w:val="TableBody"/>
              <w:autoSpaceDE w:val="0"/>
              <w:autoSpaceDN w:val="0"/>
              <w:adjustRightInd w:val="0"/>
              <w:rPr>
                <w:szCs w:val="24"/>
              </w:rPr>
            </w:pPr>
            <w:r>
              <w:rPr>
                <w:szCs w:val="24"/>
              </w:rPr>
              <w:t>N/A</w:t>
            </w:r>
          </w:p>
        </w:tc>
      </w:tr>
      <w:tr w:rsidR="00C9152A" w:rsidRPr="009C6FD6" w14:paraId="06640195" w14:textId="75DF5534" w:rsidTr="00C9152A">
        <w:trPr>
          <w:trHeight w:val="463"/>
        </w:trPr>
        <w:tc>
          <w:tcPr>
            <w:tcW w:w="1560" w:type="dxa"/>
          </w:tcPr>
          <w:p w14:paraId="45C8CB91" w14:textId="77777777" w:rsidR="00C9152A" w:rsidRPr="00A95D8C" w:rsidRDefault="00C9152A" w:rsidP="00290903">
            <w:pPr>
              <w:pStyle w:val="TableBody"/>
              <w:autoSpaceDE w:val="0"/>
              <w:autoSpaceDN w:val="0"/>
              <w:adjustRightInd w:val="0"/>
              <w:rPr>
                <w:szCs w:val="24"/>
              </w:rPr>
            </w:pPr>
          </w:p>
        </w:tc>
        <w:tc>
          <w:tcPr>
            <w:tcW w:w="2694" w:type="dxa"/>
          </w:tcPr>
          <w:p w14:paraId="25A2E7AB" w14:textId="17D79DAE"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Intervention and comparator</w:t>
            </w:r>
          </w:p>
        </w:tc>
        <w:tc>
          <w:tcPr>
            <w:tcW w:w="850" w:type="dxa"/>
          </w:tcPr>
          <w:p w14:paraId="759E5D1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13</w:t>
            </w:r>
          </w:p>
        </w:tc>
        <w:tc>
          <w:tcPr>
            <w:tcW w:w="10348" w:type="dxa"/>
          </w:tcPr>
          <w:p w14:paraId="5766309E"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Intervention and comparator with sufficient details to allow replication. If relevant, where additional materials describing the intervention and comparator (eg, intervention manual) can be accessed</w:t>
            </w:r>
          </w:p>
        </w:tc>
        <w:tc>
          <w:tcPr>
            <w:tcW w:w="1417" w:type="dxa"/>
            <w:tcBorders>
              <w:top w:val="single" w:sz="4" w:space="0" w:color="auto"/>
              <w:bottom w:val="single" w:sz="4" w:space="0" w:color="auto"/>
            </w:tcBorders>
          </w:tcPr>
          <w:p w14:paraId="2EF1105B" w14:textId="77777777" w:rsidR="00C9152A" w:rsidRDefault="00846C6E" w:rsidP="00290903">
            <w:pPr>
              <w:pStyle w:val="TableBody"/>
              <w:autoSpaceDE w:val="0"/>
              <w:autoSpaceDN w:val="0"/>
              <w:adjustRightInd w:val="0"/>
              <w:rPr>
                <w:szCs w:val="24"/>
              </w:rPr>
            </w:pPr>
            <w:r>
              <w:rPr>
                <w:szCs w:val="24"/>
              </w:rPr>
              <w:t>Intervention</w:t>
            </w:r>
          </w:p>
          <w:p w14:paraId="13D4AF78" w14:textId="4D11057D" w:rsidR="00846C6E" w:rsidRPr="00A95D8C" w:rsidRDefault="00846C6E" w:rsidP="00290903">
            <w:pPr>
              <w:pStyle w:val="TableBody"/>
              <w:autoSpaceDE w:val="0"/>
              <w:autoSpaceDN w:val="0"/>
              <w:adjustRightInd w:val="0"/>
              <w:rPr>
                <w:szCs w:val="24"/>
              </w:rPr>
            </w:pPr>
            <w:r>
              <w:rPr>
                <w:szCs w:val="24"/>
              </w:rPr>
              <w:t>Control condition</w:t>
            </w:r>
          </w:p>
        </w:tc>
      </w:tr>
      <w:tr w:rsidR="00C9152A" w:rsidRPr="009C6FD6" w14:paraId="410EB5A4" w14:textId="615C4092" w:rsidTr="00C9152A">
        <w:trPr>
          <w:trHeight w:val="614"/>
        </w:trPr>
        <w:tc>
          <w:tcPr>
            <w:tcW w:w="1560" w:type="dxa"/>
          </w:tcPr>
          <w:p w14:paraId="1503CE14" w14:textId="77777777" w:rsidR="00C9152A" w:rsidRPr="00A95D8C" w:rsidRDefault="00C9152A" w:rsidP="00290903">
            <w:pPr>
              <w:pStyle w:val="TableBody"/>
              <w:autoSpaceDE w:val="0"/>
              <w:autoSpaceDN w:val="0"/>
              <w:adjustRightInd w:val="0"/>
              <w:rPr>
                <w:szCs w:val="24"/>
              </w:rPr>
            </w:pPr>
          </w:p>
        </w:tc>
        <w:tc>
          <w:tcPr>
            <w:tcW w:w="2694" w:type="dxa"/>
          </w:tcPr>
          <w:p w14:paraId="459D5EFC" w14:textId="43364BB9"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Outcomes</w:t>
            </w:r>
          </w:p>
        </w:tc>
        <w:tc>
          <w:tcPr>
            <w:tcW w:w="850" w:type="dxa"/>
          </w:tcPr>
          <w:p w14:paraId="4151C9AE" w14:textId="77777777" w:rsidR="00C9152A" w:rsidRDefault="00C9152A" w:rsidP="00290903">
            <w:pPr>
              <w:pStyle w:val="TableBody"/>
              <w:autoSpaceDE w:val="0"/>
              <w:autoSpaceDN w:val="0"/>
              <w:adjustRightInd w:val="0"/>
              <w:jc w:val="center"/>
              <w:rPr>
                <w:szCs w:val="24"/>
              </w:rPr>
            </w:pPr>
            <w:r>
              <w:rPr>
                <w:szCs w:val="24"/>
              </w:rPr>
              <w:t>14</w:t>
            </w:r>
          </w:p>
          <w:p w14:paraId="79B2F3C5" w14:textId="77777777" w:rsidR="00C9152A" w:rsidRPr="009C6FD6" w:rsidRDefault="00C9152A" w:rsidP="00290903">
            <w:pPr>
              <w:pStyle w:val="TableBody"/>
              <w:jc w:val="center"/>
            </w:pPr>
          </w:p>
        </w:tc>
        <w:tc>
          <w:tcPr>
            <w:tcW w:w="10348" w:type="dxa"/>
          </w:tcPr>
          <w:p w14:paraId="613ECB6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Borders>
              <w:top w:val="single" w:sz="4" w:space="0" w:color="auto"/>
              <w:bottom w:val="single" w:sz="4" w:space="0" w:color="auto"/>
            </w:tcBorders>
          </w:tcPr>
          <w:p w14:paraId="2B2600CD" w14:textId="43B47342" w:rsidR="00C9152A" w:rsidRPr="00A95D8C" w:rsidRDefault="00846C6E" w:rsidP="00290903">
            <w:pPr>
              <w:pStyle w:val="TableBody"/>
              <w:autoSpaceDE w:val="0"/>
              <w:autoSpaceDN w:val="0"/>
              <w:adjustRightInd w:val="0"/>
              <w:rPr>
                <w:szCs w:val="24"/>
              </w:rPr>
            </w:pPr>
            <w:r>
              <w:rPr>
                <w:szCs w:val="24"/>
              </w:rPr>
              <w:t>Measures</w:t>
            </w:r>
          </w:p>
        </w:tc>
      </w:tr>
      <w:tr w:rsidR="00C9152A" w:rsidRPr="009C6FD6" w14:paraId="2539364F" w14:textId="6BF97131" w:rsidTr="00C9152A">
        <w:trPr>
          <w:trHeight w:val="47"/>
        </w:trPr>
        <w:tc>
          <w:tcPr>
            <w:tcW w:w="1560" w:type="dxa"/>
          </w:tcPr>
          <w:p w14:paraId="46476817" w14:textId="77777777" w:rsidR="00C9152A" w:rsidRPr="00A95D8C" w:rsidRDefault="00C9152A" w:rsidP="00290903">
            <w:pPr>
              <w:pStyle w:val="TableBody"/>
              <w:autoSpaceDE w:val="0"/>
              <w:autoSpaceDN w:val="0"/>
              <w:adjustRightInd w:val="0"/>
              <w:rPr>
                <w:szCs w:val="24"/>
              </w:rPr>
            </w:pPr>
          </w:p>
        </w:tc>
        <w:tc>
          <w:tcPr>
            <w:tcW w:w="2694" w:type="dxa"/>
          </w:tcPr>
          <w:p w14:paraId="6C5B3263" w14:textId="4E058EE3"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Harms</w:t>
            </w:r>
          </w:p>
        </w:tc>
        <w:tc>
          <w:tcPr>
            <w:tcW w:w="850" w:type="dxa"/>
          </w:tcPr>
          <w:p w14:paraId="01A8E9B1"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15</w:t>
            </w:r>
          </w:p>
        </w:tc>
        <w:tc>
          <w:tcPr>
            <w:tcW w:w="10348" w:type="dxa"/>
          </w:tcPr>
          <w:p w14:paraId="4819EA2A"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How harms were defined and assessed (eg, systematically, non-systematically)</w:t>
            </w:r>
          </w:p>
        </w:tc>
        <w:tc>
          <w:tcPr>
            <w:tcW w:w="1417" w:type="dxa"/>
            <w:tcBorders>
              <w:top w:val="single" w:sz="4" w:space="0" w:color="auto"/>
              <w:bottom w:val="single" w:sz="4" w:space="0" w:color="auto"/>
            </w:tcBorders>
          </w:tcPr>
          <w:p w14:paraId="5B7851E5" w14:textId="41474C3E" w:rsidR="00C9152A" w:rsidRPr="00A95D8C" w:rsidRDefault="003754A9" w:rsidP="00290903">
            <w:pPr>
              <w:pStyle w:val="TableBody"/>
              <w:autoSpaceDE w:val="0"/>
              <w:autoSpaceDN w:val="0"/>
              <w:adjustRightInd w:val="0"/>
              <w:rPr>
                <w:szCs w:val="24"/>
              </w:rPr>
            </w:pPr>
            <w:r>
              <w:rPr>
                <w:szCs w:val="24"/>
              </w:rPr>
              <w:t>Intervention</w:t>
            </w:r>
          </w:p>
        </w:tc>
      </w:tr>
      <w:tr w:rsidR="00C9152A" w:rsidRPr="009C6FD6" w14:paraId="047F000B" w14:textId="31EAAA04" w:rsidTr="00DB5D01">
        <w:trPr>
          <w:trHeight w:val="47"/>
        </w:trPr>
        <w:tc>
          <w:tcPr>
            <w:tcW w:w="1560" w:type="dxa"/>
          </w:tcPr>
          <w:p w14:paraId="5A2907F0" w14:textId="77777777" w:rsidR="00C9152A" w:rsidRPr="00A95D8C" w:rsidRDefault="00C9152A" w:rsidP="00290903">
            <w:pPr>
              <w:pStyle w:val="TableBody"/>
              <w:autoSpaceDE w:val="0"/>
              <w:autoSpaceDN w:val="0"/>
              <w:adjustRightInd w:val="0"/>
              <w:rPr>
                <w:szCs w:val="24"/>
              </w:rPr>
            </w:pPr>
          </w:p>
        </w:tc>
        <w:tc>
          <w:tcPr>
            <w:tcW w:w="2694" w:type="dxa"/>
            <w:vMerge w:val="restart"/>
          </w:tcPr>
          <w:p w14:paraId="1EE54CF8" w14:textId="3C711B1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Sample size</w:t>
            </w:r>
          </w:p>
        </w:tc>
        <w:tc>
          <w:tcPr>
            <w:tcW w:w="850" w:type="dxa"/>
          </w:tcPr>
          <w:p w14:paraId="5DC67885"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16a</w:t>
            </w:r>
          </w:p>
        </w:tc>
        <w:tc>
          <w:tcPr>
            <w:tcW w:w="10348" w:type="dxa"/>
          </w:tcPr>
          <w:p w14:paraId="220A6986"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How sample size was determined, including all assumptions supporting the sample size calculation</w:t>
            </w:r>
          </w:p>
        </w:tc>
        <w:tc>
          <w:tcPr>
            <w:tcW w:w="1417" w:type="dxa"/>
            <w:tcBorders>
              <w:top w:val="single" w:sz="4" w:space="0" w:color="auto"/>
              <w:bottom w:val="single" w:sz="4" w:space="0" w:color="auto"/>
            </w:tcBorders>
          </w:tcPr>
          <w:p w14:paraId="12891D8B" w14:textId="10185ECB" w:rsidR="00C9152A" w:rsidRPr="00A95D8C" w:rsidRDefault="003754A9" w:rsidP="00290903">
            <w:pPr>
              <w:pStyle w:val="TableBody"/>
              <w:autoSpaceDE w:val="0"/>
              <w:autoSpaceDN w:val="0"/>
              <w:adjustRightInd w:val="0"/>
              <w:rPr>
                <w:szCs w:val="24"/>
              </w:rPr>
            </w:pPr>
            <w:r>
              <w:rPr>
                <w:szCs w:val="24"/>
              </w:rPr>
              <w:t>Sample size calculation</w:t>
            </w:r>
          </w:p>
        </w:tc>
      </w:tr>
      <w:tr w:rsidR="00C9152A" w:rsidRPr="009C6FD6" w14:paraId="5CB30557" w14:textId="313F18EA" w:rsidTr="00C9152A">
        <w:trPr>
          <w:trHeight w:val="62"/>
        </w:trPr>
        <w:tc>
          <w:tcPr>
            <w:tcW w:w="1560" w:type="dxa"/>
          </w:tcPr>
          <w:p w14:paraId="08CC833C"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1731489E" w14:textId="73226012"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58BB85BA"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16b</w:t>
            </w:r>
          </w:p>
        </w:tc>
        <w:tc>
          <w:tcPr>
            <w:tcW w:w="10348" w:type="dxa"/>
          </w:tcPr>
          <w:p w14:paraId="2D06107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Explanation of any interim analyses and stopping guidelines</w:t>
            </w:r>
          </w:p>
        </w:tc>
        <w:tc>
          <w:tcPr>
            <w:tcW w:w="1417" w:type="dxa"/>
            <w:tcBorders>
              <w:top w:val="single" w:sz="4" w:space="0" w:color="auto"/>
              <w:bottom w:val="single" w:sz="4" w:space="0" w:color="auto"/>
            </w:tcBorders>
          </w:tcPr>
          <w:p w14:paraId="5CABA46B" w14:textId="742284E9" w:rsidR="00C9152A" w:rsidRPr="00A95D8C" w:rsidRDefault="003754A9" w:rsidP="00290903">
            <w:pPr>
              <w:pStyle w:val="TableBody"/>
              <w:autoSpaceDE w:val="0"/>
              <w:autoSpaceDN w:val="0"/>
              <w:adjustRightInd w:val="0"/>
              <w:rPr>
                <w:szCs w:val="24"/>
              </w:rPr>
            </w:pPr>
            <w:r>
              <w:rPr>
                <w:szCs w:val="24"/>
              </w:rPr>
              <w:t>N/A</w:t>
            </w:r>
          </w:p>
        </w:tc>
      </w:tr>
      <w:tr w:rsidR="00C9152A" w:rsidRPr="009C6FD6" w14:paraId="2051DFA3" w14:textId="3FCF8DCA" w:rsidTr="00DB5D01">
        <w:trPr>
          <w:trHeight w:val="122"/>
        </w:trPr>
        <w:tc>
          <w:tcPr>
            <w:tcW w:w="1560" w:type="dxa"/>
          </w:tcPr>
          <w:p w14:paraId="4D9C6AB0" w14:textId="77777777" w:rsidR="00C9152A" w:rsidRPr="00A95D8C" w:rsidRDefault="00C9152A" w:rsidP="00290903">
            <w:pPr>
              <w:pStyle w:val="TableBody"/>
              <w:autoSpaceDE w:val="0"/>
              <w:autoSpaceDN w:val="0"/>
              <w:adjustRightInd w:val="0"/>
              <w:rPr>
                <w:szCs w:val="24"/>
              </w:rPr>
            </w:pPr>
          </w:p>
        </w:tc>
        <w:tc>
          <w:tcPr>
            <w:tcW w:w="2694" w:type="dxa"/>
          </w:tcPr>
          <w:p w14:paraId="5AE0BF75" w14:textId="28D34F78"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Randomisation:</w:t>
            </w:r>
          </w:p>
        </w:tc>
        <w:tc>
          <w:tcPr>
            <w:tcW w:w="850" w:type="dxa"/>
          </w:tcPr>
          <w:p w14:paraId="7B1DD812" w14:textId="77777777" w:rsidR="00C9152A" w:rsidRPr="00A95D8C" w:rsidRDefault="00C9152A" w:rsidP="00290903">
            <w:pPr>
              <w:pStyle w:val="TableBody"/>
              <w:autoSpaceDE w:val="0"/>
              <w:autoSpaceDN w:val="0"/>
              <w:adjustRightInd w:val="0"/>
              <w:jc w:val="center"/>
            </w:pPr>
            <w:r w:rsidRPr="00A95D8C">
              <w:rPr>
                <w:szCs w:val="24"/>
              </w:rPr>
              <w:t xml:space="preserve"> </w:t>
            </w:r>
          </w:p>
        </w:tc>
        <w:tc>
          <w:tcPr>
            <w:tcW w:w="10348" w:type="dxa"/>
          </w:tcPr>
          <w:p w14:paraId="42F7324F" w14:textId="77777777" w:rsidR="00C9152A" w:rsidRPr="00A95D8C" w:rsidRDefault="00C9152A" w:rsidP="00290903">
            <w:pPr>
              <w:pStyle w:val="TableBody"/>
              <w:autoSpaceDE w:val="0"/>
              <w:autoSpaceDN w:val="0"/>
              <w:adjustRightInd w:val="0"/>
            </w:pPr>
            <w:r w:rsidRPr="00A95D8C">
              <w:rPr>
                <w:szCs w:val="24"/>
              </w:rPr>
              <w:t xml:space="preserve"> </w:t>
            </w:r>
          </w:p>
        </w:tc>
        <w:tc>
          <w:tcPr>
            <w:tcW w:w="1417" w:type="dxa"/>
            <w:tcBorders>
              <w:top w:val="single" w:sz="4" w:space="0" w:color="auto"/>
            </w:tcBorders>
          </w:tcPr>
          <w:p w14:paraId="187F4DF6" w14:textId="77777777" w:rsidR="00C9152A" w:rsidRPr="00A95D8C" w:rsidRDefault="00C9152A" w:rsidP="00290903">
            <w:pPr>
              <w:pStyle w:val="TableBody"/>
              <w:autoSpaceDE w:val="0"/>
              <w:autoSpaceDN w:val="0"/>
              <w:adjustRightInd w:val="0"/>
              <w:rPr>
                <w:szCs w:val="24"/>
              </w:rPr>
            </w:pPr>
          </w:p>
        </w:tc>
      </w:tr>
      <w:tr w:rsidR="00C9152A" w:rsidRPr="009C6FD6" w14:paraId="3B115453" w14:textId="66DE8618" w:rsidTr="00DB5D01">
        <w:trPr>
          <w:trHeight w:val="47"/>
        </w:trPr>
        <w:tc>
          <w:tcPr>
            <w:tcW w:w="1560" w:type="dxa"/>
          </w:tcPr>
          <w:p w14:paraId="4914686F" w14:textId="77777777" w:rsidR="00C9152A" w:rsidRDefault="00C9152A" w:rsidP="00290903">
            <w:pPr>
              <w:pStyle w:val="TableBody"/>
              <w:autoSpaceDE w:val="0"/>
              <w:autoSpaceDN w:val="0"/>
              <w:adjustRightInd w:val="0"/>
              <w:rPr>
                <w:szCs w:val="24"/>
              </w:rPr>
            </w:pPr>
          </w:p>
        </w:tc>
        <w:tc>
          <w:tcPr>
            <w:tcW w:w="2694" w:type="dxa"/>
            <w:vMerge w:val="restart"/>
          </w:tcPr>
          <w:p w14:paraId="7FFD2902" w14:textId="04B5AF58" w:rsidR="00C9152A" w:rsidRPr="00A95D8C" w:rsidRDefault="00C9152A" w:rsidP="00290903">
            <w:pPr>
              <w:pStyle w:val="TableBody"/>
              <w:autoSpaceDE w:val="0"/>
              <w:autoSpaceDN w:val="0"/>
              <w:adjustRightInd w:val="0"/>
              <w:rPr>
                <w:rFonts w:ascii="Calibri" w:hAnsi="Calibri" w:cs="Calibri"/>
                <w:color w:val="000000"/>
                <w:sz w:val="22"/>
                <w:szCs w:val="22"/>
              </w:rPr>
            </w:pPr>
            <w:r>
              <w:rPr>
                <w:szCs w:val="24"/>
              </w:rPr>
              <w:t> </w:t>
            </w:r>
            <w:r w:rsidRPr="00A95D8C">
              <w:rPr>
                <w:szCs w:val="24"/>
              </w:rPr>
              <w:t>Sequence generation</w:t>
            </w:r>
          </w:p>
        </w:tc>
        <w:tc>
          <w:tcPr>
            <w:tcW w:w="850" w:type="dxa"/>
          </w:tcPr>
          <w:p w14:paraId="2E1B25CB"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17a</w:t>
            </w:r>
          </w:p>
        </w:tc>
        <w:tc>
          <w:tcPr>
            <w:tcW w:w="10348" w:type="dxa"/>
          </w:tcPr>
          <w:p w14:paraId="62859E2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Who generated the random allocation sequence and the method used</w:t>
            </w:r>
          </w:p>
        </w:tc>
        <w:tc>
          <w:tcPr>
            <w:tcW w:w="1417" w:type="dxa"/>
            <w:tcBorders>
              <w:bottom w:val="single" w:sz="4" w:space="0" w:color="auto"/>
            </w:tcBorders>
          </w:tcPr>
          <w:p w14:paraId="01CB3B9C" w14:textId="61784101" w:rsidR="00C9152A" w:rsidRPr="00A95D8C" w:rsidRDefault="003754A9" w:rsidP="00290903">
            <w:pPr>
              <w:pStyle w:val="TableBody"/>
              <w:autoSpaceDE w:val="0"/>
              <w:autoSpaceDN w:val="0"/>
              <w:adjustRightInd w:val="0"/>
              <w:rPr>
                <w:szCs w:val="24"/>
              </w:rPr>
            </w:pPr>
            <w:r>
              <w:rPr>
                <w:szCs w:val="24"/>
              </w:rPr>
              <w:t>Participants and procedures, last paragraph</w:t>
            </w:r>
          </w:p>
        </w:tc>
      </w:tr>
      <w:tr w:rsidR="00C9152A" w:rsidRPr="009C6FD6" w14:paraId="42F6F25F" w14:textId="6CBA90EF" w:rsidTr="00DB5D01">
        <w:trPr>
          <w:trHeight w:val="86"/>
        </w:trPr>
        <w:tc>
          <w:tcPr>
            <w:tcW w:w="1560" w:type="dxa"/>
          </w:tcPr>
          <w:p w14:paraId="5DF65CD3"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22DCCE4B" w14:textId="2EF73D45"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0BE2DA6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17b</w:t>
            </w:r>
          </w:p>
        </w:tc>
        <w:tc>
          <w:tcPr>
            <w:tcW w:w="10348" w:type="dxa"/>
          </w:tcPr>
          <w:p w14:paraId="18E276DE" w14:textId="4954623E" w:rsidR="00DB5D01" w:rsidRPr="00214F24" w:rsidRDefault="00C9152A" w:rsidP="00290903">
            <w:pPr>
              <w:pStyle w:val="TableBody"/>
              <w:autoSpaceDE w:val="0"/>
              <w:autoSpaceDN w:val="0"/>
              <w:adjustRightInd w:val="0"/>
              <w:rPr>
                <w:szCs w:val="24"/>
              </w:rPr>
            </w:pPr>
            <w:r w:rsidRPr="00A95D8C">
              <w:rPr>
                <w:szCs w:val="24"/>
              </w:rPr>
              <w:t>Type of randomisation and details of any restriction (eg, stratification, blocking and block size)</w:t>
            </w:r>
          </w:p>
        </w:tc>
        <w:tc>
          <w:tcPr>
            <w:tcW w:w="1417" w:type="dxa"/>
            <w:tcBorders>
              <w:top w:val="single" w:sz="4" w:space="0" w:color="auto"/>
              <w:bottom w:val="single" w:sz="4" w:space="0" w:color="auto"/>
            </w:tcBorders>
          </w:tcPr>
          <w:p w14:paraId="4C5702AF" w14:textId="77777777" w:rsidR="00C9152A" w:rsidRPr="00A95D8C" w:rsidRDefault="00C9152A" w:rsidP="00290903">
            <w:pPr>
              <w:pStyle w:val="TableBody"/>
              <w:autoSpaceDE w:val="0"/>
              <w:autoSpaceDN w:val="0"/>
              <w:adjustRightInd w:val="0"/>
              <w:rPr>
                <w:szCs w:val="24"/>
              </w:rPr>
            </w:pPr>
          </w:p>
        </w:tc>
      </w:tr>
      <w:tr w:rsidR="00DB5D01" w:rsidRPr="009C6FD6" w14:paraId="3EBDFA55" w14:textId="77777777" w:rsidTr="00DB5D01">
        <w:trPr>
          <w:trHeight w:val="86"/>
        </w:trPr>
        <w:tc>
          <w:tcPr>
            <w:tcW w:w="1560" w:type="dxa"/>
          </w:tcPr>
          <w:p w14:paraId="171ECB1E" w14:textId="77777777" w:rsidR="00DB5D01" w:rsidRPr="009C6FD6" w:rsidRDefault="00DB5D01" w:rsidP="00290903">
            <w:pPr>
              <w:widowControl w:val="0"/>
              <w:spacing w:line="276" w:lineRule="auto"/>
              <w:jc w:val="center"/>
              <w:rPr>
                <w:rFonts w:ascii="Calibri" w:hAnsi="Calibri" w:cs="Calibri"/>
                <w:color w:val="000000"/>
              </w:rPr>
            </w:pPr>
          </w:p>
        </w:tc>
        <w:tc>
          <w:tcPr>
            <w:tcW w:w="2694" w:type="dxa"/>
          </w:tcPr>
          <w:p w14:paraId="1362F785" w14:textId="77777777" w:rsidR="00DB5D01" w:rsidRPr="009C6FD6" w:rsidRDefault="00DB5D01" w:rsidP="00290903">
            <w:pPr>
              <w:widowControl w:val="0"/>
              <w:spacing w:line="276" w:lineRule="auto"/>
              <w:jc w:val="center"/>
              <w:rPr>
                <w:rFonts w:ascii="Calibri" w:hAnsi="Calibri" w:cs="Calibri"/>
                <w:color w:val="000000"/>
              </w:rPr>
            </w:pPr>
          </w:p>
        </w:tc>
        <w:tc>
          <w:tcPr>
            <w:tcW w:w="850" w:type="dxa"/>
          </w:tcPr>
          <w:p w14:paraId="56BE76F1" w14:textId="77777777" w:rsidR="00DB5D01" w:rsidRPr="00A95D8C" w:rsidRDefault="00DB5D01" w:rsidP="00290903">
            <w:pPr>
              <w:pStyle w:val="TableBody"/>
              <w:autoSpaceDE w:val="0"/>
              <w:autoSpaceDN w:val="0"/>
              <w:adjustRightInd w:val="0"/>
              <w:jc w:val="center"/>
              <w:rPr>
                <w:szCs w:val="24"/>
              </w:rPr>
            </w:pPr>
          </w:p>
        </w:tc>
        <w:tc>
          <w:tcPr>
            <w:tcW w:w="10348" w:type="dxa"/>
          </w:tcPr>
          <w:p w14:paraId="63E5DC48" w14:textId="77777777" w:rsidR="00DB5D01" w:rsidRPr="00A95D8C" w:rsidRDefault="00DB5D01" w:rsidP="00290903">
            <w:pPr>
              <w:pStyle w:val="TableBody"/>
              <w:autoSpaceDE w:val="0"/>
              <w:autoSpaceDN w:val="0"/>
              <w:adjustRightInd w:val="0"/>
              <w:rPr>
                <w:szCs w:val="24"/>
              </w:rPr>
            </w:pPr>
          </w:p>
        </w:tc>
        <w:tc>
          <w:tcPr>
            <w:tcW w:w="1417" w:type="dxa"/>
            <w:tcBorders>
              <w:top w:val="single" w:sz="4" w:space="0" w:color="auto"/>
              <w:bottom w:val="single" w:sz="4" w:space="0" w:color="auto"/>
            </w:tcBorders>
          </w:tcPr>
          <w:p w14:paraId="0440A31B" w14:textId="5595A39A" w:rsidR="00DB5D01" w:rsidRPr="00DB5D01" w:rsidRDefault="00DB5D01" w:rsidP="00DB5D01">
            <w:pPr>
              <w:pStyle w:val="TableBody"/>
              <w:autoSpaceDE w:val="0"/>
              <w:autoSpaceDN w:val="0"/>
              <w:adjustRightInd w:val="0"/>
              <w:jc w:val="center"/>
              <w:rPr>
                <w:b/>
                <w:bCs/>
                <w:szCs w:val="24"/>
              </w:rPr>
            </w:pPr>
            <w:r w:rsidRPr="00DB5D01">
              <w:rPr>
                <w:b/>
                <w:bCs/>
                <w:szCs w:val="24"/>
              </w:rPr>
              <w:t>Reported on page no.</w:t>
            </w:r>
          </w:p>
        </w:tc>
      </w:tr>
      <w:tr w:rsidR="00C9152A" w:rsidRPr="009C6FD6" w14:paraId="32DD2903" w14:textId="410EC6AC" w:rsidTr="00D86B53">
        <w:trPr>
          <w:trHeight w:val="544"/>
        </w:trPr>
        <w:tc>
          <w:tcPr>
            <w:tcW w:w="1560" w:type="dxa"/>
          </w:tcPr>
          <w:p w14:paraId="65738DC4" w14:textId="77777777" w:rsidR="00C9152A" w:rsidRDefault="00C9152A" w:rsidP="00290903">
            <w:pPr>
              <w:pStyle w:val="TableBody"/>
              <w:autoSpaceDE w:val="0"/>
              <w:autoSpaceDN w:val="0"/>
              <w:adjustRightInd w:val="0"/>
              <w:rPr>
                <w:szCs w:val="24"/>
              </w:rPr>
            </w:pPr>
          </w:p>
        </w:tc>
        <w:tc>
          <w:tcPr>
            <w:tcW w:w="2694" w:type="dxa"/>
          </w:tcPr>
          <w:p w14:paraId="16BD0A8B" w14:textId="4F5405E9" w:rsidR="00C9152A" w:rsidRPr="00A95D8C" w:rsidRDefault="00C9152A" w:rsidP="00290903">
            <w:pPr>
              <w:pStyle w:val="TableBody"/>
              <w:autoSpaceDE w:val="0"/>
              <w:autoSpaceDN w:val="0"/>
              <w:adjustRightInd w:val="0"/>
              <w:rPr>
                <w:rFonts w:ascii="Calibri" w:hAnsi="Calibri" w:cs="Calibri"/>
                <w:color w:val="000000"/>
                <w:sz w:val="22"/>
                <w:szCs w:val="22"/>
              </w:rPr>
            </w:pPr>
            <w:r>
              <w:rPr>
                <w:szCs w:val="24"/>
              </w:rPr>
              <w:t> </w:t>
            </w:r>
            <w:r w:rsidRPr="00A95D8C">
              <w:rPr>
                <w:szCs w:val="24"/>
              </w:rPr>
              <w:t>Allocation concealment mechanism</w:t>
            </w:r>
          </w:p>
        </w:tc>
        <w:tc>
          <w:tcPr>
            <w:tcW w:w="850" w:type="dxa"/>
          </w:tcPr>
          <w:p w14:paraId="6D4A3CC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18</w:t>
            </w:r>
          </w:p>
        </w:tc>
        <w:tc>
          <w:tcPr>
            <w:tcW w:w="10348" w:type="dxa"/>
          </w:tcPr>
          <w:p w14:paraId="540A86A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Mechanism used to implement the random allocation sequence (eg, central computer/telephone; sequentially numbered, opaque, sealed containers), describing any steps to conceal the sequence until interventions were assigned</w:t>
            </w:r>
          </w:p>
        </w:tc>
        <w:tc>
          <w:tcPr>
            <w:tcW w:w="1417" w:type="dxa"/>
            <w:tcBorders>
              <w:top w:val="single" w:sz="4" w:space="0" w:color="auto"/>
              <w:bottom w:val="single" w:sz="4" w:space="0" w:color="auto"/>
            </w:tcBorders>
          </w:tcPr>
          <w:p w14:paraId="6EE878D1" w14:textId="50369D64" w:rsidR="00C9152A" w:rsidRPr="00A95D8C" w:rsidRDefault="003754A9" w:rsidP="00290903">
            <w:pPr>
              <w:pStyle w:val="TableBody"/>
              <w:autoSpaceDE w:val="0"/>
              <w:autoSpaceDN w:val="0"/>
              <w:adjustRightInd w:val="0"/>
              <w:rPr>
                <w:szCs w:val="24"/>
              </w:rPr>
            </w:pPr>
            <w:r>
              <w:rPr>
                <w:szCs w:val="24"/>
              </w:rPr>
              <w:t>Participants and procedures, last paragraph</w:t>
            </w:r>
          </w:p>
        </w:tc>
      </w:tr>
      <w:tr w:rsidR="00C9152A" w:rsidRPr="009C6FD6" w14:paraId="0881AFB4" w14:textId="676FDCF0" w:rsidTr="00D86B53">
        <w:trPr>
          <w:trHeight w:val="214"/>
        </w:trPr>
        <w:tc>
          <w:tcPr>
            <w:tcW w:w="1560" w:type="dxa"/>
          </w:tcPr>
          <w:p w14:paraId="6820DC7E" w14:textId="77777777" w:rsidR="00C9152A" w:rsidRDefault="00C9152A" w:rsidP="00290903">
            <w:pPr>
              <w:pStyle w:val="TableBody"/>
              <w:autoSpaceDE w:val="0"/>
              <w:autoSpaceDN w:val="0"/>
              <w:adjustRightInd w:val="0"/>
              <w:rPr>
                <w:szCs w:val="24"/>
              </w:rPr>
            </w:pPr>
          </w:p>
        </w:tc>
        <w:tc>
          <w:tcPr>
            <w:tcW w:w="2694" w:type="dxa"/>
          </w:tcPr>
          <w:p w14:paraId="697B183A" w14:textId="1D12750B" w:rsidR="00C9152A" w:rsidRPr="00A95D8C" w:rsidRDefault="00C9152A" w:rsidP="00290903">
            <w:pPr>
              <w:pStyle w:val="TableBody"/>
              <w:autoSpaceDE w:val="0"/>
              <w:autoSpaceDN w:val="0"/>
              <w:adjustRightInd w:val="0"/>
              <w:rPr>
                <w:rFonts w:ascii="Calibri" w:hAnsi="Calibri" w:cs="Calibri"/>
                <w:color w:val="000000"/>
                <w:sz w:val="22"/>
                <w:szCs w:val="22"/>
              </w:rPr>
            </w:pPr>
            <w:r>
              <w:rPr>
                <w:szCs w:val="24"/>
              </w:rPr>
              <w:t> </w:t>
            </w:r>
            <w:r w:rsidRPr="00A95D8C">
              <w:rPr>
                <w:szCs w:val="24"/>
              </w:rPr>
              <w:t>Implementation</w:t>
            </w:r>
          </w:p>
        </w:tc>
        <w:tc>
          <w:tcPr>
            <w:tcW w:w="850" w:type="dxa"/>
          </w:tcPr>
          <w:p w14:paraId="325D557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19</w:t>
            </w:r>
          </w:p>
        </w:tc>
        <w:tc>
          <w:tcPr>
            <w:tcW w:w="10348" w:type="dxa"/>
          </w:tcPr>
          <w:p w14:paraId="41A5963E"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Whether the personnel who enrolled and those who assigned participants to the interventions had access to the random allocation sequence</w:t>
            </w:r>
          </w:p>
        </w:tc>
        <w:tc>
          <w:tcPr>
            <w:tcW w:w="1417" w:type="dxa"/>
            <w:tcBorders>
              <w:top w:val="single" w:sz="4" w:space="0" w:color="auto"/>
              <w:bottom w:val="single" w:sz="4" w:space="0" w:color="auto"/>
            </w:tcBorders>
          </w:tcPr>
          <w:p w14:paraId="497BDC7F" w14:textId="5A40D81F" w:rsidR="00C9152A" w:rsidRPr="00A95D8C" w:rsidRDefault="003754A9" w:rsidP="00290903">
            <w:pPr>
              <w:pStyle w:val="TableBody"/>
              <w:autoSpaceDE w:val="0"/>
              <w:autoSpaceDN w:val="0"/>
              <w:adjustRightInd w:val="0"/>
              <w:rPr>
                <w:szCs w:val="24"/>
              </w:rPr>
            </w:pPr>
            <w:r>
              <w:rPr>
                <w:szCs w:val="24"/>
              </w:rPr>
              <w:t>Participants and procedures, last paragraph</w:t>
            </w:r>
          </w:p>
        </w:tc>
      </w:tr>
      <w:tr w:rsidR="00C9152A" w:rsidRPr="009C6FD6" w14:paraId="0875E72E" w14:textId="2FC6D0E6" w:rsidTr="00D86B53">
        <w:trPr>
          <w:trHeight w:val="251"/>
        </w:trPr>
        <w:tc>
          <w:tcPr>
            <w:tcW w:w="1560" w:type="dxa"/>
          </w:tcPr>
          <w:p w14:paraId="579F95ED" w14:textId="77777777" w:rsidR="00C9152A" w:rsidRPr="00A95D8C" w:rsidRDefault="00C9152A" w:rsidP="00290903">
            <w:pPr>
              <w:pStyle w:val="TableBody"/>
              <w:autoSpaceDE w:val="0"/>
              <w:autoSpaceDN w:val="0"/>
              <w:adjustRightInd w:val="0"/>
              <w:rPr>
                <w:szCs w:val="24"/>
              </w:rPr>
            </w:pPr>
          </w:p>
        </w:tc>
        <w:tc>
          <w:tcPr>
            <w:tcW w:w="2694" w:type="dxa"/>
            <w:vMerge w:val="restart"/>
          </w:tcPr>
          <w:p w14:paraId="723E446F" w14:textId="4FB7C223"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Blinding</w:t>
            </w:r>
          </w:p>
        </w:tc>
        <w:tc>
          <w:tcPr>
            <w:tcW w:w="850" w:type="dxa"/>
          </w:tcPr>
          <w:p w14:paraId="59D4516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20a</w:t>
            </w:r>
          </w:p>
        </w:tc>
        <w:tc>
          <w:tcPr>
            <w:tcW w:w="10348" w:type="dxa"/>
          </w:tcPr>
          <w:p w14:paraId="4144D396"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Who was blinded after assignment to interventions (eg, participants, care providers, outcome assessors, data analysts)</w:t>
            </w:r>
          </w:p>
        </w:tc>
        <w:tc>
          <w:tcPr>
            <w:tcW w:w="1417" w:type="dxa"/>
            <w:tcBorders>
              <w:top w:val="single" w:sz="4" w:space="0" w:color="auto"/>
              <w:bottom w:val="single" w:sz="4" w:space="0" w:color="auto"/>
            </w:tcBorders>
          </w:tcPr>
          <w:p w14:paraId="55CF2BC9" w14:textId="77777777" w:rsidR="00C9152A" w:rsidRDefault="003754A9" w:rsidP="00290903">
            <w:pPr>
              <w:pStyle w:val="TableBody"/>
              <w:autoSpaceDE w:val="0"/>
              <w:autoSpaceDN w:val="0"/>
              <w:adjustRightInd w:val="0"/>
              <w:rPr>
                <w:szCs w:val="24"/>
              </w:rPr>
            </w:pPr>
            <w:r>
              <w:rPr>
                <w:szCs w:val="24"/>
              </w:rPr>
              <w:t>N/A no blinding</w:t>
            </w:r>
          </w:p>
          <w:p w14:paraId="7948DC72" w14:textId="07CF9970" w:rsidR="003754A9" w:rsidRPr="00A95D8C" w:rsidRDefault="003754A9" w:rsidP="00290903">
            <w:pPr>
              <w:pStyle w:val="TableBody"/>
              <w:autoSpaceDE w:val="0"/>
              <w:autoSpaceDN w:val="0"/>
              <w:adjustRightInd w:val="0"/>
              <w:rPr>
                <w:szCs w:val="24"/>
              </w:rPr>
            </w:pPr>
            <w:r>
              <w:rPr>
                <w:szCs w:val="24"/>
              </w:rPr>
              <w:t>Participants and procedures, last paragraph</w:t>
            </w:r>
          </w:p>
        </w:tc>
      </w:tr>
      <w:tr w:rsidR="00C9152A" w:rsidRPr="009C6FD6" w14:paraId="16E363D6" w14:textId="7B3DF9E5" w:rsidTr="00D86B53">
        <w:trPr>
          <w:trHeight w:val="98"/>
        </w:trPr>
        <w:tc>
          <w:tcPr>
            <w:tcW w:w="1560" w:type="dxa"/>
          </w:tcPr>
          <w:p w14:paraId="71A41171"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2E328057" w14:textId="20477D71"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62725F06"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20b</w:t>
            </w:r>
          </w:p>
        </w:tc>
        <w:tc>
          <w:tcPr>
            <w:tcW w:w="10348" w:type="dxa"/>
          </w:tcPr>
          <w:p w14:paraId="58B445B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If blinded, how blinding was achieved and description of the similarity of interventions</w:t>
            </w:r>
          </w:p>
        </w:tc>
        <w:tc>
          <w:tcPr>
            <w:tcW w:w="1417" w:type="dxa"/>
            <w:tcBorders>
              <w:top w:val="single" w:sz="4" w:space="0" w:color="auto"/>
              <w:bottom w:val="single" w:sz="4" w:space="0" w:color="auto"/>
            </w:tcBorders>
          </w:tcPr>
          <w:p w14:paraId="13A8C965" w14:textId="6B75A727" w:rsidR="00C9152A" w:rsidRPr="00A95D8C" w:rsidRDefault="003754A9" w:rsidP="00290903">
            <w:pPr>
              <w:pStyle w:val="TableBody"/>
              <w:autoSpaceDE w:val="0"/>
              <w:autoSpaceDN w:val="0"/>
              <w:adjustRightInd w:val="0"/>
              <w:rPr>
                <w:szCs w:val="24"/>
              </w:rPr>
            </w:pPr>
            <w:r>
              <w:rPr>
                <w:szCs w:val="24"/>
              </w:rPr>
              <w:t>N/A</w:t>
            </w:r>
          </w:p>
        </w:tc>
      </w:tr>
      <w:tr w:rsidR="00C9152A" w:rsidRPr="009C6FD6" w14:paraId="5E3D1544" w14:textId="4D42DD44" w:rsidTr="00D86B53">
        <w:trPr>
          <w:trHeight w:val="225"/>
        </w:trPr>
        <w:tc>
          <w:tcPr>
            <w:tcW w:w="1560" w:type="dxa"/>
          </w:tcPr>
          <w:p w14:paraId="7097F24E" w14:textId="77777777" w:rsidR="00C9152A" w:rsidRPr="00A95D8C" w:rsidRDefault="00C9152A" w:rsidP="00290903">
            <w:pPr>
              <w:pStyle w:val="TableBody"/>
              <w:autoSpaceDE w:val="0"/>
              <w:autoSpaceDN w:val="0"/>
              <w:adjustRightInd w:val="0"/>
              <w:rPr>
                <w:szCs w:val="24"/>
              </w:rPr>
            </w:pPr>
          </w:p>
        </w:tc>
        <w:tc>
          <w:tcPr>
            <w:tcW w:w="2694" w:type="dxa"/>
            <w:vMerge w:val="restart"/>
          </w:tcPr>
          <w:p w14:paraId="2C79C0DD" w14:textId="3E3E2180"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Statistical methods</w:t>
            </w:r>
          </w:p>
        </w:tc>
        <w:tc>
          <w:tcPr>
            <w:tcW w:w="850" w:type="dxa"/>
          </w:tcPr>
          <w:p w14:paraId="55E8B9FF"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21a</w:t>
            </w:r>
          </w:p>
        </w:tc>
        <w:tc>
          <w:tcPr>
            <w:tcW w:w="10348" w:type="dxa"/>
          </w:tcPr>
          <w:p w14:paraId="5C345210"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Statistical methods used to compare groups for primary and secondary outcomes, including harms</w:t>
            </w:r>
          </w:p>
        </w:tc>
        <w:tc>
          <w:tcPr>
            <w:tcW w:w="1417" w:type="dxa"/>
            <w:tcBorders>
              <w:top w:val="single" w:sz="4" w:space="0" w:color="auto"/>
              <w:bottom w:val="single" w:sz="4" w:space="0" w:color="auto"/>
            </w:tcBorders>
          </w:tcPr>
          <w:p w14:paraId="192F4EAD" w14:textId="4AED9886" w:rsidR="00C9152A" w:rsidRPr="00A95D8C" w:rsidRDefault="003754A9" w:rsidP="00290903">
            <w:pPr>
              <w:pStyle w:val="TableBody"/>
              <w:autoSpaceDE w:val="0"/>
              <w:autoSpaceDN w:val="0"/>
              <w:adjustRightInd w:val="0"/>
              <w:rPr>
                <w:szCs w:val="24"/>
              </w:rPr>
            </w:pPr>
            <w:r>
              <w:rPr>
                <w:szCs w:val="24"/>
              </w:rPr>
              <w:t>Statistical analyses</w:t>
            </w:r>
          </w:p>
        </w:tc>
      </w:tr>
      <w:tr w:rsidR="00C9152A" w:rsidRPr="009C6FD6" w14:paraId="52CDC73B" w14:textId="46E9F593" w:rsidTr="00D86B53">
        <w:trPr>
          <w:trHeight w:val="225"/>
        </w:trPr>
        <w:tc>
          <w:tcPr>
            <w:tcW w:w="1560" w:type="dxa"/>
          </w:tcPr>
          <w:p w14:paraId="3E2DE8F4"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6865A94B" w14:textId="10378D21"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1F1C890D"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21b</w:t>
            </w:r>
          </w:p>
        </w:tc>
        <w:tc>
          <w:tcPr>
            <w:tcW w:w="10348" w:type="dxa"/>
          </w:tcPr>
          <w:p w14:paraId="24C2734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Definition of who is included in each analysis (eg, all randomised participants), and in which group</w:t>
            </w:r>
          </w:p>
        </w:tc>
        <w:tc>
          <w:tcPr>
            <w:tcW w:w="1417" w:type="dxa"/>
            <w:tcBorders>
              <w:top w:val="single" w:sz="4" w:space="0" w:color="auto"/>
              <w:bottom w:val="single" w:sz="4" w:space="0" w:color="auto"/>
            </w:tcBorders>
          </w:tcPr>
          <w:p w14:paraId="187EE11F" w14:textId="79A306BA" w:rsidR="00C9152A" w:rsidRPr="00A95D8C" w:rsidRDefault="003754A9" w:rsidP="00290903">
            <w:pPr>
              <w:pStyle w:val="TableBody"/>
              <w:autoSpaceDE w:val="0"/>
              <w:autoSpaceDN w:val="0"/>
              <w:adjustRightInd w:val="0"/>
              <w:rPr>
                <w:szCs w:val="24"/>
              </w:rPr>
            </w:pPr>
            <w:r>
              <w:rPr>
                <w:szCs w:val="24"/>
              </w:rPr>
              <w:t>Statistical analyses</w:t>
            </w:r>
          </w:p>
        </w:tc>
      </w:tr>
      <w:tr w:rsidR="00C9152A" w:rsidRPr="009C6FD6" w14:paraId="06E0E11E" w14:textId="568F1822" w:rsidTr="00D86B53">
        <w:trPr>
          <w:trHeight w:val="225"/>
        </w:trPr>
        <w:tc>
          <w:tcPr>
            <w:tcW w:w="1560" w:type="dxa"/>
          </w:tcPr>
          <w:p w14:paraId="2160FC01"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3B610B1C" w14:textId="024EBACD"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14F4017F"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21c</w:t>
            </w:r>
          </w:p>
        </w:tc>
        <w:tc>
          <w:tcPr>
            <w:tcW w:w="10348" w:type="dxa"/>
          </w:tcPr>
          <w:p w14:paraId="6FEA342F"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How missing data were handled in the analysis</w:t>
            </w:r>
          </w:p>
        </w:tc>
        <w:tc>
          <w:tcPr>
            <w:tcW w:w="1417" w:type="dxa"/>
            <w:tcBorders>
              <w:top w:val="single" w:sz="4" w:space="0" w:color="auto"/>
              <w:bottom w:val="single" w:sz="4" w:space="0" w:color="auto"/>
            </w:tcBorders>
          </w:tcPr>
          <w:p w14:paraId="4A9DC131" w14:textId="7E45F87E" w:rsidR="00C9152A" w:rsidRPr="00A95D8C" w:rsidRDefault="003754A9" w:rsidP="00290903">
            <w:pPr>
              <w:pStyle w:val="TableBody"/>
              <w:autoSpaceDE w:val="0"/>
              <w:autoSpaceDN w:val="0"/>
              <w:adjustRightInd w:val="0"/>
              <w:rPr>
                <w:szCs w:val="24"/>
              </w:rPr>
            </w:pPr>
            <w:r>
              <w:rPr>
                <w:szCs w:val="24"/>
              </w:rPr>
              <w:t>Statistical analyses</w:t>
            </w:r>
          </w:p>
        </w:tc>
      </w:tr>
      <w:tr w:rsidR="00C9152A" w:rsidRPr="009C6FD6" w14:paraId="147C9813" w14:textId="210963C6" w:rsidTr="00D86B53">
        <w:trPr>
          <w:trHeight w:val="257"/>
        </w:trPr>
        <w:tc>
          <w:tcPr>
            <w:tcW w:w="1560" w:type="dxa"/>
          </w:tcPr>
          <w:p w14:paraId="2A9EAD84"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7C29010E" w14:textId="20B06851"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4C1A690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21d</w:t>
            </w:r>
          </w:p>
        </w:tc>
        <w:tc>
          <w:tcPr>
            <w:tcW w:w="10348" w:type="dxa"/>
          </w:tcPr>
          <w:p w14:paraId="2C3BFD99"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Methods for any additional analyses (eg, subgroup and sensitivity analyses), distinguishing prespecified from post</w:t>
            </w:r>
            <w:r>
              <w:rPr>
                <w:szCs w:val="24"/>
              </w:rPr>
              <w:t xml:space="preserve"> </w:t>
            </w:r>
            <w:r w:rsidRPr="00A95D8C">
              <w:rPr>
                <w:szCs w:val="24"/>
              </w:rPr>
              <w:t>hoc</w:t>
            </w:r>
          </w:p>
        </w:tc>
        <w:tc>
          <w:tcPr>
            <w:tcW w:w="1417" w:type="dxa"/>
            <w:tcBorders>
              <w:top w:val="single" w:sz="4" w:space="0" w:color="auto"/>
              <w:bottom w:val="single" w:sz="4" w:space="0" w:color="auto"/>
            </w:tcBorders>
          </w:tcPr>
          <w:p w14:paraId="004556C9" w14:textId="5D5AE6F1" w:rsidR="00C9152A" w:rsidRPr="00A95D8C" w:rsidRDefault="003754A9" w:rsidP="00290903">
            <w:pPr>
              <w:pStyle w:val="TableBody"/>
              <w:autoSpaceDE w:val="0"/>
              <w:autoSpaceDN w:val="0"/>
              <w:adjustRightInd w:val="0"/>
              <w:rPr>
                <w:szCs w:val="24"/>
              </w:rPr>
            </w:pPr>
            <w:r>
              <w:rPr>
                <w:szCs w:val="24"/>
              </w:rPr>
              <w:t>Statistical analyses</w:t>
            </w:r>
          </w:p>
        </w:tc>
      </w:tr>
      <w:tr w:rsidR="00C9152A" w:rsidRPr="009C6FD6" w14:paraId="372A5F35" w14:textId="7F1F04CE" w:rsidTr="00D86B53">
        <w:trPr>
          <w:trHeight w:val="276"/>
        </w:trPr>
        <w:tc>
          <w:tcPr>
            <w:tcW w:w="1560" w:type="dxa"/>
          </w:tcPr>
          <w:p w14:paraId="78AB83EC" w14:textId="77777777" w:rsidR="00C9152A" w:rsidRPr="00A95D8C" w:rsidRDefault="00C9152A" w:rsidP="00290903">
            <w:pPr>
              <w:pStyle w:val="TableBody"/>
              <w:autoSpaceDE w:val="0"/>
              <w:autoSpaceDN w:val="0"/>
              <w:adjustRightInd w:val="0"/>
              <w:rPr>
                <w:b/>
                <w:szCs w:val="24"/>
              </w:rPr>
            </w:pPr>
          </w:p>
        </w:tc>
        <w:tc>
          <w:tcPr>
            <w:tcW w:w="13892" w:type="dxa"/>
            <w:gridSpan w:val="3"/>
            <w:vAlign w:val="bottom"/>
          </w:tcPr>
          <w:p w14:paraId="0AE2BAF1" w14:textId="24735C60"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Results</w:t>
            </w:r>
          </w:p>
        </w:tc>
        <w:tc>
          <w:tcPr>
            <w:tcW w:w="1417" w:type="dxa"/>
            <w:tcBorders>
              <w:top w:val="single" w:sz="4" w:space="0" w:color="auto"/>
            </w:tcBorders>
          </w:tcPr>
          <w:p w14:paraId="64083DFC" w14:textId="77777777" w:rsidR="00C9152A" w:rsidRPr="00A95D8C" w:rsidRDefault="00C9152A" w:rsidP="00290903">
            <w:pPr>
              <w:pStyle w:val="TableBody"/>
              <w:autoSpaceDE w:val="0"/>
              <w:autoSpaceDN w:val="0"/>
              <w:adjustRightInd w:val="0"/>
              <w:rPr>
                <w:b/>
                <w:szCs w:val="24"/>
              </w:rPr>
            </w:pPr>
          </w:p>
        </w:tc>
      </w:tr>
      <w:tr w:rsidR="00D86B53" w:rsidRPr="009C6FD6" w14:paraId="7221D068" w14:textId="2B3ECB08" w:rsidTr="00D86B53">
        <w:trPr>
          <w:trHeight w:val="409"/>
        </w:trPr>
        <w:tc>
          <w:tcPr>
            <w:tcW w:w="1560" w:type="dxa"/>
          </w:tcPr>
          <w:p w14:paraId="42A70751" w14:textId="77777777" w:rsidR="00D86B53" w:rsidRPr="00A95D8C" w:rsidRDefault="00D86B53" w:rsidP="00D86B53">
            <w:pPr>
              <w:pStyle w:val="TableBody"/>
              <w:autoSpaceDE w:val="0"/>
              <w:autoSpaceDN w:val="0"/>
              <w:adjustRightInd w:val="0"/>
              <w:rPr>
                <w:szCs w:val="24"/>
              </w:rPr>
            </w:pPr>
          </w:p>
        </w:tc>
        <w:tc>
          <w:tcPr>
            <w:tcW w:w="2694" w:type="dxa"/>
            <w:vMerge w:val="restart"/>
          </w:tcPr>
          <w:p w14:paraId="6F933BCF" w14:textId="66F0E5A6"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Participant flow, including flow diagram</w:t>
            </w:r>
          </w:p>
        </w:tc>
        <w:tc>
          <w:tcPr>
            <w:tcW w:w="850" w:type="dxa"/>
          </w:tcPr>
          <w:p w14:paraId="7E6A5FF1"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22a</w:t>
            </w:r>
          </w:p>
        </w:tc>
        <w:tc>
          <w:tcPr>
            <w:tcW w:w="10348" w:type="dxa"/>
          </w:tcPr>
          <w:p w14:paraId="51EFA88B"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For each group, the numbers of participants who were randomly assigned, received intended intervention, and were analysed for the primary outcome</w:t>
            </w:r>
          </w:p>
        </w:tc>
        <w:tc>
          <w:tcPr>
            <w:tcW w:w="1417" w:type="dxa"/>
            <w:tcBorders>
              <w:bottom w:val="single" w:sz="4" w:space="0" w:color="auto"/>
            </w:tcBorders>
          </w:tcPr>
          <w:p w14:paraId="22FFCD9F" w14:textId="3F1CD3FA" w:rsidR="00D86B53" w:rsidRPr="00A95D8C" w:rsidRDefault="003754A9" w:rsidP="00D86B53">
            <w:pPr>
              <w:pStyle w:val="TableBody"/>
              <w:autoSpaceDE w:val="0"/>
              <w:autoSpaceDN w:val="0"/>
              <w:adjustRightInd w:val="0"/>
              <w:rPr>
                <w:szCs w:val="24"/>
              </w:rPr>
            </w:pPr>
            <w:r>
              <w:rPr>
                <w:szCs w:val="24"/>
              </w:rPr>
              <w:t>Figure 1</w:t>
            </w:r>
          </w:p>
        </w:tc>
      </w:tr>
      <w:tr w:rsidR="00D86B53" w:rsidRPr="009C6FD6" w14:paraId="43285D40" w14:textId="4A800CD3" w:rsidTr="00D86B53">
        <w:trPr>
          <w:trHeight w:val="189"/>
        </w:trPr>
        <w:tc>
          <w:tcPr>
            <w:tcW w:w="1560" w:type="dxa"/>
          </w:tcPr>
          <w:p w14:paraId="078404D1" w14:textId="77777777" w:rsidR="00D86B53" w:rsidRPr="009C6FD6" w:rsidRDefault="00D86B53" w:rsidP="00D86B53">
            <w:pPr>
              <w:widowControl w:val="0"/>
              <w:spacing w:line="276" w:lineRule="auto"/>
              <w:jc w:val="center"/>
              <w:rPr>
                <w:rFonts w:ascii="Calibri" w:hAnsi="Calibri" w:cs="Calibri"/>
                <w:color w:val="000000"/>
              </w:rPr>
            </w:pPr>
          </w:p>
        </w:tc>
        <w:tc>
          <w:tcPr>
            <w:tcW w:w="2694" w:type="dxa"/>
            <w:vMerge/>
          </w:tcPr>
          <w:p w14:paraId="164525E9" w14:textId="1CD08B7D" w:rsidR="00D86B53" w:rsidRPr="009C6FD6" w:rsidRDefault="00D86B53" w:rsidP="00D86B53">
            <w:pPr>
              <w:widowControl w:val="0"/>
              <w:spacing w:line="276" w:lineRule="auto"/>
              <w:jc w:val="center"/>
              <w:rPr>
                <w:rFonts w:ascii="Calibri" w:hAnsi="Calibri" w:cs="Calibri"/>
                <w:color w:val="000000"/>
                <w:sz w:val="22"/>
                <w:szCs w:val="22"/>
              </w:rPr>
            </w:pPr>
          </w:p>
        </w:tc>
        <w:tc>
          <w:tcPr>
            <w:tcW w:w="850" w:type="dxa"/>
          </w:tcPr>
          <w:p w14:paraId="75CC267F"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22b</w:t>
            </w:r>
          </w:p>
        </w:tc>
        <w:tc>
          <w:tcPr>
            <w:tcW w:w="10348" w:type="dxa"/>
          </w:tcPr>
          <w:p w14:paraId="33EDC196"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For each group, losses and exclusions after randomisation, together with reasons</w:t>
            </w:r>
          </w:p>
        </w:tc>
        <w:tc>
          <w:tcPr>
            <w:tcW w:w="1417" w:type="dxa"/>
            <w:tcBorders>
              <w:top w:val="single" w:sz="4" w:space="0" w:color="auto"/>
              <w:bottom w:val="single" w:sz="4" w:space="0" w:color="auto"/>
            </w:tcBorders>
          </w:tcPr>
          <w:p w14:paraId="2D78E01B" w14:textId="7DBC9A2F" w:rsidR="00D86B53" w:rsidRPr="00A95D8C" w:rsidRDefault="003754A9" w:rsidP="00D86B53">
            <w:pPr>
              <w:pStyle w:val="TableBody"/>
              <w:autoSpaceDE w:val="0"/>
              <w:autoSpaceDN w:val="0"/>
              <w:adjustRightInd w:val="0"/>
              <w:rPr>
                <w:szCs w:val="24"/>
              </w:rPr>
            </w:pPr>
            <w:r>
              <w:rPr>
                <w:szCs w:val="24"/>
              </w:rPr>
              <w:t>Figure 1</w:t>
            </w:r>
          </w:p>
        </w:tc>
      </w:tr>
      <w:tr w:rsidR="00D86B53" w:rsidRPr="009C6FD6" w14:paraId="16B37113" w14:textId="113A4367" w:rsidTr="00D86B53">
        <w:trPr>
          <w:trHeight w:val="221"/>
        </w:trPr>
        <w:tc>
          <w:tcPr>
            <w:tcW w:w="1560" w:type="dxa"/>
          </w:tcPr>
          <w:p w14:paraId="5E927DA5" w14:textId="77777777" w:rsidR="00D86B53" w:rsidRPr="00A95D8C" w:rsidRDefault="00D86B53" w:rsidP="00D86B53">
            <w:pPr>
              <w:pStyle w:val="TableBody"/>
              <w:autoSpaceDE w:val="0"/>
              <w:autoSpaceDN w:val="0"/>
              <w:adjustRightInd w:val="0"/>
              <w:rPr>
                <w:szCs w:val="24"/>
              </w:rPr>
            </w:pPr>
          </w:p>
        </w:tc>
        <w:tc>
          <w:tcPr>
            <w:tcW w:w="2694" w:type="dxa"/>
            <w:vMerge w:val="restart"/>
          </w:tcPr>
          <w:p w14:paraId="7E8E3E35" w14:textId="6EB9878F"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Recruitment</w:t>
            </w:r>
          </w:p>
        </w:tc>
        <w:tc>
          <w:tcPr>
            <w:tcW w:w="850" w:type="dxa"/>
          </w:tcPr>
          <w:p w14:paraId="31F56EEA"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23a</w:t>
            </w:r>
          </w:p>
        </w:tc>
        <w:tc>
          <w:tcPr>
            <w:tcW w:w="10348" w:type="dxa"/>
          </w:tcPr>
          <w:p w14:paraId="2FACE3FF"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Dates defining the periods of recruitment and follow-up for outcomes of benefits and harms</w:t>
            </w:r>
          </w:p>
        </w:tc>
        <w:tc>
          <w:tcPr>
            <w:tcW w:w="1417" w:type="dxa"/>
            <w:tcBorders>
              <w:top w:val="single" w:sz="4" w:space="0" w:color="auto"/>
              <w:bottom w:val="single" w:sz="4" w:space="0" w:color="auto"/>
            </w:tcBorders>
          </w:tcPr>
          <w:p w14:paraId="033886DC" w14:textId="0D89D16F" w:rsidR="00D86B53" w:rsidRPr="00A95D8C" w:rsidRDefault="003754A9" w:rsidP="00D86B53">
            <w:pPr>
              <w:pStyle w:val="TableBody"/>
              <w:autoSpaceDE w:val="0"/>
              <w:autoSpaceDN w:val="0"/>
              <w:adjustRightInd w:val="0"/>
              <w:rPr>
                <w:szCs w:val="24"/>
              </w:rPr>
            </w:pPr>
            <w:r>
              <w:rPr>
                <w:szCs w:val="24"/>
              </w:rPr>
              <w:t>Participants and procedures, second paragraph</w:t>
            </w:r>
          </w:p>
        </w:tc>
      </w:tr>
      <w:tr w:rsidR="00D86B53" w:rsidRPr="009C6FD6" w14:paraId="42D233B6" w14:textId="2A9A617E" w:rsidTr="00D86B53">
        <w:trPr>
          <w:trHeight w:val="276"/>
        </w:trPr>
        <w:tc>
          <w:tcPr>
            <w:tcW w:w="1560" w:type="dxa"/>
          </w:tcPr>
          <w:p w14:paraId="39E428CE" w14:textId="77777777" w:rsidR="00D86B53" w:rsidRPr="009C6FD6" w:rsidRDefault="00D86B53" w:rsidP="00D86B53">
            <w:pPr>
              <w:widowControl w:val="0"/>
              <w:spacing w:line="276" w:lineRule="auto"/>
              <w:jc w:val="center"/>
              <w:rPr>
                <w:rFonts w:ascii="Calibri" w:hAnsi="Calibri" w:cs="Calibri"/>
                <w:color w:val="000000"/>
              </w:rPr>
            </w:pPr>
          </w:p>
        </w:tc>
        <w:tc>
          <w:tcPr>
            <w:tcW w:w="2694" w:type="dxa"/>
            <w:vMerge/>
          </w:tcPr>
          <w:p w14:paraId="7D05ABA8" w14:textId="34EB1728" w:rsidR="00D86B53" w:rsidRPr="009C6FD6" w:rsidRDefault="00D86B53" w:rsidP="00D86B53">
            <w:pPr>
              <w:widowControl w:val="0"/>
              <w:spacing w:line="276" w:lineRule="auto"/>
              <w:jc w:val="center"/>
              <w:rPr>
                <w:rFonts w:ascii="Calibri" w:hAnsi="Calibri" w:cs="Calibri"/>
                <w:color w:val="000000"/>
                <w:sz w:val="22"/>
                <w:szCs w:val="22"/>
              </w:rPr>
            </w:pPr>
          </w:p>
        </w:tc>
        <w:tc>
          <w:tcPr>
            <w:tcW w:w="850" w:type="dxa"/>
          </w:tcPr>
          <w:p w14:paraId="5D97505A"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23b</w:t>
            </w:r>
          </w:p>
        </w:tc>
        <w:tc>
          <w:tcPr>
            <w:tcW w:w="10348" w:type="dxa"/>
          </w:tcPr>
          <w:p w14:paraId="10F28482"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If relevant, why the trial ended or was stopped</w:t>
            </w:r>
          </w:p>
        </w:tc>
        <w:tc>
          <w:tcPr>
            <w:tcW w:w="1417" w:type="dxa"/>
            <w:tcBorders>
              <w:top w:val="single" w:sz="4" w:space="0" w:color="auto"/>
              <w:bottom w:val="single" w:sz="4" w:space="0" w:color="auto"/>
            </w:tcBorders>
          </w:tcPr>
          <w:p w14:paraId="7F9AE1C2" w14:textId="6D965EC6" w:rsidR="00D86B53" w:rsidRPr="00A95D8C" w:rsidRDefault="003754A9" w:rsidP="00D86B53">
            <w:pPr>
              <w:pStyle w:val="TableBody"/>
              <w:autoSpaceDE w:val="0"/>
              <w:autoSpaceDN w:val="0"/>
              <w:adjustRightInd w:val="0"/>
              <w:rPr>
                <w:szCs w:val="24"/>
              </w:rPr>
            </w:pPr>
            <w:r>
              <w:rPr>
                <w:szCs w:val="24"/>
              </w:rPr>
              <w:t>N/A</w:t>
            </w:r>
          </w:p>
        </w:tc>
      </w:tr>
      <w:tr w:rsidR="00D86B53" w:rsidRPr="009C6FD6" w14:paraId="2AF8086A" w14:textId="73D3CF27" w:rsidTr="00D86B53">
        <w:trPr>
          <w:trHeight w:val="441"/>
        </w:trPr>
        <w:tc>
          <w:tcPr>
            <w:tcW w:w="1560" w:type="dxa"/>
          </w:tcPr>
          <w:p w14:paraId="3606B2E2" w14:textId="77777777" w:rsidR="00D86B53" w:rsidRPr="00A95D8C" w:rsidRDefault="00D86B53" w:rsidP="00D86B53">
            <w:pPr>
              <w:pStyle w:val="TableBody"/>
              <w:autoSpaceDE w:val="0"/>
              <w:autoSpaceDN w:val="0"/>
              <w:adjustRightInd w:val="0"/>
              <w:rPr>
                <w:szCs w:val="24"/>
              </w:rPr>
            </w:pPr>
          </w:p>
        </w:tc>
        <w:tc>
          <w:tcPr>
            <w:tcW w:w="2694" w:type="dxa"/>
            <w:vMerge w:val="restart"/>
          </w:tcPr>
          <w:p w14:paraId="1516A7B5" w14:textId="00FE476C"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Intervention and comparator delivery</w:t>
            </w:r>
          </w:p>
        </w:tc>
        <w:tc>
          <w:tcPr>
            <w:tcW w:w="850" w:type="dxa"/>
          </w:tcPr>
          <w:p w14:paraId="212C9562"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24a</w:t>
            </w:r>
          </w:p>
        </w:tc>
        <w:tc>
          <w:tcPr>
            <w:tcW w:w="10348" w:type="dxa"/>
          </w:tcPr>
          <w:p w14:paraId="466BA725"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 xml:space="preserve">Intervention and comparator as they were actually administered (eg, where appropriate, who delivered the intervention/comparator, how participants adhered, whether they were delivered as intended </w:t>
            </w:r>
            <w:r>
              <w:rPr>
                <w:szCs w:val="24"/>
              </w:rPr>
              <w:t>(</w:t>
            </w:r>
            <w:r w:rsidRPr="00A95D8C">
              <w:rPr>
                <w:szCs w:val="24"/>
              </w:rPr>
              <w:t>fidelity</w:t>
            </w:r>
            <w:r>
              <w:rPr>
                <w:szCs w:val="24"/>
              </w:rPr>
              <w:t>)</w:t>
            </w:r>
            <w:r w:rsidRPr="00A95D8C">
              <w:rPr>
                <w:szCs w:val="24"/>
              </w:rPr>
              <w:t>)</w:t>
            </w:r>
          </w:p>
        </w:tc>
        <w:tc>
          <w:tcPr>
            <w:tcW w:w="1417" w:type="dxa"/>
            <w:tcBorders>
              <w:top w:val="single" w:sz="4" w:space="0" w:color="auto"/>
              <w:bottom w:val="single" w:sz="4" w:space="0" w:color="auto"/>
            </w:tcBorders>
          </w:tcPr>
          <w:p w14:paraId="1FBEF8CA" w14:textId="28E3A8EB" w:rsidR="00D86B53" w:rsidRPr="00A95D8C" w:rsidRDefault="003754A9" w:rsidP="00D86B53">
            <w:pPr>
              <w:pStyle w:val="TableBody"/>
              <w:autoSpaceDE w:val="0"/>
              <w:autoSpaceDN w:val="0"/>
              <w:adjustRightInd w:val="0"/>
              <w:rPr>
                <w:szCs w:val="24"/>
              </w:rPr>
            </w:pPr>
            <w:r>
              <w:rPr>
                <w:szCs w:val="24"/>
              </w:rPr>
              <w:t>Sample characteristics, but more will follow in process evaluation (in draft)</w:t>
            </w:r>
          </w:p>
        </w:tc>
      </w:tr>
      <w:tr w:rsidR="00D86B53" w:rsidRPr="009C6FD6" w14:paraId="386E3BBC" w14:textId="7C5B2D54" w:rsidTr="00D86B53">
        <w:trPr>
          <w:trHeight w:val="243"/>
        </w:trPr>
        <w:tc>
          <w:tcPr>
            <w:tcW w:w="1560" w:type="dxa"/>
          </w:tcPr>
          <w:p w14:paraId="1116E4B2" w14:textId="77777777" w:rsidR="00D86B53" w:rsidRPr="009C6FD6" w:rsidRDefault="00D86B53" w:rsidP="00D86B53">
            <w:pPr>
              <w:widowControl w:val="0"/>
              <w:spacing w:line="276" w:lineRule="auto"/>
              <w:jc w:val="center"/>
              <w:rPr>
                <w:rFonts w:ascii="Calibri" w:hAnsi="Calibri" w:cs="Calibri"/>
                <w:color w:val="000000"/>
              </w:rPr>
            </w:pPr>
          </w:p>
        </w:tc>
        <w:tc>
          <w:tcPr>
            <w:tcW w:w="2694" w:type="dxa"/>
            <w:vMerge/>
          </w:tcPr>
          <w:p w14:paraId="08679969" w14:textId="3A0947DE" w:rsidR="00D86B53" w:rsidRPr="009C6FD6" w:rsidRDefault="00D86B53" w:rsidP="00D86B53">
            <w:pPr>
              <w:widowControl w:val="0"/>
              <w:spacing w:line="276" w:lineRule="auto"/>
              <w:jc w:val="center"/>
              <w:rPr>
                <w:rFonts w:ascii="Calibri" w:hAnsi="Calibri" w:cs="Calibri"/>
                <w:color w:val="000000"/>
                <w:sz w:val="22"/>
                <w:szCs w:val="22"/>
              </w:rPr>
            </w:pPr>
          </w:p>
        </w:tc>
        <w:tc>
          <w:tcPr>
            <w:tcW w:w="850" w:type="dxa"/>
          </w:tcPr>
          <w:p w14:paraId="09750EE4"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24b</w:t>
            </w:r>
          </w:p>
        </w:tc>
        <w:tc>
          <w:tcPr>
            <w:tcW w:w="10348" w:type="dxa"/>
          </w:tcPr>
          <w:p w14:paraId="6AC8E7B7"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Concomitant care received during the trial for each group</w:t>
            </w:r>
          </w:p>
        </w:tc>
        <w:tc>
          <w:tcPr>
            <w:tcW w:w="1417" w:type="dxa"/>
            <w:tcBorders>
              <w:top w:val="single" w:sz="4" w:space="0" w:color="auto"/>
              <w:bottom w:val="single" w:sz="4" w:space="0" w:color="auto"/>
            </w:tcBorders>
          </w:tcPr>
          <w:p w14:paraId="50E6E873" w14:textId="18114E98" w:rsidR="00D86B53" w:rsidRPr="00A95D8C" w:rsidRDefault="003754A9" w:rsidP="00D86B53">
            <w:pPr>
              <w:pStyle w:val="TableBody"/>
              <w:autoSpaceDE w:val="0"/>
              <w:autoSpaceDN w:val="0"/>
              <w:adjustRightInd w:val="0"/>
              <w:rPr>
                <w:szCs w:val="24"/>
              </w:rPr>
            </w:pPr>
            <w:r>
              <w:rPr>
                <w:szCs w:val="24"/>
              </w:rPr>
              <w:t>(Usual care) service use throughout the study period</w:t>
            </w:r>
          </w:p>
        </w:tc>
      </w:tr>
      <w:tr w:rsidR="00D86B53" w:rsidRPr="009C6FD6" w14:paraId="2B55E115" w14:textId="45706436" w:rsidTr="00D86B53">
        <w:trPr>
          <w:trHeight w:val="243"/>
        </w:trPr>
        <w:tc>
          <w:tcPr>
            <w:tcW w:w="1560" w:type="dxa"/>
          </w:tcPr>
          <w:p w14:paraId="3EDBB004" w14:textId="77777777" w:rsidR="00D86B53" w:rsidRPr="00A95D8C" w:rsidRDefault="00D86B53" w:rsidP="00D86B53">
            <w:pPr>
              <w:pStyle w:val="TableBody"/>
              <w:autoSpaceDE w:val="0"/>
              <w:autoSpaceDN w:val="0"/>
              <w:adjustRightInd w:val="0"/>
              <w:rPr>
                <w:szCs w:val="24"/>
              </w:rPr>
            </w:pPr>
          </w:p>
        </w:tc>
        <w:tc>
          <w:tcPr>
            <w:tcW w:w="2694" w:type="dxa"/>
          </w:tcPr>
          <w:p w14:paraId="77F676A2" w14:textId="36503A5C"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Baseline data</w:t>
            </w:r>
          </w:p>
        </w:tc>
        <w:tc>
          <w:tcPr>
            <w:tcW w:w="850" w:type="dxa"/>
          </w:tcPr>
          <w:p w14:paraId="45320ECD"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25</w:t>
            </w:r>
          </w:p>
        </w:tc>
        <w:tc>
          <w:tcPr>
            <w:tcW w:w="10348" w:type="dxa"/>
          </w:tcPr>
          <w:p w14:paraId="2C6EA252"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 table showing baseline demographic and clinical characteristics for each group</w:t>
            </w:r>
          </w:p>
        </w:tc>
        <w:tc>
          <w:tcPr>
            <w:tcW w:w="1417" w:type="dxa"/>
            <w:tcBorders>
              <w:top w:val="single" w:sz="4" w:space="0" w:color="auto"/>
              <w:bottom w:val="single" w:sz="4" w:space="0" w:color="auto"/>
            </w:tcBorders>
          </w:tcPr>
          <w:p w14:paraId="03C13CB2" w14:textId="640833DA" w:rsidR="00D86B53" w:rsidRPr="00A95D8C" w:rsidRDefault="003754A9" w:rsidP="00D86B53">
            <w:pPr>
              <w:pStyle w:val="TableBody"/>
              <w:autoSpaceDE w:val="0"/>
              <w:autoSpaceDN w:val="0"/>
              <w:adjustRightInd w:val="0"/>
              <w:rPr>
                <w:szCs w:val="24"/>
              </w:rPr>
            </w:pPr>
            <w:r>
              <w:rPr>
                <w:szCs w:val="24"/>
              </w:rPr>
              <w:t>Table 2</w:t>
            </w:r>
          </w:p>
        </w:tc>
      </w:tr>
      <w:tr w:rsidR="00D86B53" w:rsidRPr="009C6FD6" w14:paraId="7F3E7327" w14:textId="27421A4F" w:rsidTr="00D86B53">
        <w:trPr>
          <w:trHeight w:val="416"/>
        </w:trPr>
        <w:tc>
          <w:tcPr>
            <w:tcW w:w="1560" w:type="dxa"/>
          </w:tcPr>
          <w:p w14:paraId="49E46122" w14:textId="77777777" w:rsidR="00D86B53" w:rsidRDefault="00D86B53" w:rsidP="00D86B53">
            <w:pPr>
              <w:pStyle w:val="TableBody"/>
              <w:autoSpaceDE w:val="0"/>
              <w:autoSpaceDN w:val="0"/>
              <w:adjustRightInd w:val="0"/>
              <w:rPr>
                <w:szCs w:val="24"/>
              </w:rPr>
            </w:pPr>
          </w:p>
        </w:tc>
        <w:tc>
          <w:tcPr>
            <w:tcW w:w="2694" w:type="dxa"/>
          </w:tcPr>
          <w:p w14:paraId="18A8AC70" w14:textId="0CFC6611" w:rsidR="00D86B53" w:rsidRDefault="00D86B53" w:rsidP="00D86B53">
            <w:pPr>
              <w:pStyle w:val="TableBody"/>
              <w:autoSpaceDE w:val="0"/>
              <w:autoSpaceDN w:val="0"/>
              <w:adjustRightInd w:val="0"/>
              <w:rPr>
                <w:szCs w:val="24"/>
              </w:rPr>
            </w:pPr>
            <w:r>
              <w:rPr>
                <w:szCs w:val="24"/>
              </w:rPr>
              <w:t>Numbers analysed,</w:t>
            </w:r>
          </w:p>
          <w:p w14:paraId="19EBF4F2"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outcomes and estimation</w:t>
            </w:r>
          </w:p>
        </w:tc>
        <w:tc>
          <w:tcPr>
            <w:tcW w:w="850" w:type="dxa"/>
          </w:tcPr>
          <w:p w14:paraId="0C209A7F"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26</w:t>
            </w:r>
          </w:p>
        </w:tc>
        <w:tc>
          <w:tcPr>
            <w:tcW w:w="10348" w:type="dxa"/>
          </w:tcPr>
          <w:p w14:paraId="59D39E8D" w14:textId="77777777" w:rsidR="00D86B53" w:rsidRDefault="00D86B53" w:rsidP="00D86B53">
            <w:pPr>
              <w:pStyle w:val="TableBody"/>
              <w:autoSpaceDE w:val="0"/>
              <w:autoSpaceDN w:val="0"/>
              <w:adjustRightInd w:val="0"/>
              <w:rPr>
                <w:szCs w:val="24"/>
              </w:rPr>
            </w:pPr>
            <w:r>
              <w:rPr>
                <w:szCs w:val="24"/>
              </w:rPr>
              <w:t>For each primary and secondary outcome, by group:</w:t>
            </w:r>
          </w:p>
          <w:p w14:paraId="26766BB4" w14:textId="77777777" w:rsidR="00D86B53" w:rsidRDefault="00D86B53" w:rsidP="00D86B53">
            <w:pPr>
              <w:pStyle w:val="TableBody"/>
              <w:autoSpaceDE w:val="0"/>
              <w:autoSpaceDN w:val="0"/>
              <w:adjustRightInd w:val="0"/>
              <w:rPr>
                <w:szCs w:val="24"/>
              </w:rPr>
            </w:pPr>
            <w:r>
              <w:rPr>
                <w:szCs w:val="24"/>
              </w:rPr>
              <w:t>● the number of participants included in the analysis</w:t>
            </w:r>
          </w:p>
          <w:p w14:paraId="280EA21F" w14:textId="77777777" w:rsidR="00D86B53" w:rsidRDefault="00D86B53" w:rsidP="00D86B53">
            <w:pPr>
              <w:pStyle w:val="TableBody"/>
              <w:autoSpaceDE w:val="0"/>
              <w:autoSpaceDN w:val="0"/>
              <w:adjustRightInd w:val="0"/>
              <w:rPr>
                <w:szCs w:val="24"/>
              </w:rPr>
            </w:pPr>
            <w:r>
              <w:rPr>
                <w:szCs w:val="24"/>
              </w:rPr>
              <w:t>● the number of participants with available data at the outcome time point</w:t>
            </w:r>
          </w:p>
          <w:p w14:paraId="546E4EE9" w14:textId="77777777" w:rsidR="00D86B53" w:rsidRDefault="00D86B53" w:rsidP="00D86B53">
            <w:pPr>
              <w:pStyle w:val="TableBody"/>
              <w:autoSpaceDE w:val="0"/>
              <w:autoSpaceDN w:val="0"/>
              <w:adjustRightInd w:val="0"/>
              <w:rPr>
                <w:szCs w:val="24"/>
              </w:rPr>
            </w:pPr>
            <w:r>
              <w:rPr>
                <w:szCs w:val="24"/>
              </w:rPr>
              <w:t>● result for each group, and the estimated effect size and its precision (such as 95% confidence interval)</w:t>
            </w:r>
          </w:p>
          <w:p w14:paraId="26D61DB5" w14:textId="77777777" w:rsidR="00D86B53" w:rsidRPr="00A95D8C" w:rsidRDefault="00D86B53" w:rsidP="00D86B53">
            <w:pPr>
              <w:pStyle w:val="TableBody"/>
              <w:autoSpaceDE w:val="0"/>
              <w:autoSpaceDN w:val="0"/>
              <w:adjustRightInd w:val="0"/>
              <w:rPr>
                <w:color w:val="000000"/>
                <w:sz w:val="22"/>
                <w:szCs w:val="22"/>
              </w:rPr>
            </w:pPr>
            <w:r w:rsidRPr="00A95D8C">
              <w:rPr>
                <w:szCs w:val="24"/>
              </w:rPr>
              <w:t>● for binary outcomes, presentation of both absolute and relative effect size</w:t>
            </w:r>
          </w:p>
        </w:tc>
        <w:tc>
          <w:tcPr>
            <w:tcW w:w="1417" w:type="dxa"/>
            <w:tcBorders>
              <w:top w:val="single" w:sz="4" w:space="0" w:color="auto"/>
              <w:bottom w:val="single" w:sz="4" w:space="0" w:color="auto"/>
            </w:tcBorders>
          </w:tcPr>
          <w:p w14:paraId="3673E38B" w14:textId="77777777" w:rsidR="00D86B53" w:rsidRDefault="003754A9" w:rsidP="00D86B53">
            <w:pPr>
              <w:pStyle w:val="TableBody"/>
              <w:autoSpaceDE w:val="0"/>
              <w:autoSpaceDN w:val="0"/>
              <w:adjustRightInd w:val="0"/>
              <w:rPr>
                <w:szCs w:val="24"/>
              </w:rPr>
            </w:pPr>
            <w:r>
              <w:rPr>
                <w:szCs w:val="24"/>
              </w:rPr>
              <w:t>Figure 1</w:t>
            </w:r>
          </w:p>
          <w:p w14:paraId="2DF81188" w14:textId="1D9A4B92" w:rsidR="003754A9" w:rsidRDefault="003754A9" w:rsidP="00D86B53">
            <w:pPr>
              <w:pStyle w:val="TableBody"/>
              <w:autoSpaceDE w:val="0"/>
              <w:autoSpaceDN w:val="0"/>
              <w:adjustRightInd w:val="0"/>
              <w:rPr>
                <w:szCs w:val="24"/>
              </w:rPr>
            </w:pPr>
            <w:r>
              <w:rPr>
                <w:szCs w:val="24"/>
              </w:rPr>
              <w:t>Tables 3ab</w:t>
            </w:r>
          </w:p>
        </w:tc>
      </w:tr>
      <w:tr w:rsidR="00D86B53" w:rsidRPr="009C6FD6" w14:paraId="327AC6C8" w14:textId="20C5572A" w:rsidTr="00D86B53">
        <w:trPr>
          <w:trHeight w:val="204"/>
        </w:trPr>
        <w:tc>
          <w:tcPr>
            <w:tcW w:w="1560" w:type="dxa"/>
          </w:tcPr>
          <w:p w14:paraId="19865B92" w14:textId="77777777" w:rsidR="00D86B53" w:rsidRPr="00A95D8C" w:rsidRDefault="00D86B53" w:rsidP="00D86B53">
            <w:pPr>
              <w:pStyle w:val="TableBody"/>
              <w:autoSpaceDE w:val="0"/>
              <w:autoSpaceDN w:val="0"/>
              <w:adjustRightInd w:val="0"/>
              <w:rPr>
                <w:szCs w:val="24"/>
              </w:rPr>
            </w:pPr>
          </w:p>
        </w:tc>
        <w:tc>
          <w:tcPr>
            <w:tcW w:w="2694" w:type="dxa"/>
          </w:tcPr>
          <w:p w14:paraId="19D4AD89" w14:textId="596F2FB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Harms</w:t>
            </w:r>
          </w:p>
        </w:tc>
        <w:tc>
          <w:tcPr>
            <w:tcW w:w="850" w:type="dxa"/>
          </w:tcPr>
          <w:p w14:paraId="0F1218BF"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27</w:t>
            </w:r>
          </w:p>
        </w:tc>
        <w:tc>
          <w:tcPr>
            <w:tcW w:w="10348" w:type="dxa"/>
          </w:tcPr>
          <w:p w14:paraId="444BFECD"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All harms or unintended events in each group</w:t>
            </w:r>
          </w:p>
        </w:tc>
        <w:tc>
          <w:tcPr>
            <w:tcW w:w="1417" w:type="dxa"/>
            <w:tcBorders>
              <w:top w:val="single" w:sz="4" w:space="0" w:color="auto"/>
              <w:bottom w:val="single" w:sz="4" w:space="0" w:color="auto"/>
            </w:tcBorders>
          </w:tcPr>
          <w:p w14:paraId="4DADA80B" w14:textId="74DB46DF" w:rsidR="00D86B53" w:rsidRPr="00A95D8C" w:rsidRDefault="00B7377B" w:rsidP="00D86B53">
            <w:pPr>
              <w:pStyle w:val="TableBody"/>
              <w:autoSpaceDE w:val="0"/>
              <w:autoSpaceDN w:val="0"/>
              <w:adjustRightInd w:val="0"/>
              <w:rPr>
                <w:szCs w:val="24"/>
              </w:rPr>
            </w:pPr>
            <w:r>
              <w:rPr>
                <w:szCs w:val="24"/>
              </w:rPr>
              <w:t>Harms</w:t>
            </w:r>
          </w:p>
        </w:tc>
      </w:tr>
      <w:tr w:rsidR="00D86B53" w:rsidRPr="009C6FD6" w14:paraId="66A23BAA" w14:textId="1A149A45" w:rsidTr="00D86B53">
        <w:trPr>
          <w:trHeight w:val="416"/>
        </w:trPr>
        <w:tc>
          <w:tcPr>
            <w:tcW w:w="1560" w:type="dxa"/>
          </w:tcPr>
          <w:p w14:paraId="3AB0A0FA" w14:textId="77777777" w:rsidR="00D86B53" w:rsidRPr="00A95D8C" w:rsidRDefault="00D86B53" w:rsidP="00D86B53">
            <w:pPr>
              <w:pStyle w:val="TableBody"/>
              <w:autoSpaceDE w:val="0"/>
              <w:autoSpaceDN w:val="0"/>
              <w:adjustRightInd w:val="0"/>
              <w:rPr>
                <w:szCs w:val="24"/>
              </w:rPr>
            </w:pPr>
          </w:p>
        </w:tc>
        <w:tc>
          <w:tcPr>
            <w:tcW w:w="2694" w:type="dxa"/>
          </w:tcPr>
          <w:p w14:paraId="2B28A500" w14:textId="5273AC95"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Ancillary analyses</w:t>
            </w:r>
          </w:p>
        </w:tc>
        <w:tc>
          <w:tcPr>
            <w:tcW w:w="850" w:type="dxa"/>
          </w:tcPr>
          <w:p w14:paraId="514EA945"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28</w:t>
            </w:r>
          </w:p>
        </w:tc>
        <w:tc>
          <w:tcPr>
            <w:tcW w:w="10348" w:type="dxa"/>
          </w:tcPr>
          <w:p w14:paraId="51C0A5B7"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Any other analyses performed, including subgroup and sensitivity analyses, distinguishing pre-specified from post</w:t>
            </w:r>
            <w:r>
              <w:rPr>
                <w:szCs w:val="24"/>
              </w:rPr>
              <w:t xml:space="preserve"> </w:t>
            </w:r>
            <w:r w:rsidRPr="00A95D8C">
              <w:rPr>
                <w:szCs w:val="24"/>
              </w:rPr>
              <w:t>hoc</w:t>
            </w:r>
          </w:p>
        </w:tc>
        <w:tc>
          <w:tcPr>
            <w:tcW w:w="1417" w:type="dxa"/>
            <w:tcBorders>
              <w:top w:val="single" w:sz="4" w:space="0" w:color="auto"/>
              <w:bottom w:val="single" w:sz="4" w:space="0" w:color="auto"/>
            </w:tcBorders>
          </w:tcPr>
          <w:p w14:paraId="236F0E9A" w14:textId="4E9993DD" w:rsidR="00D86B53" w:rsidRPr="00A95D8C" w:rsidRDefault="00B7377B" w:rsidP="00D86B53">
            <w:pPr>
              <w:pStyle w:val="TableBody"/>
              <w:autoSpaceDE w:val="0"/>
              <w:autoSpaceDN w:val="0"/>
              <w:adjustRightInd w:val="0"/>
              <w:rPr>
                <w:szCs w:val="24"/>
              </w:rPr>
            </w:pPr>
            <w:r>
              <w:rPr>
                <w:szCs w:val="24"/>
              </w:rPr>
              <w:t>Primary outcome, ITT-analyses second paragraph</w:t>
            </w:r>
          </w:p>
        </w:tc>
      </w:tr>
      <w:tr w:rsidR="00D86B53" w:rsidRPr="009C6FD6" w14:paraId="0A2B83EB" w14:textId="768FF2FF" w:rsidTr="00D86B53">
        <w:trPr>
          <w:trHeight w:val="56"/>
        </w:trPr>
        <w:tc>
          <w:tcPr>
            <w:tcW w:w="1560" w:type="dxa"/>
          </w:tcPr>
          <w:p w14:paraId="4F0C75B6" w14:textId="77777777" w:rsidR="00D86B53" w:rsidRPr="00A95D8C" w:rsidRDefault="00D86B53" w:rsidP="00D86B53">
            <w:pPr>
              <w:pStyle w:val="TableBody"/>
              <w:autoSpaceDE w:val="0"/>
              <w:autoSpaceDN w:val="0"/>
              <w:adjustRightInd w:val="0"/>
              <w:rPr>
                <w:b/>
                <w:szCs w:val="24"/>
              </w:rPr>
            </w:pPr>
          </w:p>
        </w:tc>
        <w:tc>
          <w:tcPr>
            <w:tcW w:w="13892" w:type="dxa"/>
            <w:gridSpan w:val="3"/>
          </w:tcPr>
          <w:p w14:paraId="78D7CEF5" w14:textId="251C7049" w:rsidR="00D86B53" w:rsidRPr="00A95D8C" w:rsidRDefault="00D86B53" w:rsidP="00D86B53">
            <w:pPr>
              <w:pStyle w:val="TableBody"/>
              <w:autoSpaceDE w:val="0"/>
              <w:autoSpaceDN w:val="0"/>
              <w:adjustRightInd w:val="0"/>
              <w:rPr>
                <w:rFonts w:ascii="Calibri" w:hAnsi="Calibri" w:cs="Calibri"/>
                <w:b/>
                <w:color w:val="000000"/>
                <w:sz w:val="22"/>
                <w:szCs w:val="22"/>
              </w:rPr>
            </w:pPr>
            <w:r w:rsidRPr="00A95D8C">
              <w:rPr>
                <w:b/>
                <w:szCs w:val="24"/>
              </w:rPr>
              <w:t>Discussion</w:t>
            </w:r>
          </w:p>
        </w:tc>
        <w:tc>
          <w:tcPr>
            <w:tcW w:w="1417" w:type="dxa"/>
            <w:tcBorders>
              <w:top w:val="single" w:sz="4" w:space="0" w:color="auto"/>
              <w:bottom w:val="single" w:sz="4" w:space="0" w:color="auto"/>
            </w:tcBorders>
          </w:tcPr>
          <w:p w14:paraId="0B6A24AA" w14:textId="77777777" w:rsidR="00D86B53" w:rsidRPr="00A95D8C" w:rsidRDefault="00D86B53" w:rsidP="00D86B53">
            <w:pPr>
              <w:pStyle w:val="TableBody"/>
              <w:autoSpaceDE w:val="0"/>
              <w:autoSpaceDN w:val="0"/>
              <w:adjustRightInd w:val="0"/>
              <w:rPr>
                <w:b/>
                <w:szCs w:val="24"/>
              </w:rPr>
            </w:pPr>
          </w:p>
        </w:tc>
      </w:tr>
      <w:tr w:rsidR="00D86B53" w:rsidRPr="009C6FD6" w14:paraId="7A36E87D" w14:textId="020D4356" w:rsidTr="00D86B53">
        <w:trPr>
          <w:trHeight w:val="281"/>
        </w:trPr>
        <w:tc>
          <w:tcPr>
            <w:tcW w:w="1560" w:type="dxa"/>
          </w:tcPr>
          <w:p w14:paraId="7E8CE5E2" w14:textId="77777777" w:rsidR="00D86B53" w:rsidRPr="00A95D8C" w:rsidRDefault="00D86B53" w:rsidP="00D86B53">
            <w:pPr>
              <w:pStyle w:val="TableBody"/>
              <w:autoSpaceDE w:val="0"/>
              <w:autoSpaceDN w:val="0"/>
              <w:adjustRightInd w:val="0"/>
              <w:rPr>
                <w:szCs w:val="24"/>
              </w:rPr>
            </w:pPr>
          </w:p>
        </w:tc>
        <w:tc>
          <w:tcPr>
            <w:tcW w:w="2694" w:type="dxa"/>
          </w:tcPr>
          <w:p w14:paraId="42708C0A" w14:textId="2C0CB51D"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Interpretation</w:t>
            </w:r>
          </w:p>
        </w:tc>
        <w:tc>
          <w:tcPr>
            <w:tcW w:w="850" w:type="dxa"/>
          </w:tcPr>
          <w:p w14:paraId="72B921EA"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29</w:t>
            </w:r>
          </w:p>
        </w:tc>
        <w:tc>
          <w:tcPr>
            <w:tcW w:w="10348" w:type="dxa"/>
          </w:tcPr>
          <w:p w14:paraId="4356F662"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Interpretation consistent with results, balancing benefits and harms, and considering other relevant evidence</w:t>
            </w:r>
          </w:p>
        </w:tc>
        <w:tc>
          <w:tcPr>
            <w:tcW w:w="1417" w:type="dxa"/>
            <w:tcBorders>
              <w:top w:val="single" w:sz="4" w:space="0" w:color="auto"/>
              <w:bottom w:val="single" w:sz="4" w:space="0" w:color="auto"/>
            </w:tcBorders>
          </w:tcPr>
          <w:p w14:paraId="51DCE8D9" w14:textId="7A5CAA68" w:rsidR="00D86B53" w:rsidRPr="00A95D8C" w:rsidRDefault="007900C3" w:rsidP="00D86B53">
            <w:pPr>
              <w:pStyle w:val="TableBody"/>
              <w:autoSpaceDE w:val="0"/>
              <w:autoSpaceDN w:val="0"/>
              <w:adjustRightInd w:val="0"/>
              <w:rPr>
                <w:szCs w:val="24"/>
              </w:rPr>
            </w:pPr>
            <w:r>
              <w:rPr>
                <w:szCs w:val="24"/>
              </w:rPr>
              <w:t>Interpretation</w:t>
            </w:r>
          </w:p>
        </w:tc>
      </w:tr>
      <w:tr w:rsidR="00D86B53" w:rsidRPr="009C6FD6" w14:paraId="19B1801F" w14:textId="22DDA5ED" w:rsidTr="00D86B53">
        <w:trPr>
          <w:trHeight w:val="281"/>
        </w:trPr>
        <w:tc>
          <w:tcPr>
            <w:tcW w:w="1560" w:type="dxa"/>
          </w:tcPr>
          <w:p w14:paraId="2D4B0F15" w14:textId="77777777" w:rsidR="00D86B53" w:rsidRPr="00A95D8C" w:rsidRDefault="00D86B53" w:rsidP="00D86B53">
            <w:pPr>
              <w:pStyle w:val="TableBody"/>
              <w:autoSpaceDE w:val="0"/>
              <w:autoSpaceDN w:val="0"/>
              <w:adjustRightInd w:val="0"/>
              <w:rPr>
                <w:szCs w:val="24"/>
              </w:rPr>
            </w:pPr>
          </w:p>
        </w:tc>
        <w:tc>
          <w:tcPr>
            <w:tcW w:w="2694" w:type="dxa"/>
            <w:tcBorders>
              <w:bottom w:val="single" w:sz="4" w:space="0" w:color="auto"/>
            </w:tcBorders>
          </w:tcPr>
          <w:p w14:paraId="2781E9EA" w14:textId="7E5C12D2"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Limitations</w:t>
            </w:r>
          </w:p>
        </w:tc>
        <w:tc>
          <w:tcPr>
            <w:tcW w:w="850" w:type="dxa"/>
            <w:tcBorders>
              <w:bottom w:val="single" w:sz="4" w:space="0" w:color="auto"/>
            </w:tcBorders>
          </w:tcPr>
          <w:p w14:paraId="3DF77C11"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30</w:t>
            </w:r>
          </w:p>
        </w:tc>
        <w:tc>
          <w:tcPr>
            <w:tcW w:w="10348" w:type="dxa"/>
            <w:tcBorders>
              <w:bottom w:val="single" w:sz="4" w:space="0" w:color="auto"/>
            </w:tcBorders>
          </w:tcPr>
          <w:p w14:paraId="5A5F6BA5"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Trial limitations, addressing sources of potential bias, imprecision, generalisability, and, if relevant, multiplicity of analyses</w:t>
            </w:r>
          </w:p>
        </w:tc>
        <w:tc>
          <w:tcPr>
            <w:tcW w:w="1417" w:type="dxa"/>
            <w:tcBorders>
              <w:top w:val="single" w:sz="4" w:space="0" w:color="auto"/>
              <w:bottom w:val="single" w:sz="4" w:space="0" w:color="auto"/>
            </w:tcBorders>
          </w:tcPr>
          <w:p w14:paraId="2C333E74" w14:textId="4EFE2440" w:rsidR="00D86B53" w:rsidRPr="00A95D8C" w:rsidRDefault="007900C3" w:rsidP="00D86B53">
            <w:pPr>
              <w:pStyle w:val="TableBody"/>
              <w:autoSpaceDE w:val="0"/>
              <w:autoSpaceDN w:val="0"/>
              <w:adjustRightInd w:val="0"/>
              <w:rPr>
                <w:szCs w:val="24"/>
              </w:rPr>
            </w:pPr>
            <w:r>
              <w:rPr>
                <w:szCs w:val="24"/>
              </w:rPr>
              <w:t>Strengths and limitations</w:t>
            </w:r>
          </w:p>
        </w:tc>
      </w:tr>
    </w:tbl>
    <w:p w14:paraId="26A74134" w14:textId="77777777" w:rsidR="00DB5D01" w:rsidRPr="001D66E4" w:rsidRDefault="00DB5D01" w:rsidP="001D66E4">
      <w:pPr>
        <w:spacing w:after="0"/>
        <w:rPr>
          <w:sz w:val="16"/>
          <w:szCs w:val="16"/>
        </w:rPr>
      </w:pPr>
    </w:p>
    <w:p w14:paraId="1614A667" w14:textId="2354C806" w:rsidR="00DB5D01" w:rsidRPr="001D66E4" w:rsidRDefault="00DB5D01" w:rsidP="00DB5D01">
      <w:pPr>
        <w:pStyle w:val="TableNote"/>
        <w:tabs>
          <w:tab w:val="left" w:pos="4830"/>
        </w:tabs>
        <w:spacing w:before="80" w:line="240" w:lineRule="auto"/>
        <w:rPr>
          <w:rFonts w:ascii="Arial" w:hAnsi="Arial" w:cs="Arial"/>
          <w:sz w:val="18"/>
          <w:szCs w:val="18"/>
        </w:rPr>
      </w:pPr>
      <w:r w:rsidRPr="001D66E4">
        <w:rPr>
          <w:rFonts w:ascii="Arial" w:hAnsi="Arial" w:cs="Arial"/>
          <w:sz w:val="18"/>
          <w:szCs w:val="18"/>
        </w:rPr>
        <w:t>Citation: Hopewell S</w:t>
      </w:r>
      <w:r w:rsidR="007D4228" w:rsidRPr="001D66E4">
        <w:rPr>
          <w:rFonts w:ascii="Arial" w:hAnsi="Arial" w:cs="Arial"/>
          <w:sz w:val="18"/>
          <w:szCs w:val="18"/>
        </w:rPr>
        <w:t>, Chan AW, Collins GS, Hróbjartsson A, Moher D, Schulz KF,</w:t>
      </w:r>
      <w:r w:rsidRPr="001D66E4">
        <w:rPr>
          <w:rFonts w:ascii="Arial" w:hAnsi="Arial" w:cs="Arial"/>
          <w:sz w:val="18"/>
          <w:szCs w:val="18"/>
        </w:rPr>
        <w:t xml:space="preserve"> et al. CONSORT 2025 Statement: updated guideline for reporting randomised trials. BMJ. 2025; </w:t>
      </w:r>
      <w:r w:rsidR="006113B4" w:rsidRPr="001D66E4">
        <w:rPr>
          <w:rFonts w:ascii="Arial" w:hAnsi="Arial" w:cs="Arial"/>
          <w:sz w:val="18"/>
          <w:szCs w:val="18"/>
        </w:rPr>
        <w:t xml:space="preserve">388:e081123. </w:t>
      </w:r>
      <w:hyperlink r:id="rId11" w:history="1">
        <w:r w:rsidR="006113B4" w:rsidRPr="001D66E4">
          <w:rPr>
            <w:rStyle w:val="Hyperlink"/>
            <w:rFonts w:ascii="Arial" w:hAnsi="Arial" w:cs="Arial"/>
            <w:sz w:val="18"/>
            <w:szCs w:val="18"/>
          </w:rPr>
          <w:t>https://dx.doi.org/10.1136/bmj-2024-081123</w:t>
        </w:r>
      </w:hyperlink>
      <w:r w:rsidR="006113B4" w:rsidRPr="001D66E4">
        <w:rPr>
          <w:rFonts w:ascii="Arial" w:hAnsi="Arial" w:cs="Arial"/>
          <w:sz w:val="18"/>
          <w:szCs w:val="18"/>
        </w:rPr>
        <w:t xml:space="preserve"> </w:t>
      </w:r>
      <w:r w:rsidRPr="001D66E4">
        <w:rPr>
          <w:rFonts w:ascii="Arial" w:hAnsi="Arial" w:cs="Arial"/>
          <w:sz w:val="18"/>
          <w:szCs w:val="18"/>
        </w:rPr>
        <w:br/>
        <w:t>© 2025 Hopewell et al. This is an Open Access article distributed under the terms of the Creative Commons Attribution License (</w:t>
      </w:r>
      <w:hyperlink r:id="rId12" w:history="1">
        <w:r w:rsidRPr="001D66E4">
          <w:rPr>
            <w:rStyle w:val="Hyperlink"/>
            <w:rFonts w:ascii="Arial" w:hAnsi="Arial" w:cs="Arial"/>
            <w:sz w:val="18"/>
            <w:szCs w:val="18"/>
          </w:rPr>
          <w:t>https://creativecommons.org/licenses/by/4.0/</w:t>
        </w:r>
      </w:hyperlink>
      <w:r w:rsidRPr="001D66E4">
        <w:rPr>
          <w:rFonts w:ascii="Arial" w:hAnsi="Arial" w:cs="Arial"/>
          <w:sz w:val="18"/>
          <w:szCs w:val="18"/>
        </w:rPr>
        <w:t>), which permits unrestricted use, distribution, and reproduction in any medium, provided the original work is properly cited.</w:t>
      </w:r>
    </w:p>
    <w:p w14:paraId="518C7FEE" w14:textId="142B38C8" w:rsidR="00DB5D01" w:rsidRPr="001D66E4" w:rsidRDefault="00DB5D01" w:rsidP="00F3689F">
      <w:pPr>
        <w:pStyle w:val="TableNote"/>
        <w:tabs>
          <w:tab w:val="left" w:pos="4830"/>
        </w:tabs>
        <w:spacing w:before="80" w:line="240" w:lineRule="auto"/>
        <w:rPr>
          <w:rFonts w:ascii="Arial" w:hAnsi="Arial" w:cs="Arial"/>
          <w:sz w:val="18"/>
          <w:szCs w:val="18"/>
        </w:rPr>
      </w:pPr>
      <w:r w:rsidRPr="001D66E4">
        <w:rPr>
          <w:rFonts w:ascii="Arial" w:hAnsi="Arial" w:cs="Arial"/>
          <w:sz w:val="18"/>
          <w:szCs w:val="18"/>
        </w:rPr>
        <w:t xml:space="preserve">*We strongly recommend reading this statement in conjunction with the CONSORT 2025 Explanation and Elaboration </w:t>
      </w:r>
      <w:r w:rsidR="00D86B53" w:rsidRPr="001D66E4">
        <w:rPr>
          <w:rFonts w:ascii="Arial" w:hAnsi="Arial" w:cs="Arial"/>
          <w:sz w:val="18"/>
          <w:szCs w:val="18"/>
        </w:rPr>
        <w:t>and</w:t>
      </w:r>
      <w:r w:rsidR="00F3689F" w:rsidRPr="001D66E4">
        <w:rPr>
          <w:rFonts w:ascii="Arial" w:hAnsi="Arial" w:cs="Arial"/>
          <w:sz w:val="18"/>
          <w:szCs w:val="18"/>
        </w:rPr>
        <w:t xml:space="preserve">/or the CONSORT 2025 Expanded Checklist </w:t>
      </w:r>
      <w:r w:rsidRPr="001D66E4">
        <w:rPr>
          <w:rFonts w:ascii="Arial" w:hAnsi="Arial" w:cs="Arial"/>
          <w:sz w:val="18"/>
          <w:szCs w:val="18"/>
        </w:rPr>
        <w:t xml:space="preserve">for important clarifications on all the items. We also recommend reading relevant CONSORT extensions. See </w:t>
      </w:r>
      <w:hyperlink r:id="rId13" w:history="1">
        <w:r w:rsidR="00F3689F" w:rsidRPr="001D66E4">
          <w:rPr>
            <w:rStyle w:val="Hyperlink"/>
            <w:rFonts w:ascii="Arial" w:hAnsi="Arial" w:cs="Arial"/>
            <w:sz w:val="18"/>
            <w:szCs w:val="18"/>
          </w:rPr>
          <w:t>www.consort-spirit.org</w:t>
        </w:r>
      </w:hyperlink>
      <w:r w:rsidRPr="001D66E4">
        <w:rPr>
          <w:rFonts w:ascii="Arial" w:hAnsi="Arial" w:cs="Arial"/>
          <w:sz w:val="18"/>
          <w:szCs w:val="18"/>
        </w:rPr>
        <w:t>.</w:t>
      </w:r>
    </w:p>
    <w:sectPr w:rsidR="00DB5D01" w:rsidRPr="001D66E4" w:rsidSect="00C9152A">
      <w:headerReference w:type="default" r:id="rId14"/>
      <w:footerReference w:type="default" r:id="rId1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FCBF7" w14:textId="77777777" w:rsidR="00643292" w:rsidRDefault="00643292" w:rsidP="00643292">
      <w:pPr>
        <w:spacing w:after="0" w:line="240" w:lineRule="auto"/>
      </w:pPr>
      <w:r>
        <w:separator/>
      </w:r>
    </w:p>
  </w:endnote>
  <w:endnote w:type="continuationSeparator" w:id="0">
    <w:p w14:paraId="7D65223B" w14:textId="77777777" w:rsidR="00643292" w:rsidRDefault="00643292" w:rsidP="00643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217870003"/>
      <w:docPartObj>
        <w:docPartGallery w:val="Page Numbers (Bottom of Page)"/>
        <w:docPartUnique/>
      </w:docPartObj>
    </w:sdtPr>
    <w:sdtEndPr/>
    <w:sdtContent>
      <w:p w14:paraId="43447C2D" w14:textId="3BA3D32C" w:rsidR="007950D5" w:rsidRPr="007950D5" w:rsidRDefault="007950D5">
        <w:pPr>
          <w:pStyle w:val="Voettekst"/>
          <w:jc w:val="center"/>
          <w:rPr>
            <w:rFonts w:ascii="Times New Roman" w:hAnsi="Times New Roman" w:cs="Times New Roman"/>
            <w:sz w:val="20"/>
            <w:szCs w:val="20"/>
          </w:rPr>
        </w:pPr>
        <w:r w:rsidRPr="007950D5">
          <w:rPr>
            <w:rFonts w:ascii="Times New Roman" w:hAnsi="Times New Roman" w:cs="Times New Roman"/>
            <w:sz w:val="20"/>
            <w:szCs w:val="20"/>
          </w:rPr>
          <w:fldChar w:fldCharType="begin"/>
        </w:r>
        <w:r w:rsidRPr="007950D5">
          <w:rPr>
            <w:rFonts w:ascii="Times New Roman" w:hAnsi="Times New Roman" w:cs="Times New Roman"/>
            <w:sz w:val="20"/>
            <w:szCs w:val="20"/>
          </w:rPr>
          <w:instrText>PAGE   \* MERGEFORMAT</w:instrText>
        </w:r>
        <w:r w:rsidRPr="007950D5">
          <w:rPr>
            <w:rFonts w:ascii="Times New Roman" w:hAnsi="Times New Roman" w:cs="Times New Roman"/>
            <w:sz w:val="20"/>
            <w:szCs w:val="20"/>
          </w:rPr>
          <w:fldChar w:fldCharType="separate"/>
        </w:r>
        <w:r w:rsidRPr="007950D5">
          <w:rPr>
            <w:rFonts w:ascii="Times New Roman" w:hAnsi="Times New Roman" w:cs="Times New Roman"/>
            <w:sz w:val="20"/>
            <w:szCs w:val="20"/>
            <w:lang w:val="nl-NL"/>
          </w:rPr>
          <w:t>2</w:t>
        </w:r>
        <w:r w:rsidRPr="007950D5">
          <w:rPr>
            <w:rFonts w:ascii="Times New Roman" w:hAnsi="Times New Roman" w:cs="Times New Roman"/>
            <w:sz w:val="20"/>
            <w:szCs w:val="20"/>
          </w:rPr>
          <w:fldChar w:fldCharType="end"/>
        </w:r>
      </w:p>
    </w:sdtContent>
  </w:sdt>
  <w:p w14:paraId="6F35C9EB" w14:textId="77777777" w:rsidR="007950D5" w:rsidRPr="007950D5" w:rsidRDefault="007950D5">
    <w:pPr>
      <w:pStyle w:val="Voettekst"/>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286B5" w14:textId="77777777" w:rsidR="00643292" w:rsidRDefault="00643292" w:rsidP="00643292">
      <w:pPr>
        <w:spacing w:after="0" w:line="240" w:lineRule="auto"/>
      </w:pPr>
      <w:r>
        <w:separator/>
      </w:r>
    </w:p>
  </w:footnote>
  <w:footnote w:type="continuationSeparator" w:id="0">
    <w:p w14:paraId="796EF7A6" w14:textId="77777777" w:rsidR="00643292" w:rsidRDefault="00643292" w:rsidP="00643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450A1" w14:textId="5FC74504" w:rsidR="00643292" w:rsidRPr="00B55427" w:rsidRDefault="0029525F" w:rsidP="00643292">
    <w:pPr>
      <w:pStyle w:val="Koptekst"/>
      <w:jc w:val="both"/>
      <w:rPr>
        <w:rFonts w:ascii="Times New Roman" w:hAnsi="Times New Roman" w:cs="Times New Roman"/>
        <w:sz w:val="20"/>
        <w:szCs w:val="20"/>
        <w:lang w:val="en-US"/>
      </w:rPr>
    </w:pPr>
    <w:r>
      <w:rPr>
        <w:rFonts w:ascii="Times New Roman" w:hAnsi="Times New Roman" w:cs="Times New Roman"/>
        <w:sz w:val="20"/>
        <w:szCs w:val="20"/>
        <w:lang w:val="en-US"/>
      </w:rPr>
      <w:t>ONLINE RESOURCE</w:t>
    </w:r>
    <w:r w:rsidR="007868B4" w:rsidRPr="00B55427">
      <w:rPr>
        <w:rFonts w:ascii="Times New Roman" w:hAnsi="Times New Roman" w:cs="Times New Roman"/>
        <w:sz w:val="20"/>
        <w:szCs w:val="20"/>
        <w:lang w:val="en-US"/>
      </w:rPr>
      <w:t xml:space="preserve"> 1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52A"/>
    <w:rsid w:val="00134118"/>
    <w:rsid w:val="00141134"/>
    <w:rsid w:val="001A0C80"/>
    <w:rsid w:val="001D66E4"/>
    <w:rsid w:val="0020038C"/>
    <w:rsid w:val="00254958"/>
    <w:rsid w:val="002647A0"/>
    <w:rsid w:val="0029525F"/>
    <w:rsid w:val="0030329F"/>
    <w:rsid w:val="003734CC"/>
    <w:rsid w:val="003754A9"/>
    <w:rsid w:val="00390DC1"/>
    <w:rsid w:val="003D17B1"/>
    <w:rsid w:val="004A4890"/>
    <w:rsid w:val="004F1F9C"/>
    <w:rsid w:val="0056069B"/>
    <w:rsid w:val="00570B12"/>
    <w:rsid w:val="0059739F"/>
    <w:rsid w:val="006113B4"/>
    <w:rsid w:val="00643292"/>
    <w:rsid w:val="00715DC2"/>
    <w:rsid w:val="00717D29"/>
    <w:rsid w:val="0076583E"/>
    <w:rsid w:val="007732CA"/>
    <w:rsid w:val="007868B4"/>
    <w:rsid w:val="00786AAA"/>
    <w:rsid w:val="007900C3"/>
    <w:rsid w:val="007950D5"/>
    <w:rsid w:val="007D4228"/>
    <w:rsid w:val="00846C6E"/>
    <w:rsid w:val="0086165F"/>
    <w:rsid w:val="009342C4"/>
    <w:rsid w:val="00AC30F4"/>
    <w:rsid w:val="00B55427"/>
    <w:rsid w:val="00B7377B"/>
    <w:rsid w:val="00BC129C"/>
    <w:rsid w:val="00BC6D52"/>
    <w:rsid w:val="00C51A06"/>
    <w:rsid w:val="00C9152A"/>
    <w:rsid w:val="00CF759C"/>
    <w:rsid w:val="00D86B53"/>
    <w:rsid w:val="00DB5D01"/>
    <w:rsid w:val="00DE5919"/>
    <w:rsid w:val="00E72327"/>
    <w:rsid w:val="00EA1D5E"/>
    <w:rsid w:val="00ED1C50"/>
    <w:rsid w:val="00F3689F"/>
    <w:rsid w:val="00FD5F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6912D"/>
  <w15:chartTrackingRefBased/>
  <w15:docId w15:val="{20AE8105-5C3D-4B2A-AC07-32960008D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915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915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9152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9152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9152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9152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152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152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152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52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9152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9152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9152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9152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915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15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15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152A"/>
    <w:rPr>
      <w:rFonts w:eastAsiaTheme="majorEastAsia" w:cstheme="majorBidi"/>
      <w:color w:val="272727" w:themeColor="text1" w:themeTint="D8"/>
    </w:rPr>
  </w:style>
  <w:style w:type="paragraph" w:styleId="Titel">
    <w:name w:val="Title"/>
    <w:basedOn w:val="Standaard"/>
    <w:next w:val="Standaard"/>
    <w:link w:val="TitelChar"/>
    <w:uiPriority w:val="10"/>
    <w:qFormat/>
    <w:rsid w:val="00C91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15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15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15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15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9152A"/>
    <w:rPr>
      <w:i/>
      <w:iCs/>
      <w:color w:val="404040" w:themeColor="text1" w:themeTint="BF"/>
    </w:rPr>
  </w:style>
  <w:style w:type="paragraph" w:styleId="Lijstalinea">
    <w:name w:val="List Paragraph"/>
    <w:basedOn w:val="Standaard"/>
    <w:uiPriority w:val="34"/>
    <w:qFormat/>
    <w:rsid w:val="00C9152A"/>
    <w:pPr>
      <w:ind w:left="720"/>
      <w:contextualSpacing/>
    </w:pPr>
  </w:style>
  <w:style w:type="character" w:styleId="Intensievebenadrukking">
    <w:name w:val="Intense Emphasis"/>
    <w:basedOn w:val="Standaardalinea-lettertype"/>
    <w:uiPriority w:val="21"/>
    <w:qFormat/>
    <w:rsid w:val="00C9152A"/>
    <w:rPr>
      <w:i/>
      <w:iCs/>
      <w:color w:val="0F4761" w:themeColor="accent1" w:themeShade="BF"/>
    </w:rPr>
  </w:style>
  <w:style w:type="paragraph" w:styleId="Duidelijkcitaat">
    <w:name w:val="Intense Quote"/>
    <w:basedOn w:val="Standaard"/>
    <w:next w:val="Standaard"/>
    <w:link w:val="DuidelijkcitaatChar"/>
    <w:uiPriority w:val="30"/>
    <w:qFormat/>
    <w:rsid w:val="00C915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9152A"/>
    <w:rPr>
      <w:i/>
      <w:iCs/>
      <w:color w:val="0F4761" w:themeColor="accent1" w:themeShade="BF"/>
    </w:rPr>
  </w:style>
  <w:style w:type="character" w:styleId="Intensieveverwijzing">
    <w:name w:val="Intense Reference"/>
    <w:basedOn w:val="Standaardalinea-lettertype"/>
    <w:uiPriority w:val="32"/>
    <w:qFormat/>
    <w:rsid w:val="00C9152A"/>
    <w:rPr>
      <w:b/>
      <w:bCs/>
      <w:smallCaps/>
      <w:color w:val="0F4761" w:themeColor="accent1" w:themeShade="BF"/>
      <w:spacing w:val="5"/>
    </w:rPr>
  </w:style>
  <w:style w:type="table" w:customStyle="1" w:styleId="Style2">
    <w:name w:val="Style2"/>
    <w:basedOn w:val="Standaardtabel"/>
    <w:rsid w:val="00C9152A"/>
    <w:pPr>
      <w:spacing w:after="0" w:line="480" w:lineRule="auto"/>
    </w:pPr>
    <w:rPr>
      <w:rFonts w:ascii="Times New Roman" w:eastAsia="Times New Roman" w:hAnsi="Times New Roman" w:cs="Times New Roman"/>
      <w:color w:val="333333"/>
      <w:kern w:val="0"/>
      <w:sz w:val="24"/>
      <w:szCs w:val="24"/>
      <w:lang w:val="en-US" w:eastAsia="en-GB"/>
      <w14:ligatures w14:val="none"/>
    </w:rPr>
    <w:tblPr>
      <w:tblStyleRowBandSize w:val="1"/>
      <w:tblStyleColBandSize w:val="1"/>
      <w:tblCellMar>
        <w:left w:w="115" w:type="dxa"/>
        <w:right w:w="115" w:type="dxa"/>
      </w:tblCellMar>
    </w:tblPr>
  </w:style>
  <w:style w:type="paragraph" w:customStyle="1" w:styleId="TableBody">
    <w:name w:val="TableBody"/>
    <w:basedOn w:val="Standaard"/>
    <w:link w:val="TableBodyChar"/>
    <w:rsid w:val="00C9152A"/>
    <w:pPr>
      <w:spacing w:after="0" w:line="240" w:lineRule="auto"/>
    </w:pPr>
    <w:rPr>
      <w:rFonts w:ascii="Times New Roman" w:eastAsia="Calibri" w:hAnsi="Times New Roman" w:cs="Times New Roman"/>
      <w:kern w:val="0"/>
      <w:sz w:val="20"/>
      <w:szCs w:val="20"/>
      <w14:ligatures w14:val="none"/>
    </w:rPr>
  </w:style>
  <w:style w:type="paragraph" w:customStyle="1" w:styleId="TableHeader">
    <w:name w:val="TableHeader"/>
    <w:basedOn w:val="Standaard"/>
    <w:next w:val="Standaard"/>
    <w:rsid w:val="00C9152A"/>
    <w:pPr>
      <w:spacing w:after="0" w:line="240" w:lineRule="auto"/>
    </w:pPr>
    <w:rPr>
      <w:rFonts w:ascii="Times New Roman" w:eastAsia="Calibri" w:hAnsi="Times New Roman" w:cs="Times New Roman"/>
      <w:b/>
      <w:kern w:val="0"/>
      <w:sz w:val="24"/>
      <w:szCs w:val="20"/>
      <w14:ligatures w14:val="none"/>
    </w:rPr>
  </w:style>
  <w:style w:type="character" w:customStyle="1" w:styleId="TableBodyChar">
    <w:name w:val="TableBody Char"/>
    <w:basedOn w:val="Standaardalinea-lettertype"/>
    <w:link w:val="TableBody"/>
    <w:rsid w:val="00C9152A"/>
    <w:rPr>
      <w:rFonts w:ascii="Times New Roman" w:eastAsia="Calibri" w:hAnsi="Times New Roman" w:cs="Times New Roman"/>
      <w:kern w:val="0"/>
      <w:sz w:val="20"/>
      <w:szCs w:val="20"/>
      <w14:ligatures w14:val="none"/>
    </w:rPr>
  </w:style>
  <w:style w:type="paragraph" w:customStyle="1" w:styleId="TableNote">
    <w:name w:val="TableNote"/>
    <w:basedOn w:val="Standaard"/>
    <w:rsid w:val="00DB5D01"/>
    <w:pPr>
      <w:spacing w:after="0" w:line="300" w:lineRule="exact"/>
    </w:pPr>
    <w:rPr>
      <w:rFonts w:ascii="Times New Roman" w:eastAsia="Times New Roman" w:hAnsi="Times New Roman" w:cs="Times New Roman"/>
      <w:kern w:val="0"/>
      <w:sz w:val="24"/>
      <w:szCs w:val="20"/>
      <w14:ligatures w14:val="none"/>
    </w:rPr>
  </w:style>
  <w:style w:type="character" w:styleId="Hyperlink">
    <w:name w:val="Hyperlink"/>
    <w:rsid w:val="00DB5D01"/>
    <w:rPr>
      <w:color w:val="0000FF"/>
      <w:u w:val="single"/>
    </w:rPr>
  </w:style>
  <w:style w:type="character" w:styleId="Onopgelostemelding">
    <w:name w:val="Unresolved Mention"/>
    <w:basedOn w:val="Standaardalinea-lettertype"/>
    <w:uiPriority w:val="99"/>
    <w:semiHidden/>
    <w:unhideWhenUsed/>
    <w:rsid w:val="00DB5D01"/>
    <w:rPr>
      <w:color w:val="605E5C"/>
      <w:shd w:val="clear" w:color="auto" w:fill="E1DFDD"/>
    </w:rPr>
  </w:style>
  <w:style w:type="paragraph" w:styleId="Koptekst">
    <w:name w:val="header"/>
    <w:basedOn w:val="Standaard"/>
    <w:link w:val="KoptekstChar"/>
    <w:uiPriority w:val="99"/>
    <w:unhideWhenUsed/>
    <w:rsid w:val="006432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43292"/>
  </w:style>
  <w:style w:type="paragraph" w:styleId="Voettekst">
    <w:name w:val="footer"/>
    <w:basedOn w:val="Standaard"/>
    <w:link w:val="VoettekstChar"/>
    <w:uiPriority w:val="99"/>
    <w:unhideWhenUsed/>
    <w:rsid w:val="006432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3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onsort-spirit.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reativecommons.org/licenses/by/4.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x.doi.org/10.1136/bmj-2024-081123"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s.duijts@iknl.nl"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eddeea2-f3b1-4ebc-a567-81c17d15cf7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B911A982BD5734D9987567053EDC080" ma:contentTypeVersion="15" ma:contentTypeDescription="Create a new document." ma:contentTypeScope="" ma:versionID="d7de7b604399ac970b9c342b1a8dc348">
  <xsd:schema xmlns:xsd="http://www.w3.org/2001/XMLSchema" xmlns:xs="http://www.w3.org/2001/XMLSchema" xmlns:p="http://schemas.microsoft.com/office/2006/metadata/properties" xmlns:ns3="beddeea2-f3b1-4ebc-a567-81c17d15cf76" xmlns:ns4="923037a1-f27a-4140-bb27-ea3fe707fdc3" targetNamespace="http://schemas.microsoft.com/office/2006/metadata/properties" ma:root="true" ma:fieldsID="bf02856cc99f52b53622940abb052ddf" ns3:_="" ns4:_="">
    <xsd:import namespace="beddeea2-f3b1-4ebc-a567-81c17d15cf76"/>
    <xsd:import namespace="923037a1-f27a-4140-bb27-ea3fe707fd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deea2-f3b1-4ebc-a567-81c17d15c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3037a1-f27a-4140-bb27-ea3fe707fd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82BFF6-CAA9-4601-B54A-A0AD391164E9}">
  <ds:schemaRefs>
    <ds:schemaRef ds:uri="923037a1-f27a-4140-bb27-ea3fe707fdc3"/>
    <ds:schemaRef ds:uri="http://www.w3.org/XML/1998/namespace"/>
    <ds:schemaRef ds:uri="http://schemas.openxmlformats.org/package/2006/metadata/core-properties"/>
    <ds:schemaRef ds:uri="http://purl.org/dc/elements/1.1/"/>
    <ds:schemaRef ds:uri="http://purl.org/dc/terms/"/>
    <ds:schemaRef ds:uri="http://schemas.microsoft.com/office/2006/documentManagement/types"/>
    <ds:schemaRef ds:uri="http://schemas.microsoft.com/office/infopath/2007/PartnerControls"/>
    <ds:schemaRef ds:uri="http://purl.org/dc/dcmitype/"/>
    <ds:schemaRef ds:uri="beddeea2-f3b1-4ebc-a567-81c17d15cf76"/>
    <ds:schemaRef ds:uri="http://schemas.microsoft.com/office/2006/metadata/properties"/>
  </ds:schemaRefs>
</ds:datastoreItem>
</file>

<file path=customXml/itemProps2.xml><?xml version="1.0" encoding="utf-8"?>
<ds:datastoreItem xmlns:ds="http://schemas.openxmlformats.org/officeDocument/2006/customXml" ds:itemID="{0EDC6CD9-3846-4F63-BEDD-DB6DD4EA6AC4}">
  <ds:schemaRefs>
    <ds:schemaRef ds:uri="http://schemas.openxmlformats.org/officeDocument/2006/bibliography"/>
  </ds:schemaRefs>
</ds:datastoreItem>
</file>

<file path=customXml/itemProps3.xml><?xml version="1.0" encoding="utf-8"?>
<ds:datastoreItem xmlns:ds="http://schemas.openxmlformats.org/officeDocument/2006/customXml" ds:itemID="{08032C7C-348D-4FD7-9A13-C4D306A7B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ddeea2-f3b1-4ebc-a567-81c17d15cf76"/>
    <ds:schemaRef ds:uri="923037a1-f27a-4140-bb27-ea3fe707f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08071D-4AC9-4203-A0E8-E68C83DD22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1370</Words>
  <Characters>7537</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rtunn2</dc:creator>
  <cp:keywords/>
  <dc:description/>
  <cp:lastModifiedBy>Zegers, A.D. (Amber)</cp:lastModifiedBy>
  <cp:revision>39</cp:revision>
  <dcterms:created xsi:type="dcterms:W3CDTF">2026-01-12T08:51:00Z</dcterms:created>
  <dcterms:modified xsi:type="dcterms:W3CDTF">2026-03-03T13:18:00Z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0x0101007B911A982BD5734D9987567053EDC080</vt:lpwstr>
  </property>
</Properties>
</file>