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B8671" w14:textId="77777777" w:rsidR="009C2692" w:rsidRPr="00615790" w:rsidRDefault="009C2692" w:rsidP="009C2692">
      <w:pPr>
        <w:pStyle w:val="TableTitle"/>
        <w:rPr>
          <w:rFonts w:asciiTheme="minorHAnsi" w:hAnsiTheme="minorHAnsi" w:cstheme="minorHAnsi"/>
          <w:szCs w:val="24"/>
          <w:lang w:val="en-AU"/>
        </w:rPr>
      </w:pPr>
      <w:r w:rsidRPr="00615790">
        <w:rPr>
          <w:rFonts w:asciiTheme="minorHAnsi" w:hAnsiTheme="minorHAnsi" w:cstheme="minorHAnsi"/>
          <w:sz w:val="20"/>
          <w:lang w:val="en-AU"/>
        </w:rPr>
        <w:t xml:space="preserve">Appendix 1. Completed STROBE checklist. </w:t>
      </w:r>
    </w:p>
    <w:tbl>
      <w:tblPr>
        <w:tblStyle w:val="Tabelraster1"/>
        <w:tblW w:w="0" w:type="auto"/>
        <w:tblLook w:val="0000" w:firstRow="0" w:lastRow="0" w:firstColumn="0" w:lastColumn="0" w:noHBand="0" w:noVBand="0"/>
      </w:tblPr>
      <w:tblGrid>
        <w:gridCol w:w="2221"/>
        <w:gridCol w:w="700"/>
        <w:gridCol w:w="5356"/>
        <w:gridCol w:w="783"/>
      </w:tblGrid>
      <w:tr w:rsidR="009C2692" w:rsidRPr="00615790" w14:paraId="0B65D63E" w14:textId="77777777" w:rsidTr="00B23CF3">
        <w:tc>
          <w:tcPr>
            <w:tcW w:w="0" w:type="auto"/>
          </w:tcPr>
          <w:p w14:paraId="6EF17B7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411A329D" w14:textId="77777777" w:rsidR="009C2692" w:rsidRPr="00615790" w:rsidRDefault="009C2692" w:rsidP="00B23CF3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Theme="minorHAnsi" w:hAnsiTheme="minorHAnsi" w:cstheme="minorHAnsi"/>
                <w:bCs/>
                <w:sz w:val="20"/>
                <w:lang w:val="en-AU"/>
              </w:rPr>
            </w:pPr>
            <w:r w:rsidRPr="00615790">
              <w:rPr>
                <w:rFonts w:asciiTheme="minorHAnsi" w:hAnsiTheme="minorHAnsi" w:cstheme="minorHAnsi"/>
                <w:bCs/>
                <w:sz w:val="20"/>
                <w:lang w:val="en-AU"/>
              </w:rPr>
              <w:t>Item No</w:t>
            </w:r>
          </w:p>
        </w:tc>
        <w:tc>
          <w:tcPr>
            <w:tcW w:w="0" w:type="auto"/>
          </w:tcPr>
          <w:p w14:paraId="2514754C" w14:textId="77777777" w:rsidR="009C2692" w:rsidRPr="00615790" w:rsidRDefault="009C2692" w:rsidP="00B23CF3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Theme="minorHAnsi" w:hAnsiTheme="minorHAnsi" w:cstheme="minorHAnsi"/>
                <w:bCs/>
                <w:sz w:val="20"/>
                <w:lang w:val="en-AU"/>
              </w:rPr>
            </w:pPr>
            <w:r w:rsidRPr="00615790">
              <w:rPr>
                <w:rFonts w:asciiTheme="minorHAnsi" w:hAnsiTheme="minorHAnsi" w:cstheme="minorHAnsi"/>
                <w:bCs/>
                <w:sz w:val="20"/>
                <w:lang w:val="en-AU"/>
              </w:rPr>
              <w:t>Recommendation</w:t>
            </w:r>
          </w:p>
        </w:tc>
        <w:tc>
          <w:tcPr>
            <w:tcW w:w="0" w:type="auto"/>
          </w:tcPr>
          <w:p w14:paraId="1CE4AA4C" w14:textId="77777777" w:rsidR="009C2692" w:rsidRPr="00615790" w:rsidRDefault="009C2692" w:rsidP="00B23CF3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Theme="minorHAnsi" w:hAnsiTheme="minorHAnsi" w:cstheme="minorHAnsi"/>
                <w:bCs/>
                <w:sz w:val="20"/>
                <w:lang w:val="en-AU"/>
              </w:rPr>
            </w:pPr>
            <w:r w:rsidRPr="00615790">
              <w:rPr>
                <w:rFonts w:asciiTheme="minorHAnsi" w:hAnsiTheme="minorHAnsi" w:cstheme="minorHAnsi"/>
                <w:bCs/>
                <w:sz w:val="20"/>
                <w:lang w:val="en-AU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9C2692" w:rsidRPr="00521AAE" w14:paraId="19D8336E" w14:textId="77777777" w:rsidTr="00B23CF3">
        <w:tc>
          <w:tcPr>
            <w:tcW w:w="0" w:type="auto"/>
            <w:vMerge w:val="restart"/>
          </w:tcPr>
          <w:p w14:paraId="5CD8B794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/>
                <w:sz w:val="20"/>
                <w:szCs w:val="20"/>
                <w:lang w:val="en-AU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0107854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</w:t>
            </w:r>
          </w:p>
        </w:tc>
        <w:tc>
          <w:tcPr>
            <w:tcW w:w="0" w:type="auto"/>
          </w:tcPr>
          <w:p w14:paraId="1891C154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a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2AB26BA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Title page</w:t>
            </w:r>
          </w:p>
        </w:tc>
      </w:tr>
      <w:tr w:rsidR="009C2692" w:rsidRPr="00521AAE" w14:paraId="6D3C8EB3" w14:textId="77777777" w:rsidTr="00B23CF3">
        <w:tc>
          <w:tcPr>
            <w:tcW w:w="0" w:type="auto"/>
            <w:vMerge/>
          </w:tcPr>
          <w:p w14:paraId="1639D1AD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</w:tcPr>
          <w:p w14:paraId="432D9959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4760D611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b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69012D87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</w:t>
            </w:r>
          </w:p>
        </w:tc>
      </w:tr>
      <w:tr w:rsidR="009C2692" w:rsidRPr="00615790" w14:paraId="497DD96E" w14:textId="77777777" w:rsidTr="00B23CF3">
        <w:tc>
          <w:tcPr>
            <w:tcW w:w="0" w:type="auto"/>
            <w:gridSpan w:val="4"/>
          </w:tcPr>
          <w:p w14:paraId="473B5021" w14:textId="77777777" w:rsidR="009C2692" w:rsidRPr="00615790" w:rsidRDefault="009C2692" w:rsidP="00B23CF3">
            <w:pPr>
              <w:pStyle w:val="TableSubHead"/>
              <w:tabs>
                <w:tab w:val="left" w:pos="5400"/>
              </w:tabs>
              <w:spacing w:before="0"/>
              <w:rPr>
                <w:rFonts w:asciiTheme="minorHAnsi" w:hAnsiTheme="minorHAnsi" w:cstheme="minorHAnsi"/>
                <w:sz w:val="20"/>
                <w:lang w:val="en-AU"/>
              </w:rPr>
            </w:pPr>
            <w:bookmarkStart w:id="11" w:name="bold7"/>
            <w:bookmarkStart w:id="12" w:name="italic8"/>
            <w:bookmarkEnd w:id="9"/>
            <w:bookmarkEnd w:id="10"/>
            <w:r w:rsidRPr="00615790">
              <w:rPr>
                <w:rFonts w:asciiTheme="minorHAnsi" w:hAnsiTheme="minorHAnsi" w:cstheme="minorHAnsi"/>
                <w:sz w:val="20"/>
                <w:lang w:val="en-AU"/>
              </w:rPr>
              <w:t>Introduction</w:t>
            </w:r>
            <w:bookmarkEnd w:id="11"/>
            <w:bookmarkEnd w:id="12"/>
          </w:p>
        </w:tc>
      </w:tr>
      <w:tr w:rsidR="009C2692" w:rsidRPr="00521AAE" w14:paraId="73E63527" w14:textId="77777777" w:rsidTr="00B23CF3">
        <w:tc>
          <w:tcPr>
            <w:tcW w:w="0" w:type="auto"/>
          </w:tcPr>
          <w:p w14:paraId="7C0B29D3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13" w:name="bold8"/>
            <w:bookmarkStart w:id="14" w:name="italic9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14:paraId="53506DD3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2</w:t>
            </w:r>
          </w:p>
        </w:tc>
        <w:tc>
          <w:tcPr>
            <w:tcW w:w="0" w:type="auto"/>
          </w:tcPr>
          <w:p w14:paraId="4F922054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33EF06D7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3/4</w:t>
            </w:r>
          </w:p>
        </w:tc>
      </w:tr>
      <w:tr w:rsidR="009C2692" w:rsidRPr="00521AAE" w14:paraId="7609DDEB" w14:textId="77777777" w:rsidTr="00B23CF3">
        <w:tc>
          <w:tcPr>
            <w:tcW w:w="0" w:type="auto"/>
          </w:tcPr>
          <w:p w14:paraId="61920B3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17" w:name="bold10" w:colFirst="0" w:colLast="0"/>
            <w:bookmarkStart w:id="18" w:name="italic11" w:colFirst="0" w:colLast="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Objectives</w:t>
            </w:r>
          </w:p>
        </w:tc>
        <w:tc>
          <w:tcPr>
            <w:tcW w:w="0" w:type="auto"/>
          </w:tcPr>
          <w:p w14:paraId="3AC4DBC7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3</w:t>
            </w:r>
          </w:p>
        </w:tc>
        <w:tc>
          <w:tcPr>
            <w:tcW w:w="0" w:type="auto"/>
          </w:tcPr>
          <w:p w14:paraId="2D302DD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State specific objectives, including any prespecified hypotheses</w:t>
            </w:r>
          </w:p>
        </w:tc>
        <w:tc>
          <w:tcPr>
            <w:tcW w:w="0" w:type="auto"/>
          </w:tcPr>
          <w:p w14:paraId="2C5C8FEA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4</w:t>
            </w:r>
          </w:p>
        </w:tc>
      </w:tr>
      <w:tr w:rsidR="009C2692" w:rsidRPr="00615790" w14:paraId="7C8A5B37" w14:textId="77777777" w:rsidTr="00B23CF3">
        <w:tc>
          <w:tcPr>
            <w:tcW w:w="0" w:type="auto"/>
            <w:gridSpan w:val="4"/>
          </w:tcPr>
          <w:p w14:paraId="73937F5F" w14:textId="77777777" w:rsidR="009C2692" w:rsidRPr="00615790" w:rsidRDefault="009C2692" w:rsidP="00B23CF3">
            <w:pPr>
              <w:pStyle w:val="TableSubHead"/>
              <w:tabs>
                <w:tab w:val="left" w:pos="5400"/>
              </w:tabs>
              <w:spacing w:before="0"/>
              <w:rPr>
                <w:rFonts w:asciiTheme="minorHAnsi" w:hAnsiTheme="minorHAnsi" w:cstheme="minorHAnsi"/>
                <w:sz w:val="20"/>
                <w:lang w:val="en-AU"/>
              </w:rPr>
            </w:pPr>
            <w:bookmarkStart w:id="19" w:name="bold11"/>
            <w:bookmarkStart w:id="20" w:name="italic12"/>
            <w:bookmarkEnd w:id="17"/>
            <w:bookmarkEnd w:id="18"/>
            <w:r w:rsidRPr="00615790">
              <w:rPr>
                <w:rFonts w:asciiTheme="minorHAnsi" w:hAnsiTheme="minorHAnsi" w:cstheme="minorHAnsi"/>
                <w:sz w:val="20"/>
                <w:lang w:val="en-AU"/>
              </w:rPr>
              <w:t>Methods</w:t>
            </w:r>
            <w:bookmarkEnd w:id="19"/>
            <w:bookmarkEnd w:id="20"/>
          </w:p>
        </w:tc>
      </w:tr>
      <w:tr w:rsidR="009C2692" w:rsidRPr="00521AAE" w14:paraId="5F1E2E6C" w14:textId="77777777" w:rsidTr="00B23CF3">
        <w:tc>
          <w:tcPr>
            <w:tcW w:w="0" w:type="auto"/>
          </w:tcPr>
          <w:p w14:paraId="62DA48FC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21" w:name="bold12" w:colFirst="0" w:colLast="0"/>
            <w:bookmarkStart w:id="22" w:name="italic13" w:colFirst="0" w:colLast="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Study design</w:t>
            </w:r>
          </w:p>
        </w:tc>
        <w:tc>
          <w:tcPr>
            <w:tcW w:w="0" w:type="auto"/>
          </w:tcPr>
          <w:p w14:paraId="6B2EDD10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0" w:type="auto"/>
          </w:tcPr>
          <w:p w14:paraId="7FE38FC4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580F543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5</w:t>
            </w:r>
          </w:p>
        </w:tc>
      </w:tr>
      <w:tr w:rsidR="009C2692" w:rsidRPr="00521AAE" w14:paraId="3AA6DB04" w14:textId="77777777" w:rsidTr="00B23CF3">
        <w:tc>
          <w:tcPr>
            <w:tcW w:w="0" w:type="auto"/>
          </w:tcPr>
          <w:p w14:paraId="23E7D5C7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Setting</w:t>
            </w:r>
          </w:p>
        </w:tc>
        <w:tc>
          <w:tcPr>
            <w:tcW w:w="0" w:type="auto"/>
          </w:tcPr>
          <w:p w14:paraId="10010664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5</w:t>
            </w:r>
          </w:p>
        </w:tc>
        <w:tc>
          <w:tcPr>
            <w:tcW w:w="0" w:type="auto"/>
          </w:tcPr>
          <w:p w14:paraId="125EEEA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5EF6BC68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5</w:t>
            </w:r>
          </w:p>
        </w:tc>
      </w:tr>
      <w:bookmarkEnd w:id="23"/>
      <w:bookmarkEnd w:id="24"/>
      <w:tr w:rsidR="009C2692" w:rsidRPr="00615790" w14:paraId="7FF1ED00" w14:textId="77777777" w:rsidTr="00B23CF3">
        <w:tc>
          <w:tcPr>
            <w:tcW w:w="0" w:type="auto"/>
            <w:vMerge w:val="restart"/>
          </w:tcPr>
          <w:p w14:paraId="2E2CFE3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0F228FE8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6</w:t>
            </w:r>
          </w:p>
        </w:tc>
        <w:tc>
          <w:tcPr>
            <w:tcW w:w="0" w:type="auto"/>
          </w:tcPr>
          <w:p w14:paraId="3BF762A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a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0" w:type="auto"/>
          </w:tcPr>
          <w:p w14:paraId="1C90F41E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5/6</w:t>
            </w:r>
          </w:p>
        </w:tc>
      </w:tr>
      <w:tr w:rsidR="009C2692" w:rsidRPr="00521AAE" w14:paraId="55D74384" w14:textId="77777777" w:rsidTr="00B23CF3">
        <w:tc>
          <w:tcPr>
            <w:tcW w:w="0" w:type="auto"/>
            <w:vMerge/>
          </w:tcPr>
          <w:p w14:paraId="7F1E0B7D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</w:tcPr>
          <w:p w14:paraId="3EABA93B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5A8808C9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i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b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</w:t>
            </w:r>
            <w:r w:rsidRPr="00615790">
              <w:rPr>
                <w:rFonts w:cstheme="minorHAnsi"/>
                <w:b/>
                <w:bCs/>
                <w:sz w:val="20"/>
                <w:szCs w:val="20"/>
                <w:lang w:val="en-AU"/>
              </w:rPr>
              <w:t xml:space="preserve"> 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2FC5E462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5/6</w:t>
            </w:r>
          </w:p>
        </w:tc>
      </w:tr>
      <w:tr w:rsidR="009C2692" w:rsidRPr="00615790" w14:paraId="57F404FD" w14:textId="77777777" w:rsidTr="00B23CF3">
        <w:tc>
          <w:tcPr>
            <w:tcW w:w="0" w:type="auto"/>
          </w:tcPr>
          <w:p w14:paraId="3E45F678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Variables</w:t>
            </w:r>
          </w:p>
        </w:tc>
        <w:tc>
          <w:tcPr>
            <w:tcW w:w="0" w:type="auto"/>
          </w:tcPr>
          <w:p w14:paraId="1D0D396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  <w:tc>
          <w:tcPr>
            <w:tcW w:w="0" w:type="auto"/>
          </w:tcPr>
          <w:p w14:paraId="1F60F0A7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64FCF947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6</w:t>
            </w:r>
          </w:p>
        </w:tc>
      </w:tr>
      <w:tr w:rsidR="009C2692" w:rsidRPr="00521AAE" w14:paraId="465C950F" w14:textId="77777777" w:rsidTr="00B23CF3">
        <w:trPr>
          <w:trHeight w:val="294"/>
        </w:trPr>
        <w:tc>
          <w:tcPr>
            <w:tcW w:w="0" w:type="auto"/>
          </w:tcPr>
          <w:p w14:paraId="477042D7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29" w:name="bold17"/>
            <w:bookmarkStart w:id="30" w:name="italic18"/>
            <w:bookmarkEnd w:id="27"/>
            <w:bookmarkEnd w:id="28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38C0FF48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8</w:t>
            </w:r>
            <w:bookmarkStart w:id="33" w:name="bold19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*</w:t>
            </w:r>
            <w:bookmarkEnd w:id="33"/>
          </w:p>
        </w:tc>
        <w:tc>
          <w:tcPr>
            <w:tcW w:w="0" w:type="auto"/>
          </w:tcPr>
          <w:p w14:paraId="5F0E4A71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 xml:space="preserve"> 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424AB05C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6</w:t>
            </w:r>
          </w:p>
        </w:tc>
      </w:tr>
      <w:tr w:rsidR="009C2692" w:rsidRPr="00521AAE" w14:paraId="6155C3C9" w14:textId="77777777" w:rsidTr="00B23CF3">
        <w:tc>
          <w:tcPr>
            <w:tcW w:w="0" w:type="auto"/>
          </w:tcPr>
          <w:p w14:paraId="68CF3FE8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color w:val="000000"/>
                <w:sz w:val="20"/>
                <w:szCs w:val="20"/>
                <w:lang w:val="en-AU"/>
              </w:rPr>
            </w:pPr>
            <w:bookmarkStart w:id="34" w:name="bold20" w:colFirst="0" w:colLast="0"/>
            <w:bookmarkStart w:id="35" w:name="italic20" w:colFirst="0" w:colLast="0"/>
            <w:r w:rsidRPr="00615790">
              <w:rPr>
                <w:rFonts w:cstheme="minorHAnsi"/>
                <w:bCs/>
                <w:color w:val="000000"/>
                <w:sz w:val="20"/>
                <w:szCs w:val="20"/>
                <w:lang w:val="en-AU"/>
              </w:rPr>
              <w:t>Bias</w:t>
            </w:r>
          </w:p>
        </w:tc>
        <w:tc>
          <w:tcPr>
            <w:tcW w:w="0" w:type="auto"/>
          </w:tcPr>
          <w:p w14:paraId="71D390DA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9</w:t>
            </w:r>
          </w:p>
        </w:tc>
        <w:tc>
          <w:tcPr>
            <w:tcW w:w="0" w:type="auto"/>
          </w:tcPr>
          <w:p w14:paraId="5C68F8C6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color w:val="000000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color w:val="000000"/>
                <w:sz w:val="20"/>
                <w:szCs w:val="20"/>
                <w:lang w:val="en-AU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421CAE41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521AAE" w14:paraId="19FCA278" w14:textId="77777777" w:rsidTr="00B23CF3">
        <w:tc>
          <w:tcPr>
            <w:tcW w:w="0" w:type="auto"/>
          </w:tcPr>
          <w:p w14:paraId="3244DD7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Study size</w:t>
            </w:r>
          </w:p>
        </w:tc>
        <w:tc>
          <w:tcPr>
            <w:tcW w:w="0" w:type="auto"/>
          </w:tcPr>
          <w:p w14:paraId="16F2250F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10</w:t>
            </w:r>
          </w:p>
        </w:tc>
        <w:tc>
          <w:tcPr>
            <w:tcW w:w="0" w:type="auto"/>
          </w:tcPr>
          <w:p w14:paraId="628474B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Explain how the study size was arrived at</w:t>
            </w:r>
          </w:p>
        </w:tc>
        <w:tc>
          <w:tcPr>
            <w:tcW w:w="0" w:type="auto"/>
          </w:tcPr>
          <w:p w14:paraId="0E7E2FCE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5</w:t>
            </w:r>
          </w:p>
        </w:tc>
      </w:tr>
      <w:tr w:rsidR="009C2692" w:rsidRPr="00615790" w14:paraId="62D9D19F" w14:textId="77777777" w:rsidTr="00B23CF3">
        <w:tc>
          <w:tcPr>
            <w:tcW w:w="0" w:type="auto"/>
          </w:tcPr>
          <w:p w14:paraId="0BF184A7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38" w:name="bold22"/>
            <w:bookmarkStart w:id="39" w:name="italic22"/>
            <w:bookmarkEnd w:id="36"/>
            <w:bookmarkEnd w:id="37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4B7AB0D7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11</w:t>
            </w:r>
          </w:p>
        </w:tc>
        <w:tc>
          <w:tcPr>
            <w:tcW w:w="0" w:type="auto"/>
          </w:tcPr>
          <w:p w14:paraId="3CDF0E7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543A7CFD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6</w:t>
            </w:r>
          </w:p>
        </w:tc>
      </w:tr>
      <w:tr w:rsidR="009C2692" w:rsidRPr="00521AAE" w14:paraId="5C0ED26A" w14:textId="77777777" w:rsidTr="00B23CF3">
        <w:tc>
          <w:tcPr>
            <w:tcW w:w="0" w:type="auto"/>
            <w:vMerge w:val="restart"/>
          </w:tcPr>
          <w:p w14:paraId="594BA730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bookmarkStart w:id="42" w:name="italic24"/>
            <w:r w:rsidRPr="00615790">
              <w:rPr>
                <w:rFonts w:cstheme="minorHAnsi"/>
                <w:sz w:val="20"/>
                <w:szCs w:val="20"/>
                <w:lang w:val="en-AU"/>
              </w:rPr>
              <w:t>Statistical</w:t>
            </w:r>
            <w:bookmarkStart w:id="43" w:name="italic25"/>
            <w:bookmarkEnd w:id="42"/>
            <w:r w:rsidRPr="00615790">
              <w:rPr>
                <w:rFonts w:cstheme="minorHAnsi"/>
                <w:sz w:val="20"/>
                <w:szCs w:val="20"/>
                <w:lang w:val="en-AU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4659C1E4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12</w:t>
            </w:r>
          </w:p>
        </w:tc>
        <w:tc>
          <w:tcPr>
            <w:tcW w:w="0" w:type="auto"/>
          </w:tcPr>
          <w:p w14:paraId="7C701F6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a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747232AB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521AAE" w14:paraId="1CD1491D" w14:textId="77777777" w:rsidTr="00B23CF3">
        <w:tc>
          <w:tcPr>
            <w:tcW w:w="0" w:type="auto"/>
            <w:vMerge/>
          </w:tcPr>
          <w:p w14:paraId="3FAB15E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21753B1B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29694703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b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14:paraId="46D60D8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521AAE" w14:paraId="4C8E6905" w14:textId="77777777" w:rsidTr="00B23CF3">
        <w:tc>
          <w:tcPr>
            <w:tcW w:w="0" w:type="auto"/>
            <w:vMerge/>
          </w:tcPr>
          <w:p w14:paraId="23EE8DF1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11C81711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4429A9B6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c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Explain how missing data were addressed</w:t>
            </w:r>
          </w:p>
        </w:tc>
        <w:tc>
          <w:tcPr>
            <w:tcW w:w="0" w:type="auto"/>
          </w:tcPr>
          <w:p w14:paraId="0D609059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521AAE" w14:paraId="49E22BA6" w14:textId="77777777" w:rsidTr="00B23CF3">
        <w:tc>
          <w:tcPr>
            <w:tcW w:w="0" w:type="auto"/>
            <w:vMerge/>
          </w:tcPr>
          <w:p w14:paraId="0E5FB19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082DDB36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623F4DCE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d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If applicable, explain how loss to follow-up was addressed</w:t>
            </w:r>
          </w:p>
        </w:tc>
        <w:tc>
          <w:tcPr>
            <w:tcW w:w="0" w:type="auto"/>
          </w:tcPr>
          <w:p w14:paraId="3198B19A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521AAE" w14:paraId="43E531FC" w14:textId="77777777" w:rsidTr="00B23CF3">
        <w:tc>
          <w:tcPr>
            <w:tcW w:w="0" w:type="auto"/>
            <w:vMerge/>
          </w:tcPr>
          <w:p w14:paraId="04B15CD2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23428BC7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4AF92091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u w:val="single"/>
                <w:lang w:val="en-AU"/>
              </w:rPr>
              <w:t>e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Describe any sensitivity analyses</w:t>
            </w:r>
          </w:p>
        </w:tc>
        <w:tc>
          <w:tcPr>
            <w:tcW w:w="0" w:type="auto"/>
          </w:tcPr>
          <w:p w14:paraId="52633B42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7</w:t>
            </w:r>
          </w:p>
        </w:tc>
      </w:tr>
      <w:tr w:rsidR="009C2692" w:rsidRPr="00615790" w14:paraId="547F01AC" w14:textId="77777777" w:rsidTr="00B23CF3">
        <w:tc>
          <w:tcPr>
            <w:tcW w:w="0" w:type="auto"/>
            <w:gridSpan w:val="3"/>
          </w:tcPr>
          <w:p w14:paraId="4ABB76AC" w14:textId="77777777" w:rsidR="009C2692" w:rsidRPr="00615790" w:rsidRDefault="009C2692" w:rsidP="00B23CF3">
            <w:pPr>
              <w:pStyle w:val="TableSubHead"/>
              <w:tabs>
                <w:tab w:val="left" w:pos="5400"/>
              </w:tabs>
              <w:spacing w:before="0"/>
              <w:rPr>
                <w:rFonts w:asciiTheme="minorHAnsi" w:hAnsiTheme="minorHAnsi" w:cstheme="minorHAnsi"/>
                <w:sz w:val="20"/>
                <w:lang w:val="en-AU"/>
              </w:rPr>
            </w:pPr>
            <w:bookmarkStart w:id="52" w:name="bold28"/>
            <w:bookmarkStart w:id="53" w:name="italic30"/>
            <w:bookmarkEnd w:id="50"/>
            <w:bookmarkEnd w:id="51"/>
            <w:r w:rsidRPr="00615790">
              <w:rPr>
                <w:rFonts w:asciiTheme="minorHAnsi" w:hAnsiTheme="minorHAnsi" w:cstheme="minorHAnsi"/>
                <w:sz w:val="20"/>
                <w:lang w:val="en-AU"/>
              </w:rPr>
              <w:t>Results</w:t>
            </w:r>
            <w:bookmarkEnd w:id="52"/>
            <w:bookmarkEnd w:id="53"/>
          </w:p>
        </w:tc>
        <w:tc>
          <w:tcPr>
            <w:tcW w:w="0" w:type="auto"/>
          </w:tcPr>
          <w:p w14:paraId="14C4946E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</w:p>
        </w:tc>
      </w:tr>
      <w:tr w:rsidR="009C2692" w:rsidRPr="00521AAE" w14:paraId="73AF3BEA" w14:textId="77777777" w:rsidTr="00B23CF3">
        <w:tc>
          <w:tcPr>
            <w:tcW w:w="0" w:type="auto"/>
            <w:vMerge w:val="restart"/>
          </w:tcPr>
          <w:p w14:paraId="277008C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54" w:name="bold29"/>
            <w:bookmarkStart w:id="55" w:name="italic31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100DF70A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13</w:t>
            </w:r>
            <w:bookmarkStart w:id="56" w:name="bold3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*</w:t>
            </w:r>
            <w:bookmarkEnd w:id="56"/>
          </w:p>
        </w:tc>
        <w:tc>
          <w:tcPr>
            <w:tcW w:w="0" w:type="auto"/>
          </w:tcPr>
          <w:p w14:paraId="02CB0351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(a) Report numbers of individuals at each stage of study—e.g.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414AF53F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31DF69A1" w14:textId="77777777" w:rsidTr="00B23CF3">
        <w:tc>
          <w:tcPr>
            <w:tcW w:w="0" w:type="auto"/>
            <w:vMerge/>
          </w:tcPr>
          <w:p w14:paraId="249A8289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568E856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34A1A7A0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(b) Give reasons for non-participation at each stage</w:t>
            </w:r>
          </w:p>
        </w:tc>
        <w:tc>
          <w:tcPr>
            <w:tcW w:w="0" w:type="auto"/>
          </w:tcPr>
          <w:p w14:paraId="38A876B9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02D88D61" w14:textId="77777777" w:rsidTr="00B23CF3">
        <w:tc>
          <w:tcPr>
            <w:tcW w:w="0" w:type="auto"/>
            <w:vMerge/>
          </w:tcPr>
          <w:p w14:paraId="62E417D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6373381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563CCCC2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bookmarkStart w:id="61" w:name="OLE_LINK4"/>
            <w:r w:rsidRPr="00615790">
              <w:rPr>
                <w:rFonts w:cstheme="minorHAnsi"/>
                <w:sz w:val="20"/>
                <w:szCs w:val="20"/>
                <w:lang w:val="en-AU"/>
              </w:rPr>
              <w:t>(c) Consider use of a flow diagram</w:t>
            </w:r>
            <w:bookmarkEnd w:id="61"/>
          </w:p>
        </w:tc>
        <w:tc>
          <w:tcPr>
            <w:tcW w:w="0" w:type="auto"/>
          </w:tcPr>
          <w:p w14:paraId="758823F6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38ED74F4" w14:textId="77777777" w:rsidTr="00B23CF3">
        <w:tc>
          <w:tcPr>
            <w:tcW w:w="0" w:type="auto"/>
            <w:vMerge w:val="restart"/>
          </w:tcPr>
          <w:p w14:paraId="48B48333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62" w:name="bold33"/>
            <w:bookmarkStart w:id="63" w:name="italic34"/>
            <w:bookmarkEnd w:id="59"/>
            <w:bookmarkEnd w:id="6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501A27E0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14</w:t>
            </w:r>
            <w:bookmarkStart w:id="66" w:name="bold35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*</w:t>
            </w:r>
            <w:bookmarkEnd w:id="66"/>
          </w:p>
        </w:tc>
        <w:tc>
          <w:tcPr>
            <w:tcW w:w="0" w:type="auto"/>
          </w:tcPr>
          <w:p w14:paraId="16789FE2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(a) Give characteristics of study participants (e.g. demographic, clinical, social) and information on exposures and potential confounders</w:t>
            </w:r>
          </w:p>
        </w:tc>
        <w:tc>
          <w:tcPr>
            <w:tcW w:w="0" w:type="auto"/>
          </w:tcPr>
          <w:p w14:paraId="2C9A5CF9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25959C00" w14:textId="77777777" w:rsidTr="00B23CF3">
        <w:tc>
          <w:tcPr>
            <w:tcW w:w="0" w:type="auto"/>
            <w:vMerge/>
          </w:tcPr>
          <w:p w14:paraId="08AC8CD6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5EA39933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453920D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3BAE378B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16E4C62B" w14:textId="77777777" w:rsidTr="00B23CF3">
        <w:tc>
          <w:tcPr>
            <w:tcW w:w="0" w:type="auto"/>
            <w:vMerge/>
          </w:tcPr>
          <w:p w14:paraId="778E70EE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14:paraId="2E8F5EDC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4D36F643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(c) Summarise follow-up time (e.g., average and total amount)</w:t>
            </w:r>
          </w:p>
        </w:tc>
        <w:tc>
          <w:tcPr>
            <w:tcW w:w="0" w:type="auto"/>
          </w:tcPr>
          <w:p w14:paraId="50924819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8</w:t>
            </w:r>
          </w:p>
        </w:tc>
      </w:tr>
      <w:tr w:rsidR="009C2692" w:rsidRPr="00521AAE" w14:paraId="652E2B03" w14:textId="77777777" w:rsidTr="00B23CF3">
        <w:trPr>
          <w:trHeight w:val="295"/>
        </w:trPr>
        <w:tc>
          <w:tcPr>
            <w:tcW w:w="0" w:type="auto"/>
          </w:tcPr>
          <w:p w14:paraId="6193265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Outcome data</w:t>
            </w:r>
          </w:p>
        </w:tc>
        <w:tc>
          <w:tcPr>
            <w:tcW w:w="0" w:type="auto"/>
          </w:tcPr>
          <w:p w14:paraId="65333684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15</w:t>
            </w:r>
            <w:bookmarkStart w:id="73" w:name="bold39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*</w:t>
            </w:r>
            <w:bookmarkEnd w:id="73"/>
          </w:p>
        </w:tc>
        <w:tc>
          <w:tcPr>
            <w:tcW w:w="0" w:type="auto"/>
          </w:tcPr>
          <w:p w14:paraId="78BF4E66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Report numbers of outcome events or summary measures over time</w:t>
            </w:r>
          </w:p>
        </w:tc>
        <w:tc>
          <w:tcPr>
            <w:tcW w:w="0" w:type="auto"/>
          </w:tcPr>
          <w:p w14:paraId="5E2FA733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9/10</w:t>
            </w:r>
          </w:p>
        </w:tc>
      </w:tr>
      <w:tr w:rsidR="009C2692" w:rsidRPr="00521AAE" w14:paraId="242708F9" w14:textId="77777777" w:rsidTr="00B23CF3">
        <w:trPr>
          <w:trHeight w:val="295"/>
        </w:trPr>
        <w:tc>
          <w:tcPr>
            <w:tcW w:w="0" w:type="auto"/>
            <w:vMerge w:val="restart"/>
          </w:tcPr>
          <w:p w14:paraId="373509F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08CC8747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16</w:t>
            </w:r>
          </w:p>
        </w:tc>
        <w:tc>
          <w:tcPr>
            <w:tcW w:w="0" w:type="auto"/>
          </w:tcPr>
          <w:p w14:paraId="296E5EE6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a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0" w:type="auto"/>
          </w:tcPr>
          <w:p w14:paraId="0A3B6890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9/10</w:t>
            </w:r>
          </w:p>
        </w:tc>
      </w:tr>
      <w:tr w:rsidR="009C2692" w:rsidRPr="00521AAE" w14:paraId="4E102287" w14:textId="77777777" w:rsidTr="00B23CF3">
        <w:trPr>
          <w:trHeight w:val="295"/>
        </w:trPr>
        <w:tc>
          <w:tcPr>
            <w:tcW w:w="0" w:type="auto"/>
            <w:vMerge/>
          </w:tcPr>
          <w:p w14:paraId="088FF5D4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</w:p>
        </w:tc>
        <w:tc>
          <w:tcPr>
            <w:tcW w:w="0" w:type="auto"/>
            <w:vMerge/>
          </w:tcPr>
          <w:p w14:paraId="15D6706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5EA3D818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b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Report category boundaries when continuous variables were categorized</w:t>
            </w:r>
          </w:p>
        </w:tc>
        <w:tc>
          <w:tcPr>
            <w:tcW w:w="0" w:type="auto"/>
          </w:tcPr>
          <w:p w14:paraId="4EA5EA08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9/10</w:t>
            </w:r>
          </w:p>
        </w:tc>
      </w:tr>
      <w:tr w:rsidR="009C2692" w:rsidRPr="00521AAE" w14:paraId="1B54DF22" w14:textId="77777777" w:rsidTr="00B23CF3">
        <w:trPr>
          <w:trHeight w:val="295"/>
        </w:trPr>
        <w:tc>
          <w:tcPr>
            <w:tcW w:w="0" w:type="auto"/>
            <w:vMerge/>
          </w:tcPr>
          <w:p w14:paraId="5C0964E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</w:p>
        </w:tc>
        <w:tc>
          <w:tcPr>
            <w:tcW w:w="0" w:type="auto"/>
            <w:vMerge/>
          </w:tcPr>
          <w:p w14:paraId="6F7156F9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6A2272DC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(</w:t>
            </w:r>
            <w:r w:rsidRPr="00615790">
              <w:rPr>
                <w:rFonts w:cstheme="minorHAnsi"/>
                <w:i/>
                <w:sz w:val="20"/>
                <w:szCs w:val="20"/>
                <w:lang w:val="en-AU"/>
              </w:rPr>
              <w:t>c</w:t>
            </w:r>
            <w:r w:rsidRPr="00615790">
              <w:rPr>
                <w:rFonts w:cstheme="minorHAnsi"/>
                <w:sz w:val="20"/>
                <w:szCs w:val="20"/>
                <w:lang w:val="en-AU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</w:tcPr>
          <w:p w14:paraId="469D4B0C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9/10</w:t>
            </w:r>
          </w:p>
        </w:tc>
      </w:tr>
      <w:tr w:rsidR="009C2692" w:rsidRPr="00521AAE" w14:paraId="56946DF2" w14:textId="77777777" w:rsidTr="00B23CF3">
        <w:trPr>
          <w:trHeight w:val="295"/>
        </w:trPr>
        <w:tc>
          <w:tcPr>
            <w:tcW w:w="0" w:type="auto"/>
          </w:tcPr>
          <w:p w14:paraId="2200D1AD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bookmarkStart w:id="74" w:name="italic43"/>
            <w:bookmarkStart w:id="75" w:name="bold44"/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Other analyses</w:t>
            </w:r>
            <w:bookmarkEnd w:id="74"/>
            <w:bookmarkEnd w:id="75"/>
          </w:p>
        </w:tc>
        <w:tc>
          <w:tcPr>
            <w:tcW w:w="0" w:type="auto"/>
          </w:tcPr>
          <w:p w14:paraId="1478A7C7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17</w:t>
            </w:r>
          </w:p>
        </w:tc>
        <w:tc>
          <w:tcPr>
            <w:tcW w:w="0" w:type="auto"/>
          </w:tcPr>
          <w:p w14:paraId="73C92D2B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Report other analyses done—e.g. analyses of subgroups and interactions, and sensitivity analyses</w:t>
            </w:r>
          </w:p>
        </w:tc>
        <w:tc>
          <w:tcPr>
            <w:tcW w:w="0" w:type="auto"/>
          </w:tcPr>
          <w:p w14:paraId="07D6CD73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9/10</w:t>
            </w:r>
          </w:p>
        </w:tc>
      </w:tr>
      <w:tr w:rsidR="009C2692" w:rsidRPr="00615790" w14:paraId="2BB8D49A" w14:textId="77777777" w:rsidTr="00B23CF3">
        <w:trPr>
          <w:trHeight w:val="295"/>
        </w:trPr>
        <w:tc>
          <w:tcPr>
            <w:tcW w:w="0" w:type="auto"/>
            <w:gridSpan w:val="4"/>
          </w:tcPr>
          <w:p w14:paraId="174ACD76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bookmarkStart w:id="76" w:name="italic44"/>
            <w:bookmarkStart w:id="77" w:name="bold45"/>
            <w:r w:rsidRPr="00615790">
              <w:rPr>
                <w:rFonts w:cstheme="minorHAnsi"/>
                <w:b/>
                <w:bCs/>
                <w:sz w:val="20"/>
                <w:szCs w:val="20"/>
                <w:lang w:val="en-AU"/>
              </w:rPr>
              <w:t>Discussion</w:t>
            </w:r>
            <w:bookmarkEnd w:id="76"/>
            <w:bookmarkEnd w:id="77"/>
          </w:p>
        </w:tc>
      </w:tr>
      <w:tr w:rsidR="009C2692" w:rsidRPr="00521AAE" w14:paraId="00B689CA" w14:textId="77777777" w:rsidTr="00B23CF3">
        <w:trPr>
          <w:trHeight w:val="295"/>
        </w:trPr>
        <w:tc>
          <w:tcPr>
            <w:tcW w:w="0" w:type="auto"/>
          </w:tcPr>
          <w:p w14:paraId="6CC0DC47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Key results</w:t>
            </w:r>
          </w:p>
        </w:tc>
        <w:tc>
          <w:tcPr>
            <w:tcW w:w="0" w:type="auto"/>
          </w:tcPr>
          <w:p w14:paraId="3DCF82CF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18</w:t>
            </w:r>
          </w:p>
        </w:tc>
        <w:tc>
          <w:tcPr>
            <w:tcW w:w="0" w:type="auto"/>
          </w:tcPr>
          <w:p w14:paraId="5CDA1225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34F6F23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11/12</w:t>
            </w:r>
          </w:p>
        </w:tc>
      </w:tr>
      <w:tr w:rsidR="009C2692" w:rsidRPr="00615790" w14:paraId="2F8E495B" w14:textId="77777777" w:rsidTr="00B23CF3">
        <w:trPr>
          <w:trHeight w:val="295"/>
        </w:trPr>
        <w:tc>
          <w:tcPr>
            <w:tcW w:w="0" w:type="auto"/>
          </w:tcPr>
          <w:p w14:paraId="75D0B623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Limitations</w:t>
            </w:r>
          </w:p>
        </w:tc>
        <w:tc>
          <w:tcPr>
            <w:tcW w:w="0" w:type="auto"/>
          </w:tcPr>
          <w:p w14:paraId="62E85FEA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19</w:t>
            </w:r>
          </w:p>
        </w:tc>
        <w:tc>
          <w:tcPr>
            <w:tcW w:w="0" w:type="auto"/>
          </w:tcPr>
          <w:p w14:paraId="07B47B7D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31F217F8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13/14</w:t>
            </w:r>
          </w:p>
        </w:tc>
      </w:tr>
      <w:tr w:rsidR="009C2692" w:rsidRPr="00521AAE" w14:paraId="35FFE36D" w14:textId="77777777" w:rsidTr="00B23CF3">
        <w:trPr>
          <w:trHeight w:val="295"/>
        </w:trPr>
        <w:tc>
          <w:tcPr>
            <w:tcW w:w="0" w:type="auto"/>
          </w:tcPr>
          <w:p w14:paraId="00A0EDBF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Interpretation</w:t>
            </w:r>
          </w:p>
        </w:tc>
        <w:tc>
          <w:tcPr>
            <w:tcW w:w="0" w:type="auto"/>
          </w:tcPr>
          <w:p w14:paraId="38CD6904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20</w:t>
            </w:r>
          </w:p>
        </w:tc>
        <w:tc>
          <w:tcPr>
            <w:tcW w:w="0" w:type="auto"/>
          </w:tcPr>
          <w:p w14:paraId="3B4293E0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042FBA0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11/12</w:t>
            </w:r>
          </w:p>
        </w:tc>
      </w:tr>
      <w:tr w:rsidR="009C2692" w:rsidRPr="00521AAE" w14:paraId="2EAFCDCE" w14:textId="77777777" w:rsidTr="00B23CF3">
        <w:trPr>
          <w:trHeight w:val="295"/>
        </w:trPr>
        <w:tc>
          <w:tcPr>
            <w:tcW w:w="0" w:type="auto"/>
          </w:tcPr>
          <w:p w14:paraId="34C49A60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Generalisability</w:t>
            </w:r>
          </w:p>
        </w:tc>
        <w:tc>
          <w:tcPr>
            <w:tcW w:w="0" w:type="auto"/>
          </w:tcPr>
          <w:p w14:paraId="75631D2E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21</w:t>
            </w:r>
          </w:p>
        </w:tc>
        <w:tc>
          <w:tcPr>
            <w:tcW w:w="0" w:type="auto"/>
          </w:tcPr>
          <w:p w14:paraId="76635269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Discuss the generalisability (external validity) of the study results</w:t>
            </w:r>
          </w:p>
        </w:tc>
        <w:tc>
          <w:tcPr>
            <w:tcW w:w="0" w:type="auto"/>
          </w:tcPr>
          <w:p w14:paraId="5B5D8B24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11/12</w:t>
            </w:r>
          </w:p>
        </w:tc>
      </w:tr>
      <w:tr w:rsidR="009C2692" w:rsidRPr="00615790" w14:paraId="58ABDA34" w14:textId="77777777" w:rsidTr="00B23CF3">
        <w:trPr>
          <w:trHeight w:val="295"/>
        </w:trPr>
        <w:tc>
          <w:tcPr>
            <w:tcW w:w="0" w:type="auto"/>
            <w:gridSpan w:val="4"/>
          </w:tcPr>
          <w:p w14:paraId="297716A1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bookmarkStart w:id="78" w:name="italic49"/>
            <w:bookmarkStart w:id="79" w:name="bold50"/>
            <w:r w:rsidRPr="00615790">
              <w:rPr>
                <w:rFonts w:cstheme="minorHAnsi"/>
                <w:b/>
                <w:bCs/>
                <w:sz w:val="20"/>
                <w:szCs w:val="20"/>
                <w:lang w:val="en-AU"/>
              </w:rPr>
              <w:t>Other information</w:t>
            </w:r>
            <w:bookmarkEnd w:id="78"/>
            <w:bookmarkEnd w:id="79"/>
          </w:p>
        </w:tc>
      </w:tr>
      <w:tr w:rsidR="009C2692" w:rsidRPr="00521AAE" w14:paraId="2B717A62" w14:textId="77777777" w:rsidTr="00B23CF3">
        <w:trPr>
          <w:trHeight w:val="295"/>
        </w:trPr>
        <w:tc>
          <w:tcPr>
            <w:tcW w:w="0" w:type="auto"/>
          </w:tcPr>
          <w:p w14:paraId="53DEF42D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bCs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bCs/>
                <w:sz w:val="20"/>
                <w:szCs w:val="20"/>
                <w:lang w:val="en-AU"/>
              </w:rPr>
              <w:t>Funding</w:t>
            </w:r>
          </w:p>
        </w:tc>
        <w:tc>
          <w:tcPr>
            <w:tcW w:w="0" w:type="auto"/>
          </w:tcPr>
          <w:p w14:paraId="2B4A42C8" w14:textId="77777777" w:rsidR="009C2692" w:rsidRPr="00615790" w:rsidRDefault="009C2692" w:rsidP="00B23CF3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22</w:t>
            </w:r>
          </w:p>
        </w:tc>
        <w:tc>
          <w:tcPr>
            <w:tcW w:w="0" w:type="auto"/>
          </w:tcPr>
          <w:p w14:paraId="5AF0C3BA" w14:textId="77777777" w:rsidR="009C2692" w:rsidRPr="00615790" w:rsidRDefault="009C2692" w:rsidP="00B23CF3">
            <w:pPr>
              <w:tabs>
                <w:tab w:val="left" w:pos="5400"/>
              </w:tabs>
              <w:rPr>
                <w:rFonts w:cstheme="minorHAnsi"/>
                <w:sz w:val="20"/>
                <w:szCs w:val="20"/>
                <w:lang w:val="en-AU"/>
              </w:rPr>
            </w:pPr>
            <w:r w:rsidRPr="00615790">
              <w:rPr>
                <w:rFonts w:cstheme="minorHAnsi"/>
                <w:sz w:val="20"/>
                <w:szCs w:val="20"/>
                <w:lang w:val="en-AU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</w:tcPr>
          <w:p w14:paraId="6191A4F0" w14:textId="77777777" w:rsidR="009C2692" w:rsidRPr="00615790" w:rsidRDefault="009C2692" w:rsidP="00B23CF3">
            <w:pPr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>15</w:t>
            </w:r>
          </w:p>
        </w:tc>
      </w:tr>
    </w:tbl>
    <w:bookmarkEnd w:id="71"/>
    <w:bookmarkEnd w:id="72"/>
    <w:p w14:paraId="3B70CA5C" w14:textId="77777777" w:rsidR="009C2692" w:rsidRPr="00615790" w:rsidRDefault="009C2692" w:rsidP="009C2692">
      <w:pPr>
        <w:pStyle w:val="TableNote"/>
        <w:tabs>
          <w:tab w:val="left" w:pos="5400"/>
        </w:tabs>
        <w:rPr>
          <w:sz w:val="20"/>
          <w:lang w:val="en-AU"/>
        </w:rPr>
      </w:pPr>
      <w:r w:rsidRPr="00615790">
        <w:rPr>
          <w:bCs/>
          <w:sz w:val="20"/>
          <w:lang w:val="en-AU"/>
        </w:rPr>
        <w:t>*</w:t>
      </w:r>
      <w:r w:rsidRPr="00615790">
        <w:rPr>
          <w:sz w:val="20"/>
          <w:lang w:val="en-AU"/>
        </w:rPr>
        <w:t>Give information separately for exposed and unexposed groups.</w:t>
      </w:r>
    </w:p>
    <w:p w14:paraId="710FED35" w14:textId="77777777" w:rsidR="009C2692" w:rsidRPr="00615790" w:rsidRDefault="009C2692" w:rsidP="009C2692">
      <w:pPr>
        <w:pStyle w:val="TableNote"/>
        <w:tabs>
          <w:tab w:val="left" w:pos="5400"/>
        </w:tabs>
        <w:rPr>
          <w:sz w:val="20"/>
          <w:lang w:val="en-AU"/>
        </w:rPr>
      </w:pPr>
      <w:r w:rsidRPr="00615790">
        <w:rPr>
          <w:sz w:val="20"/>
          <w:lang w:val="en-AU"/>
        </w:rPr>
        <w:t xml:space="preserve">Information on the STROBE Initiative is available at </w:t>
      </w:r>
      <w:hyperlink r:id="rId5" w:history="1">
        <w:r w:rsidRPr="00615790">
          <w:rPr>
            <w:rStyle w:val="Hyperlink"/>
            <w:sz w:val="20"/>
            <w:lang w:val="en-AU"/>
          </w:rPr>
          <w:t>http://www.strobe-statement.org</w:t>
        </w:r>
      </w:hyperlink>
      <w:r w:rsidRPr="00615790">
        <w:rPr>
          <w:sz w:val="20"/>
          <w:lang w:val="en-AU"/>
        </w:rPr>
        <w:t>.</w:t>
      </w:r>
    </w:p>
    <w:p w14:paraId="51135FC8" w14:textId="77777777" w:rsidR="001F4679" w:rsidRDefault="001F4679"/>
    <w:sectPr w:rsidR="001F4679" w:rsidSect="009C26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0A0"/>
    <w:multiLevelType w:val="hybridMultilevel"/>
    <w:tmpl w:val="C81449AE"/>
    <w:lvl w:ilvl="0" w:tplc="3D926D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81841"/>
    <w:multiLevelType w:val="multilevel"/>
    <w:tmpl w:val="6F1C0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967E0"/>
    <w:multiLevelType w:val="hybridMultilevel"/>
    <w:tmpl w:val="82A6C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353064"/>
    <w:multiLevelType w:val="hybridMultilevel"/>
    <w:tmpl w:val="72F6DA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E5E39"/>
    <w:multiLevelType w:val="hybridMultilevel"/>
    <w:tmpl w:val="F0EEA04C"/>
    <w:lvl w:ilvl="0" w:tplc="3D926D5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69518C"/>
    <w:multiLevelType w:val="multilevel"/>
    <w:tmpl w:val="42646E06"/>
    <w:styleLink w:val="WWOutlineListStyle"/>
    <w:lvl w:ilvl="0">
      <w:start w:val="1"/>
      <w:numFmt w:val="decimal"/>
      <w:lvlText w:val="%1."/>
      <w:lvlJc w:val="left"/>
      <w:pPr>
        <w:ind w:left="2041" w:hanging="340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ind w:left="5614" w:hanging="51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cs="Times New Roman"/>
      </w:rPr>
    </w:lvl>
    <w:lvl w:ilvl="3">
      <w:start w:val="1"/>
      <w:numFmt w:val="none"/>
      <w:lvlText w:val="0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lvlText w:val="0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lvlText w:val="0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lvlText w:val="0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lvlText w:val="0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lvlText w:val="0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3CB527A3"/>
    <w:multiLevelType w:val="hybridMultilevel"/>
    <w:tmpl w:val="B1466F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F86C77"/>
    <w:multiLevelType w:val="hybridMultilevel"/>
    <w:tmpl w:val="D4A447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F359EB"/>
    <w:multiLevelType w:val="hybridMultilevel"/>
    <w:tmpl w:val="B87609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14A81"/>
    <w:multiLevelType w:val="hybridMultilevel"/>
    <w:tmpl w:val="DFDCB3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177E8D"/>
    <w:multiLevelType w:val="hybridMultilevel"/>
    <w:tmpl w:val="F050EF52"/>
    <w:lvl w:ilvl="0" w:tplc="3D926D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C1093"/>
    <w:multiLevelType w:val="hybridMultilevel"/>
    <w:tmpl w:val="20A828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4C364C"/>
    <w:multiLevelType w:val="hybridMultilevel"/>
    <w:tmpl w:val="70DC31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2A55DA"/>
    <w:multiLevelType w:val="hybridMultilevel"/>
    <w:tmpl w:val="8E8885D6"/>
    <w:lvl w:ilvl="0" w:tplc="F07694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73E7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28AE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A6D2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10C46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8AA98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56A84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77E6D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8C6EF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64671242"/>
    <w:multiLevelType w:val="multilevel"/>
    <w:tmpl w:val="50CC2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9E51AF"/>
    <w:multiLevelType w:val="hybridMultilevel"/>
    <w:tmpl w:val="F5660D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D811FD"/>
    <w:multiLevelType w:val="hybridMultilevel"/>
    <w:tmpl w:val="A448F9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5C536E"/>
    <w:multiLevelType w:val="hybridMultilevel"/>
    <w:tmpl w:val="D988ECB4"/>
    <w:lvl w:ilvl="0" w:tplc="3D926D5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5958320">
    <w:abstractNumId w:val="15"/>
  </w:num>
  <w:num w:numId="2" w16cid:durableId="713431184">
    <w:abstractNumId w:val="5"/>
  </w:num>
  <w:num w:numId="3" w16cid:durableId="857236249">
    <w:abstractNumId w:val="13"/>
  </w:num>
  <w:num w:numId="4" w16cid:durableId="654534323">
    <w:abstractNumId w:val="6"/>
  </w:num>
  <w:num w:numId="5" w16cid:durableId="2144423600">
    <w:abstractNumId w:val="16"/>
  </w:num>
  <w:num w:numId="6" w16cid:durableId="1328249703">
    <w:abstractNumId w:val="11"/>
  </w:num>
  <w:num w:numId="7" w16cid:durableId="980421720">
    <w:abstractNumId w:val="3"/>
  </w:num>
  <w:num w:numId="8" w16cid:durableId="1278219453">
    <w:abstractNumId w:val="2"/>
  </w:num>
  <w:num w:numId="9" w16cid:durableId="503933944">
    <w:abstractNumId w:val="12"/>
  </w:num>
  <w:num w:numId="10" w16cid:durableId="342711535">
    <w:abstractNumId w:val="8"/>
  </w:num>
  <w:num w:numId="11" w16cid:durableId="389577914">
    <w:abstractNumId w:val="7"/>
  </w:num>
  <w:num w:numId="12" w16cid:durableId="817961301">
    <w:abstractNumId w:val="9"/>
  </w:num>
  <w:num w:numId="13" w16cid:durableId="49813728">
    <w:abstractNumId w:val="10"/>
  </w:num>
  <w:num w:numId="14" w16cid:durableId="896431318">
    <w:abstractNumId w:val="0"/>
  </w:num>
  <w:num w:numId="15" w16cid:durableId="570820615">
    <w:abstractNumId w:val="14"/>
  </w:num>
  <w:num w:numId="16" w16cid:durableId="1698699456">
    <w:abstractNumId w:val="1"/>
  </w:num>
  <w:num w:numId="17" w16cid:durableId="715661020">
    <w:abstractNumId w:val="4"/>
  </w:num>
  <w:num w:numId="18" w16cid:durableId="13497916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79"/>
    <w:rsid w:val="001F4679"/>
    <w:rsid w:val="005C0BFE"/>
    <w:rsid w:val="00716963"/>
    <w:rsid w:val="009C2692"/>
    <w:rsid w:val="00C2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480F"/>
  <w15:chartTrackingRefBased/>
  <w15:docId w15:val="{90CA19ED-1B9B-4093-ABAE-7EDA7AE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2692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F4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1F4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9"/>
    <w:unhideWhenUsed/>
    <w:qFormat/>
    <w:rsid w:val="001F4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F4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4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4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4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4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4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4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9"/>
    <w:rsid w:val="001F4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9"/>
    <w:rsid w:val="001F4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1F46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46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46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46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46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46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4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4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4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4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4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46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46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46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4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46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4679"/>
    <w:rPr>
      <w:b/>
      <w:bCs/>
      <w:smallCaps/>
      <w:color w:val="0F4761" w:themeColor="accent1" w:themeShade="BF"/>
      <w:spacing w:val="5"/>
    </w:rPr>
  </w:style>
  <w:style w:type="numbering" w:customStyle="1" w:styleId="Geenlijst1">
    <w:name w:val="Geen lijst1"/>
    <w:next w:val="Geenlijst"/>
    <w:uiPriority w:val="99"/>
    <w:semiHidden/>
    <w:unhideWhenUsed/>
    <w:rsid w:val="009C2692"/>
  </w:style>
  <w:style w:type="paragraph" w:styleId="Geenafstand">
    <w:name w:val="No Spacing"/>
    <w:link w:val="GeenafstandChar"/>
    <w:uiPriority w:val="1"/>
    <w:qFormat/>
    <w:rsid w:val="009C2692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C2692"/>
    <w:rPr>
      <w:rFonts w:eastAsiaTheme="minorEastAsia"/>
      <w:kern w:val="0"/>
      <w:sz w:val="22"/>
      <w:szCs w:val="22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9C26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26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2692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26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2692"/>
    <w:rPr>
      <w:b/>
      <w:bCs/>
      <w:kern w:val="0"/>
      <w:sz w:val="20"/>
      <w:szCs w:val="20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2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2692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9C2692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C2692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Standaard"/>
    <w:link w:val="EndNoteBibliographyTitleChar"/>
    <w:rsid w:val="009C269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C2692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Standaard"/>
    <w:link w:val="EndNoteBibliographyChar"/>
    <w:rsid w:val="009C2692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C2692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table" w:styleId="Tabelraster">
    <w:name w:val="Table Grid"/>
    <w:basedOn w:val="Standaardtabel"/>
    <w:uiPriority w:val="39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9C269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Tabelraster1">
    <w:name w:val="Tabelraster1"/>
    <w:basedOn w:val="Standaardtabel"/>
    <w:next w:val="Tabelraster"/>
    <w:uiPriority w:val="39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2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2692"/>
    <w:rPr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C2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2692"/>
    <w:rPr>
      <w:kern w:val="0"/>
      <w:sz w:val="22"/>
      <w:szCs w:val="22"/>
      <w14:ligatures w14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C269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Rastertabel7kleurrijk-Accent3">
    <w:name w:val="Grid Table 7 Colorful Accent 3"/>
    <w:basedOn w:val="Standaardtabel"/>
    <w:uiPriority w:val="52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Lijsttabel6kleurrijk-Accent3">
    <w:name w:val="List Table 6 Colorful Accent 3"/>
    <w:basedOn w:val="Standaardtabel"/>
    <w:uiPriority w:val="51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Normaalweb">
    <w:name w:val="Normal (Web)"/>
    <w:basedOn w:val="Standaard"/>
    <w:uiPriority w:val="99"/>
    <w:unhideWhenUsed/>
    <w:rsid w:val="009C2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ref-lnk">
    <w:name w:val="ref-lnk"/>
    <w:basedOn w:val="Standaardalinea-lettertype"/>
    <w:rsid w:val="009C2692"/>
  </w:style>
  <w:style w:type="character" w:customStyle="1" w:styleId="off-screen">
    <w:name w:val="off-screen"/>
    <w:basedOn w:val="Standaardalinea-lettertype"/>
    <w:rsid w:val="009C2692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character" w:customStyle="1" w:styleId="ng-star-inserted">
    <w:name w:val="ng-star-inserted"/>
    <w:basedOn w:val="Standaardalinea-lettertype"/>
    <w:rsid w:val="009C2692"/>
  </w:style>
  <w:style w:type="character" w:customStyle="1" w:styleId="font-size-14">
    <w:name w:val="font-size-14"/>
    <w:basedOn w:val="Standaardalinea-lettertype"/>
    <w:rsid w:val="009C2692"/>
  </w:style>
  <w:style w:type="character" w:styleId="Zwaar">
    <w:name w:val="Strong"/>
    <w:basedOn w:val="Standaardalinea-lettertype"/>
    <w:uiPriority w:val="22"/>
    <w:qFormat/>
    <w:rsid w:val="009C2692"/>
    <w:rPr>
      <w:b/>
      <w:bCs/>
    </w:rPr>
  </w:style>
  <w:style w:type="character" w:customStyle="1" w:styleId="value">
    <w:name w:val="value"/>
    <w:basedOn w:val="Standaardalinea-lettertype"/>
    <w:rsid w:val="009C2692"/>
  </w:style>
  <w:style w:type="character" w:customStyle="1" w:styleId="A01">
    <w:name w:val="A0+1"/>
    <w:uiPriority w:val="99"/>
    <w:rsid w:val="009C2692"/>
    <w:rPr>
      <w:rFonts w:cs="Verdana"/>
      <w:b/>
      <w:bCs/>
      <w:color w:val="000000"/>
      <w:sz w:val="28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C269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C2692"/>
    <w:rPr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C2692"/>
    <w:rPr>
      <w:vertAlign w:val="superscript"/>
    </w:rPr>
  </w:style>
  <w:style w:type="numbering" w:customStyle="1" w:styleId="WWOutlineListStyle">
    <w:name w:val="WW_OutlineListStyle"/>
    <w:rsid w:val="009C2692"/>
    <w:pPr>
      <w:numPr>
        <w:numId w:val="2"/>
      </w:numPr>
    </w:pPr>
  </w:style>
  <w:style w:type="paragraph" w:customStyle="1" w:styleId="Default">
    <w:name w:val="Default"/>
    <w:rsid w:val="009C269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kern w:val="0"/>
      <w14:ligatures w14:val="none"/>
    </w:rPr>
  </w:style>
  <w:style w:type="table" w:styleId="Rastertabel2-Accent3">
    <w:name w:val="Grid Table 2 Accent 3"/>
    <w:basedOn w:val="Standaardtabel"/>
    <w:uiPriority w:val="47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customStyle="1" w:styleId="docsum-authors">
    <w:name w:val="docsum-authors"/>
    <w:basedOn w:val="Standaardalinea-lettertype"/>
    <w:rsid w:val="009C2692"/>
  </w:style>
  <w:style w:type="character" w:customStyle="1" w:styleId="apple-converted-space">
    <w:name w:val="apple-converted-space"/>
    <w:basedOn w:val="Standaardalinea-lettertype"/>
    <w:rsid w:val="009C2692"/>
  </w:style>
  <w:style w:type="character" w:customStyle="1" w:styleId="docsum-journal-citation">
    <w:name w:val="docsum-journal-citation"/>
    <w:basedOn w:val="Standaardalinea-lettertype"/>
    <w:rsid w:val="009C2692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2692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2692"/>
    <w:rPr>
      <w:rFonts w:ascii="Calibri" w:hAnsi="Calibri"/>
      <w:kern w:val="0"/>
      <w:sz w:val="22"/>
      <w:szCs w:val="21"/>
      <w14:ligatures w14:val="none"/>
    </w:rPr>
  </w:style>
  <w:style w:type="character" w:customStyle="1" w:styleId="notranslate">
    <w:name w:val="notranslate"/>
    <w:basedOn w:val="Standaardalinea-lettertype"/>
    <w:rsid w:val="009C2692"/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paragraph" w:customStyle="1" w:styleId="TableNote">
    <w:name w:val="TableNote"/>
    <w:basedOn w:val="Standaard"/>
    <w:rsid w:val="009C269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Standaard"/>
    <w:rsid w:val="009C269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URL">
    <w:name w:val="URL"/>
    <w:basedOn w:val="Standaardalinea-lettertype"/>
    <w:rsid w:val="009C2692"/>
    <w:rPr>
      <w:color w:val="666699"/>
    </w:rPr>
  </w:style>
  <w:style w:type="paragraph" w:customStyle="1" w:styleId="TableHeader">
    <w:name w:val="TableHeader"/>
    <w:basedOn w:val="Standaard"/>
    <w:rsid w:val="009C269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C2692"/>
  </w:style>
  <w:style w:type="character" w:styleId="Onopgelostemelding">
    <w:name w:val="Unresolved Mention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robe-statemen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644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Coenen, P. (Pieter)</dc:creator>
  <cp:keywords/>
  <dc:description/>
  <cp:lastModifiedBy>Coenen, P. (Pieter)</cp:lastModifiedBy>
  <cp:revision>4</cp:revision>
  <dcterms:created xsi:type="dcterms:W3CDTF">2026-02-13T13:00:00Z</dcterms:created>
  <dcterms:modified xsi:type="dcterms:W3CDTF">2026-02-13T13:15:00Z</dcterms:modified>
</cp:coreProperties>
</file>