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907FE" w14:textId="04D29CD6" w:rsidR="003A7D17" w:rsidRPr="00AB495E" w:rsidRDefault="003A7D17" w:rsidP="003A7D17">
      <w:pPr>
        <w:jc w:val="center"/>
        <w:rPr>
          <w:b/>
          <w:bCs/>
        </w:rPr>
      </w:pPr>
      <w:r w:rsidRPr="00AB495E">
        <w:rPr>
          <w:b/>
          <w:bCs/>
        </w:rPr>
        <w:t>Supplementary Material 1</w:t>
      </w:r>
    </w:p>
    <w:p w14:paraId="062447DC" w14:textId="77777777" w:rsidR="003A7D17" w:rsidRDefault="003A7D17" w:rsidP="003A7D17"/>
    <w:p w14:paraId="38E57952" w14:textId="77777777" w:rsidR="003A7D17" w:rsidRPr="00AB495E" w:rsidRDefault="003A7D17" w:rsidP="003A7D17">
      <w:pPr>
        <w:rPr>
          <w:iCs/>
        </w:rPr>
      </w:pPr>
      <w:r w:rsidRPr="00AB495E">
        <w:rPr>
          <w:iCs/>
        </w:rPr>
        <w:t xml:space="preserve">Our primary mediation model indicated that shame mediates the relationship between trauma-related causal attributions and PTSD. On the basis that internal, </w:t>
      </w:r>
      <w:proofErr w:type="gramStart"/>
      <w:r w:rsidRPr="00AB495E">
        <w:rPr>
          <w:iCs/>
        </w:rPr>
        <w:t>stable</w:t>
      </w:r>
      <w:proofErr w:type="gramEnd"/>
      <w:r w:rsidRPr="00AB495E">
        <w:rPr>
          <w:iCs/>
        </w:rPr>
        <w:t xml:space="preserve"> and global attributions are also a cognitive vulnerability to depression, we assessed the potential mediating effect of both depression and shame on trauma-related causal attributions and PTSD, in a parallel mediation model (PROCESS Model 6; Hayes, 2013). </w:t>
      </w:r>
      <w:r w:rsidRPr="00AB495E">
        <w:rPr>
          <w:iCs/>
          <w:lang w:val="en-GB" w:eastAsia="en-GB"/>
        </w:rPr>
        <w:t xml:space="preserve">The parallel model tests the role of each mediation while accounting for shared variation between mediators. Although mediators may be correlated, the causal relationship between them is not considered in this model. </w:t>
      </w:r>
      <w:r w:rsidRPr="00AB495E">
        <w:rPr>
          <w:iCs/>
        </w:rPr>
        <w:t>The interested reader is referred to Supplementary Figure 1. After the mediators (depression and shame) were included in the model, the direct effect between Trauma related causal attributions fell to non-significance. All indirect effects were significantly different from zero.</w:t>
      </w:r>
    </w:p>
    <w:p w14:paraId="566C13AF" w14:textId="77777777" w:rsidR="003A7D17" w:rsidRPr="000D68A7" w:rsidRDefault="003A7D17" w:rsidP="003A7D17"/>
    <w:p w14:paraId="0B3BF2B3" w14:textId="77777777" w:rsidR="003A7D17" w:rsidRPr="000D68A7" w:rsidRDefault="003A7D17" w:rsidP="003A7D17"/>
    <w:p w14:paraId="15DA7381" w14:textId="77777777" w:rsidR="003A7D17" w:rsidRDefault="003A7D17" w:rsidP="003A7D17">
      <w:r w:rsidRPr="000D68A7">
        <w:t>Figure 1. Parallel Mediation model</w:t>
      </w:r>
    </w:p>
    <w:p w14:paraId="788DD15C" w14:textId="77777777" w:rsidR="003A7D17" w:rsidRDefault="003A7D17" w:rsidP="003A7D17"/>
    <w:p w14:paraId="73A5AAC8" w14:textId="77777777" w:rsidR="003A7D17" w:rsidRPr="000D68A7" w:rsidRDefault="003A7D17" w:rsidP="003A7D17">
      <w:r w:rsidRPr="000D68A7">
        <w:rPr>
          <w:noProof/>
          <w:lang w:eastAsia="en-AU"/>
        </w:rPr>
        <mc:AlternateContent>
          <mc:Choice Requires="wpg">
            <w:drawing>
              <wp:anchor distT="0" distB="0" distL="114300" distR="114300" simplePos="0" relativeHeight="251660288" behindDoc="0" locked="0" layoutInCell="1" allowOverlap="1" wp14:anchorId="3566951E" wp14:editId="3B73638F">
                <wp:simplePos x="0" y="0"/>
                <wp:positionH relativeFrom="column">
                  <wp:posOffset>-609600</wp:posOffset>
                </wp:positionH>
                <wp:positionV relativeFrom="paragraph">
                  <wp:posOffset>112395</wp:posOffset>
                </wp:positionV>
                <wp:extent cx="6888480" cy="5829300"/>
                <wp:effectExtent l="0" t="0" r="26670" b="0"/>
                <wp:wrapNone/>
                <wp:docPr id="15" name="Group 15"/>
                <wp:cNvGraphicFramePr/>
                <a:graphic xmlns:a="http://schemas.openxmlformats.org/drawingml/2006/main">
                  <a:graphicData uri="http://schemas.microsoft.com/office/word/2010/wordprocessingGroup">
                    <wpg:wgp>
                      <wpg:cNvGrpSpPr/>
                      <wpg:grpSpPr>
                        <a:xfrm>
                          <a:off x="0" y="0"/>
                          <a:ext cx="6888480" cy="5829300"/>
                          <a:chOff x="0" y="0"/>
                          <a:chExt cx="6888480" cy="5829300"/>
                        </a:xfrm>
                      </wpg:grpSpPr>
                      <wpg:grpSp>
                        <wpg:cNvPr id="16" name="Group 16"/>
                        <wpg:cNvGrpSpPr/>
                        <wpg:grpSpPr>
                          <a:xfrm>
                            <a:off x="0" y="0"/>
                            <a:ext cx="6888480" cy="3998595"/>
                            <a:chOff x="23854" y="0"/>
                            <a:chExt cx="6888897" cy="3998855"/>
                          </a:xfrm>
                        </wpg:grpSpPr>
                        <wps:wsp>
                          <wps:cNvPr id="17" name="Straight Arrow Connector 17"/>
                          <wps:cNvCnPr/>
                          <wps:spPr>
                            <a:xfrm flipV="1">
                              <a:off x="262393" y="409576"/>
                              <a:ext cx="2297927" cy="23679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18" name="Group 18"/>
                          <wpg:cNvGrpSpPr/>
                          <wpg:grpSpPr>
                            <a:xfrm>
                              <a:off x="23854" y="0"/>
                              <a:ext cx="6888897" cy="3998855"/>
                              <a:chOff x="23854" y="0"/>
                              <a:chExt cx="6888897" cy="3998855"/>
                            </a:xfrm>
                          </wpg:grpSpPr>
                          <wps:wsp>
                            <wps:cNvPr id="19" name="Text Box 19"/>
                            <wps:cNvSpPr txBox="1"/>
                            <wps:spPr>
                              <a:xfrm>
                                <a:off x="5152445" y="2926079"/>
                                <a:ext cx="1760306" cy="889883"/>
                              </a:xfrm>
                              <a:prstGeom prst="rect">
                                <a:avLst/>
                              </a:prstGeom>
                              <a:solidFill>
                                <a:schemeClr val="lt1"/>
                              </a:solidFill>
                              <a:ln w="6350">
                                <a:solidFill>
                                  <a:prstClr val="black"/>
                                </a:solidFill>
                              </a:ln>
                            </wps:spPr>
                            <wps:txbx>
                              <w:txbxContent>
                                <w:p w14:paraId="5B6E1E17" w14:textId="77777777" w:rsidR="003A7D17" w:rsidRPr="009F0FFE" w:rsidRDefault="003A7D17" w:rsidP="003A7D17">
                                  <w:pPr>
                                    <w:jc w:val="center"/>
                                    <w:rPr>
                                      <w:rFonts w:ascii="Times" w:hAnsi="Times" w:cs="Arial"/>
                                      <w:b/>
                                      <w:sz w:val="20"/>
                                      <w:szCs w:val="20"/>
                                    </w:rPr>
                                  </w:pPr>
                                </w:p>
                                <w:p w14:paraId="2A853D49" w14:textId="77777777" w:rsidR="003A7D17" w:rsidRDefault="003A7D17" w:rsidP="003A7D17">
                                  <w:pPr>
                                    <w:jc w:val="center"/>
                                    <w:rPr>
                                      <w:rFonts w:ascii="Times" w:hAnsi="Times" w:cs="Arial"/>
                                      <w:b/>
                                      <w:sz w:val="20"/>
                                      <w:szCs w:val="20"/>
                                    </w:rPr>
                                  </w:pPr>
                                </w:p>
                                <w:p w14:paraId="548CE6B2" w14:textId="77777777" w:rsidR="003A7D17" w:rsidRPr="009F0FFE" w:rsidRDefault="003A7D17" w:rsidP="003A7D17">
                                  <w:pPr>
                                    <w:jc w:val="center"/>
                                    <w:rPr>
                                      <w:rFonts w:ascii="Times" w:hAnsi="Times" w:cs="Arial"/>
                                      <w:b/>
                                      <w:sz w:val="20"/>
                                      <w:szCs w:val="20"/>
                                    </w:rPr>
                                  </w:pPr>
                                  <w:r>
                                    <w:rPr>
                                      <w:rFonts w:ascii="Times" w:hAnsi="Times" w:cs="Arial"/>
                                      <w:b/>
                                      <w:sz w:val="20"/>
                                      <w:szCs w:val="20"/>
                                    </w:rPr>
                                    <w:t>PTSD Symptom Severity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0" name="Group 20"/>
                            <wpg:cNvGrpSpPr/>
                            <wpg:grpSpPr>
                              <a:xfrm>
                                <a:off x="23854" y="0"/>
                                <a:ext cx="6694887" cy="3998855"/>
                                <a:chOff x="23854" y="0"/>
                                <a:chExt cx="6694887" cy="3998855"/>
                              </a:xfrm>
                            </wpg:grpSpPr>
                            <wpg:grpSp>
                              <wpg:cNvPr id="29" name="Group 29"/>
                              <wpg:cNvGrpSpPr/>
                              <wpg:grpSpPr>
                                <a:xfrm>
                                  <a:off x="23854" y="985962"/>
                                  <a:ext cx="6264040" cy="2739730"/>
                                  <a:chOff x="-505327" y="-275420"/>
                                  <a:chExt cx="6381098" cy="2443413"/>
                                </a:xfrm>
                              </wpg:grpSpPr>
                              <wpg:grpSp>
                                <wpg:cNvPr id="30" name="Group 30"/>
                                <wpg:cNvGrpSpPr/>
                                <wpg:grpSpPr>
                                  <a:xfrm>
                                    <a:off x="-505327" y="-275420"/>
                                    <a:ext cx="6381098" cy="2443413"/>
                                    <a:chOff x="-552848" y="-260404"/>
                                    <a:chExt cx="5759312" cy="2303466"/>
                                  </a:xfrm>
                                </wpg:grpSpPr>
                                <wps:wsp>
                                  <wps:cNvPr id="31" name="Text Box 31"/>
                                  <wps:cNvSpPr txBox="1"/>
                                  <wps:spPr>
                                    <a:xfrm>
                                      <a:off x="-552848" y="1247106"/>
                                      <a:ext cx="1618307" cy="795956"/>
                                    </a:xfrm>
                                    <a:prstGeom prst="rect">
                                      <a:avLst/>
                                    </a:prstGeom>
                                    <a:solidFill>
                                      <a:schemeClr val="lt1"/>
                                    </a:solidFill>
                                    <a:ln w="6350">
                                      <a:solidFill>
                                        <a:prstClr val="black"/>
                                      </a:solidFill>
                                    </a:ln>
                                  </wps:spPr>
                                  <wps:txbx>
                                    <w:txbxContent>
                                      <w:p w14:paraId="5952A496" w14:textId="77777777" w:rsidR="003A7D17" w:rsidRDefault="003A7D17" w:rsidP="003A7D17">
                                        <w:pPr>
                                          <w:rPr>
                                            <w:rFonts w:ascii="Times" w:hAnsi="Times" w:cs="Arial"/>
                                            <w:b/>
                                            <w:sz w:val="20"/>
                                            <w:szCs w:val="20"/>
                                          </w:rPr>
                                        </w:pPr>
                                      </w:p>
                                      <w:p w14:paraId="5280EA21" w14:textId="77777777" w:rsidR="003A7D17" w:rsidRDefault="003A7D17" w:rsidP="003A7D17">
                                        <w:pPr>
                                          <w:jc w:val="center"/>
                                          <w:rPr>
                                            <w:rFonts w:ascii="Times" w:hAnsi="Times" w:cs="Arial"/>
                                            <w:b/>
                                            <w:sz w:val="20"/>
                                            <w:szCs w:val="20"/>
                                          </w:rPr>
                                        </w:pPr>
                                        <w:r w:rsidRPr="009F0FFE">
                                          <w:rPr>
                                            <w:rFonts w:ascii="Times" w:hAnsi="Times" w:cs="Arial"/>
                                            <w:b/>
                                            <w:sz w:val="20"/>
                                            <w:szCs w:val="20"/>
                                          </w:rPr>
                                          <w:t>Trauma-related causal attributions</w:t>
                                        </w:r>
                                        <w:r>
                                          <w:rPr>
                                            <w:rFonts w:ascii="Times" w:hAnsi="Times" w:cs="Arial"/>
                                            <w:b/>
                                            <w:sz w:val="20"/>
                                            <w:szCs w:val="20"/>
                                          </w:rPr>
                                          <w:t xml:space="preserve"> </w:t>
                                        </w:r>
                                      </w:p>
                                      <w:p w14:paraId="36A2D373" w14:textId="77777777" w:rsidR="003A7D17" w:rsidRDefault="003A7D17" w:rsidP="003A7D17">
                                        <w:pPr>
                                          <w:jc w:val="center"/>
                                          <w:rPr>
                                            <w:rFonts w:ascii="Times" w:hAnsi="Times" w:cs="Arial"/>
                                            <w:b/>
                                            <w:sz w:val="20"/>
                                            <w:szCs w:val="20"/>
                                          </w:rPr>
                                        </w:pPr>
                                      </w:p>
                                      <w:p w14:paraId="1F96A5FE" w14:textId="77777777" w:rsidR="003A7D17" w:rsidRPr="009F0FFE" w:rsidRDefault="003A7D17" w:rsidP="003A7D17">
                                        <w:pPr>
                                          <w:jc w:val="center"/>
                                          <w:rPr>
                                            <w:rFonts w:ascii="Times" w:hAnsi="Times" w:cs="Arial"/>
                                            <w:b/>
                                            <w:sz w:val="20"/>
                                            <w:szCs w:val="20"/>
                                          </w:rPr>
                                        </w:pPr>
                                        <w:r>
                                          <w:rPr>
                                            <w:rFonts w:ascii="Times" w:hAnsi="Times" w:cs="Arial"/>
                                            <w:b/>
                                            <w:sz w:val="20"/>
                                            <w:szCs w:val="20"/>
                                          </w:rPr>
                                          <w:t>(Negative Attributions)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Straight Arrow Connector 32"/>
                                  <wps:cNvCnPr/>
                                  <wps:spPr>
                                    <a:xfrm flipV="1">
                                      <a:off x="-318210" y="83866"/>
                                      <a:ext cx="2101732" cy="11632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 name="Text Box 33"/>
                                  <wps:cNvSpPr txBox="1"/>
                                  <wps:spPr>
                                    <a:xfrm>
                                      <a:off x="1783522" y="-260404"/>
                                      <a:ext cx="1369868" cy="688539"/>
                                    </a:xfrm>
                                    <a:prstGeom prst="rect">
                                      <a:avLst/>
                                    </a:prstGeom>
                                    <a:solidFill>
                                      <a:schemeClr val="lt1"/>
                                    </a:solidFill>
                                    <a:ln w="6350">
                                      <a:solidFill>
                                        <a:prstClr val="black"/>
                                      </a:solidFill>
                                    </a:ln>
                                  </wps:spPr>
                                  <wps:txbx>
                                    <w:txbxContent>
                                      <w:p w14:paraId="25405FF3" w14:textId="77777777" w:rsidR="003A7D17" w:rsidRPr="009F0FFE" w:rsidRDefault="003A7D17" w:rsidP="003A7D17">
                                        <w:pPr>
                                          <w:jc w:val="center"/>
                                          <w:rPr>
                                            <w:rFonts w:ascii="Times" w:hAnsi="Times" w:cs="Arial"/>
                                            <w:b/>
                                            <w:sz w:val="20"/>
                                            <w:szCs w:val="20"/>
                                          </w:rPr>
                                        </w:pPr>
                                        <w:r w:rsidRPr="009F0FFE">
                                          <w:rPr>
                                            <w:rFonts w:ascii="Times" w:hAnsi="Times" w:cs="Arial"/>
                                            <w:b/>
                                            <w:sz w:val="20"/>
                                            <w:szCs w:val="20"/>
                                          </w:rPr>
                                          <w:br/>
                                          <w:t xml:space="preserve">Trauma </w:t>
                                        </w:r>
                                        <w:r w:rsidRPr="009F0FFE">
                                          <w:rPr>
                                            <w:rFonts w:ascii="Times" w:hAnsi="Times" w:cs="Arial"/>
                                            <w:b/>
                                            <w:sz w:val="20"/>
                                            <w:szCs w:val="20"/>
                                          </w:rPr>
                                          <w:br/>
                                          <w:t>related sha</w:t>
                                        </w:r>
                                        <w:r>
                                          <w:rPr>
                                            <w:rFonts w:ascii="Times" w:hAnsi="Times" w:cs="Arial"/>
                                            <w:b/>
                                            <w:sz w:val="20"/>
                                            <w:szCs w:val="20"/>
                                          </w:rPr>
                                          <w:t>m</w:t>
                                        </w:r>
                                        <w:r w:rsidRPr="009F0FFE">
                                          <w:rPr>
                                            <w:rFonts w:ascii="Times" w:hAnsi="Times" w:cs="Arial"/>
                                            <w:b/>
                                            <w:sz w:val="20"/>
                                            <w:szCs w:val="20"/>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Straight Arrow Connector 34"/>
                                  <wps:cNvCnPr/>
                                  <wps:spPr>
                                    <a:xfrm>
                                      <a:off x="3153390" y="83866"/>
                                      <a:ext cx="2053074" cy="129316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35" name="Straight Arrow Connector 35"/>
                                <wps:cNvCnPr/>
                                <wps:spPr>
                                  <a:xfrm>
                                    <a:off x="1309086" y="1851682"/>
                                    <a:ext cx="341001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36" name="Text Box 36"/>
                              <wps:cNvSpPr txBox="1"/>
                              <wps:spPr>
                                <a:xfrm>
                                  <a:off x="2560320" y="0"/>
                                  <a:ext cx="1489710" cy="819150"/>
                                </a:xfrm>
                                <a:prstGeom prst="rect">
                                  <a:avLst/>
                                </a:prstGeom>
                                <a:solidFill>
                                  <a:schemeClr val="lt1"/>
                                </a:solidFill>
                                <a:ln w="6350">
                                  <a:solidFill>
                                    <a:prstClr val="black"/>
                                  </a:solidFill>
                                </a:ln>
                              </wps:spPr>
                              <wps:txbx>
                                <w:txbxContent>
                                  <w:p w14:paraId="714CAC1F" w14:textId="77777777" w:rsidR="003A7D17" w:rsidRPr="009F0FFE" w:rsidRDefault="003A7D17" w:rsidP="003A7D17">
                                    <w:pPr>
                                      <w:jc w:val="center"/>
                                      <w:rPr>
                                        <w:rFonts w:ascii="Times" w:hAnsi="Times" w:cs="Arial"/>
                                        <w:b/>
                                        <w:sz w:val="20"/>
                                        <w:szCs w:val="20"/>
                                      </w:rPr>
                                    </w:pPr>
                                    <w:r w:rsidRPr="009F0FFE">
                                      <w:rPr>
                                        <w:rFonts w:ascii="Times" w:hAnsi="Times" w:cs="Arial"/>
                                        <w:b/>
                                        <w:sz w:val="20"/>
                                        <w:szCs w:val="20"/>
                                      </w:rPr>
                                      <w:br/>
                                    </w:r>
                                    <w:r>
                                      <w:rPr>
                                        <w:rFonts w:ascii="Times" w:hAnsi="Times" w:cs="Arial"/>
                                        <w:b/>
                                        <w:sz w:val="20"/>
                                        <w:szCs w:val="20"/>
                                      </w:rPr>
                                      <w:t>Depression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Straight Arrow Connector 45"/>
                              <wps:cNvCnPr/>
                              <wps:spPr>
                                <a:xfrm>
                                  <a:off x="4050031" y="409576"/>
                                  <a:ext cx="2233772" cy="251702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6" name="Text Box 2"/>
                              <wps:cNvSpPr txBox="1">
                                <a:spLocks noChangeArrowheads="1"/>
                              </wps:cNvSpPr>
                              <wps:spPr bwMode="auto">
                                <a:xfrm>
                                  <a:off x="87464" y="731520"/>
                                  <a:ext cx="1709420" cy="476885"/>
                                </a:xfrm>
                                <a:prstGeom prst="rect">
                                  <a:avLst/>
                                </a:prstGeom>
                                <a:noFill/>
                                <a:ln w="9525">
                                  <a:noFill/>
                                  <a:miter lim="800000"/>
                                  <a:headEnd/>
                                  <a:tailEnd/>
                                </a:ln>
                              </wps:spPr>
                              <wps:txbx>
                                <w:txbxContent>
                                  <w:p w14:paraId="71B3754E" w14:textId="77777777" w:rsidR="003A7D17" w:rsidRPr="00F315B1" w:rsidRDefault="003A7D17" w:rsidP="003A7D17">
                                    <w:pPr>
                                      <w:rPr>
                                        <w:rFonts w:ascii="Times" w:hAnsi="Times" w:cs="Times"/>
                                        <w:sz w:val="20"/>
                                        <w:szCs w:val="20"/>
                                      </w:rPr>
                                    </w:pPr>
                                    <w:r w:rsidRPr="00F315B1">
                                      <w:rPr>
                                        <w:rFonts w:ascii="Times" w:hAnsi="Times" w:cs="Times"/>
                                        <w:i/>
                                        <w:iCs/>
                                        <w:sz w:val="20"/>
                                        <w:szCs w:val="20"/>
                                      </w:rPr>
                                      <w:t>b</w:t>
                                    </w:r>
                                    <w:r w:rsidRPr="00F315B1">
                                      <w:rPr>
                                        <w:rFonts w:ascii="Times" w:hAnsi="Times" w:cs="Times"/>
                                        <w:sz w:val="20"/>
                                        <w:szCs w:val="20"/>
                                      </w:rPr>
                                      <w:t xml:space="preserve">(β) = 2.09 (.35), </w:t>
                                    </w:r>
                                    <w:r w:rsidRPr="00F315B1">
                                      <w:rPr>
                                        <w:rFonts w:ascii="Times" w:hAnsi="Times" w:cs="Times"/>
                                        <w:i/>
                                        <w:iCs/>
                                        <w:sz w:val="20"/>
                                        <w:szCs w:val="20"/>
                                      </w:rPr>
                                      <w:t xml:space="preserve">SE </w:t>
                                    </w:r>
                                    <w:r w:rsidRPr="00F315B1">
                                      <w:rPr>
                                        <w:rFonts w:ascii="Times" w:hAnsi="Times" w:cs="Times"/>
                                        <w:sz w:val="20"/>
                                        <w:szCs w:val="20"/>
                                      </w:rPr>
                                      <w:t>= .86</w:t>
                                    </w:r>
                                    <w:r w:rsidRPr="00F315B1">
                                      <w:rPr>
                                        <w:rFonts w:ascii="Times" w:hAnsi="Times" w:cs="Times"/>
                                        <w:sz w:val="20"/>
                                        <w:szCs w:val="20"/>
                                      </w:rPr>
                                      <w:br/>
                                      <w:t xml:space="preserve">95% CI [.39 to </w:t>
                                    </w:r>
                                    <w:proofErr w:type="gramStart"/>
                                    <w:r w:rsidRPr="00F315B1">
                                      <w:rPr>
                                        <w:rFonts w:ascii="Times" w:hAnsi="Times" w:cs="Times"/>
                                        <w:sz w:val="20"/>
                                        <w:szCs w:val="20"/>
                                      </w:rPr>
                                      <w:t>3.80]*</w:t>
                                    </w:r>
                                    <w:proofErr w:type="gramEnd"/>
                                  </w:p>
                                </w:txbxContent>
                              </wps:txbx>
                              <wps:bodyPr rot="0" vert="horz" wrap="square" lIns="91440" tIns="45720" rIns="91440" bIns="45720" anchor="t" anchorCtr="0">
                                <a:noAutofit/>
                              </wps:bodyPr>
                            </wps:wsp>
                            <wps:wsp>
                              <wps:cNvPr id="47" name="Text Box 2"/>
                              <wps:cNvSpPr txBox="1">
                                <a:spLocks noChangeArrowheads="1"/>
                              </wps:cNvSpPr>
                              <wps:spPr bwMode="auto">
                                <a:xfrm>
                                  <a:off x="1288111" y="2091193"/>
                                  <a:ext cx="1786255" cy="563880"/>
                                </a:xfrm>
                                <a:prstGeom prst="rect">
                                  <a:avLst/>
                                </a:prstGeom>
                                <a:noFill/>
                                <a:ln w="9525">
                                  <a:noFill/>
                                  <a:miter lim="800000"/>
                                  <a:headEnd/>
                                  <a:tailEnd/>
                                </a:ln>
                              </wps:spPr>
                              <wps:txbx>
                                <w:txbxContent>
                                  <w:p w14:paraId="290049A5" w14:textId="6290373D" w:rsidR="003A7D17" w:rsidRPr="00F315B1" w:rsidRDefault="003A7D17" w:rsidP="003A7D17">
                                    <w:pPr>
                                      <w:rPr>
                                        <w:rFonts w:ascii="Times" w:hAnsi="Times" w:cs="Times"/>
                                        <w:sz w:val="20"/>
                                        <w:szCs w:val="20"/>
                                      </w:rPr>
                                    </w:pPr>
                                    <w:r w:rsidRPr="00F315B1">
                                      <w:rPr>
                                        <w:rFonts w:ascii="Times" w:hAnsi="Times" w:cs="Times"/>
                                        <w:i/>
                                        <w:iCs/>
                                        <w:sz w:val="20"/>
                                        <w:szCs w:val="20"/>
                                      </w:rPr>
                                      <w:t>b</w:t>
                                    </w:r>
                                    <w:r w:rsidRPr="00F315B1">
                                      <w:rPr>
                                        <w:rFonts w:ascii="Times" w:hAnsi="Times" w:cs="Times"/>
                                        <w:sz w:val="20"/>
                                        <w:szCs w:val="20"/>
                                      </w:rPr>
                                      <w:t>(β) = 6.22 (</w:t>
                                    </w:r>
                                    <w:r>
                                      <w:rPr>
                                        <w:rFonts w:ascii="Times" w:hAnsi="Times" w:cs="Times"/>
                                        <w:sz w:val="20"/>
                                        <w:szCs w:val="20"/>
                                      </w:rPr>
                                      <w:t>.27</w:t>
                                    </w:r>
                                    <w:r w:rsidRPr="00F315B1">
                                      <w:rPr>
                                        <w:rFonts w:ascii="Times" w:hAnsi="Times" w:cs="Times"/>
                                        <w:sz w:val="20"/>
                                        <w:szCs w:val="20"/>
                                      </w:rPr>
                                      <w:t xml:space="preserve">), </w:t>
                                    </w:r>
                                    <w:r w:rsidRPr="00F315B1">
                                      <w:rPr>
                                        <w:rFonts w:ascii="Times" w:hAnsi="Times" w:cs="Times"/>
                                        <w:i/>
                                        <w:iCs/>
                                        <w:sz w:val="20"/>
                                        <w:szCs w:val="20"/>
                                      </w:rPr>
                                      <w:t xml:space="preserve">SE </w:t>
                                    </w:r>
                                    <w:r w:rsidRPr="00F315B1">
                                      <w:rPr>
                                        <w:rFonts w:ascii="Times" w:hAnsi="Times" w:cs="Times"/>
                                        <w:sz w:val="20"/>
                                        <w:szCs w:val="20"/>
                                      </w:rPr>
                                      <w:t>= 2.36</w:t>
                                    </w:r>
                                    <w:r w:rsidRPr="00F315B1">
                                      <w:rPr>
                                        <w:rFonts w:ascii="Times" w:hAnsi="Times" w:cs="Times"/>
                                        <w:sz w:val="20"/>
                                        <w:szCs w:val="20"/>
                                      </w:rPr>
                                      <w:br/>
                                      <w:t xml:space="preserve">95% CI [1.52 to </w:t>
                                    </w:r>
                                    <w:proofErr w:type="gramStart"/>
                                    <w:r w:rsidRPr="00F315B1">
                                      <w:rPr>
                                        <w:rFonts w:ascii="Times" w:hAnsi="Times" w:cs="Times"/>
                                        <w:sz w:val="20"/>
                                        <w:szCs w:val="20"/>
                                      </w:rPr>
                                      <w:t>10.92]*</w:t>
                                    </w:r>
                                    <w:proofErr w:type="gramEnd"/>
                                  </w:p>
                                  <w:p w14:paraId="0B16169C" w14:textId="77777777" w:rsidR="003A7D17" w:rsidRDefault="003A7D17" w:rsidP="003A7D17"/>
                                  <w:p w14:paraId="696E2614" w14:textId="77777777" w:rsidR="003A7D17" w:rsidRDefault="003A7D17" w:rsidP="003A7D17">
                                    <w:r>
                                      <w:t>9</w:t>
                                    </w:r>
                                  </w:p>
                                  <w:p w14:paraId="41B7AB13" w14:textId="77777777" w:rsidR="003A7D17" w:rsidRPr="00E306DD" w:rsidRDefault="003A7D17" w:rsidP="003A7D17"/>
                                </w:txbxContent>
                              </wps:txbx>
                              <wps:bodyPr rot="0" vert="horz" wrap="square" lIns="91440" tIns="45720" rIns="91440" bIns="45720" anchor="t" anchorCtr="0">
                                <a:noAutofit/>
                              </wps:bodyPr>
                            </wps:wsp>
                            <wps:wsp>
                              <wps:cNvPr id="48" name="Text Box 2"/>
                              <wps:cNvSpPr txBox="1">
                                <a:spLocks noChangeArrowheads="1"/>
                              </wps:cNvSpPr>
                              <wps:spPr bwMode="auto">
                                <a:xfrm>
                                  <a:off x="2361537" y="2743200"/>
                                  <a:ext cx="2472690" cy="563880"/>
                                </a:xfrm>
                                <a:prstGeom prst="rect">
                                  <a:avLst/>
                                </a:prstGeom>
                                <a:noFill/>
                                <a:ln w="9525">
                                  <a:noFill/>
                                  <a:miter lim="800000"/>
                                  <a:headEnd/>
                                  <a:tailEnd/>
                                </a:ln>
                              </wps:spPr>
                              <wps:txbx>
                                <w:txbxContent>
                                  <w:p w14:paraId="0E1E9C48" w14:textId="77777777" w:rsidR="003A7D17" w:rsidRPr="00F315B1" w:rsidRDefault="003A7D17" w:rsidP="003A7D17">
                                    <w:pPr>
                                      <w:rPr>
                                        <w:rFonts w:ascii="Times" w:hAnsi="Times" w:cs="Times"/>
                                        <w:sz w:val="20"/>
                                        <w:szCs w:val="20"/>
                                      </w:rPr>
                                    </w:pPr>
                                    <w:r w:rsidRPr="00F315B1">
                                      <w:rPr>
                                        <w:rFonts w:ascii="Times" w:hAnsi="Times" w:cs="Times"/>
                                        <w:sz w:val="20"/>
                                        <w:szCs w:val="20"/>
                                      </w:rPr>
                                      <w:t xml:space="preserve">c’: </w:t>
                                    </w:r>
                                    <w:r w:rsidRPr="00F315B1">
                                      <w:rPr>
                                        <w:rFonts w:ascii="Times" w:hAnsi="Times" w:cs="Times"/>
                                        <w:i/>
                                        <w:iCs/>
                                        <w:sz w:val="20"/>
                                        <w:szCs w:val="20"/>
                                      </w:rPr>
                                      <w:t>b</w:t>
                                    </w:r>
                                    <w:r w:rsidRPr="00F315B1">
                                      <w:rPr>
                                        <w:rFonts w:ascii="Times" w:hAnsi="Times" w:cs="Times"/>
                                        <w:sz w:val="20"/>
                                        <w:szCs w:val="20"/>
                                      </w:rPr>
                                      <w:t xml:space="preserve">(β) = 2.54 (.15), </w:t>
                                    </w:r>
                                    <w:r w:rsidRPr="00F315B1">
                                      <w:rPr>
                                        <w:rFonts w:ascii="Times" w:hAnsi="Times" w:cs="Times"/>
                                        <w:i/>
                                        <w:iCs/>
                                        <w:sz w:val="20"/>
                                        <w:szCs w:val="20"/>
                                      </w:rPr>
                                      <w:t xml:space="preserve">SE </w:t>
                                    </w:r>
                                    <w:r w:rsidRPr="00F315B1">
                                      <w:rPr>
                                        <w:rFonts w:ascii="Times" w:hAnsi="Times" w:cs="Times"/>
                                        <w:sz w:val="20"/>
                                        <w:szCs w:val="20"/>
                                      </w:rPr>
                                      <w:t>= 1.30</w:t>
                                    </w:r>
                                    <w:r w:rsidRPr="00F315B1">
                                      <w:rPr>
                                        <w:rFonts w:ascii="Times" w:hAnsi="Times" w:cs="Times"/>
                                        <w:sz w:val="20"/>
                                        <w:szCs w:val="20"/>
                                      </w:rPr>
                                      <w:br/>
                                      <w:t>95% CI [-.04 to 5.11]</w:t>
                                    </w:r>
                                  </w:p>
                                  <w:p w14:paraId="475E31E0" w14:textId="77777777" w:rsidR="003A7D17" w:rsidRDefault="003A7D17" w:rsidP="003A7D17"/>
                                  <w:p w14:paraId="03AC2F4D" w14:textId="77777777" w:rsidR="003A7D17" w:rsidRDefault="003A7D17" w:rsidP="003A7D17">
                                    <w:r>
                                      <w:t>9</w:t>
                                    </w:r>
                                  </w:p>
                                  <w:p w14:paraId="7F9F570A" w14:textId="77777777" w:rsidR="003A7D17" w:rsidRPr="00E306DD" w:rsidRDefault="003A7D17" w:rsidP="003A7D17"/>
                                </w:txbxContent>
                              </wps:txbx>
                              <wps:bodyPr rot="0" vert="horz" wrap="square" lIns="91440" tIns="45720" rIns="91440" bIns="45720" anchor="t" anchorCtr="0">
                                <a:noAutofit/>
                              </wps:bodyPr>
                            </wps:wsp>
                            <wps:wsp>
                              <wps:cNvPr id="49" name="Text Box 2"/>
                              <wps:cNvSpPr txBox="1">
                                <a:spLocks noChangeArrowheads="1"/>
                              </wps:cNvSpPr>
                              <wps:spPr bwMode="auto">
                                <a:xfrm>
                                  <a:off x="2369488" y="3434975"/>
                                  <a:ext cx="2472690" cy="563880"/>
                                </a:xfrm>
                                <a:prstGeom prst="rect">
                                  <a:avLst/>
                                </a:prstGeom>
                                <a:solidFill>
                                  <a:srgbClr val="FFFFFF"/>
                                </a:solidFill>
                                <a:ln w="9525">
                                  <a:noFill/>
                                  <a:miter lim="800000"/>
                                  <a:headEnd/>
                                  <a:tailEnd/>
                                </a:ln>
                              </wps:spPr>
                              <wps:txbx>
                                <w:txbxContent>
                                  <w:p w14:paraId="555104B2" w14:textId="77777777" w:rsidR="003A7D17" w:rsidRPr="00F315B1" w:rsidRDefault="003A7D17" w:rsidP="003A7D17">
                                    <w:pPr>
                                      <w:rPr>
                                        <w:rFonts w:ascii="Times" w:hAnsi="Times" w:cs="Times"/>
                                        <w:sz w:val="20"/>
                                        <w:szCs w:val="20"/>
                                      </w:rPr>
                                    </w:pPr>
                                    <w:r w:rsidRPr="00F315B1">
                                      <w:rPr>
                                        <w:rFonts w:ascii="Times" w:hAnsi="Times" w:cs="Times"/>
                                        <w:sz w:val="20"/>
                                        <w:szCs w:val="20"/>
                                      </w:rPr>
                                      <w:t xml:space="preserve">c: </w:t>
                                    </w:r>
                                    <w:r w:rsidRPr="00F315B1">
                                      <w:rPr>
                                        <w:rFonts w:ascii="Times" w:hAnsi="Times" w:cs="Times"/>
                                        <w:i/>
                                        <w:iCs/>
                                        <w:sz w:val="20"/>
                                        <w:szCs w:val="20"/>
                                      </w:rPr>
                                      <w:t>b</w:t>
                                    </w:r>
                                    <w:r w:rsidRPr="00F315B1">
                                      <w:rPr>
                                        <w:rFonts w:ascii="Times" w:hAnsi="Times" w:cs="Times"/>
                                        <w:sz w:val="20"/>
                                        <w:szCs w:val="20"/>
                                      </w:rPr>
                                      <w:t xml:space="preserve">(β) = 5.73 (.34), </w:t>
                                    </w:r>
                                    <w:r w:rsidRPr="00F315B1">
                                      <w:rPr>
                                        <w:rFonts w:ascii="Times" w:hAnsi="Times" w:cs="Times"/>
                                        <w:i/>
                                        <w:iCs/>
                                        <w:sz w:val="20"/>
                                        <w:szCs w:val="20"/>
                                      </w:rPr>
                                      <w:t xml:space="preserve">SE </w:t>
                                    </w:r>
                                    <w:r w:rsidRPr="00F315B1">
                                      <w:rPr>
                                        <w:rFonts w:ascii="Times" w:hAnsi="Times" w:cs="Times"/>
                                        <w:sz w:val="20"/>
                                        <w:szCs w:val="20"/>
                                      </w:rPr>
                                      <w:t>= 1.70</w:t>
                                    </w:r>
                                    <w:r w:rsidRPr="00F315B1">
                                      <w:rPr>
                                        <w:rFonts w:ascii="Times" w:hAnsi="Times" w:cs="Times"/>
                                        <w:sz w:val="20"/>
                                        <w:szCs w:val="20"/>
                                      </w:rPr>
                                      <w:br/>
                                      <w:t xml:space="preserve">95% CI [2.36 to </w:t>
                                    </w:r>
                                    <w:proofErr w:type="gramStart"/>
                                    <w:r w:rsidRPr="00F315B1">
                                      <w:rPr>
                                        <w:rFonts w:ascii="Times" w:hAnsi="Times" w:cs="Times"/>
                                        <w:sz w:val="20"/>
                                        <w:szCs w:val="20"/>
                                      </w:rPr>
                                      <w:t>9.10]*</w:t>
                                    </w:r>
                                    <w:proofErr w:type="gramEnd"/>
                                  </w:p>
                                  <w:p w14:paraId="202DF76F" w14:textId="77777777" w:rsidR="003A7D17" w:rsidRDefault="003A7D17" w:rsidP="003A7D17"/>
                                  <w:p w14:paraId="1E7A1DD7" w14:textId="77777777" w:rsidR="003A7D17" w:rsidRDefault="003A7D17" w:rsidP="003A7D17">
                                    <w:r>
                                      <w:t>9</w:t>
                                    </w:r>
                                  </w:p>
                                  <w:p w14:paraId="4DD783A4" w14:textId="77777777" w:rsidR="003A7D17" w:rsidRPr="00E306DD" w:rsidRDefault="003A7D17" w:rsidP="003A7D17"/>
                                </w:txbxContent>
                              </wps:txbx>
                              <wps:bodyPr rot="0" vert="horz" wrap="square" lIns="91440" tIns="45720" rIns="91440" bIns="45720" anchor="t" anchorCtr="0">
                                <a:noAutofit/>
                              </wps:bodyPr>
                            </wps:wsp>
                            <wps:wsp>
                              <wps:cNvPr id="50" name="Text Box 2"/>
                              <wps:cNvSpPr txBox="1">
                                <a:spLocks noChangeArrowheads="1"/>
                              </wps:cNvSpPr>
                              <wps:spPr bwMode="auto">
                                <a:xfrm>
                                  <a:off x="3538330" y="2099144"/>
                                  <a:ext cx="1780540" cy="563880"/>
                                </a:xfrm>
                                <a:prstGeom prst="rect">
                                  <a:avLst/>
                                </a:prstGeom>
                                <a:noFill/>
                                <a:ln w="9525">
                                  <a:noFill/>
                                  <a:miter lim="800000"/>
                                  <a:headEnd/>
                                  <a:tailEnd/>
                                </a:ln>
                              </wps:spPr>
                              <wps:txbx>
                                <w:txbxContent>
                                  <w:p w14:paraId="7E853AE2" w14:textId="77777777" w:rsidR="003A7D17" w:rsidRPr="00F315B1" w:rsidRDefault="003A7D17" w:rsidP="003A7D17">
                                    <w:pPr>
                                      <w:rPr>
                                        <w:rFonts w:ascii="Times" w:hAnsi="Times" w:cs="Times"/>
                                        <w:sz w:val="20"/>
                                        <w:szCs w:val="20"/>
                                      </w:rPr>
                                    </w:pPr>
                                    <w:r w:rsidRPr="00F315B1">
                                      <w:rPr>
                                        <w:rFonts w:ascii="Times" w:hAnsi="Times" w:cs="Times"/>
                                        <w:i/>
                                        <w:iCs/>
                                        <w:sz w:val="20"/>
                                        <w:szCs w:val="20"/>
                                      </w:rPr>
                                      <w:t>b</w:t>
                                    </w:r>
                                    <w:r w:rsidRPr="00F315B1">
                                      <w:rPr>
                                        <w:rFonts w:ascii="Times" w:hAnsi="Times" w:cs="Times"/>
                                        <w:sz w:val="20"/>
                                        <w:szCs w:val="20"/>
                                      </w:rPr>
                                      <w:t xml:space="preserve">(β) = .15 (.21), </w:t>
                                    </w:r>
                                    <w:r w:rsidRPr="00F315B1">
                                      <w:rPr>
                                        <w:rFonts w:ascii="Times" w:hAnsi="Times" w:cs="Times"/>
                                        <w:i/>
                                        <w:iCs/>
                                        <w:sz w:val="20"/>
                                        <w:szCs w:val="20"/>
                                      </w:rPr>
                                      <w:t xml:space="preserve">SE </w:t>
                                    </w:r>
                                    <w:r w:rsidRPr="00F315B1">
                                      <w:rPr>
                                        <w:rFonts w:ascii="Times" w:hAnsi="Times" w:cs="Times"/>
                                        <w:sz w:val="20"/>
                                        <w:szCs w:val="20"/>
                                      </w:rPr>
                                      <w:t>= .07</w:t>
                                    </w:r>
                                    <w:r w:rsidRPr="00F315B1">
                                      <w:rPr>
                                        <w:rFonts w:ascii="Times" w:hAnsi="Times" w:cs="Times"/>
                                        <w:sz w:val="20"/>
                                        <w:szCs w:val="20"/>
                                      </w:rPr>
                                      <w:br/>
                                      <w:t>95% CI [.01 to .</w:t>
                                    </w:r>
                                    <w:proofErr w:type="gramStart"/>
                                    <w:r w:rsidRPr="00F315B1">
                                      <w:rPr>
                                        <w:rFonts w:ascii="Times" w:hAnsi="Times" w:cs="Times"/>
                                        <w:sz w:val="20"/>
                                        <w:szCs w:val="20"/>
                                      </w:rPr>
                                      <w:t>30]*</w:t>
                                    </w:r>
                                    <w:proofErr w:type="gramEnd"/>
                                  </w:p>
                                  <w:p w14:paraId="5830E344" w14:textId="77777777" w:rsidR="003A7D17" w:rsidRDefault="003A7D17" w:rsidP="003A7D17"/>
                                  <w:p w14:paraId="668B8895" w14:textId="77777777" w:rsidR="003A7D17" w:rsidRDefault="003A7D17" w:rsidP="003A7D17">
                                    <w:r>
                                      <w:t>9</w:t>
                                    </w:r>
                                  </w:p>
                                  <w:p w14:paraId="1203B704" w14:textId="77777777" w:rsidR="003A7D17" w:rsidRPr="00E306DD" w:rsidRDefault="003A7D17" w:rsidP="003A7D17"/>
                                </w:txbxContent>
                              </wps:txbx>
                              <wps:bodyPr rot="0" vert="horz" wrap="square" lIns="91440" tIns="45720" rIns="91440" bIns="45720" anchor="t" anchorCtr="0">
                                <a:noAutofit/>
                              </wps:bodyPr>
                            </wps:wsp>
                            <wps:wsp>
                              <wps:cNvPr id="52" name="Text Box 2"/>
                              <wps:cNvSpPr txBox="1">
                                <a:spLocks noChangeArrowheads="1"/>
                              </wps:cNvSpPr>
                              <wps:spPr bwMode="auto">
                                <a:xfrm>
                                  <a:off x="5009321" y="755374"/>
                                  <a:ext cx="1709420" cy="476885"/>
                                </a:xfrm>
                                <a:prstGeom prst="rect">
                                  <a:avLst/>
                                </a:prstGeom>
                                <a:noFill/>
                                <a:ln w="9525">
                                  <a:noFill/>
                                  <a:miter lim="800000"/>
                                  <a:headEnd/>
                                  <a:tailEnd/>
                                </a:ln>
                              </wps:spPr>
                              <wps:txbx>
                                <w:txbxContent>
                                  <w:p w14:paraId="53B1CE60" w14:textId="77777777" w:rsidR="003A7D17" w:rsidRPr="00F315B1" w:rsidRDefault="003A7D17" w:rsidP="003A7D17">
                                    <w:pPr>
                                      <w:rPr>
                                        <w:rFonts w:ascii="Times" w:hAnsi="Times" w:cs="Times"/>
                                        <w:sz w:val="20"/>
                                        <w:szCs w:val="20"/>
                                      </w:rPr>
                                    </w:pPr>
                                    <w:r w:rsidRPr="00F315B1">
                                      <w:rPr>
                                        <w:rFonts w:ascii="Times" w:hAnsi="Times" w:cs="Times"/>
                                        <w:i/>
                                        <w:iCs/>
                                        <w:sz w:val="20"/>
                                        <w:szCs w:val="20"/>
                                      </w:rPr>
                                      <w:t>b</w:t>
                                    </w:r>
                                    <w:r w:rsidRPr="00F315B1">
                                      <w:rPr>
                                        <w:rFonts w:ascii="Times" w:hAnsi="Times" w:cs="Times"/>
                                        <w:sz w:val="20"/>
                                        <w:szCs w:val="20"/>
                                      </w:rPr>
                                      <w:t xml:space="preserve">(β) = 1.07 (.54), </w:t>
                                    </w:r>
                                    <w:r w:rsidRPr="00F315B1">
                                      <w:rPr>
                                        <w:rFonts w:ascii="Times" w:hAnsi="Times" w:cs="Times"/>
                                        <w:i/>
                                        <w:iCs/>
                                        <w:sz w:val="20"/>
                                        <w:szCs w:val="20"/>
                                      </w:rPr>
                                      <w:t xml:space="preserve">SE </w:t>
                                    </w:r>
                                    <w:r w:rsidRPr="00F315B1">
                                      <w:rPr>
                                        <w:rFonts w:ascii="Times" w:hAnsi="Times" w:cs="Times"/>
                                        <w:sz w:val="20"/>
                                        <w:szCs w:val="20"/>
                                      </w:rPr>
                                      <w:t>= .20</w:t>
                                    </w:r>
                                    <w:r w:rsidRPr="00F315B1">
                                      <w:rPr>
                                        <w:rFonts w:ascii="Times" w:hAnsi="Times" w:cs="Times"/>
                                        <w:sz w:val="20"/>
                                        <w:szCs w:val="20"/>
                                      </w:rPr>
                                      <w:br/>
                                      <w:t xml:space="preserve">95% CI [.67 to </w:t>
                                    </w:r>
                                    <w:proofErr w:type="gramStart"/>
                                    <w:r w:rsidRPr="00F315B1">
                                      <w:rPr>
                                        <w:rFonts w:ascii="Times" w:hAnsi="Times" w:cs="Times"/>
                                        <w:sz w:val="20"/>
                                        <w:szCs w:val="20"/>
                                      </w:rPr>
                                      <w:t>1.47]*</w:t>
                                    </w:r>
                                    <w:proofErr w:type="gramEnd"/>
                                  </w:p>
                                </w:txbxContent>
                              </wps:txbx>
                              <wps:bodyPr rot="0" vert="horz" wrap="square" lIns="91440" tIns="45720" rIns="91440" bIns="45720" anchor="t" anchorCtr="0">
                                <a:noAutofit/>
                              </wps:bodyPr>
                            </wps:wsp>
                          </wpg:grpSp>
                        </wpg:grpSp>
                      </wpg:grpSp>
                      <wps:wsp>
                        <wps:cNvPr id="53" name="Text Box 2"/>
                        <wps:cNvSpPr txBox="1">
                          <a:spLocks noChangeArrowheads="1"/>
                        </wps:cNvSpPr>
                        <wps:spPr bwMode="auto">
                          <a:xfrm>
                            <a:off x="233916" y="3933397"/>
                            <a:ext cx="6613452" cy="1895903"/>
                          </a:xfrm>
                          <a:prstGeom prst="rect">
                            <a:avLst/>
                          </a:prstGeom>
                          <a:solidFill>
                            <a:srgbClr val="FFFFFF"/>
                          </a:solidFill>
                          <a:ln w="9525">
                            <a:noFill/>
                            <a:miter lim="800000"/>
                            <a:headEnd/>
                            <a:tailEnd/>
                          </a:ln>
                        </wps:spPr>
                        <wps:txbx>
                          <w:txbxContent>
                            <w:p w14:paraId="2CAB87E5" w14:textId="77777777" w:rsidR="003A7D17" w:rsidRDefault="003A7D17" w:rsidP="003A7D17">
                              <w:r w:rsidRPr="00FF14C5">
                                <w:t xml:space="preserve">Note. </w:t>
                              </w:r>
                              <w:r w:rsidRPr="00FF14C5">
                                <w:rPr>
                                  <w:i/>
                                  <w:iCs/>
                                </w:rPr>
                                <w:t>N</w:t>
                              </w:r>
                              <w:r w:rsidRPr="00FF14C5">
                                <w:t xml:space="preserve"> = 87. *</w:t>
                              </w:r>
                              <w:r w:rsidRPr="00FF14C5">
                                <w:rPr>
                                  <w:i/>
                                  <w:iCs/>
                                </w:rPr>
                                <w:t xml:space="preserve">p </w:t>
                              </w:r>
                              <w:r w:rsidRPr="00FF14C5">
                                <w:t xml:space="preserve">&lt; .05. </w:t>
                              </w:r>
                            </w:p>
                            <w:p w14:paraId="4B892D57" w14:textId="77777777" w:rsidR="003A7D17" w:rsidRDefault="003A7D17" w:rsidP="003A7D17"/>
                            <w:p w14:paraId="689D3194" w14:textId="1E995860" w:rsidR="003A7D17" w:rsidRDefault="003A7D17" w:rsidP="003A7D17">
                              <w:pPr>
                                <w:rPr>
                                  <w:lang w:val="en-GB" w:eastAsia="en-GB"/>
                                </w:rPr>
                              </w:pPr>
                              <w:r w:rsidRPr="00FF14C5">
                                <w:t xml:space="preserve">The </w:t>
                              </w:r>
                              <w:r w:rsidRPr="00FF14C5">
                                <w:rPr>
                                  <w:lang w:val="en-GB" w:eastAsia="en-GB"/>
                                </w:rPr>
                                <w:t>significant indirect effects were obtained based on bias-corrected bootstrap confidence interval (CI) based on 5,000 bootstrap iterations.</w:t>
                              </w:r>
                              <w:r>
                                <w:rPr>
                                  <w:lang w:val="en-GB" w:eastAsia="en-GB"/>
                                </w:rPr>
                                <w:t xml:space="preserve"> Time since trauma and Trauma Load were entered as covariates. </w:t>
                              </w:r>
                            </w:p>
                            <w:p w14:paraId="7183E5D6" w14:textId="77777777" w:rsidR="003A7D17" w:rsidRPr="00FF14C5" w:rsidRDefault="003A7D17" w:rsidP="003A7D17"/>
                            <w:p w14:paraId="04350C6E" w14:textId="5A0CCA40" w:rsidR="003A7D17" w:rsidRPr="00E4287A" w:rsidRDefault="003A7D17" w:rsidP="003A7D17">
                              <w:r w:rsidRPr="00FF14C5">
                                <w:t xml:space="preserve">The total effect of negative attributions on PTSD symptom severity was significant, </w:t>
                              </w:r>
                              <w:proofErr w:type="gramStart"/>
                              <w:r w:rsidRPr="00545D84">
                                <w:rPr>
                                  <w:i/>
                                  <w:iCs/>
                                </w:rPr>
                                <w:t>F</w:t>
                              </w:r>
                              <w:r w:rsidRPr="00545D84">
                                <w:t>(</w:t>
                              </w:r>
                              <w:proofErr w:type="gramEnd"/>
                              <w:r w:rsidRPr="00545D84">
                                <w:t xml:space="preserve">3,83) = 6.53, </w:t>
                              </w:r>
                              <w:r w:rsidRPr="00545D84">
                                <w:rPr>
                                  <w:i/>
                                </w:rPr>
                                <w:t>p</w:t>
                              </w:r>
                              <w:r w:rsidRPr="00545D84">
                                <w:t xml:space="preserve"> </w:t>
                              </w:r>
                              <w:r w:rsidRPr="00FF14C5">
                                <w:t>&lt;</w:t>
                              </w:r>
                              <w:r w:rsidRPr="00545D84">
                                <w:t>.00</w:t>
                              </w:r>
                              <w:r w:rsidRPr="00FF14C5">
                                <w:t>1</w:t>
                              </w:r>
                              <w:r w:rsidRPr="00545D84">
                                <w:t xml:space="preserve">, with </w:t>
                              </w:r>
                              <w:r w:rsidRPr="00FF14C5">
                                <w:t>19</w:t>
                              </w:r>
                              <w:r w:rsidRPr="00545D84">
                                <w:t>% of variance explained</w:t>
                              </w:r>
                              <w:r>
                                <w:t xml:space="preserve">. </w:t>
                              </w:r>
                              <w:r w:rsidRPr="00E4287A">
                                <w:t xml:space="preserve">Depression and Trauma-related shame accounted for 40% and 17% of variance of PTSD, respectively. </w:t>
                              </w:r>
                              <w:r w:rsidRPr="00AB495E">
                                <w:rPr>
                                  <w:rFonts w:ascii="Times" w:hAnsi="Times"/>
                                </w:rPr>
                                <w:t>All indirect effects were significantly different from zero: Negative Attributions -&gt; Depression -&gt; PTSD, 95% CI [.43 to 4.39] and Negative Attributions -&gt; Shame -&gt; PTSD, 95% CI [.02 to 2.47].</w:t>
                              </w:r>
                            </w:p>
                            <w:p w14:paraId="022A8958" w14:textId="77777777" w:rsidR="003A7D17" w:rsidRPr="00FF14C5" w:rsidRDefault="003A7D17" w:rsidP="003A7D17"/>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566951E" id="Group 15" o:spid="_x0000_s1026" style="position:absolute;margin-left:-48pt;margin-top:8.85pt;width:542.4pt;height:459pt;z-index:251660288;mso-width-relative:margin;mso-height-relative:margin" coordsize="68884,5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">
                <v:group id="Group 16" o:spid="_x0000_s1027" style="position:absolute;width:68884;height:39985" coordorigin="238" coordsize="68888,3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32" coordsize="21600,21600" o:spt="32" o:oned="t" path="m,l21600,21600e" filled="f">
                    <v:path arrowok="t" fillok="f" o:connecttype="none"/>
                    <o:lock v:ext="edit" shapetype="t"/>
                  </v:shapetype>
                  <v:shape id="Straight Arrow Connector 17" o:spid="_x0000_s1028" type="#_x0000_t32" style="position:absolute;left:2623;top:4095;width:22980;height:236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" strokecolor="black [3200]" strokeweight=".5pt">
                    <v:stroke endarrow="block" joinstyle="miter"/>
                  </v:shape>
                  <v:group id="Group 18" o:spid="_x0000_s1029" style="position:absolute;left:238;width:68889;height:39988" coordorigin="238" coordsize="68888,3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type id="_x0000_t202" coordsize="21600,21600" o:spt="202" path="m,l,21600r21600,l21600,xe">
                      <v:stroke joinstyle="miter"/>
                      <v:path gradientshapeok="t" o:connecttype="rect"/>
                    </v:shapetype>
                    <v:shape id="Text Box 19" o:spid="_x0000_s1030" type="#_x0000_t202" style="position:absolute;left:51524;top:29260;width:17603;height:8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" fillcolor="white [3201]" strokeweight=".5pt">
                      <v:textbox>
                        <w:txbxContent>
                          <w:p w14:paraId="5B6E1E17" w14:textId="77777777" w:rsidR="003A7D17" w:rsidRPr="009F0FFE" w:rsidRDefault="003A7D17" w:rsidP="003A7D17">
                            <w:pPr>
                              <w:jc w:val="center"/>
                              <w:rPr>
                                <w:rFonts w:ascii="Times" w:hAnsi="Times" w:cs="Arial"/>
                                <w:b/>
                                <w:sz w:val="20"/>
                                <w:szCs w:val="20"/>
                              </w:rPr>
                            </w:pPr>
                          </w:p>
                          <w:p w14:paraId="2A853D49" w14:textId="77777777" w:rsidR="003A7D17" w:rsidRDefault="003A7D17" w:rsidP="003A7D17">
                            <w:pPr>
                              <w:jc w:val="center"/>
                              <w:rPr>
                                <w:rFonts w:ascii="Times" w:hAnsi="Times" w:cs="Arial"/>
                                <w:b/>
                                <w:sz w:val="20"/>
                                <w:szCs w:val="20"/>
                              </w:rPr>
                            </w:pPr>
                          </w:p>
                          <w:p w14:paraId="548CE6B2" w14:textId="77777777" w:rsidR="003A7D17" w:rsidRPr="009F0FFE" w:rsidRDefault="003A7D17" w:rsidP="003A7D17">
                            <w:pPr>
                              <w:jc w:val="center"/>
                              <w:rPr>
                                <w:rFonts w:ascii="Times" w:hAnsi="Times" w:cs="Arial"/>
                                <w:b/>
                                <w:sz w:val="20"/>
                                <w:szCs w:val="20"/>
                              </w:rPr>
                            </w:pPr>
                            <w:r>
                              <w:rPr>
                                <w:rFonts w:ascii="Times" w:hAnsi="Times" w:cs="Arial"/>
                                <w:b/>
                                <w:sz w:val="20"/>
                                <w:szCs w:val="20"/>
                              </w:rPr>
                              <w:t>PTSD Symptom Severity</w:t>
                            </w:r>
                          </w:p>
                        </w:txbxContent>
                      </v:textbox>
                    </v:shape>
                    <v:group id="Group 20" o:spid="_x0000_s1031" style="position:absolute;left:238;width:66949;height:39988" coordorigin="238" coordsize="66948,3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group id="Group 29" o:spid="_x0000_s1032" style="position:absolute;left:238;top:9859;width:62640;height:27397" coordorigin="-5053,-2754" coordsize="63810,2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30" o:spid="_x0000_s1033" style="position:absolute;left:-5053;top:-2754;width:63810;height:24433" coordorigin="-5528,-2604" coordsize="57593,2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Text Box 31" o:spid="_x0000_s1034" type="#_x0000_t202" style="position:absolute;left:-5528;top:12471;width:16182;height:7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pKZwgAAANsAAAAPAAAAZHJzL2Rvd25yZXYueG1sRI9BawIx&#10;FITvhf6H8Aq91awWZF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BDrpKZwgAAANsAAAAPAAAA&#10;AAAAAAAAAAAAAAcCAABkcnMvZG93bnJldi54bWxQSwUGAAAAAAMAAwC3AAAA9gIAAAAA&#10;" fillcolor="white [3201]" strokeweight=".5pt">
                            <v:textbox>
                              <w:txbxContent>
                                <w:p w14:paraId="5952A496" w14:textId="77777777" w:rsidR="003A7D17" w:rsidRDefault="003A7D17" w:rsidP="003A7D17">
                                  <w:pPr>
                                    <w:rPr>
                                      <w:rFonts w:ascii="Times" w:hAnsi="Times" w:cs="Arial"/>
                                      <w:b/>
                                      <w:sz w:val="20"/>
                                      <w:szCs w:val="20"/>
                                    </w:rPr>
                                  </w:pPr>
                                </w:p>
                                <w:p w14:paraId="5280EA21" w14:textId="77777777" w:rsidR="003A7D17" w:rsidRDefault="003A7D17" w:rsidP="003A7D17">
                                  <w:pPr>
                                    <w:jc w:val="center"/>
                                    <w:rPr>
                                      <w:rFonts w:ascii="Times" w:hAnsi="Times" w:cs="Arial"/>
                                      <w:b/>
                                      <w:sz w:val="20"/>
                                      <w:szCs w:val="20"/>
                                    </w:rPr>
                                  </w:pPr>
                                  <w:r w:rsidRPr="009F0FFE">
                                    <w:rPr>
                                      <w:rFonts w:ascii="Times" w:hAnsi="Times" w:cs="Arial"/>
                                      <w:b/>
                                      <w:sz w:val="20"/>
                                      <w:szCs w:val="20"/>
                                    </w:rPr>
                                    <w:t>Trauma-related causal attributions</w:t>
                                  </w:r>
                                  <w:r>
                                    <w:rPr>
                                      <w:rFonts w:ascii="Times" w:hAnsi="Times" w:cs="Arial"/>
                                      <w:b/>
                                      <w:sz w:val="20"/>
                                      <w:szCs w:val="20"/>
                                    </w:rPr>
                                    <w:t xml:space="preserve"> </w:t>
                                  </w:r>
                                </w:p>
                                <w:p w14:paraId="36A2D373" w14:textId="77777777" w:rsidR="003A7D17" w:rsidRDefault="003A7D17" w:rsidP="003A7D17">
                                  <w:pPr>
                                    <w:jc w:val="center"/>
                                    <w:rPr>
                                      <w:rFonts w:ascii="Times" w:hAnsi="Times" w:cs="Arial"/>
                                      <w:b/>
                                      <w:sz w:val="20"/>
                                      <w:szCs w:val="20"/>
                                    </w:rPr>
                                  </w:pPr>
                                </w:p>
                                <w:p w14:paraId="1F96A5FE" w14:textId="77777777" w:rsidR="003A7D17" w:rsidRPr="009F0FFE" w:rsidRDefault="003A7D17" w:rsidP="003A7D17">
                                  <w:pPr>
                                    <w:jc w:val="center"/>
                                    <w:rPr>
                                      <w:rFonts w:ascii="Times" w:hAnsi="Times" w:cs="Arial"/>
                                      <w:b/>
                                      <w:sz w:val="20"/>
                                      <w:szCs w:val="20"/>
                                    </w:rPr>
                                  </w:pPr>
                                  <w:r>
                                    <w:rPr>
                                      <w:rFonts w:ascii="Times" w:hAnsi="Times" w:cs="Arial"/>
                                      <w:b/>
                                      <w:sz w:val="20"/>
                                      <w:szCs w:val="20"/>
                                    </w:rPr>
                                    <w:t>(Negative Attributions)</w:t>
                                  </w:r>
                                </w:p>
                              </w:txbxContent>
                            </v:textbox>
                          </v:shape>
                          <v:shape id="Straight Arrow Connector 32" o:spid="_x0000_s1035" type="#_x0000_t32" style="position:absolute;left:-3182;top:838;width:21017;height:1163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" strokecolor="black [3200]" strokeweight=".5pt">
                            <v:stroke endarrow="block" joinstyle="miter"/>
                          </v:shape>
                          <v:shape id="Text Box 33" o:spid="_x0000_s1036" type="#_x0000_t202" style="position:absolute;left:17835;top:-2604;width:13698;height:6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" fillcolor="white [3201]" strokeweight=".5pt">
                            <v:textbox>
                              <w:txbxContent>
                                <w:p w14:paraId="25405FF3" w14:textId="77777777" w:rsidR="003A7D17" w:rsidRPr="009F0FFE" w:rsidRDefault="003A7D17" w:rsidP="003A7D17">
                                  <w:pPr>
                                    <w:jc w:val="center"/>
                                    <w:rPr>
                                      <w:rFonts w:ascii="Times" w:hAnsi="Times" w:cs="Arial"/>
                                      <w:b/>
                                      <w:sz w:val="20"/>
                                      <w:szCs w:val="20"/>
                                    </w:rPr>
                                  </w:pPr>
                                  <w:r w:rsidRPr="009F0FFE">
                                    <w:rPr>
                                      <w:rFonts w:ascii="Times" w:hAnsi="Times" w:cs="Arial"/>
                                      <w:b/>
                                      <w:sz w:val="20"/>
                                      <w:szCs w:val="20"/>
                                    </w:rPr>
                                    <w:br/>
                                    <w:t xml:space="preserve">Trauma </w:t>
                                  </w:r>
                                  <w:r w:rsidRPr="009F0FFE">
                                    <w:rPr>
                                      <w:rFonts w:ascii="Times" w:hAnsi="Times" w:cs="Arial"/>
                                      <w:b/>
                                      <w:sz w:val="20"/>
                                      <w:szCs w:val="20"/>
                                    </w:rPr>
                                    <w:br/>
                                    <w:t>related sha</w:t>
                                  </w:r>
                                  <w:r>
                                    <w:rPr>
                                      <w:rFonts w:ascii="Times" w:hAnsi="Times" w:cs="Arial"/>
                                      <w:b/>
                                      <w:sz w:val="20"/>
                                      <w:szCs w:val="20"/>
                                    </w:rPr>
                                    <w:t>m</w:t>
                                  </w:r>
                                  <w:r w:rsidRPr="009F0FFE">
                                    <w:rPr>
                                      <w:rFonts w:ascii="Times" w:hAnsi="Times" w:cs="Arial"/>
                                      <w:b/>
                                      <w:sz w:val="20"/>
                                      <w:szCs w:val="20"/>
                                    </w:rPr>
                                    <w:t>e</w:t>
                                  </w:r>
                                </w:p>
                              </w:txbxContent>
                            </v:textbox>
                          </v:shape>
                          <v:shape id="Straight Arrow Connector 34" o:spid="_x0000_s1037" type="#_x0000_t32" style="position:absolute;left:31533;top:838;width:20531;height:129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" strokecolor="black [3200]" strokeweight=".5pt">
                            <v:stroke endarrow="block" joinstyle="miter"/>
                          </v:shape>
                        </v:group>
                        <v:shape id="Straight Arrow Connector 35" o:spid="_x0000_s1038" type="#_x0000_t32" style="position:absolute;left:13090;top:18516;width:341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" strokecolor="black [3200]" strokeweight=".5pt">
                          <v:stroke endarrow="block" joinstyle="miter"/>
                        </v:shape>
                      </v:group>
                      <v:shape id="Text Box 36" o:spid="_x0000_s1039" type="#_x0000_t202" style="position:absolute;left:25603;width:14897;height:8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" fillcolor="white [3201]" strokeweight=".5pt">
                        <v:textbox>
                          <w:txbxContent>
                            <w:p w14:paraId="714CAC1F" w14:textId="77777777" w:rsidR="003A7D17" w:rsidRPr="009F0FFE" w:rsidRDefault="003A7D17" w:rsidP="003A7D17">
                              <w:pPr>
                                <w:jc w:val="center"/>
                                <w:rPr>
                                  <w:rFonts w:ascii="Times" w:hAnsi="Times" w:cs="Arial"/>
                                  <w:b/>
                                  <w:sz w:val="20"/>
                                  <w:szCs w:val="20"/>
                                </w:rPr>
                              </w:pPr>
                              <w:r w:rsidRPr="009F0FFE">
                                <w:rPr>
                                  <w:rFonts w:ascii="Times" w:hAnsi="Times" w:cs="Arial"/>
                                  <w:b/>
                                  <w:sz w:val="20"/>
                                  <w:szCs w:val="20"/>
                                </w:rPr>
                                <w:br/>
                              </w:r>
                              <w:r>
                                <w:rPr>
                                  <w:rFonts w:ascii="Times" w:hAnsi="Times" w:cs="Arial"/>
                                  <w:b/>
                                  <w:sz w:val="20"/>
                                  <w:szCs w:val="20"/>
                                </w:rPr>
                                <w:t>Depression</w:t>
                              </w:r>
                            </w:p>
                          </w:txbxContent>
                        </v:textbox>
                      </v:shape>
                      <v:shape id="Straight Arrow Connector 45" o:spid="_x0000_s1040" type="#_x0000_t32" style="position:absolute;left:40500;top:4095;width:22338;height:251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" strokecolor="black [3200]" strokeweight=".5pt">
                        <v:stroke endarrow="block" joinstyle="miter"/>
                      </v:shape>
                      <v:shape id="Text Box 2" o:spid="_x0000_s1041" type="#_x0000_t202" style="position:absolute;left:874;top:7315;width:17094;height:4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71B3754E" w14:textId="77777777" w:rsidR="003A7D17" w:rsidRPr="00F315B1" w:rsidRDefault="003A7D17" w:rsidP="003A7D17">
                              <w:pPr>
                                <w:rPr>
                                  <w:rFonts w:ascii="Times" w:hAnsi="Times" w:cs="Times"/>
                                  <w:sz w:val="20"/>
                                  <w:szCs w:val="20"/>
                                </w:rPr>
                              </w:pPr>
                              <w:r w:rsidRPr="00F315B1">
                                <w:rPr>
                                  <w:rFonts w:ascii="Times" w:hAnsi="Times" w:cs="Times"/>
                                  <w:i/>
                                  <w:iCs/>
                                  <w:sz w:val="20"/>
                                  <w:szCs w:val="20"/>
                                </w:rPr>
                                <w:t>b</w:t>
                              </w:r>
                              <w:r w:rsidRPr="00F315B1">
                                <w:rPr>
                                  <w:rFonts w:ascii="Times" w:hAnsi="Times" w:cs="Times"/>
                                  <w:sz w:val="20"/>
                                  <w:szCs w:val="20"/>
                                </w:rPr>
                                <w:t xml:space="preserve">(β) = 2.09 (.35), </w:t>
                              </w:r>
                              <w:r w:rsidRPr="00F315B1">
                                <w:rPr>
                                  <w:rFonts w:ascii="Times" w:hAnsi="Times" w:cs="Times"/>
                                  <w:i/>
                                  <w:iCs/>
                                  <w:sz w:val="20"/>
                                  <w:szCs w:val="20"/>
                                </w:rPr>
                                <w:t xml:space="preserve">SE </w:t>
                              </w:r>
                              <w:r w:rsidRPr="00F315B1">
                                <w:rPr>
                                  <w:rFonts w:ascii="Times" w:hAnsi="Times" w:cs="Times"/>
                                  <w:sz w:val="20"/>
                                  <w:szCs w:val="20"/>
                                </w:rPr>
                                <w:t>= .86</w:t>
                              </w:r>
                              <w:r w:rsidRPr="00F315B1">
                                <w:rPr>
                                  <w:rFonts w:ascii="Times" w:hAnsi="Times" w:cs="Times"/>
                                  <w:sz w:val="20"/>
                                  <w:szCs w:val="20"/>
                                </w:rPr>
                                <w:br/>
                                <w:t xml:space="preserve">95% CI [.39 to </w:t>
                              </w:r>
                              <w:proofErr w:type="gramStart"/>
                              <w:r w:rsidRPr="00F315B1">
                                <w:rPr>
                                  <w:rFonts w:ascii="Times" w:hAnsi="Times" w:cs="Times"/>
                                  <w:sz w:val="20"/>
                                  <w:szCs w:val="20"/>
                                </w:rPr>
                                <w:t>3.80]*</w:t>
                              </w:r>
                              <w:proofErr w:type="gramEnd"/>
                            </w:p>
                          </w:txbxContent>
                        </v:textbox>
                      </v:shape>
                      <v:shape id="Text Box 2" o:spid="_x0000_s1042" type="#_x0000_t202" style="position:absolute;left:12881;top:20911;width:17862;height:5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290049A5" w14:textId="6290373D" w:rsidR="003A7D17" w:rsidRPr="00F315B1" w:rsidRDefault="003A7D17" w:rsidP="003A7D17">
                              <w:pPr>
                                <w:rPr>
                                  <w:rFonts w:ascii="Times" w:hAnsi="Times" w:cs="Times"/>
                                  <w:sz w:val="20"/>
                                  <w:szCs w:val="20"/>
                                </w:rPr>
                              </w:pPr>
                              <w:r w:rsidRPr="00F315B1">
                                <w:rPr>
                                  <w:rFonts w:ascii="Times" w:hAnsi="Times" w:cs="Times"/>
                                  <w:i/>
                                  <w:iCs/>
                                  <w:sz w:val="20"/>
                                  <w:szCs w:val="20"/>
                                </w:rPr>
                                <w:t>b</w:t>
                              </w:r>
                              <w:r w:rsidRPr="00F315B1">
                                <w:rPr>
                                  <w:rFonts w:ascii="Times" w:hAnsi="Times" w:cs="Times"/>
                                  <w:sz w:val="20"/>
                                  <w:szCs w:val="20"/>
                                </w:rPr>
                                <w:t>(β) = 6.22 (</w:t>
                              </w:r>
                              <w:r>
                                <w:rPr>
                                  <w:rFonts w:ascii="Times" w:hAnsi="Times" w:cs="Times"/>
                                  <w:sz w:val="20"/>
                                  <w:szCs w:val="20"/>
                                </w:rPr>
                                <w:t>.27</w:t>
                              </w:r>
                              <w:r w:rsidRPr="00F315B1">
                                <w:rPr>
                                  <w:rFonts w:ascii="Times" w:hAnsi="Times" w:cs="Times"/>
                                  <w:sz w:val="20"/>
                                  <w:szCs w:val="20"/>
                                </w:rPr>
                                <w:t xml:space="preserve">), </w:t>
                              </w:r>
                              <w:r w:rsidRPr="00F315B1">
                                <w:rPr>
                                  <w:rFonts w:ascii="Times" w:hAnsi="Times" w:cs="Times"/>
                                  <w:i/>
                                  <w:iCs/>
                                  <w:sz w:val="20"/>
                                  <w:szCs w:val="20"/>
                                </w:rPr>
                                <w:t xml:space="preserve">SE </w:t>
                              </w:r>
                              <w:r w:rsidRPr="00F315B1">
                                <w:rPr>
                                  <w:rFonts w:ascii="Times" w:hAnsi="Times" w:cs="Times"/>
                                  <w:sz w:val="20"/>
                                  <w:szCs w:val="20"/>
                                </w:rPr>
                                <w:t>= 2.36</w:t>
                              </w:r>
                              <w:r w:rsidRPr="00F315B1">
                                <w:rPr>
                                  <w:rFonts w:ascii="Times" w:hAnsi="Times" w:cs="Times"/>
                                  <w:sz w:val="20"/>
                                  <w:szCs w:val="20"/>
                                </w:rPr>
                                <w:br/>
                                <w:t xml:space="preserve">95% CI [1.52 to </w:t>
                              </w:r>
                              <w:proofErr w:type="gramStart"/>
                              <w:r w:rsidRPr="00F315B1">
                                <w:rPr>
                                  <w:rFonts w:ascii="Times" w:hAnsi="Times" w:cs="Times"/>
                                  <w:sz w:val="20"/>
                                  <w:szCs w:val="20"/>
                                </w:rPr>
                                <w:t>10.92]*</w:t>
                              </w:r>
                              <w:proofErr w:type="gramEnd"/>
                            </w:p>
                            <w:p w14:paraId="0B16169C" w14:textId="77777777" w:rsidR="003A7D17" w:rsidRDefault="003A7D17" w:rsidP="003A7D17"/>
                            <w:p w14:paraId="696E2614" w14:textId="77777777" w:rsidR="003A7D17" w:rsidRDefault="003A7D17" w:rsidP="003A7D17">
                              <w:r>
                                <w:t>9</w:t>
                              </w:r>
                            </w:p>
                            <w:p w14:paraId="41B7AB13" w14:textId="77777777" w:rsidR="003A7D17" w:rsidRPr="00E306DD" w:rsidRDefault="003A7D17" w:rsidP="003A7D17"/>
                          </w:txbxContent>
                        </v:textbox>
                      </v:shape>
                      <v:shape id="Text Box 2" o:spid="_x0000_s1043" type="#_x0000_t202" style="position:absolute;left:23615;top:27432;width:24727;height:5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0E1E9C48" w14:textId="77777777" w:rsidR="003A7D17" w:rsidRPr="00F315B1" w:rsidRDefault="003A7D17" w:rsidP="003A7D17">
                              <w:pPr>
                                <w:rPr>
                                  <w:rFonts w:ascii="Times" w:hAnsi="Times" w:cs="Times"/>
                                  <w:sz w:val="20"/>
                                  <w:szCs w:val="20"/>
                                </w:rPr>
                              </w:pPr>
                              <w:r w:rsidRPr="00F315B1">
                                <w:rPr>
                                  <w:rFonts w:ascii="Times" w:hAnsi="Times" w:cs="Times"/>
                                  <w:sz w:val="20"/>
                                  <w:szCs w:val="20"/>
                                </w:rPr>
                                <w:t xml:space="preserve">c’: </w:t>
                              </w:r>
                              <w:r w:rsidRPr="00F315B1">
                                <w:rPr>
                                  <w:rFonts w:ascii="Times" w:hAnsi="Times" w:cs="Times"/>
                                  <w:i/>
                                  <w:iCs/>
                                  <w:sz w:val="20"/>
                                  <w:szCs w:val="20"/>
                                </w:rPr>
                                <w:t>b</w:t>
                              </w:r>
                              <w:r w:rsidRPr="00F315B1">
                                <w:rPr>
                                  <w:rFonts w:ascii="Times" w:hAnsi="Times" w:cs="Times"/>
                                  <w:sz w:val="20"/>
                                  <w:szCs w:val="20"/>
                                </w:rPr>
                                <w:t xml:space="preserve">(β) = 2.54 (.15), </w:t>
                              </w:r>
                              <w:r w:rsidRPr="00F315B1">
                                <w:rPr>
                                  <w:rFonts w:ascii="Times" w:hAnsi="Times" w:cs="Times"/>
                                  <w:i/>
                                  <w:iCs/>
                                  <w:sz w:val="20"/>
                                  <w:szCs w:val="20"/>
                                </w:rPr>
                                <w:t xml:space="preserve">SE </w:t>
                              </w:r>
                              <w:r w:rsidRPr="00F315B1">
                                <w:rPr>
                                  <w:rFonts w:ascii="Times" w:hAnsi="Times" w:cs="Times"/>
                                  <w:sz w:val="20"/>
                                  <w:szCs w:val="20"/>
                                </w:rPr>
                                <w:t>= 1.30</w:t>
                              </w:r>
                              <w:r w:rsidRPr="00F315B1">
                                <w:rPr>
                                  <w:rFonts w:ascii="Times" w:hAnsi="Times" w:cs="Times"/>
                                  <w:sz w:val="20"/>
                                  <w:szCs w:val="20"/>
                                </w:rPr>
                                <w:br/>
                                <w:t>95% CI [-.04 to 5.11]</w:t>
                              </w:r>
                            </w:p>
                            <w:p w14:paraId="475E31E0" w14:textId="77777777" w:rsidR="003A7D17" w:rsidRDefault="003A7D17" w:rsidP="003A7D17"/>
                            <w:p w14:paraId="03AC2F4D" w14:textId="77777777" w:rsidR="003A7D17" w:rsidRDefault="003A7D17" w:rsidP="003A7D17">
                              <w:r>
                                <w:t>9</w:t>
                              </w:r>
                            </w:p>
                            <w:p w14:paraId="7F9F570A" w14:textId="77777777" w:rsidR="003A7D17" w:rsidRPr="00E306DD" w:rsidRDefault="003A7D17" w:rsidP="003A7D17"/>
                          </w:txbxContent>
                        </v:textbox>
                      </v:shape>
                      <v:shape id="Text Box 2" o:spid="_x0000_s1044" type="#_x0000_t202" style="position:absolute;left:23694;top:34349;width:24727;height:5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" stroked="f">
                        <v:textbox>
                          <w:txbxContent>
                            <w:p w14:paraId="555104B2" w14:textId="77777777" w:rsidR="003A7D17" w:rsidRPr="00F315B1" w:rsidRDefault="003A7D17" w:rsidP="003A7D17">
                              <w:pPr>
                                <w:rPr>
                                  <w:rFonts w:ascii="Times" w:hAnsi="Times" w:cs="Times"/>
                                  <w:sz w:val="20"/>
                                  <w:szCs w:val="20"/>
                                </w:rPr>
                              </w:pPr>
                              <w:r w:rsidRPr="00F315B1">
                                <w:rPr>
                                  <w:rFonts w:ascii="Times" w:hAnsi="Times" w:cs="Times"/>
                                  <w:sz w:val="20"/>
                                  <w:szCs w:val="20"/>
                                </w:rPr>
                                <w:t xml:space="preserve">c: </w:t>
                              </w:r>
                              <w:r w:rsidRPr="00F315B1">
                                <w:rPr>
                                  <w:rFonts w:ascii="Times" w:hAnsi="Times" w:cs="Times"/>
                                  <w:i/>
                                  <w:iCs/>
                                  <w:sz w:val="20"/>
                                  <w:szCs w:val="20"/>
                                </w:rPr>
                                <w:t>b</w:t>
                              </w:r>
                              <w:r w:rsidRPr="00F315B1">
                                <w:rPr>
                                  <w:rFonts w:ascii="Times" w:hAnsi="Times" w:cs="Times"/>
                                  <w:sz w:val="20"/>
                                  <w:szCs w:val="20"/>
                                </w:rPr>
                                <w:t xml:space="preserve">(β) = 5.73 (.34), </w:t>
                              </w:r>
                              <w:r w:rsidRPr="00F315B1">
                                <w:rPr>
                                  <w:rFonts w:ascii="Times" w:hAnsi="Times" w:cs="Times"/>
                                  <w:i/>
                                  <w:iCs/>
                                  <w:sz w:val="20"/>
                                  <w:szCs w:val="20"/>
                                </w:rPr>
                                <w:t xml:space="preserve">SE </w:t>
                              </w:r>
                              <w:r w:rsidRPr="00F315B1">
                                <w:rPr>
                                  <w:rFonts w:ascii="Times" w:hAnsi="Times" w:cs="Times"/>
                                  <w:sz w:val="20"/>
                                  <w:szCs w:val="20"/>
                                </w:rPr>
                                <w:t>= 1.70</w:t>
                              </w:r>
                              <w:r w:rsidRPr="00F315B1">
                                <w:rPr>
                                  <w:rFonts w:ascii="Times" w:hAnsi="Times" w:cs="Times"/>
                                  <w:sz w:val="20"/>
                                  <w:szCs w:val="20"/>
                                </w:rPr>
                                <w:br/>
                                <w:t xml:space="preserve">95% CI [2.36 to </w:t>
                              </w:r>
                              <w:proofErr w:type="gramStart"/>
                              <w:r w:rsidRPr="00F315B1">
                                <w:rPr>
                                  <w:rFonts w:ascii="Times" w:hAnsi="Times" w:cs="Times"/>
                                  <w:sz w:val="20"/>
                                  <w:szCs w:val="20"/>
                                </w:rPr>
                                <w:t>9.10]*</w:t>
                              </w:r>
                              <w:proofErr w:type="gramEnd"/>
                            </w:p>
                            <w:p w14:paraId="202DF76F" w14:textId="77777777" w:rsidR="003A7D17" w:rsidRDefault="003A7D17" w:rsidP="003A7D17"/>
                            <w:p w14:paraId="1E7A1DD7" w14:textId="77777777" w:rsidR="003A7D17" w:rsidRDefault="003A7D17" w:rsidP="003A7D17">
                              <w:r>
                                <w:t>9</w:t>
                              </w:r>
                            </w:p>
                            <w:p w14:paraId="4DD783A4" w14:textId="77777777" w:rsidR="003A7D17" w:rsidRPr="00E306DD" w:rsidRDefault="003A7D17" w:rsidP="003A7D17"/>
                          </w:txbxContent>
                        </v:textbox>
                      </v:shape>
                      <v:shape id="Text Box 2" o:spid="_x0000_s1045" type="#_x0000_t202" style="position:absolute;left:35383;top:20991;width:17805;height:5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7E853AE2" w14:textId="77777777" w:rsidR="003A7D17" w:rsidRPr="00F315B1" w:rsidRDefault="003A7D17" w:rsidP="003A7D17">
                              <w:pPr>
                                <w:rPr>
                                  <w:rFonts w:ascii="Times" w:hAnsi="Times" w:cs="Times"/>
                                  <w:sz w:val="20"/>
                                  <w:szCs w:val="20"/>
                                </w:rPr>
                              </w:pPr>
                              <w:r w:rsidRPr="00F315B1">
                                <w:rPr>
                                  <w:rFonts w:ascii="Times" w:hAnsi="Times" w:cs="Times"/>
                                  <w:i/>
                                  <w:iCs/>
                                  <w:sz w:val="20"/>
                                  <w:szCs w:val="20"/>
                                </w:rPr>
                                <w:t>b</w:t>
                              </w:r>
                              <w:r w:rsidRPr="00F315B1">
                                <w:rPr>
                                  <w:rFonts w:ascii="Times" w:hAnsi="Times" w:cs="Times"/>
                                  <w:sz w:val="20"/>
                                  <w:szCs w:val="20"/>
                                </w:rPr>
                                <w:t xml:space="preserve">(β) = .15 (.21), </w:t>
                              </w:r>
                              <w:r w:rsidRPr="00F315B1">
                                <w:rPr>
                                  <w:rFonts w:ascii="Times" w:hAnsi="Times" w:cs="Times"/>
                                  <w:i/>
                                  <w:iCs/>
                                  <w:sz w:val="20"/>
                                  <w:szCs w:val="20"/>
                                </w:rPr>
                                <w:t xml:space="preserve">SE </w:t>
                              </w:r>
                              <w:r w:rsidRPr="00F315B1">
                                <w:rPr>
                                  <w:rFonts w:ascii="Times" w:hAnsi="Times" w:cs="Times"/>
                                  <w:sz w:val="20"/>
                                  <w:szCs w:val="20"/>
                                </w:rPr>
                                <w:t>= .07</w:t>
                              </w:r>
                              <w:r w:rsidRPr="00F315B1">
                                <w:rPr>
                                  <w:rFonts w:ascii="Times" w:hAnsi="Times" w:cs="Times"/>
                                  <w:sz w:val="20"/>
                                  <w:szCs w:val="20"/>
                                </w:rPr>
                                <w:br/>
                                <w:t>95% CI [.01 to .</w:t>
                              </w:r>
                              <w:proofErr w:type="gramStart"/>
                              <w:r w:rsidRPr="00F315B1">
                                <w:rPr>
                                  <w:rFonts w:ascii="Times" w:hAnsi="Times" w:cs="Times"/>
                                  <w:sz w:val="20"/>
                                  <w:szCs w:val="20"/>
                                </w:rPr>
                                <w:t>30]*</w:t>
                              </w:r>
                              <w:proofErr w:type="gramEnd"/>
                            </w:p>
                            <w:p w14:paraId="5830E344" w14:textId="77777777" w:rsidR="003A7D17" w:rsidRDefault="003A7D17" w:rsidP="003A7D17"/>
                            <w:p w14:paraId="668B8895" w14:textId="77777777" w:rsidR="003A7D17" w:rsidRDefault="003A7D17" w:rsidP="003A7D17">
                              <w:r>
                                <w:t>9</w:t>
                              </w:r>
                            </w:p>
                            <w:p w14:paraId="1203B704" w14:textId="77777777" w:rsidR="003A7D17" w:rsidRPr="00E306DD" w:rsidRDefault="003A7D17" w:rsidP="003A7D17"/>
                          </w:txbxContent>
                        </v:textbox>
                      </v:shape>
                      <v:shape id="Text Box 2" o:spid="_x0000_s1046" type="#_x0000_t202" style="position:absolute;left:50093;top:7553;width:17094;height:4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14:paraId="53B1CE60" w14:textId="77777777" w:rsidR="003A7D17" w:rsidRPr="00F315B1" w:rsidRDefault="003A7D17" w:rsidP="003A7D17">
                              <w:pPr>
                                <w:rPr>
                                  <w:rFonts w:ascii="Times" w:hAnsi="Times" w:cs="Times"/>
                                  <w:sz w:val="20"/>
                                  <w:szCs w:val="20"/>
                                </w:rPr>
                              </w:pPr>
                              <w:r w:rsidRPr="00F315B1">
                                <w:rPr>
                                  <w:rFonts w:ascii="Times" w:hAnsi="Times" w:cs="Times"/>
                                  <w:i/>
                                  <w:iCs/>
                                  <w:sz w:val="20"/>
                                  <w:szCs w:val="20"/>
                                </w:rPr>
                                <w:t>b</w:t>
                              </w:r>
                              <w:r w:rsidRPr="00F315B1">
                                <w:rPr>
                                  <w:rFonts w:ascii="Times" w:hAnsi="Times" w:cs="Times"/>
                                  <w:sz w:val="20"/>
                                  <w:szCs w:val="20"/>
                                </w:rPr>
                                <w:t xml:space="preserve">(β) = 1.07 (.54), </w:t>
                              </w:r>
                              <w:r w:rsidRPr="00F315B1">
                                <w:rPr>
                                  <w:rFonts w:ascii="Times" w:hAnsi="Times" w:cs="Times"/>
                                  <w:i/>
                                  <w:iCs/>
                                  <w:sz w:val="20"/>
                                  <w:szCs w:val="20"/>
                                </w:rPr>
                                <w:t xml:space="preserve">SE </w:t>
                              </w:r>
                              <w:r w:rsidRPr="00F315B1">
                                <w:rPr>
                                  <w:rFonts w:ascii="Times" w:hAnsi="Times" w:cs="Times"/>
                                  <w:sz w:val="20"/>
                                  <w:szCs w:val="20"/>
                                </w:rPr>
                                <w:t>= .20</w:t>
                              </w:r>
                              <w:r w:rsidRPr="00F315B1">
                                <w:rPr>
                                  <w:rFonts w:ascii="Times" w:hAnsi="Times" w:cs="Times"/>
                                  <w:sz w:val="20"/>
                                  <w:szCs w:val="20"/>
                                </w:rPr>
                                <w:br/>
                                <w:t xml:space="preserve">95% CI [.67 to </w:t>
                              </w:r>
                              <w:proofErr w:type="gramStart"/>
                              <w:r w:rsidRPr="00F315B1">
                                <w:rPr>
                                  <w:rFonts w:ascii="Times" w:hAnsi="Times" w:cs="Times"/>
                                  <w:sz w:val="20"/>
                                  <w:szCs w:val="20"/>
                                </w:rPr>
                                <w:t>1.47]*</w:t>
                              </w:r>
                              <w:proofErr w:type="gramEnd"/>
                            </w:p>
                          </w:txbxContent>
                        </v:textbox>
                      </v:shape>
                    </v:group>
                  </v:group>
                </v:group>
                <v:shape id="Text Box 2" o:spid="_x0000_s1047" type="#_x0000_t202" style="position:absolute;left:2339;top:39333;width:66134;height:18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" stroked="f">
                  <v:textbox>
                    <w:txbxContent>
                      <w:p w14:paraId="2CAB87E5" w14:textId="77777777" w:rsidR="003A7D17" w:rsidRDefault="003A7D17" w:rsidP="003A7D17">
                        <w:r w:rsidRPr="00FF14C5">
                          <w:t xml:space="preserve">Note. </w:t>
                        </w:r>
                        <w:r w:rsidRPr="00FF14C5">
                          <w:rPr>
                            <w:i/>
                            <w:iCs/>
                          </w:rPr>
                          <w:t>N</w:t>
                        </w:r>
                        <w:r w:rsidRPr="00FF14C5">
                          <w:t xml:space="preserve"> = 87. *</w:t>
                        </w:r>
                        <w:r w:rsidRPr="00FF14C5">
                          <w:rPr>
                            <w:i/>
                            <w:iCs/>
                          </w:rPr>
                          <w:t xml:space="preserve">p </w:t>
                        </w:r>
                        <w:r w:rsidRPr="00FF14C5">
                          <w:t xml:space="preserve">&lt; .05. </w:t>
                        </w:r>
                      </w:p>
                      <w:p w14:paraId="4B892D57" w14:textId="77777777" w:rsidR="003A7D17" w:rsidRDefault="003A7D17" w:rsidP="003A7D17"/>
                      <w:p w14:paraId="689D3194" w14:textId="1E995860" w:rsidR="003A7D17" w:rsidRDefault="003A7D17" w:rsidP="003A7D17">
                        <w:pPr>
                          <w:rPr>
                            <w:lang w:val="en-GB" w:eastAsia="en-GB"/>
                          </w:rPr>
                        </w:pPr>
                        <w:r w:rsidRPr="00FF14C5">
                          <w:t xml:space="preserve">The </w:t>
                        </w:r>
                        <w:r w:rsidRPr="00FF14C5">
                          <w:rPr>
                            <w:lang w:val="en-GB" w:eastAsia="en-GB"/>
                          </w:rPr>
                          <w:t>significant indirect effects were obtained based on bias-corrected bootstrap confidence interval (CI) based on 5,000 bootstrap iterations.</w:t>
                        </w:r>
                        <w:r>
                          <w:rPr>
                            <w:lang w:val="en-GB" w:eastAsia="en-GB"/>
                          </w:rPr>
                          <w:t xml:space="preserve"> Time since trauma and Trauma Load were entered as covariates. </w:t>
                        </w:r>
                      </w:p>
                      <w:p w14:paraId="7183E5D6" w14:textId="77777777" w:rsidR="003A7D17" w:rsidRPr="00FF14C5" w:rsidRDefault="003A7D17" w:rsidP="003A7D17"/>
                      <w:p w14:paraId="04350C6E" w14:textId="5A0CCA40" w:rsidR="003A7D17" w:rsidRPr="00E4287A" w:rsidRDefault="003A7D17" w:rsidP="003A7D17">
                        <w:r w:rsidRPr="00FF14C5">
                          <w:t xml:space="preserve">The total effect of negative attributions on PTSD symptom severity was significant, </w:t>
                        </w:r>
                        <w:proofErr w:type="gramStart"/>
                        <w:r w:rsidRPr="00545D84">
                          <w:rPr>
                            <w:i/>
                            <w:iCs/>
                          </w:rPr>
                          <w:t>F</w:t>
                        </w:r>
                        <w:r w:rsidRPr="00545D84">
                          <w:t>(</w:t>
                        </w:r>
                        <w:proofErr w:type="gramEnd"/>
                        <w:r w:rsidRPr="00545D84">
                          <w:t xml:space="preserve">3,83) = 6.53, </w:t>
                        </w:r>
                        <w:r w:rsidRPr="00545D84">
                          <w:rPr>
                            <w:i/>
                          </w:rPr>
                          <w:t>p</w:t>
                        </w:r>
                        <w:r w:rsidRPr="00545D84">
                          <w:t xml:space="preserve"> </w:t>
                        </w:r>
                        <w:r w:rsidRPr="00FF14C5">
                          <w:t>&lt;</w:t>
                        </w:r>
                        <w:r w:rsidRPr="00545D84">
                          <w:t>.00</w:t>
                        </w:r>
                        <w:r w:rsidRPr="00FF14C5">
                          <w:t>1</w:t>
                        </w:r>
                        <w:r w:rsidRPr="00545D84">
                          <w:t xml:space="preserve">, with </w:t>
                        </w:r>
                        <w:r w:rsidRPr="00FF14C5">
                          <w:t>19</w:t>
                        </w:r>
                        <w:r w:rsidRPr="00545D84">
                          <w:t>% of variance explained</w:t>
                        </w:r>
                        <w:r>
                          <w:t xml:space="preserve">. </w:t>
                        </w:r>
                        <w:r w:rsidRPr="00E4287A">
                          <w:t xml:space="preserve">Depression and Trauma-related shame accounted for 40% and 17% of variance of PTSD, respectively. </w:t>
                        </w:r>
                        <w:r w:rsidRPr="00AB495E">
                          <w:rPr>
                            <w:rFonts w:ascii="Times" w:hAnsi="Times"/>
                          </w:rPr>
                          <w:t>All indirect effects were significantly different from zero: Negative Attributions -&gt; Depression -&gt; PTSD, 95% CI [.43 to 4.39] and Negative Attributions -&gt; Shame -&gt; PTSD, 95% CI [.02 to 2.47].</w:t>
                        </w:r>
                      </w:p>
                      <w:p w14:paraId="022A8958" w14:textId="77777777" w:rsidR="003A7D17" w:rsidRPr="00FF14C5" w:rsidRDefault="003A7D17" w:rsidP="003A7D17"/>
                    </w:txbxContent>
                  </v:textbox>
                </v:shape>
              </v:group>
            </w:pict>
          </mc:Fallback>
        </mc:AlternateContent>
      </w:r>
    </w:p>
    <w:p w14:paraId="3595BE4E" w14:textId="77777777" w:rsidR="003A7D17" w:rsidRPr="000D68A7" w:rsidRDefault="003A7D17" w:rsidP="003A7D17"/>
    <w:p w14:paraId="4CB295B8" w14:textId="77777777" w:rsidR="003A7D17" w:rsidRPr="000D68A7" w:rsidRDefault="003A7D17" w:rsidP="003A7D17"/>
    <w:p w14:paraId="7A269672" w14:textId="060B96F4" w:rsidR="003A7D17" w:rsidRPr="000D68A7" w:rsidRDefault="003A7D17" w:rsidP="003A7D17">
      <w:pPr>
        <w:rPr>
          <w:rFonts w:ascii="Times" w:hAnsi="Times"/>
          <w:b/>
          <w:bCs/>
        </w:rPr>
      </w:pPr>
    </w:p>
    <w:p w14:paraId="5A1FA97A" w14:textId="77777777" w:rsidR="000B0F1E" w:rsidRDefault="000B0F1E"/>
    <w:sectPr w:rsidR="000B0F1E" w:rsidSect="00C12B3E">
      <w:headerReference w:type="default" r:id="rId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56047" w14:textId="77777777" w:rsidR="00000000" w:rsidRDefault="00AB495E">
      <w:r>
        <w:separator/>
      </w:r>
    </w:p>
  </w:endnote>
  <w:endnote w:type="continuationSeparator" w:id="0">
    <w:p w14:paraId="002FDACE" w14:textId="77777777" w:rsidR="00000000" w:rsidRDefault="00AB4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altName w:v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C26FB" w14:textId="77777777" w:rsidR="00000000" w:rsidRDefault="00AB495E">
      <w:r>
        <w:separator/>
      </w:r>
    </w:p>
  </w:footnote>
  <w:footnote w:type="continuationSeparator" w:id="0">
    <w:p w14:paraId="586881A6" w14:textId="77777777" w:rsidR="00000000" w:rsidRDefault="00AB4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0077818"/>
      <w:docPartObj>
        <w:docPartGallery w:val="Page Numbers (Top of Page)"/>
        <w:docPartUnique/>
      </w:docPartObj>
    </w:sdtPr>
    <w:sdtEndPr>
      <w:rPr>
        <w:noProof/>
      </w:rPr>
    </w:sdtEndPr>
    <w:sdtContent>
      <w:p w14:paraId="19148846" w14:textId="77777777" w:rsidR="00855DF6" w:rsidRDefault="003A7D17">
        <w:pPr>
          <w:pStyle w:val="Header"/>
          <w:jc w:val="right"/>
        </w:pPr>
        <w:r>
          <w:fldChar w:fldCharType="begin"/>
        </w:r>
        <w:r>
          <w:instrText xml:space="preserve"> PAGE   \* MERGEFORMAT </w:instrText>
        </w:r>
        <w:r>
          <w:fldChar w:fldCharType="separate"/>
        </w:r>
        <w:r>
          <w:rPr>
            <w:noProof/>
          </w:rPr>
          <w:t>10</w:t>
        </w:r>
        <w:r>
          <w:rPr>
            <w:noProof/>
          </w:rPr>
          <w:fldChar w:fldCharType="end"/>
        </w:r>
      </w:p>
    </w:sdtContent>
  </w:sdt>
  <w:p w14:paraId="43BCB7C7" w14:textId="77777777" w:rsidR="00855DF6" w:rsidRDefault="00AB49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D17"/>
    <w:rsid w:val="000B0F1E"/>
    <w:rsid w:val="003A7D17"/>
    <w:rsid w:val="004E41DD"/>
    <w:rsid w:val="00AB495E"/>
    <w:rsid w:val="00B74ABA"/>
    <w:rsid w:val="00C27FFD"/>
    <w:rsid w:val="00DD7D01"/>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396E3"/>
  <w15:chartTrackingRefBased/>
  <w15:docId w15:val="{F4CA74E5-153D-4F32-878A-568662E11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D17"/>
    <w:pPr>
      <w:spacing w:after="0" w:line="240" w:lineRule="auto"/>
    </w:pPr>
    <w:rPr>
      <w:rFonts w:ascii="Times New Roman" w:eastAsia="Times New Roman" w:hAnsi="Times New Roman" w:cs="Times New Roman"/>
      <w:sz w:val="24"/>
      <w:szCs w:val="24"/>
      <w:lang w:val="en-A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PReport">
    <w:name w:val="DP_Report"/>
    <w:basedOn w:val="Normal"/>
    <w:link w:val="DPReportChar"/>
    <w:qFormat/>
    <w:rsid w:val="00B74ABA"/>
    <w:pPr>
      <w:widowControl w:val="0"/>
      <w:pBdr>
        <w:top w:val="nil"/>
        <w:left w:val="nil"/>
        <w:bottom w:val="nil"/>
        <w:right w:val="nil"/>
        <w:between w:val="nil"/>
        <w:bar w:val="nil"/>
      </w:pBdr>
      <w:tabs>
        <w:tab w:val="left" w:pos="1304"/>
        <w:tab w:val="left" w:pos="2608"/>
        <w:tab w:val="left" w:pos="3912"/>
        <w:tab w:val="left" w:pos="5216"/>
        <w:tab w:val="left" w:pos="6520"/>
        <w:tab w:val="left" w:pos="7824"/>
      </w:tabs>
      <w:spacing w:before="100" w:after="100"/>
      <w:jc w:val="both"/>
    </w:pPr>
    <w:rPr>
      <w:rFonts w:ascii="Arial" w:eastAsiaTheme="minorHAnsi" w:hAnsi="Arial" w:cs="Arial Unicode MS"/>
      <w:color w:val="000000"/>
      <w:u w:color="000000"/>
      <w:lang w:val="en-US" w:eastAsia="en-US"/>
      <w14:textOutline w14:w="0" w14:cap="flat" w14:cmpd="sng" w14:algn="ctr">
        <w14:noFill/>
        <w14:prstDash w14:val="solid"/>
        <w14:bevel/>
      </w14:textOutline>
    </w:rPr>
  </w:style>
  <w:style w:type="character" w:customStyle="1" w:styleId="DPReportChar">
    <w:name w:val="DP_Report Char"/>
    <w:basedOn w:val="DefaultParagraphFont"/>
    <w:link w:val="DPReport"/>
    <w:rsid w:val="00B74ABA"/>
    <w:rPr>
      <w:rFonts w:ascii="Arial" w:hAnsi="Arial" w:cs="Arial Unicode MS"/>
      <w:color w:val="000000"/>
      <w:sz w:val="24"/>
      <w:szCs w:val="24"/>
      <w:u w:color="000000"/>
      <w:lang w:val="en-US"/>
      <w14:textOutline w14:w="0" w14:cap="flat" w14:cmpd="sng" w14:algn="ctr">
        <w14:noFill/>
        <w14:prstDash w14:val="solid"/>
        <w14:bevel/>
      </w14:textOutline>
    </w:rPr>
  </w:style>
  <w:style w:type="paragraph" w:customStyle="1" w:styleId="1APA">
    <w:name w:val="1_APA"/>
    <w:basedOn w:val="Normal"/>
    <w:link w:val="1APAChar"/>
    <w:autoRedefine/>
    <w:qFormat/>
    <w:rsid w:val="004E41DD"/>
    <w:pPr>
      <w:spacing w:line="480" w:lineRule="auto"/>
      <w:jc w:val="center"/>
    </w:pPr>
    <w:rPr>
      <w:rFonts w:ascii="Times" w:hAnsi="Times" w:cs="Times"/>
      <w:b/>
    </w:rPr>
  </w:style>
  <w:style w:type="character" w:customStyle="1" w:styleId="1APAChar">
    <w:name w:val="1_APA Char"/>
    <w:basedOn w:val="DefaultParagraphFont"/>
    <w:link w:val="1APA"/>
    <w:rsid w:val="004E41DD"/>
    <w:rPr>
      <w:rFonts w:ascii="Times" w:eastAsia="Times New Roman" w:hAnsi="Times" w:cs="Times"/>
      <w:b/>
      <w:sz w:val="24"/>
      <w:szCs w:val="24"/>
      <w:lang w:val="en-AU" w:eastAsia="zh-CN"/>
    </w:rPr>
  </w:style>
  <w:style w:type="paragraph" w:customStyle="1" w:styleId="2APA">
    <w:name w:val="2_APA"/>
    <w:basedOn w:val="Normal"/>
    <w:link w:val="2APAChar"/>
    <w:autoRedefine/>
    <w:qFormat/>
    <w:rsid w:val="004E41DD"/>
    <w:pPr>
      <w:spacing w:line="480" w:lineRule="auto"/>
    </w:pPr>
    <w:rPr>
      <w:b/>
    </w:rPr>
  </w:style>
  <w:style w:type="character" w:customStyle="1" w:styleId="2APAChar">
    <w:name w:val="2_APA Char"/>
    <w:basedOn w:val="DefaultParagraphFont"/>
    <w:link w:val="2APA"/>
    <w:rsid w:val="004E41DD"/>
    <w:rPr>
      <w:rFonts w:ascii="Times New Roman" w:eastAsia="Times New Roman" w:hAnsi="Times New Roman" w:cs="Times New Roman"/>
      <w:b/>
      <w:sz w:val="24"/>
      <w:szCs w:val="24"/>
      <w:lang w:val="en-AU" w:eastAsia="zh-CN"/>
    </w:rPr>
  </w:style>
  <w:style w:type="paragraph" w:customStyle="1" w:styleId="3APA">
    <w:name w:val="3_APA"/>
    <w:basedOn w:val="Normal"/>
    <w:link w:val="3APAChar"/>
    <w:autoRedefine/>
    <w:qFormat/>
    <w:rsid w:val="004E41DD"/>
    <w:pPr>
      <w:spacing w:line="480" w:lineRule="auto"/>
    </w:pPr>
    <w:rPr>
      <w:b/>
      <w:i/>
    </w:rPr>
  </w:style>
  <w:style w:type="character" w:customStyle="1" w:styleId="3APAChar">
    <w:name w:val="3_APA Char"/>
    <w:basedOn w:val="DefaultParagraphFont"/>
    <w:link w:val="3APA"/>
    <w:rsid w:val="004E41DD"/>
    <w:rPr>
      <w:rFonts w:ascii="Times New Roman" w:eastAsia="Times New Roman" w:hAnsi="Times New Roman" w:cs="Times New Roman"/>
      <w:b/>
      <w:i/>
      <w:sz w:val="24"/>
      <w:szCs w:val="24"/>
      <w:lang w:val="en-AU" w:eastAsia="zh-CN"/>
    </w:rPr>
  </w:style>
  <w:style w:type="paragraph" w:customStyle="1" w:styleId="4APA">
    <w:name w:val="4_APA"/>
    <w:basedOn w:val="Normal"/>
    <w:link w:val="4APAChar"/>
    <w:autoRedefine/>
    <w:qFormat/>
    <w:rsid w:val="004E41DD"/>
    <w:pPr>
      <w:spacing w:line="480" w:lineRule="auto"/>
      <w:ind w:firstLine="720"/>
    </w:pPr>
    <w:rPr>
      <w:b/>
    </w:rPr>
  </w:style>
  <w:style w:type="character" w:customStyle="1" w:styleId="4APAChar">
    <w:name w:val="4_APA Char"/>
    <w:basedOn w:val="DefaultParagraphFont"/>
    <w:link w:val="4APA"/>
    <w:rsid w:val="004E41DD"/>
    <w:rPr>
      <w:rFonts w:ascii="Times New Roman" w:eastAsia="Times New Roman" w:hAnsi="Times New Roman" w:cs="Times New Roman"/>
      <w:b/>
      <w:sz w:val="24"/>
      <w:szCs w:val="24"/>
      <w:lang w:val="en-AU" w:eastAsia="zh-CN"/>
    </w:rPr>
  </w:style>
  <w:style w:type="paragraph" w:customStyle="1" w:styleId="5APA">
    <w:name w:val="5_APA"/>
    <w:basedOn w:val="Normal"/>
    <w:link w:val="5APAChar"/>
    <w:autoRedefine/>
    <w:qFormat/>
    <w:rsid w:val="004E41DD"/>
    <w:pPr>
      <w:spacing w:line="480" w:lineRule="auto"/>
      <w:ind w:firstLine="720"/>
    </w:pPr>
    <w:rPr>
      <w:b/>
      <w:i/>
    </w:rPr>
  </w:style>
  <w:style w:type="character" w:customStyle="1" w:styleId="5APAChar">
    <w:name w:val="5_APA Char"/>
    <w:basedOn w:val="DefaultParagraphFont"/>
    <w:link w:val="5APA"/>
    <w:rsid w:val="004E41DD"/>
    <w:rPr>
      <w:rFonts w:ascii="Times New Roman" w:eastAsia="Times New Roman" w:hAnsi="Times New Roman" w:cs="Times New Roman"/>
      <w:b/>
      <w:i/>
      <w:sz w:val="24"/>
      <w:szCs w:val="24"/>
      <w:lang w:val="en-AU" w:eastAsia="zh-CN"/>
    </w:rPr>
  </w:style>
  <w:style w:type="paragraph" w:customStyle="1" w:styleId="APA">
    <w:name w:val="APA"/>
    <w:basedOn w:val="Normal"/>
    <w:link w:val="APAChar"/>
    <w:autoRedefine/>
    <w:qFormat/>
    <w:rsid w:val="004E41DD"/>
    <w:pPr>
      <w:spacing w:line="480" w:lineRule="auto"/>
      <w:ind w:firstLine="720"/>
    </w:pPr>
  </w:style>
  <w:style w:type="character" w:customStyle="1" w:styleId="APAChar">
    <w:name w:val="APA Char"/>
    <w:basedOn w:val="DefaultParagraphFont"/>
    <w:link w:val="APA"/>
    <w:rsid w:val="004E41DD"/>
    <w:rPr>
      <w:rFonts w:ascii="Times New Roman" w:eastAsia="Times New Roman" w:hAnsi="Times New Roman" w:cs="Times New Roman"/>
      <w:sz w:val="24"/>
      <w:szCs w:val="24"/>
      <w:lang w:val="en-AU" w:eastAsia="zh-CN"/>
    </w:rPr>
  </w:style>
  <w:style w:type="paragraph" w:styleId="Header">
    <w:name w:val="header"/>
    <w:basedOn w:val="Normal"/>
    <w:link w:val="HeaderChar"/>
    <w:uiPriority w:val="99"/>
    <w:unhideWhenUsed/>
    <w:rsid w:val="003A7D17"/>
    <w:pPr>
      <w:tabs>
        <w:tab w:val="center" w:pos="4513"/>
        <w:tab w:val="right" w:pos="9026"/>
      </w:tabs>
    </w:pPr>
  </w:style>
  <w:style w:type="character" w:customStyle="1" w:styleId="HeaderChar">
    <w:name w:val="Header Char"/>
    <w:basedOn w:val="DefaultParagraphFont"/>
    <w:link w:val="Header"/>
    <w:uiPriority w:val="99"/>
    <w:rsid w:val="003A7D17"/>
    <w:rPr>
      <w:rFonts w:ascii="Times New Roman" w:eastAsia="Times New Roman" w:hAnsi="Times New Roman" w:cs="Times New Roman"/>
      <w:sz w:val="24"/>
      <w:szCs w:val="24"/>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839</Characters>
  <Application>Microsoft Office Word</Application>
  <DocSecurity>0</DocSecurity>
  <Lines>6</Lines>
  <Paragraphs>1</Paragraphs>
  <ScaleCrop>false</ScaleCrop>
  <Company/>
  <LinksUpToDate>false</LinksUpToDate>
  <CharactersWithSpaces>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Seah</dc:creator>
  <cp:keywords/>
  <dc:description/>
  <cp:lastModifiedBy>David Berle</cp:lastModifiedBy>
  <cp:revision>2</cp:revision>
  <dcterms:created xsi:type="dcterms:W3CDTF">2022-08-22T01:00:00Z</dcterms:created>
  <dcterms:modified xsi:type="dcterms:W3CDTF">2022-08-22T01:00:00Z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0ace377-55b7-42ba-b903-b7b4f0d57b90_Enabled">
    <vt:lpwstr>true</vt:lpwstr>
  </property>
  <property fmtid="{D5CDD505-2E9C-101B-9397-08002B2CF9AE}" pid="3" name="MSIP_Label_f0ace377-55b7-42ba-b903-b7b4f0d57b90_SetDate">
    <vt:lpwstr>2022-08-22T01:00:05Z</vt:lpwstr>
  </property>
  <property fmtid="{D5CDD505-2E9C-101B-9397-08002B2CF9AE}" pid="4" name="MSIP_Label_f0ace377-55b7-42ba-b903-b7b4f0d57b90_Method">
    <vt:lpwstr>Privileged</vt:lpwstr>
  </property>
  <property fmtid="{D5CDD505-2E9C-101B-9397-08002B2CF9AE}" pid="5" name="MSIP_Label_f0ace377-55b7-42ba-b903-b7b4f0d57b90_Name">
    <vt:lpwstr>UTS-Sensitive</vt:lpwstr>
  </property>
  <property fmtid="{D5CDD505-2E9C-101B-9397-08002B2CF9AE}" pid="6" name="MSIP_Label_f0ace377-55b7-42ba-b903-b7b4f0d57b90_SiteId">
    <vt:lpwstr>e8911c26-cf9f-4a9c-878e-527807be8791</vt:lpwstr>
  </property>
  <property fmtid="{D5CDD505-2E9C-101B-9397-08002B2CF9AE}" pid="7" name="MSIP_Label_f0ace377-55b7-42ba-b903-b7b4f0d57b90_ActionId">
    <vt:lpwstr>48873bcf-fc2d-4016-83a9-397057a22139</vt:lpwstr>
  </property>
  <property fmtid="{D5CDD505-2E9C-101B-9397-08002B2CF9AE}" pid="8" name="MSIP_Label_f0ace377-55b7-42ba-b903-b7b4f0d57b90_ContentBits">
    <vt:lpwstr>0</vt:lpwstr>
  </property>
</Properties>
</file>