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E0E5B2" w14:textId="7EAA4395" w:rsidR="00FE1CFE" w:rsidRDefault="00FE1CFE" w:rsidP="001158E0">
      <w:pPr>
        <w:jc w:val="center"/>
        <w:rPr>
          <w:b/>
          <w:bCs/>
        </w:rPr>
      </w:pPr>
      <w:r w:rsidRPr="006B3044">
        <w:rPr>
          <w:b/>
          <w:bCs/>
        </w:rPr>
        <w:t>Applying Generative Artificial Intelligence to Critiqu</w:t>
      </w:r>
      <w:r w:rsidR="00E062DB">
        <w:rPr>
          <w:b/>
          <w:bCs/>
        </w:rPr>
        <w:t>ing</w:t>
      </w:r>
      <w:r w:rsidRPr="006B3044">
        <w:rPr>
          <w:b/>
          <w:bCs/>
        </w:rPr>
        <w:t xml:space="preserve"> Science Assessments</w:t>
      </w:r>
    </w:p>
    <w:p w14:paraId="62ABCDDA" w14:textId="77777777" w:rsidR="00E062DB" w:rsidRPr="006B3044" w:rsidRDefault="00E062DB" w:rsidP="001158E0">
      <w:pPr>
        <w:jc w:val="center"/>
        <w:rPr>
          <w:b/>
          <w:bCs/>
        </w:rPr>
      </w:pPr>
    </w:p>
    <w:p w14:paraId="616880EA" w14:textId="424A3BB2" w:rsidR="00F56C1B" w:rsidRPr="006B3044" w:rsidRDefault="00F56C1B" w:rsidP="001158E0">
      <w:pPr>
        <w:rPr>
          <w:i/>
          <w:iCs/>
        </w:rPr>
      </w:pPr>
      <w:r w:rsidRPr="006B3044">
        <w:rPr>
          <w:b/>
          <w:bCs/>
        </w:rPr>
        <w:t xml:space="preserve">Appendix A. </w:t>
      </w:r>
      <w:r w:rsidRPr="006B3044">
        <w:rPr>
          <w:i/>
          <w:iCs/>
        </w:rPr>
        <w:t>Example GPT-4V’s output and TAPS annotation for the same question.</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5"/>
        <w:gridCol w:w="8155"/>
      </w:tblGrid>
      <w:tr w:rsidR="00F56C1B" w:rsidRPr="006B3044" w14:paraId="02C2BC57" w14:textId="77777777" w:rsidTr="00714790">
        <w:tc>
          <w:tcPr>
            <w:tcW w:w="900" w:type="dxa"/>
            <w:tcBorders>
              <w:top w:val="single" w:sz="4" w:space="0" w:color="auto"/>
              <w:bottom w:val="single" w:sz="4" w:space="0" w:color="auto"/>
            </w:tcBorders>
          </w:tcPr>
          <w:p w14:paraId="01267305" w14:textId="77777777" w:rsidR="00F56C1B" w:rsidRPr="006B3044" w:rsidRDefault="00F56C1B" w:rsidP="001158E0">
            <w:pPr>
              <w:rPr>
                <w:sz w:val="20"/>
                <w:szCs w:val="20"/>
              </w:rPr>
            </w:pPr>
            <w:r w:rsidRPr="006B3044">
              <w:rPr>
                <w:sz w:val="20"/>
                <w:szCs w:val="20"/>
              </w:rPr>
              <w:t>Prompt</w:t>
            </w:r>
          </w:p>
        </w:tc>
        <w:tc>
          <w:tcPr>
            <w:tcW w:w="8460" w:type="dxa"/>
            <w:tcBorders>
              <w:top w:val="single" w:sz="4" w:space="0" w:color="auto"/>
              <w:bottom w:val="single" w:sz="4" w:space="0" w:color="auto"/>
            </w:tcBorders>
          </w:tcPr>
          <w:p w14:paraId="3B172A68" w14:textId="77777777" w:rsidR="00F56C1B" w:rsidRPr="006B3044" w:rsidRDefault="00F56C1B" w:rsidP="001158E0">
            <w:pPr>
              <w:rPr>
                <w:sz w:val="20"/>
                <w:szCs w:val="20"/>
              </w:rPr>
            </w:pPr>
            <w:r w:rsidRPr="006B3044">
              <w:rPr>
                <w:sz w:val="20"/>
                <w:szCs w:val="20"/>
              </w:rPr>
              <w:t>Output</w:t>
            </w:r>
          </w:p>
        </w:tc>
      </w:tr>
      <w:tr w:rsidR="00F56C1B" w:rsidRPr="006B3044" w14:paraId="108C3915" w14:textId="77777777" w:rsidTr="00714790">
        <w:tc>
          <w:tcPr>
            <w:tcW w:w="900" w:type="dxa"/>
            <w:tcBorders>
              <w:top w:val="single" w:sz="4" w:space="0" w:color="auto"/>
              <w:bottom w:val="single" w:sz="4" w:space="0" w:color="auto"/>
            </w:tcBorders>
          </w:tcPr>
          <w:p w14:paraId="03C00B68" w14:textId="77777777" w:rsidR="00F56C1B" w:rsidRPr="006B3044" w:rsidRDefault="00F56C1B" w:rsidP="001158E0">
            <w:pPr>
              <w:rPr>
                <w:b/>
                <w:bCs/>
                <w:sz w:val="20"/>
                <w:szCs w:val="20"/>
              </w:rPr>
            </w:pPr>
            <w:r w:rsidRPr="006B3044">
              <w:rPr>
                <w:b/>
                <w:bCs/>
                <w:sz w:val="20"/>
                <w:szCs w:val="20"/>
              </w:rPr>
              <w:t>Zero-shot</w:t>
            </w:r>
          </w:p>
        </w:tc>
        <w:tc>
          <w:tcPr>
            <w:tcW w:w="8460" w:type="dxa"/>
            <w:tcBorders>
              <w:top w:val="single" w:sz="4" w:space="0" w:color="auto"/>
              <w:bottom w:val="single" w:sz="4" w:space="0" w:color="auto"/>
            </w:tcBorders>
          </w:tcPr>
          <w:p w14:paraId="7982584A" w14:textId="77777777" w:rsidR="00F56C1B" w:rsidRPr="006B3044" w:rsidRDefault="00F56C1B" w:rsidP="001158E0">
            <w:pPr>
              <w:rPr>
                <w:sz w:val="20"/>
                <w:szCs w:val="20"/>
              </w:rPr>
            </w:pPr>
            <w:r w:rsidRPr="006B3044">
              <w:rPr>
                <w:sz w:val="20"/>
                <w:szCs w:val="20"/>
              </w:rPr>
              <w:t xml:space="preserve">Question 2 does capture the targeted science and engineering practices, disciplinary core ideas, and cross-cutting concepts to some extent. The task </w:t>
            </w:r>
            <w:r w:rsidRPr="006B3044">
              <w:rPr>
                <w:b/>
                <w:bCs/>
                <w:sz w:val="20"/>
                <w:szCs w:val="20"/>
              </w:rPr>
              <w:t>involves planning and carrying out an investigation to explore the relationship between energy transfer and temperature change</w:t>
            </w:r>
            <w:r w:rsidRPr="006B3044">
              <w:rPr>
                <w:sz w:val="20"/>
                <w:szCs w:val="20"/>
              </w:rPr>
              <w:t xml:space="preserve">, which is directly related to the core idea of energy (MS PS3.A). It also </w:t>
            </w:r>
            <w:r w:rsidRPr="006B3044">
              <w:rPr>
                <w:b/>
                <w:bCs/>
                <w:sz w:val="20"/>
                <w:szCs w:val="20"/>
              </w:rPr>
              <w:t>implicitly addresses the cross-cutting concept of cause and effect</w:t>
            </w:r>
            <w:r w:rsidRPr="006B3044">
              <w:rPr>
                <w:sz w:val="20"/>
                <w:szCs w:val="20"/>
              </w:rPr>
              <w:t xml:space="preserve"> by examining how the same amount of energy affects different substances (black and white sand).</w:t>
            </w:r>
          </w:p>
          <w:p w14:paraId="188218F9" w14:textId="77777777" w:rsidR="00F56C1B" w:rsidRPr="006B3044" w:rsidRDefault="00F56C1B" w:rsidP="001158E0">
            <w:pPr>
              <w:rPr>
                <w:sz w:val="20"/>
                <w:szCs w:val="20"/>
              </w:rPr>
            </w:pPr>
          </w:p>
          <w:p w14:paraId="5204D1A9" w14:textId="77777777" w:rsidR="00F56C1B" w:rsidRPr="006B3044" w:rsidRDefault="00F56C1B" w:rsidP="001158E0">
            <w:pPr>
              <w:rPr>
                <w:sz w:val="20"/>
                <w:szCs w:val="20"/>
              </w:rPr>
            </w:pPr>
            <w:r w:rsidRPr="006B3044">
              <w:rPr>
                <w:sz w:val="20"/>
                <w:szCs w:val="20"/>
              </w:rPr>
              <w:t>However, there are areas where Question 2 could be improved to better align with the standards and support diverse learners:</w:t>
            </w:r>
          </w:p>
          <w:p w14:paraId="1DEC2BFE" w14:textId="77777777" w:rsidR="00F56C1B" w:rsidRPr="006B3044" w:rsidRDefault="00F56C1B" w:rsidP="001158E0">
            <w:pPr>
              <w:rPr>
                <w:sz w:val="20"/>
                <w:szCs w:val="20"/>
              </w:rPr>
            </w:pPr>
            <w:r w:rsidRPr="006B3044">
              <w:rPr>
                <w:sz w:val="20"/>
                <w:szCs w:val="20"/>
              </w:rPr>
              <w:t>Equity: The assessment could be improved by ensuring that the language and context are accessible to all students, regardless of their background. It should avoid any cultural references that might not be universally understood and ensure that the instructions are clear and straightforward.</w:t>
            </w:r>
          </w:p>
          <w:p w14:paraId="086082D2" w14:textId="77777777" w:rsidR="00F56C1B" w:rsidRPr="006B3044" w:rsidRDefault="00F56C1B" w:rsidP="001158E0">
            <w:pPr>
              <w:rPr>
                <w:sz w:val="20"/>
                <w:szCs w:val="20"/>
              </w:rPr>
            </w:pPr>
            <w:r w:rsidRPr="006B3044">
              <w:rPr>
                <w:sz w:val="20"/>
                <w:szCs w:val="20"/>
              </w:rPr>
              <w:t>Idea for improvement: Provide a glossary for any scientific terms used and ensure that the context of the experiment is explained in a way that is relatable to students from diverse backgrounds.</w:t>
            </w:r>
          </w:p>
          <w:p w14:paraId="79877A11" w14:textId="77777777" w:rsidR="00F56C1B" w:rsidRPr="006B3044" w:rsidRDefault="00F56C1B" w:rsidP="001158E0">
            <w:pPr>
              <w:rPr>
                <w:sz w:val="20"/>
                <w:szCs w:val="20"/>
              </w:rPr>
            </w:pPr>
          </w:p>
          <w:p w14:paraId="5D62DED4" w14:textId="77777777" w:rsidR="00F56C1B" w:rsidRPr="006B3044" w:rsidRDefault="00F56C1B" w:rsidP="001158E0">
            <w:pPr>
              <w:rPr>
                <w:sz w:val="20"/>
                <w:szCs w:val="20"/>
              </w:rPr>
            </w:pPr>
            <w:r w:rsidRPr="006B3044">
              <w:rPr>
                <w:sz w:val="20"/>
                <w:szCs w:val="20"/>
              </w:rPr>
              <w:t>Scenarios: The assessment provides a scenario that requires students to critique and improve an experimental design. However, it could be more explicit in guiding students on how to think about the variables involved.</w:t>
            </w:r>
          </w:p>
          <w:p w14:paraId="350B4036" w14:textId="77777777" w:rsidR="00F56C1B" w:rsidRPr="006B3044" w:rsidRDefault="00F56C1B" w:rsidP="001158E0">
            <w:pPr>
              <w:rPr>
                <w:sz w:val="20"/>
                <w:szCs w:val="20"/>
              </w:rPr>
            </w:pPr>
            <w:r w:rsidRPr="006B3044">
              <w:rPr>
                <w:sz w:val="20"/>
                <w:szCs w:val="20"/>
              </w:rPr>
              <w:t>Idea for improvement: Include a scenario that prompts students to consider control variables, such as the mass of the sand samples, to ensure a fair test.</w:t>
            </w:r>
          </w:p>
          <w:p w14:paraId="0BAB1F41" w14:textId="77777777" w:rsidR="00F56C1B" w:rsidRPr="006B3044" w:rsidRDefault="00F56C1B" w:rsidP="001158E0">
            <w:pPr>
              <w:rPr>
                <w:sz w:val="20"/>
                <w:szCs w:val="20"/>
              </w:rPr>
            </w:pPr>
          </w:p>
          <w:p w14:paraId="3EDAA69A" w14:textId="77777777" w:rsidR="00F56C1B" w:rsidRPr="006B3044" w:rsidRDefault="00F56C1B" w:rsidP="001158E0">
            <w:pPr>
              <w:rPr>
                <w:b/>
                <w:bCs/>
                <w:sz w:val="20"/>
                <w:szCs w:val="20"/>
              </w:rPr>
            </w:pPr>
            <w:r w:rsidRPr="006B3044">
              <w:rPr>
                <w:sz w:val="20"/>
                <w:szCs w:val="20"/>
              </w:rPr>
              <w:t xml:space="preserve">Science and engineering practices: The assessment supports the practice of planning and carrying out investigations but could </w:t>
            </w:r>
            <w:r w:rsidRPr="006B3044">
              <w:rPr>
                <w:b/>
                <w:bCs/>
                <w:sz w:val="20"/>
                <w:szCs w:val="20"/>
              </w:rPr>
              <w:t>emphasize the importance of controlling variables and repeating trials for reliability.</w:t>
            </w:r>
          </w:p>
          <w:p w14:paraId="65363F4E" w14:textId="77777777" w:rsidR="00F56C1B" w:rsidRPr="006B3044" w:rsidRDefault="00F56C1B" w:rsidP="001158E0">
            <w:pPr>
              <w:rPr>
                <w:sz w:val="20"/>
                <w:szCs w:val="20"/>
              </w:rPr>
            </w:pPr>
            <w:r w:rsidRPr="006B3044">
              <w:rPr>
                <w:sz w:val="20"/>
                <w:szCs w:val="20"/>
              </w:rPr>
              <w:t>Idea for improvement: Ask students to identify control variables and suggest how to repeat the experiment to confirm results.</w:t>
            </w:r>
          </w:p>
          <w:p w14:paraId="6D27799C" w14:textId="77777777" w:rsidR="00F56C1B" w:rsidRPr="006B3044" w:rsidRDefault="00F56C1B" w:rsidP="001158E0">
            <w:pPr>
              <w:rPr>
                <w:sz w:val="20"/>
                <w:szCs w:val="20"/>
              </w:rPr>
            </w:pPr>
          </w:p>
          <w:p w14:paraId="1E71538E" w14:textId="77777777" w:rsidR="00F56C1B" w:rsidRPr="006B3044" w:rsidRDefault="00F56C1B" w:rsidP="001158E0">
            <w:pPr>
              <w:rPr>
                <w:sz w:val="20"/>
                <w:szCs w:val="20"/>
              </w:rPr>
            </w:pPr>
            <w:r w:rsidRPr="006B3044">
              <w:rPr>
                <w:sz w:val="20"/>
                <w:szCs w:val="20"/>
              </w:rPr>
              <w:t>Disciplinary core ideas: The assessment touches on the core idea of energy but could better highlight the relationship between energy transfer and temperature change.</w:t>
            </w:r>
          </w:p>
          <w:p w14:paraId="7C9F280D" w14:textId="77777777" w:rsidR="00F56C1B" w:rsidRPr="006B3044" w:rsidRDefault="00F56C1B" w:rsidP="001158E0">
            <w:pPr>
              <w:rPr>
                <w:sz w:val="20"/>
                <w:szCs w:val="20"/>
              </w:rPr>
            </w:pPr>
            <w:r w:rsidRPr="006B3044">
              <w:rPr>
                <w:sz w:val="20"/>
                <w:szCs w:val="20"/>
              </w:rPr>
              <w:t>Idea for improvement: Include a question that asks students to predict the outcome based on their understanding of energy transfer and temperature.</w:t>
            </w:r>
          </w:p>
          <w:p w14:paraId="00D08724" w14:textId="77777777" w:rsidR="00F56C1B" w:rsidRPr="006B3044" w:rsidRDefault="00F56C1B" w:rsidP="001158E0">
            <w:pPr>
              <w:rPr>
                <w:sz w:val="20"/>
                <w:szCs w:val="20"/>
              </w:rPr>
            </w:pPr>
          </w:p>
          <w:p w14:paraId="5ADD32B0" w14:textId="77777777" w:rsidR="00F56C1B" w:rsidRPr="006B3044" w:rsidRDefault="00F56C1B" w:rsidP="001158E0">
            <w:pPr>
              <w:rPr>
                <w:sz w:val="20"/>
                <w:szCs w:val="20"/>
              </w:rPr>
            </w:pPr>
            <w:r w:rsidRPr="006B3044">
              <w:rPr>
                <w:sz w:val="20"/>
                <w:szCs w:val="20"/>
              </w:rPr>
              <w:t xml:space="preserve">Cross-cutting concepts: The concept of cause and effect is present but </w:t>
            </w:r>
            <w:r w:rsidRPr="006B3044">
              <w:rPr>
                <w:b/>
                <w:bCs/>
                <w:sz w:val="20"/>
                <w:szCs w:val="20"/>
              </w:rPr>
              <w:t>could be made more explicit</w:t>
            </w:r>
            <w:r w:rsidRPr="006B3044">
              <w:rPr>
                <w:sz w:val="20"/>
                <w:szCs w:val="20"/>
              </w:rPr>
              <w:t>.</w:t>
            </w:r>
          </w:p>
          <w:p w14:paraId="72EE7622" w14:textId="77777777" w:rsidR="00F56C1B" w:rsidRPr="006B3044" w:rsidRDefault="00F56C1B" w:rsidP="001158E0">
            <w:pPr>
              <w:rPr>
                <w:sz w:val="20"/>
                <w:szCs w:val="20"/>
              </w:rPr>
            </w:pPr>
            <w:r w:rsidRPr="006B3044">
              <w:rPr>
                <w:sz w:val="20"/>
                <w:szCs w:val="20"/>
              </w:rPr>
              <w:t>Idea for improvement: Ask students to explicitly state the cause-and-effect relationships they expect to see in the experiment.</w:t>
            </w:r>
          </w:p>
          <w:p w14:paraId="4136E6BF" w14:textId="77777777" w:rsidR="00F56C1B" w:rsidRPr="006B3044" w:rsidRDefault="00F56C1B" w:rsidP="001158E0">
            <w:pPr>
              <w:rPr>
                <w:sz w:val="20"/>
                <w:szCs w:val="20"/>
              </w:rPr>
            </w:pPr>
          </w:p>
          <w:p w14:paraId="723EF28B" w14:textId="77777777" w:rsidR="00F56C1B" w:rsidRPr="006B3044" w:rsidRDefault="00F56C1B" w:rsidP="001158E0">
            <w:pPr>
              <w:rPr>
                <w:sz w:val="20"/>
                <w:szCs w:val="20"/>
              </w:rPr>
            </w:pPr>
            <w:r w:rsidRPr="006B3044">
              <w:rPr>
                <w:sz w:val="20"/>
                <w:szCs w:val="20"/>
              </w:rPr>
              <w:t>Sensemaking: The assessment invites students to reason about the experimental procedure but could encourage deeper thinking about the underlying phenomena.</w:t>
            </w:r>
          </w:p>
          <w:p w14:paraId="73EBB16F" w14:textId="77777777" w:rsidR="00F56C1B" w:rsidRPr="006B3044" w:rsidRDefault="00F56C1B" w:rsidP="001158E0">
            <w:pPr>
              <w:rPr>
                <w:sz w:val="20"/>
                <w:szCs w:val="20"/>
              </w:rPr>
            </w:pPr>
            <w:r w:rsidRPr="006B3044">
              <w:rPr>
                <w:sz w:val="20"/>
                <w:szCs w:val="20"/>
              </w:rPr>
              <w:t>Idea for improvement: Include prompts that ask students to explain their reasoning behind the expected temperature changes in both types of sand.</w:t>
            </w:r>
          </w:p>
          <w:p w14:paraId="3402E197" w14:textId="77777777" w:rsidR="00F56C1B" w:rsidRPr="006B3044" w:rsidRDefault="00F56C1B" w:rsidP="001158E0">
            <w:pPr>
              <w:rPr>
                <w:sz w:val="20"/>
                <w:szCs w:val="20"/>
              </w:rPr>
            </w:pPr>
          </w:p>
          <w:p w14:paraId="6D9537D8" w14:textId="77777777" w:rsidR="00F56C1B" w:rsidRPr="006B3044" w:rsidRDefault="00F56C1B" w:rsidP="001158E0">
            <w:pPr>
              <w:rPr>
                <w:sz w:val="20"/>
                <w:szCs w:val="20"/>
              </w:rPr>
            </w:pPr>
            <w:r w:rsidRPr="006B3044">
              <w:rPr>
                <w:sz w:val="20"/>
                <w:szCs w:val="20"/>
              </w:rPr>
              <w:t>In summary, while Question 2 does address the targeted standards to some extent, it could be improved by providing clearer guidance on experimental design, emphasizing control variables, and encouraging deeper sensemaking about energy transfer and temperature. These improvements would help ensure that the assessment is equitable, authentic, and meaningful to a diverse range of students.</w:t>
            </w:r>
          </w:p>
        </w:tc>
      </w:tr>
      <w:tr w:rsidR="00714790" w:rsidRPr="006B3044" w14:paraId="5B7CDDF8" w14:textId="77777777" w:rsidTr="00714790">
        <w:tc>
          <w:tcPr>
            <w:tcW w:w="900" w:type="dxa"/>
            <w:tcBorders>
              <w:top w:val="single" w:sz="4" w:space="0" w:color="auto"/>
            </w:tcBorders>
          </w:tcPr>
          <w:p w14:paraId="6E768569" w14:textId="77777777" w:rsidR="00F56C1B" w:rsidRPr="006B3044" w:rsidRDefault="00F56C1B" w:rsidP="001158E0">
            <w:pPr>
              <w:rPr>
                <w:sz w:val="20"/>
                <w:szCs w:val="20"/>
              </w:rPr>
            </w:pPr>
            <w:r w:rsidRPr="006B3044">
              <w:rPr>
                <w:sz w:val="20"/>
                <w:szCs w:val="20"/>
              </w:rPr>
              <w:t>TAPS (educators’ annotations)</w:t>
            </w:r>
          </w:p>
        </w:tc>
        <w:tc>
          <w:tcPr>
            <w:tcW w:w="8460" w:type="dxa"/>
            <w:tcBorders>
              <w:top w:val="single" w:sz="4" w:space="0" w:color="auto"/>
            </w:tcBorders>
          </w:tcPr>
          <w:p w14:paraId="53E9027B" w14:textId="77777777" w:rsidR="00F56C1B" w:rsidRPr="006B3044" w:rsidRDefault="00F56C1B" w:rsidP="001158E0">
            <w:pPr>
              <w:rPr>
                <w:sz w:val="20"/>
                <w:szCs w:val="20"/>
              </w:rPr>
            </w:pPr>
            <w:r w:rsidRPr="006B3044">
              <w:rPr>
                <w:sz w:val="20"/>
                <w:szCs w:val="20"/>
              </w:rPr>
              <w:t xml:space="preserve">Identifying the errors requires students to bring an understanding of SEP Planning and Carrying Out Investigations, and explaining why the changes are needed require students to connect understanding of how differences in mass and heating time to the SEP. Students describe how the </w:t>
            </w:r>
            <w:r w:rsidRPr="006B3044">
              <w:rPr>
                <w:sz w:val="20"/>
                <w:szCs w:val="20"/>
              </w:rPr>
              <w:lastRenderedPageBreak/>
              <w:t>errors can impact the final temperature of the samples observed. This is an example of students using DCIs (6-8 MS PS3.A) and SEPs (“evaluate and/or revise the experimental design” together to sense-make, here, to evaluate experimental design.</w:t>
            </w:r>
          </w:p>
          <w:p w14:paraId="2D1113C2" w14:textId="77777777" w:rsidR="00F56C1B" w:rsidRPr="006B3044" w:rsidRDefault="00F56C1B" w:rsidP="001158E0">
            <w:pPr>
              <w:rPr>
                <w:sz w:val="20"/>
                <w:szCs w:val="20"/>
              </w:rPr>
            </w:pPr>
          </w:p>
          <w:p w14:paraId="032FC29C" w14:textId="77777777" w:rsidR="00F56C1B" w:rsidRPr="006B3044" w:rsidRDefault="00F56C1B" w:rsidP="001158E0">
            <w:pPr>
              <w:rPr>
                <w:sz w:val="20"/>
                <w:szCs w:val="20"/>
              </w:rPr>
            </w:pPr>
            <w:r w:rsidRPr="006B3044">
              <w:rPr>
                <w:sz w:val="20"/>
                <w:szCs w:val="20"/>
              </w:rPr>
              <w:t>This example lies at the border of 3-5 and 6-8 expectations. While the investigation involves multiple variables to be controlled for (6-8), it is a very simple experiment with no mention of number of trials or the need for precise procedures, thus making it closer to 3-5 expectations.</w:t>
            </w:r>
          </w:p>
          <w:p w14:paraId="5A4998F0" w14:textId="77777777" w:rsidR="00F56C1B" w:rsidRPr="006B3044" w:rsidRDefault="00F56C1B" w:rsidP="001158E0">
            <w:pPr>
              <w:rPr>
                <w:sz w:val="20"/>
                <w:szCs w:val="20"/>
              </w:rPr>
            </w:pPr>
          </w:p>
          <w:p w14:paraId="547D06DB" w14:textId="77777777" w:rsidR="00F56C1B" w:rsidRPr="006B3044" w:rsidRDefault="00F56C1B" w:rsidP="001158E0">
            <w:pPr>
              <w:rPr>
                <w:sz w:val="20"/>
                <w:szCs w:val="20"/>
              </w:rPr>
            </w:pPr>
            <w:r w:rsidRPr="006B3044">
              <w:rPr>
                <w:sz w:val="20"/>
                <w:szCs w:val="20"/>
              </w:rPr>
              <w:t>The question requires that students understand that mass and heating time can influence the final temperature of the sample. This relates to the idea of “cause and effect” (CCC), the CCC is superficially and implicitly assessed.</w:t>
            </w:r>
          </w:p>
        </w:tc>
      </w:tr>
    </w:tbl>
    <w:p w14:paraId="605C47D6" w14:textId="77777777" w:rsidR="00F56C1B" w:rsidRPr="006B3044" w:rsidRDefault="00F56C1B" w:rsidP="001158E0">
      <w:pPr>
        <w:rPr>
          <w:sz w:val="20"/>
          <w:szCs w:val="20"/>
        </w:rPr>
      </w:pPr>
      <w:r w:rsidRPr="006B3044">
        <w:rPr>
          <w:i/>
          <w:iCs/>
          <w:sz w:val="20"/>
          <w:szCs w:val="20"/>
        </w:rPr>
        <w:lastRenderedPageBreak/>
        <w:t xml:space="preserve">Notes. </w:t>
      </w:r>
      <w:r w:rsidRPr="006B3044">
        <w:rPr>
          <w:sz w:val="20"/>
          <w:szCs w:val="20"/>
        </w:rPr>
        <w:t>Bolded text = overlap between the LMM and TAPS annotations.</w:t>
      </w:r>
    </w:p>
    <w:p w14:paraId="52AF768F" w14:textId="77777777" w:rsidR="00E10600" w:rsidRDefault="00E10600" w:rsidP="001158E0"/>
    <w:p w14:paraId="4F3CC74A" w14:textId="6AE0F1F7" w:rsidR="00F56C1B" w:rsidRDefault="00F56C1B" w:rsidP="001158E0">
      <w:r w:rsidRPr="006B3044">
        <w:t xml:space="preserve">We scored this as follows: Standards: 11/12 (3 for </w:t>
      </w:r>
      <w:proofErr w:type="gramStart"/>
      <w:r w:rsidRPr="006B3044">
        <w:t>SEP,</w:t>
      </w:r>
      <w:proofErr w:type="gramEnd"/>
      <w:r w:rsidRPr="006B3044">
        <w:t xml:space="preserve"> 4 for DCI, 4 for CCC); Overlap: 4/5; Details: 4/5; Accuracy: 5/5</w:t>
      </w:r>
    </w:p>
    <w:p w14:paraId="6F5F5609" w14:textId="77777777" w:rsidR="00BF12C1" w:rsidRPr="006B3044" w:rsidRDefault="00BF12C1" w:rsidP="001158E0"/>
    <w:p w14:paraId="69B646F5" w14:textId="77777777" w:rsidR="00F56C1B" w:rsidRPr="006B3044" w:rsidRDefault="00F56C1B" w:rsidP="001158E0">
      <w:r w:rsidRPr="006B3044">
        <w:t>We took the following notes: Suggests that standards are not sophisticated enough. However, does not explicit point out that SEPs are at the middle school level (so scoring SEP as 3 out of 4). Feedback refers to the assessment wording, e.g., “The assessment provides a scenario that requires students to critique and improve an experimental design”.</w:t>
      </w:r>
    </w:p>
    <w:p w14:paraId="10CD267C" w14:textId="77777777" w:rsidR="00F56C1B" w:rsidRPr="006B3044" w:rsidRDefault="00F56C1B" w:rsidP="001158E0"/>
    <w:p w14:paraId="294A11BB" w14:textId="77777777" w:rsidR="00F56C1B" w:rsidRPr="006B3044" w:rsidRDefault="00F56C1B" w:rsidP="001158E0">
      <w:pPr>
        <w:rPr>
          <w:b/>
          <w:bCs/>
        </w:rPr>
      </w:pPr>
      <w:r w:rsidRPr="006B3044">
        <w:rPr>
          <w:b/>
          <w:bCs/>
        </w:rPr>
        <w:br w:type="page"/>
      </w:r>
    </w:p>
    <w:p w14:paraId="1996ECA2" w14:textId="77777777" w:rsidR="00F56C1B" w:rsidRPr="006B3044" w:rsidRDefault="00F56C1B" w:rsidP="001158E0">
      <w:pPr>
        <w:rPr>
          <w:i/>
          <w:iCs/>
        </w:rPr>
      </w:pPr>
      <w:r w:rsidRPr="006B3044">
        <w:rPr>
          <w:b/>
          <w:bCs/>
        </w:rPr>
        <w:lastRenderedPageBreak/>
        <w:t xml:space="preserve">Appendix B. </w:t>
      </w:r>
      <w:r w:rsidRPr="006B3044">
        <w:rPr>
          <w:i/>
          <w:iCs/>
        </w:rPr>
        <w:t>Overview of selected TAPS assessments.</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3"/>
        <w:gridCol w:w="1317"/>
        <w:gridCol w:w="1694"/>
        <w:gridCol w:w="1660"/>
        <w:gridCol w:w="1348"/>
        <w:gridCol w:w="2158"/>
      </w:tblGrid>
      <w:tr w:rsidR="00F56C1B" w:rsidRPr="006B3044" w14:paraId="60008BA3" w14:textId="77777777" w:rsidTr="009D30F4">
        <w:tc>
          <w:tcPr>
            <w:tcW w:w="1183" w:type="dxa"/>
            <w:tcBorders>
              <w:top w:val="single" w:sz="4" w:space="0" w:color="auto"/>
              <w:bottom w:val="single" w:sz="4" w:space="0" w:color="auto"/>
            </w:tcBorders>
          </w:tcPr>
          <w:p w14:paraId="4E00B115" w14:textId="77777777" w:rsidR="00F56C1B" w:rsidRPr="006B3044" w:rsidRDefault="00F56C1B" w:rsidP="001158E0">
            <w:pPr>
              <w:rPr>
                <w:sz w:val="20"/>
                <w:szCs w:val="20"/>
              </w:rPr>
            </w:pPr>
            <w:r w:rsidRPr="006B3044">
              <w:rPr>
                <w:sz w:val="20"/>
                <w:szCs w:val="20"/>
              </w:rPr>
              <w:t>Task Name</w:t>
            </w:r>
          </w:p>
        </w:tc>
        <w:tc>
          <w:tcPr>
            <w:tcW w:w="1317" w:type="dxa"/>
            <w:tcBorders>
              <w:top w:val="single" w:sz="4" w:space="0" w:color="auto"/>
              <w:bottom w:val="single" w:sz="4" w:space="0" w:color="auto"/>
            </w:tcBorders>
          </w:tcPr>
          <w:p w14:paraId="0B964F3E" w14:textId="77777777" w:rsidR="00F56C1B" w:rsidRPr="006B3044" w:rsidRDefault="00F56C1B" w:rsidP="001158E0">
            <w:pPr>
              <w:rPr>
                <w:sz w:val="20"/>
                <w:szCs w:val="20"/>
              </w:rPr>
            </w:pPr>
            <w:r w:rsidRPr="006B3044">
              <w:rPr>
                <w:sz w:val="20"/>
                <w:szCs w:val="20"/>
              </w:rPr>
              <w:t>Grade</w:t>
            </w:r>
          </w:p>
        </w:tc>
        <w:tc>
          <w:tcPr>
            <w:tcW w:w="1694" w:type="dxa"/>
            <w:tcBorders>
              <w:top w:val="single" w:sz="4" w:space="0" w:color="auto"/>
              <w:bottom w:val="single" w:sz="4" w:space="0" w:color="auto"/>
            </w:tcBorders>
          </w:tcPr>
          <w:p w14:paraId="206AC47C" w14:textId="77777777" w:rsidR="00F56C1B" w:rsidRPr="006B3044" w:rsidRDefault="00F56C1B" w:rsidP="001158E0">
            <w:pPr>
              <w:rPr>
                <w:sz w:val="20"/>
                <w:szCs w:val="20"/>
              </w:rPr>
            </w:pPr>
            <w:r w:rsidRPr="006B3044">
              <w:rPr>
                <w:sz w:val="20"/>
                <w:szCs w:val="20"/>
              </w:rPr>
              <w:t>Domain</w:t>
            </w:r>
          </w:p>
        </w:tc>
        <w:tc>
          <w:tcPr>
            <w:tcW w:w="1660" w:type="dxa"/>
            <w:tcBorders>
              <w:top w:val="single" w:sz="4" w:space="0" w:color="auto"/>
              <w:bottom w:val="single" w:sz="4" w:space="0" w:color="auto"/>
            </w:tcBorders>
          </w:tcPr>
          <w:p w14:paraId="3B007D0C" w14:textId="77777777" w:rsidR="00F56C1B" w:rsidRPr="006B3044" w:rsidRDefault="00F56C1B" w:rsidP="001158E0">
            <w:pPr>
              <w:rPr>
                <w:sz w:val="20"/>
                <w:szCs w:val="20"/>
              </w:rPr>
            </w:pPr>
            <w:r w:rsidRPr="006B3044">
              <w:rPr>
                <w:sz w:val="20"/>
                <w:szCs w:val="20"/>
              </w:rPr>
              <w:t>Assessment Type</w:t>
            </w:r>
          </w:p>
        </w:tc>
        <w:tc>
          <w:tcPr>
            <w:tcW w:w="1348" w:type="dxa"/>
            <w:tcBorders>
              <w:top w:val="single" w:sz="4" w:space="0" w:color="auto"/>
              <w:bottom w:val="single" w:sz="4" w:space="0" w:color="auto"/>
            </w:tcBorders>
          </w:tcPr>
          <w:p w14:paraId="1CCA1173" w14:textId="77777777" w:rsidR="00F56C1B" w:rsidRPr="006B3044" w:rsidRDefault="00F56C1B" w:rsidP="001158E0">
            <w:pPr>
              <w:rPr>
                <w:sz w:val="20"/>
                <w:szCs w:val="20"/>
              </w:rPr>
            </w:pPr>
            <w:r w:rsidRPr="006B3044">
              <w:rPr>
                <w:sz w:val="20"/>
                <w:szCs w:val="20"/>
              </w:rPr>
              <w:t># of questions</w:t>
            </w:r>
          </w:p>
        </w:tc>
        <w:tc>
          <w:tcPr>
            <w:tcW w:w="2158" w:type="dxa"/>
            <w:tcBorders>
              <w:top w:val="single" w:sz="4" w:space="0" w:color="auto"/>
              <w:bottom w:val="single" w:sz="4" w:space="0" w:color="auto"/>
            </w:tcBorders>
          </w:tcPr>
          <w:p w14:paraId="0F0C2553" w14:textId="77777777" w:rsidR="00F56C1B" w:rsidRPr="006B3044" w:rsidRDefault="00F56C1B" w:rsidP="001158E0">
            <w:pPr>
              <w:ind w:right="132"/>
              <w:rPr>
                <w:sz w:val="20"/>
                <w:szCs w:val="20"/>
              </w:rPr>
            </w:pPr>
            <w:r w:rsidRPr="006B3044">
              <w:rPr>
                <w:sz w:val="20"/>
                <w:szCs w:val="20"/>
              </w:rPr>
              <w:t>Multimodality</w:t>
            </w:r>
          </w:p>
        </w:tc>
      </w:tr>
      <w:tr w:rsidR="00F56C1B" w:rsidRPr="006B3044" w14:paraId="5200FED7" w14:textId="77777777" w:rsidTr="009D30F4">
        <w:tc>
          <w:tcPr>
            <w:tcW w:w="1183" w:type="dxa"/>
            <w:tcBorders>
              <w:top w:val="single" w:sz="4" w:space="0" w:color="auto"/>
            </w:tcBorders>
          </w:tcPr>
          <w:p w14:paraId="0FF9C5AF" w14:textId="77777777" w:rsidR="00F56C1B" w:rsidRPr="006B3044" w:rsidRDefault="00F56C1B" w:rsidP="001158E0">
            <w:pPr>
              <w:rPr>
                <w:sz w:val="20"/>
                <w:szCs w:val="20"/>
              </w:rPr>
            </w:pPr>
            <w:r w:rsidRPr="006B3044">
              <w:rPr>
                <w:sz w:val="20"/>
                <w:szCs w:val="20"/>
              </w:rPr>
              <w:t>Oil spill</w:t>
            </w:r>
          </w:p>
        </w:tc>
        <w:tc>
          <w:tcPr>
            <w:tcW w:w="1317" w:type="dxa"/>
            <w:tcBorders>
              <w:top w:val="single" w:sz="4" w:space="0" w:color="auto"/>
            </w:tcBorders>
          </w:tcPr>
          <w:p w14:paraId="7C217967" w14:textId="77777777" w:rsidR="00F56C1B" w:rsidRPr="006B3044" w:rsidRDefault="00F56C1B" w:rsidP="001158E0">
            <w:pPr>
              <w:rPr>
                <w:sz w:val="20"/>
                <w:szCs w:val="20"/>
              </w:rPr>
            </w:pPr>
            <w:r w:rsidRPr="006B3044">
              <w:rPr>
                <w:sz w:val="20"/>
                <w:szCs w:val="20"/>
              </w:rPr>
              <w:t xml:space="preserve">Elementary </w:t>
            </w:r>
          </w:p>
        </w:tc>
        <w:tc>
          <w:tcPr>
            <w:tcW w:w="1694" w:type="dxa"/>
            <w:tcBorders>
              <w:top w:val="single" w:sz="4" w:space="0" w:color="auto"/>
            </w:tcBorders>
          </w:tcPr>
          <w:p w14:paraId="2B3B526A" w14:textId="77777777" w:rsidR="00F56C1B" w:rsidRPr="006B3044" w:rsidRDefault="00F56C1B" w:rsidP="001158E0">
            <w:pPr>
              <w:rPr>
                <w:sz w:val="20"/>
                <w:szCs w:val="20"/>
              </w:rPr>
            </w:pPr>
            <w:r w:rsidRPr="006B3044">
              <w:rPr>
                <w:sz w:val="20"/>
                <w:szCs w:val="20"/>
              </w:rPr>
              <w:t>Physical Science</w:t>
            </w:r>
          </w:p>
        </w:tc>
        <w:tc>
          <w:tcPr>
            <w:tcW w:w="1660" w:type="dxa"/>
            <w:tcBorders>
              <w:top w:val="single" w:sz="4" w:space="0" w:color="auto"/>
            </w:tcBorders>
          </w:tcPr>
          <w:p w14:paraId="1DD578DD" w14:textId="77777777" w:rsidR="00F56C1B" w:rsidRPr="006B3044" w:rsidRDefault="00F56C1B" w:rsidP="001158E0">
            <w:pPr>
              <w:rPr>
                <w:sz w:val="20"/>
                <w:szCs w:val="20"/>
              </w:rPr>
            </w:pPr>
            <w:r w:rsidRPr="006B3044">
              <w:rPr>
                <w:sz w:val="20"/>
                <w:szCs w:val="20"/>
              </w:rPr>
              <w:t>Short</w:t>
            </w:r>
          </w:p>
        </w:tc>
        <w:tc>
          <w:tcPr>
            <w:tcW w:w="1348" w:type="dxa"/>
            <w:tcBorders>
              <w:top w:val="single" w:sz="4" w:space="0" w:color="auto"/>
            </w:tcBorders>
          </w:tcPr>
          <w:p w14:paraId="218A6D49" w14:textId="77777777" w:rsidR="00F56C1B" w:rsidRPr="006B3044" w:rsidRDefault="00F56C1B" w:rsidP="001158E0">
            <w:pPr>
              <w:rPr>
                <w:sz w:val="20"/>
                <w:szCs w:val="20"/>
              </w:rPr>
            </w:pPr>
            <w:r w:rsidRPr="006B3044">
              <w:rPr>
                <w:sz w:val="20"/>
                <w:szCs w:val="20"/>
              </w:rPr>
              <w:t>4</w:t>
            </w:r>
          </w:p>
        </w:tc>
        <w:tc>
          <w:tcPr>
            <w:tcW w:w="2158" w:type="dxa"/>
            <w:tcBorders>
              <w:top w:val="single" w:sz="4" w:space="0" w:color="auto"/>
            </w:tcBorders>
          </w:tcPr>
          <w:p w14:paraId="568F496F" w14:textId="77777777" w:rsidR="00F56C1B" w:rsidRPr="006B3044" w:rsidRDefault="00F56C1B" w:rsidP="001158E0">
            <w:pPr>
              <w:rPr>
                <w:sz w:val="20"/>
                <w:szCs w:val="20"/>
              </w:rPr>
            </w:pPr>
            <w:r w:rsidRPr="006B3044">
              <w:rPr>
                <w:sz w:val="20"/>
                <w:szCs w:val="20"/>
              </w:rPr>
              <w:t>Text, images (video screenshots)</w:t>
            </w:r>
          </w:p>
        </w:tc>
      </w:tr>
      <w:tr w:rsidR="00F56C1B" w:rsidRPr="006B3044" w14:paraId="1B7B4B3D" w14:textId="77777777" w:rsidTr="009D30F4">
        <w:tc>
          <w:tcPr>
            <w:tcW w:w="1183" w:type="dxa"/>
          </w:tcPr>
          <w:p w14:paraId="0B3D5DF1" w14:textId="77777777" w:rsidR="00F56C1B" w:rsidRPr="006B3044" w:rsidRDefault="00F56C1B" w:rsidP="001158E0">
            <w:pPr>
              <w:rPr>
                <w:sz w:val="20"/>
                <w:szCs w:val="20"/>
              </w:rPr>
            </w:pPr>
            <w:r w:rsidRPr="006B3044">
              <w:rPr>
                <w:sz w:val="20"/>
                <w:szCs w:val="20"/>
              </w:rPr>
              <w:t>Movement matter</w:t>
            </w:r>
          </w:p>
        </w:tc>
        <w:tc>
          <w:tcPr>
            <w:tcW w:w="1317" w:type="dxa"/>
          </w:tcPr>
          <w:p w14:paraId="4C49A63D" w14:textId="77777777" w:rsidR="00F56C1B" w:rsidRPr="006B3044" w:rsidRDefault="00F56C1B" w:rsidP="001158E0">
            <w:pPr>
              <w:rPr>
                <w:sz w:val="20"/>
                <w:szCs w:val="20"/>
              </w:rPr>
            </w:pPr>
            <w:r w:rsidRPr="006B3044">
              <w:rPr>
                <w:sz w:val="20"/>
                <w:szCs w:val="20"/>
              </w:rPr>
              <w:t>Elementary</w:t>
            </w:r>
          </w:p>
        </w:tc>
        <w:tc>
          <w:tcPr>
            <w:tcW w:w="1694" w:type="dxa"/>
          </w:tcPr>
          <w:p w14:paraId="407B5B23" w14:textId="77777777" w:rsidR="00F56C1B" w:rsidRPr="006B3044" w:rsidRDefault="00F56C1B" w:rsidP="001158E0">
            <w:pPr>
              <w:rPr>
                <w:sz w:val="20"/>
                <w:szCs w:val="20"/>
              </w:rPr>
            </w:pPr>
            <w:r w:rsidRPr="006B3044">
              <w:rPr>
                <w:sz w:val="20"/>
                <w:szCs w:val="20"/>
              </w:rPr>
              <w:t>Life Science</w:t>
            </w:r>
          </w:p>
        </w:tc>
        <w:tc>
          <w:tcPr>
            <w:tcW w:w="1660" w:type="dxa"/>
          </w:tcPr>
          <w:p w14:paraId="5764138C" w14:textId="77777777" w:rsidR="00F56C1B" w:rsidRPr="006B3044" w:rsidRDefault="00F56C1B" w:rsidP="001158E0">
            <w:pPr>
              <w:rPr>
                <w:sz w:val="20"/>
                <w:szCs w:val="20"/>
              </w:rPr>
            </w:pPr>
            <w:r w:rsidRPr="006B3044">
              <w:rPr>
                <w:sz w:val="20"/>
                <w:szCs w:val="20"/>
              </w:rPr>
              <w:t>Short</w:t>
            </w:r>
          </w:p>
        </w:tc>
        <w:tc>
          <w:tcPr>
            <w:tcW w:w="1348" w:type="dxa"/>
          </w:tcPr>
          <w:p w14:paraId="354EC6CA" w14:textId="77777777" w:rsidR="00F56C1B" w:rsidRPr="006B3044" w:rsidRDefault="00F56C1B" w:rsidP="001158E0">
            <w:pPr>
              <w:rPr>
                <w:sz w:val="20"/>
                <w:szCs w:val="20"/>
              </w:rPr>
            </w:pPr>
            <w:r w:rsidRPr="006B3044">
              <w:rPr>
                <w:sz w:val="20"/>
                <w:szCs w:val="20"/>
              </w:rPr>
              <w:t>6</w:t>
            </w:r>
          </w:p>
        </w:tc>
        <w:tc>
          <w:tcPr>
            <w:tcW w:w="2158" w:type="dxa"/>
          </w:tcPr>
          <w:p w14:paraId="2A2D0090" w14:textId="77777777" w:rsidR="00F56C1B" w:rsidRPr="006B3044" w:rsidRDefault="00F56C1B" w:rsidP="001158E0">
            <w:pPr>
              <w:rPr>
                <w:sz w:val="20"/>
                <w:szCs w:val="20"/>
              </w:rPr>
            </w:pPr>
            <w:r w:rsidRPr="006B3044">
              <w:rPr>
                <w:sz w:val="20"/>
                <w:szCs w:val="20"/>
              </w:rPr>
              <w:t>Text, images, systems models</w:t>
            </w:r>
          </w:p>
        </w:tc>
      </w:tr>
      <w:tr w:rsidR="00F56C1B" w:rsidRPr="006B3044" w14:paraId="504BE354" w14:textId="77777777" w:rsidTr="009D30F4">
        <w:tc>
          <w:tcPr>
            <w:tcW w:w="1183" w:type="dxa"/>
          </w:tcPr>
          <w:p w14:paraId="64021C1B" w14:textId="77777777" w:rsidR="00F56C1B" w:rsidRPr="006B3044" w:rsidRDefault="00F56C1B" w:rsidP="001158E0">
            <w:pPr>
              <w:rPr>
                <w:sz w:val="20"/>
                <w:szCs w:val="20"/>
              </w:rPr>
            </w:pPr>
            <w:r w:rsidRPr="006B3044">
              <w:rPr>
                <w:sz w:val="20"/>
                <w:szCs w:val="20"/>
              </w:rPr>
              <w:t>Waterwise</w:t>
            </w:r>
          </w:p>
        </w:tc>
        <w:tc>
          <w:tcPr>
            <w:tcW w:w="1317" w:type="dxa"/>
          </w:tcPr>
          <w:p w14:paraId="3FFD1372" w14:textId="77777777" w:rsidR="00F56C1B" w:rsidRPr="006B3044" w:rsidRDefault="00F56C1B" w:rsidP="001158E0">
            <w:pPr>
              <w:rPr>
                <w:sz w:val="20"/>
                <w:szCs w:val="20"/>
              </w:rPr>
            </w:pPr>
            <w:r w:rsidRPr="006B3044">
              <w:rPr>
                <w:sz w:val="20"/>
                <w:szCs w:val="20"/>
              </w:rPr>
              <w:t>Elementary</w:t>
            </w:r>
          </w:p>
        </w:tc>
        <w:tc>
          <w:tcPr>
            <w:tcW w:w="1694" w:type="dxa"/>
          </w:tcPr>
          <w:p w14:paraId="6ADFDBDF" w14:textId="77777777" w:rsidR="00F56C1B" w:rsidRPr="006B3044" w:rsidRDefault="00F56C1B" w:rsidP="001158E0">
            <w:pPr>
              <w:rPr>
                <w:sz w:val="20"/>
                <w:szCs w:val="20"/>
              </w:rPr>
            </w:pPr>
            <w:r w:rsidRPr="006B3044">
              <w:rPr>
                <w:sz w:val="20"/>
                <w:szCs w:val="20"/>
              </w:rPr>
              <w:t>Earth and Space Sciences</w:t>
            </w:r>
          </w:p>
        </w:tc>
        <w:tc>
          <w:tcPr>
            <w:tcW w:w="1660" w:type="dxa"/>
          </w:tcPr>
          <w:p w14:paraId="2902E396" w14:textId="77777777" w:rsidR="00F56C1B" w:rsidRPr="006B3044" w:rsidRDefault="00F56C1B" w:rsidP="001158E0">
            <w:pPr>
              <w:rPr>
                <w:sz w:val="20"/>
                <w:szCs w:val="20"/>
              </w:rPr>
            </w:pPr>
            <w:r w:rsidRPr="006B3044">
              <w:rPr>
                <w:sz w:val="20"/>
                <w:szCs w:val="20"/>
              </w:rPr>
              <w:t>Instruction embedded</w:t>
            </w:r>
          </w:p>
        </w:tc>
        <w:tc>
          <w:tcPr>
            <w:tcW w:w="1348" w:type="dxa"/>
          </w:tcPr>
          <w:p w14:paraId="6EE1C8C8" w14:textId="77777777" w:rsidR="00F56C1B" w:rsidRPr="006B3044" w:rsidRDefault="00F56C1B" w:rsidP="001158E0">
            <w:pPr>
              <w:rPr>
                <w:sz w:val="20"/>
                <w:szCs w:val="20"/>
              </w:rPr>
            </w:pPr>
            <w:r w:rsidRPr="006B3044">
              <w:rPr>
                <w:sz w:val="20"/>
                <w:szCs w:val="20"/>
              </w:rPr>
              <w:t>6</w:t>
            </w:r>
          </w:p>
        </w:tc>
        <w:tc>
          <w:tcPr>
            <w:tcW w:w="2158" w:type="dxa"/>
          </w:tcPr>
          <w:p w14:paraId="66E091F2" w14:textId="77777777" w:rsidR="00F56C1B" w:rsidRPr="006B3044" w:rsidRDefault="00F56C1B" w:rsidP="001158E0">
            <w:pPr>
              <w:rPr>
                <w:sz w:val="20"/>
                <w:szCs w:val="20"/>
              </w:rPr>
            </w:pPr>
            <w:r w:rsidRPr="006B3044">
              <w:rPr>
                <w:sz w:val="20"/>
                <w:szCs w:val="20"/>
              </w:rPr>
              <w:t>Text, bar graphs, pie charts</w:t>
            </w:r>
          </w:p>
        </w:tc>
      </w:tr>
      <w:tr w:rsidR="00F56C1B" w:rsidRPr="006B3044" w14:paraId="4B09992D" w14:textId="77777777" w:rsidTr="009D30F4">
        <w:tc>
          <w:tcPr>
            <w:tcW w:w="1183" w:type="dxa"/>
          </w:tcPr>
          <w:p w14:paraId="0A5CF55F" w14:textId="77777777" w:rsidR="00F56C1B" w:rsidRPr="006B3044" w:rsidRDefault="00F56C1B" w:rsidP="001158E0">
            <w:pPr>
              <w:rPr>
                <w:sz w:val="20"/>
                <w:szCs w:val="20"/>
              </w:rPr>
            </w:pPr>
            <w:r w:rsidRPr="006B3044">
              <w:rPr>
                <w:sz w:val="20"/>
                <w:szCs w:val="20"/>
              </w:rPr>
              <w:t>Heating Sand</w:t>
            </w:r>
          </w:p>
        </w:tc>
        <w:tc>
          <w:tcPr>
            <w:tcW w:w="1317" w:type="dxa"/>
          </w:tcPr>
          <w:p w14:paraId="2B3DE78C" w14:textId="77777777" w:rsidR="00F56C1B" w:rsidRPr="006B3044" w:rsidRDefault="00F56C1B" w:rsidP="001158E0">
            <w:pPr>
              <w:rPr>
                <w:sz w:val="20"/>
                <w:szCs w:val="20"/>
              </w:rPr>
            </w:pPr>
            <w:r w:rsidRPr="006B3044">
              <w:rPr>
                <w:sz w:val="20"/>
                <w:szCs w:val="20"/>
              </w:rPr>
              <w:t>Middle</w:t>
            </w:r>
          </w:p>
        </w:tc>
        <w:tc>
          <w:tcPr>
            <w:tcW w:w="1694" w:type="dxa"/>
          </w:tcPr>
          <w:p w14:paraId="00E8BBE2" w14:textId="77777777" w:rsidR="00F56C1B" w:rsidRPr="006B3044" w:rsidRDefault="00F56C1B" w:rsidP="001158E0">
            <w:pPr>
              <w:rPr>
                <w:sz w:val="20"/>
                <w:szCs w:val="20"/>
              </w:rPr>
            </w:pPr>
            <w:r w:rsidRPr="006B3044">
              <w:rPr>
                <w:sz w:val="20"/>
                <w:szCs w:val="20"/>
              </w:rPr>
              <w:t>Physical Science</w:t>
            </w:r>
          </w:p>
        </w:tc>
        <w:tc>
          <w:tcPr>
            <w:tcW w:w="1660" w:type="dxa"/>
          </w:tcPr>
          <w:p w14:paraId="7B7C6E4B" w14:textId="77777777" w:rsidR="00F56C1B" w:rsidRPr="006B3044" w:rsidRDefault="00F56C1B" w:rsidP="001158E0">
            <w:pPr>
              <w:rPr>
                <w:sz w:val="20"/>
                <w:szCs w:val="20"/>
              </w:rPr>
            </w:pPr>
            <w:r w:rsidRPr="006B3044">
              <w:rPr>
                <w:sz w:val="20"/>
                <w:szCs w:val="20"/>
              </w:rPr>
              <w:t>Short</w:t>
            </w:r>
          </w:p>
        </w:tc>
        <w:tc>
          <w:tcPr>
            <w:tcW w:w="1348" w:type="dxa"/>
          </w:tcPr>
          <w:p w14:paraId="6FA01EFE" w14:textId="77777777" w:rsidR="00F56C1B" w:rsidRPr="006B3044" w:rsidRDefault="00F56C1B" w:rsidP="001158E0">
            <w:pPr>
              <w:rPr>
                <w:sz w:val="20"/>
                <w:szCs w:val="20"/>
              </w:rPr>
            </w:pPr>
            <w:r w:rsidRPr="006B3044">
              <w:rPr>
                <w:sz w:val="20"/>
                <w:szCs w:val="20"/>
              </w:rPr>
              <w:t>2</w:t>
            </w:r>
          </w:p>
        </w:tc>
        <w:tc>
          <w:tcPr>
            <w:tcW w:w="2158" w:type="dxa"/>
          </w:tcPr>
          <w:p w14:paraId="6CD1E34B" w14:textId="77777777" w:rsidR="00F56C1B" w:rsidRPr="006B3044" w:rsidRDefault="00F56C1B" w:rsidP="001158E0">
            <w:pPr>
              <w:rPr>
                <w:sz w:val="20"/>
                <w:szCs w:val="20"/>
              </w:rPr>
            </w:pPr>
            <w:r w:rsidRPr="006B3044">
              <w:rPr>
                <w:sz w:val="20"/>
                <w:szCs w:val="20"/>
              </w:rPr>
              <w:t>Text, images (from experiments)</w:t>
            </w:r>
          </w:p>
        </w:tc>
      </w:tr>
      <w:tr w:rsidR="00F56C1B" w:rsidRPr="006B3044" w14:paraId="6902A82F" w14:textId="77777777" w:rsidTr="009D30F4">
        <w:tc>
          <w:tcPr>
            <w:tcW w:w="1183" w:type="dxa"/>
          </w:tcPr>
          <w:p w14:paraId="4A462099" w14:textId="77777777" w:rsidR="00F56C1B" w:rsidRPr="006B3044" w:rsidRDefault="00F56C1B" w:rsidP="001158E0">
            <w:pPr>
              <w:rPr>
                <w:sz w:val="20"/>
                <w:szCs w:val="20"/>
              </w:rPr>
            </w:pPr>
            <w:r w:rsidRPr="006B3044">
              <w:rPr>
                <w:sz w:val="20"/>
                <w:szCs w:val="20"/>
              </w:rPr>
              <w:t>Natural Hazards</w:t>
            </w:r>
          </w:p>
        </w:tc>
        <w:tc>
          <w:tcPr>
            <w:tcW w:w="1317" w:type="dxa"/>
          </w:tcPr>
          <w:p w14:paraId="7F5D71D5" w14:textId="77777777" w:rsidR="00F56C1B" w:rsidRPr="006B3044" w:rsidRDefault="00F56C1B" w:rsidP="001158E0">
            <w:pPr>
              <w:rPr>
                <w:sz w:val="20"/>
                <w:szCs w:val="20"/>
              </w:rPr>
            </w:pPr>
            <w:r w:rsidRPr="006B3044">
              <w:rPr>
                <w:sz w:val="20"/>
                <w:szCs w:val="20"/>
              </w:rPr>
              <w:t>Middle</w:t>
            </w:r>
          </w:p>
        </w:tc>
        <w:tc>
          <w:tcPr>
            <w:tcW w:w="1694" w:type="dxa"/>
          </w:tcPr>
          <w:p w14:paraId="3EE4F9EE" w14:textId="77777777" w:rsidR="00F56C1B" w:rsidRPr="006B3044" w:rsidRDefault="00F56C1B" w:rsidP="001158E0">
            <w:pPr>
              <w:rPr>
                <w:sz w:val="20"/>
                <w:szCs w:val="20"/>
              </w:rPr>
            </w:pPr>
            <w:r w:rsidRPr="006B3044">
              <w:rPr>
                <w:sz w:val="20"/>
                <w:szCs w:val="20"/>
              </w:rPr>
              <w:t>Life Science</w:t>
            </w:r>
          </w:p>
        </w:tc>
        <w:tc>
          <w:tcPr>
            <w:tcW w:w="1660" w:type="dxa"/>
          </w:tcPr>
          <w:p w14:paraId="7154FB8C" w14:textId="77777777" w:rsidR="00F56C1B" w:rsidRPr="006B3044" w:rsidRDefault="00F56C1B" w:rsidP="001158E0">
            <w:pPr>
              <w:rPr>
                <w:sz w:val="20"/>
                <w:szCs w:val="20"/>
              </w:rPr>
            </w:pPr>
            <w:r w:rsidRPr="006B3044">
              <w:rPr>
                <w:sz w:val="20"/>
                <w:szCs w:val="20"/>
              </w:rPr>
              <w:t>Short</w:t>
            </w:r>
          </w:p>
        </w:tc>
        <w:tc>
          <w:tcPr>
            <w:tcW w:w="1348" w:type="dxa"/>
          </w:tcPr>
          <w:p w14:paraId="64430CC3" w14:textId="77777777" w:rsidR="00F56C1B" w:rsidRPr="006B3044" w:rsidRDefault="00F56C1B" w:rsidP="001158E0">
            <w:pPr>
              <w:rPr>
                <w:sz w:val="20"/>
                <w:szCs w:val="20"/>
              </w:rPr>
            </w:pPr>
            <w:r w:rsidRPr="006B3044">
              <w:rPr>
                <w:sz w:val="20"/>
                <w:szCs w:val="20"/>
              </w:rPr>
              <w:t>5</w:t>
            </w:r>
          </w:p>
        </w:tc>
        <w:tc>
          <w:tcPr>
            <w:tcW w:w="2158" w:type="dxa"/>
          </w:tcPr>
          <w:p w14:paraId="7B4D8C0C" w14:textId="77777777" w:rsidR="00F56C1B" w:rsidRPr="006B3044" w:rsidRDefault="00F56C1B" w:rsidP="001158E0">
            <w:pPr>
              <w:rPr>
                <w:sz w:val="20"/>
                <w:szCs w:val="20"/>
              </w:rPr>
            </w:pPr>
            <w:r w:rsidRPr="006B3044">
              <w:rPr>
                <w:sz w:val="20"/>
                <w:szCs w:val="20"/>
              </w:rPr>
              <w:t>Text, bar graph, table (idea organizer)</w:t>
            </w:r>
          </w:p>
        </w:tc>
      </w:tr>
      <w:tr w:rsidR="00F56C1B" w:rsidRPr="006B3044" w14:paraId="29DE109B" w14:textId="77777777" w:rsidTr="009D30F4">
        <w:tc>
          <w:tcPr>
            <w:tcW w:w="1183" w:type="dxa"/>
          </w:tcPr>
          <w:p w14:paraId="25FB0EA2" w14:textId="77777777" w:rsidR="00F56C1B" w:rsidRPr="006B3044" w:rsidRDefault="00F56C1B" w:rsidP="001158E0">
            <w:pPr>
              <w:rPr>
                <w:sz w:val="20"/>
                <w:szCs w:val="20"/>
              </w:rPr>
            </w:pPr>
            <w:r w:rsidRPr="006B3044">
              <w:rPr>
                <w:sz w:val="20"/>
                <w:szCs w:val="20"/>
              </w:rPr>
              <w:t>Layers test tube</w:t>
            </w:r>
          </w:p>
        </w:tc>
        <w:tc>
          <w:tcPr>
            <w:tcW w:w="1317" w:type="dxa"/>
          </w:tcPr>
          <w:p w14:paraId="2B6D247C" w14:textId="77777777" w:rsidR="00F56C1B" w:rsidRPr="006B3044" w:rsidRDefault="00F56C1B" w:rsidP="001158E0">
            <w:pPr>
              <w:rPr>
                <w:sz w:val="20"/>
                <w:szCs w:val="20"/>
              </w:rPr>
            </w:pPr>
            <w:r w:rsidRPr="006B3044">
              <w:rPr>
                <w:sz w:val="20"/>
                <w:szCs w:val="20"/>
              </w:rPr>
              <w:t>Middle</w:t>
            </w:r>
          </w:p>
        </w:tc>
        <w:tc>
          <w:tcPr>
            <w:tcW w:w="1694" w:type="dxa"/>
          </w:tcPr>
          <w:p w14:paraId="151D7567" w14:textId="77777777" w:rsidR="00F56C1B" w:rsidRPr="006B3044" w:rsidRDefault="00F56C1B" w:rsidP="001158E0">
            <w:pPr>
              <w:rPr>
                <w:sz w:val="20"/>
                <w:szCs w:val="20"/>
              </w:rPr>
            </w:pPr>
            <w:r w:rsidRPr="006B3044">
              <w:rPr>
                <w:sz w:val="20"/>
                <w:szCs w:val="20"/>
              </w:rPr>
              <w:t>Physical Science</w:t>
            </w:r>
          </w:p>
        </w:tc>
        <w:tc>
          <w:tcPr>
            <w:tcW w:w="1660" w:type="dxa"/>
          </w:tcPr>
          <w:p w14:paraId="262DA76B" w14:textId="77777777" w:rsidR="00F56C1B" w:rsidRPr="006B3044" w:rsidRDefault="00F56C1B" w:rsidP="001158E0">
            <w:pPr>
              <w:rPr>
                <w:sz w:val="20"/>
                <w:szCs w:val="20"/>
              </w:rPr>
            </w:pPr>
            <w:r w:rsidRPr="006B3044">
              <w:rPr>
                <w:sz w:val="20"/>
                <w:szCs w:val="20"/>
              </w:rPr>
              <w:t>Short</w:t>
            </w:r>
          </w:p>
        </w:tc>
        <w:tc>
          <w:tcPr>
            <w:tcW w:w="1348" w:type="dxa"/>
          </w:tcPr>
          <w:p w14:paraId="407C73C9" w14:textId="77777777" w:rsidR="00F56C1B" w:rsidRPr="006B3044" w:rsidRDefault="00F56C1B" w:rsidP="001158E0">
            <w:pPr>
              <w:rPr>
                <w:sz w:val="20"/>
                <w:szCs w:val="20"/>
              </w:rPr>
            </w:pPr>
            <w:r w:rsidRPr="006B3044">
              <w:rPr>
                <w:sz w:val="20"/>
                <w:szCs w:val="20"/>
              </w:rPr>
              <w:t>3</w:t>
            </w:r>
          </w:p>
        </w:tc>
        <w:tc>
          <w:tcPr>
            <w:tcW w:w="2158" w:type="dxa"/>
          </w:tcPr>
          <w:p w14:paraId="0172BD8A" w14:textId="77777777" w:rsidR="00F56C1B" w:rsidRPr="006B3044" w:rsidRDefault="00F56C1B" w:rsidP="001158E0">
            <w:pPr>
              <w:rPr>
                <w:sz w:val="20"/>
                <w:szCs w:val="20"/>
              </w:rPr>
            </w:pPr>
            <w:r w:rsidRPr="006B3044">
              <w:rPr>
                <w:sz w:val="20"/>
                <w:szCs w:val="20"/>
              </w:rPr>
              <w:t>Text, images (experiment demo), table (experiment results)</w:t>
            </w:r>
          </w:p>
        </w:tc>
      </w:tr>
      <w:tr w:rsidR="00F56C1B" w:rsidRPr="006B3044" w14:paraId="79F4C3DF" w14:textId="77777777" w:rsidTr="009D30F4">
        <w:tc>
          <w:tcPr>
            <w:tcW w:w="1183" w:type="dxa"/>
          </w:tcPr>
          <w:p w14:paraId="472FCA00" w14:textId="77777777" w:rsidR="00F56C1B" w:rsidRPr="006B3044" w:rsidRDefault="00F56C1B" w:rsidP="001158E0">
            <w:pPr>
              <w:rPr>
                <w:sz w:val="20"/>
                <w:szCs w:val="20"/>
              </w:rPr>
            </w:pPr>
            <w:r w:rsidRPr="006B3044">
              <w:rPr>
                <w:sz w:val="20"/>
                <w:szCs w:val="20"/>
              </w:rPr>
              <w:t>Evaporative</w:t>
            </w:r>
          </w:p>
        </w:tc>
        <w:tc>
          <w:tcPr>
            <w:tcW w:w="1317" w:type="dxa"/>
          </w:tcPr>
          <w:p w14:paraId="0F65301E" w14:textId="77777777" w:rsidR="00F56C1B" w:rsidRPr="006B3044" w:rsidRDefault="00F56C1B" w:rsidP="001158E0">
            <w:pPr>
              <w:rPr>
                <w:sz w:val="20"/>
                <w:szCs w:val="20"/>
              </w:rPr>
            </w:pPr>
            <w:r w:rsidRPr="006B3044">
              <w:rPr>
                <w:sz w:val="20"/>
                <w:szCs w:val="20"/>
              </w:rPr>
              <w:t>High</w:t>
            </w:r>
          </w:p>
        </w:tc>
        <w:tc>
          <w:tcPr>
            <w:tcW w:w="1694" w:type="dxa"/>
          </w:tcPr>
          <w:p w14:paraId="37F39D0E" w14:textId="77777777" w:rsidR="00F56C1B" w:rsidRPr="006B3044" w:rsidRDefault="00F56C1B" w:rsidP="001158E0">
            <w:pPr>
              <w:rPr>
                <w:sz w:val="20"/>
                <w:szCs w:val="20"/>
              </w:rPr>
            </w:pPr>
            <w:r w:rsidRPr="006B3044">
              <w:rPr>
                <w:sz w:val="20"/>
                <w:szCs w:val="20"/>
              </w:rPr>
              <w:t>Physical Science</w:t>
            </w:r>
          </w:p>
        </w:tc>
        <w:tc>
          <w:tcPr>
            <w:tcW w:w="1660" w:type="dxa"/>
          </w:tcPr>
          <w:p w14:paraId="17DCF7BB" w14:textId="77777777" w:rsidR="00F56C1B" w:rsidRPr="006B3044" w:rsidRDefault="00F56C1B" w:rsidP="001158E0">
            <w:pPr>
              <w:rPr>
                <w:sz w:val="20"/>
                <w:szCs w:val="20"/>
              </w:rPr>
            </w:pPr>
            <w:r w:rsidRPr="006B3044">
              <w:rPr>
                <w:sz w:val="20"/>
                <w:szCs w:val="20"/>
              </w:rPr>
              <w:t>Short</w:t>
            </w:r>
          </w:p>
        </w:tc>
        <w:tc>
          <w:tcPr>
            <w:tcW w:w="1348" w:type="dxa"/>
          </w:tcPr>
          <w:p w14:paraId="13188C04" w14:textId="77777777" w:rsidR="00F56C1B" w:rsidRPr="006B3044" w:rsidRDefault="00F56C1B" w:rsidP="001158E0">
            <w:pPr>
              <w:rPr>
                <w:sz w:val="20"/>
                <w:szCs w:val="20"/>
              </w:rPr>
            </w:pPr>
            <w:r w:rsidRPr="006B3044">
              <w:rPr>
                <w:sz w:val="20"/>
                <w:szCs w:val="20"/>
              </w:rPr>
              <w:t>6</w:t>
            </w:r>
          </w:p>
        </w:tc>
        <w:tc>
          <w:tcPr>
            <w:tcW w:w="2158" w:type="dxa"/>
          </w:tcPr>
          <w:p w14:paraId="2FC02914" w14:textId="77777777" w:rsidR="00F56C1B" w:rsidRPr="006B3044" w:rsidRDefault="00F56C1B" w:rsidP="001158E0">
            <w:pPr>
              <w:rPr>
                <w:sz w:val="20"/>
                <w:szCs w:val="20"/>
              </w:rPr>
            </w:pPr>
            <w:r w:rsidRPr="006B3044">
              <w:rPr>
                <w:sz w:val="20"/>
                <w:szCs w:val="20"/>
              </w:rPr>
              <w:t>Text, graph, table (experiment results), molecular drawings</w:t>
            </w:r>
          </w:p>
        </w:tc>
      </w:tr>
      <w:tr w:rsidR="00F56C1B" w:rsidRPr="006B3044" w14:paraId="1E4B609C" w14:textId="77777777" w:rsidTr="009D30F4">
        <w:tc>
          <w:tcPr>
            <w:tcW w:w="1183" w:type="dxa"/>
          </w:tcPr>
          <w:p w14:paraId="3E0B3986" w14:textId="77777777" w:rsidR="00F56C1B" w:rsidRPr="006B3044" w:rsidRDefault="00F56C1B" w:rsidP="001158E0">
            <w:pPr>
              <w:rPr>
                <w:sz w:val="20"/>
                <w:szCs w:val="20"/>
              </w:rPr>
            </w:pPr>
            <w:r w:rsidRPr="006B3044">
              <w:rPr>
                <w:sz w:val="20"/>
                <w:szCs w:val="20"/>
              </w:rPr>
              <w:t>Maglev</w:t>
            </w:r>
          </w:p>
        </w:tc>
        <w:tc>
          <w:tcPr>
            <w:tcW w:w="1317" w:type="dxa"/>
          </w:tcPr>
          <w:p w14:paraId="4FAA98BA" w14:textId="77777777" w:rsidR="00F56C1B" w:rsidRPr="006B3044" w:rsidRDefault="00F56C1B" w:rsidP="001158E0">
            <w:pPr>
              <w:rPr>
                <w:sz w:val="20"/>
                <w:szCs w:val="20"/>
              </w:rPr>
            </w:pPr>
            <w:r w:rsidRPr="006B3044">
              <w:rPr>
                <w:sz w:val="20"/>
                <w:szCs w:val="20"/>
              </w:rPr>
              <w:t>High</w:t>
            </w:r>
          </w:p>
        </w:tc>
        <w:tc>
          <w:tcPr>
            <w:tcW w:w="1694" w:type="dxa"/>
          </w:tcPr>
          <w:p w14:paraId="5EB2099C" w14:textId="77777777" w:rsidR="00F56C1B" w:rsidRPr="006B3044" w:rsidRDefault="00F56C1B" w:rsidP="001158E0">
            <w:pPr>
              <w:rPr>
                <w:sz w:val="20"/>
                <w:szCs w:val="20"/>
              </w:rPr>
            </w:pPr>
            <w:r w:rsidRPr="006B3044">
              <w:rPr>
                <w:sz w:val="20"/>
                <w:szCs w:val="20"/>
              </w:rPr>
              <w:t>Physical Science</w:t>
            </w:r>
          </w:p>
        </w:tc>
        <w:tc>
          <w:tcPr>
            <w:tcW w:w="1660" w:type="dxa"/>
          </w:tcPr>
          <w:p w14:paraId="6F27910B" w14:textId="77777777" w:rsidR="00F56C1B" w:rsidRPr="006B3044" w:rsidRDefault="00F56C1B" w:rsidP="001158E0">
            <w:pPr>
              <w:rPr>
                <w:sz w:val="20"/>
                <w:szCs w:val="20"/>
              </w:rPr>
            </w:pPr>
            <w:r w:rsidRPr="006B3044">
              <w:rPr>
                <w:sz w:val="20"/>
                <w:szCs w:val="20"/>
              </w:rPr>
              <w:t>Short</w:t>
            </w:r>
          </w:p>
        </w:tc>
        <w:tc>
          <w:tcPr>
            <w:tcW w:w="1348" w:type="dxa"/>
          </w:tcPr>
          <w:p w14:paraId="5BF43800" w14:textId="77777777" w:rsidR="00F56C1B" w:rsidRPr="006B3044" w:rsidRDefault="00F56C1B" w:rsidP="001158E0">
            <w:pPr>
              <w:rPr>
                <w:sz w:val="20"/>
                <w:szCs w:val="20"/>
              </w:rPr>
            </w:pPr>
            <w:r w:rsidRPr="006B3044">
              <w:rPr>
                <w:sz w:val="20"/>
                <w:szCs w:val="20"/>
              </w:rPr>
              <w:t>4</w:t>
            </w:r>
          </w:p>
        </w:tc>
        <w:tc>
          <w:tcPr>
            <w:tcW w:w="2158" w:type="dxa"/>
          </w:tcPr>
          <w:p w14:paraId="43152C25" w14:textId="77777777" w:rsidR="00F56C1B" w:rsidRPr="006B3044" w:rsidRDefault="00F56C1B" w:rsidP="001158E0">
            <w:pPr>
              <w:rPr>
                <w:sz w:val="20"/>
                <w:szCs w:val="20"/>
              </w:rPr>
            </w:pPr>
            <w:r w:rsidRPr="006B3044">
              <w:rPr>
                <w:sz w:val="20"/>
                <w:szCs w:val="20"/>
              </w:rPr>
              <w:t>Text, images (experiment demo), table (experiment results)</w:t>
            </w:r>
          </w:p>
        </w:tc>
      </w:tr>
      <w:tr w:rsidR="00F56C1B" w:rsidRPr="006B3044" w14:paraId="21975782" w14:textId="77777777" w:rsidTr="009D30F4">
        <w:tc>
          <w:tcPr>
            <w:tcW w:w="1183" w:type="dxa"/>
            <w:tcBorders>
              <w:bottom w:val="single" w:sz="4" w:space="0" w:color="auto"/>
            </w:tcBorders>
          </w:tcPr>
          <w:p w14:paraId="4CC5F9FE" w14:textId="77777777" w:rsidR="00F56C1B" w:rsidRPr="006B3044" w:rsidRDefault="00F56C1B" w:rsidP="001158E0">
            <w:pPr>
              <w:rPr>
                <w:sz w:val="20"/>
                <w:szCs w:val="20"/>
              </w:rPr>
            </w:pPr>
            <w:r w:rsidRPr="006B3044">
              <w:rPr>
                <w:sz w:val="20"/>
                <w:szCs w:val="20"/>
              </w:rPr>
              <w:t>2 Species</w:t>
            </w:r>
          </w:p>
        </w:tc>
        <w:tc>
          <w:tcPr>
            <w:tcW w:w="1317" w:type="dxa"/>
            <w:tcBorders>
              <w:bottom w:val="single" w:sz="4" w:space="0" w:color="auto"/>
            </w:tcBorders>
          </w:tcPr>
          <w:p w14:paraId="62145D63" w14:textId="77777777" w:rsidR="00F56C1B" w:rsidRPr="006B3044" w:rsidRDefault="00F56C1B" w:rsidP="001158E0">
            <w:pPr>
              <w:rPr>
                <w:sz w:val="20"/>
                <w:szCs w:val="20"/>
              </w:rPr>
            </w:pPr>
            <w:r w:rsidRPr="006B3044">
              <w:rPr>
                <w:sz w:val="20"/>
                <w:szCs w:val="20"/>
              </w:rPr>
              <w:t>High</w:t>
            </w:r>
          </w:p>
        </w:tc>
        <w:tc>
          <w:tcPr>
            <w:tcW w:w="1694" w:type="dxa"/>
            <w:tcBorders>
              <w:bottom w:val="single" w:sz="4" w:space="0" w:color="auto"/>
            </w:tcBorders>
          </w:tcPr>
          <w:p w14:paraId="424F902F" w14:textId="77777777" w:rsidR="00F56C1B" w:rsidRPr="006B3044" w:rsidRDefault="00F56C1B" w:rsidP="001158E0">
            <w:pPr>
              <w:rPr>
                <w:sz w:val="20"/>
                <w:szCs w:val="20"/>
              </w:rPr>
            </w:pPr>
            <w:r w:rsidRPr="006B3044">
              <w:rPr>
                <w:sz w:val="20"/>
                <w:szCs w:val="20"/>
              </w:rPr>
              <w:t>Life Science</w:t>
            </w:r>
          </w:p>
        </w:tc>
        <w:tc>
          <w:tcPr>
            <w:tcW w:w="1660" w:type="dxa"/>
            <w:tcBorders>
              <w:bottom w:val="single" w:sz="4" w:space="0" w:color="auto"/>
            </w:tcBorders>
          </w:tcPr>
          <w:p w14:paraId="015B202A" w14:textId="77777777" w:rsidR="00F56C1B" w:rsidRPr="006B3044" w:rsidRDefault="00F56C1B" w:rsidP="001158E0">
            <w:pPr>
              <w:rPr>
                <w:sz w:val="20"/>
                <w:szCs w:val="20"/>
              </w:rPr>
            </w:pPr>
            <w:r w:rsidRPr="006B3044">
              <w:rPr>
                <w:sz w:val="20"/>
                <w:szCs w:val="20"/>
              </w:rPr>
              <w:t>Summative</w:t>
            </w:r>
          </w:p>
        </w:tc>
        <w:tc>
          <w:tcPr>
            <w:tcW w:w="1348" w:type="dxa"/>
            <w:tcBorders>
              <w:bottom w:val="single" w:sz="4" w:space="0" w:color="auto"/>
            </w:tcBorders>
          </w:tcPr>
          <w:p w14:paraId="1FED8A81" w14:textId="77777777" w:rsidR="00F56C1B" w:rsidRPr="006B3044" w:rsidRDefault="00F56C1B" w:rsidP="001158E0">
            <w:pPr>
              <w:rPr>
                <w:sz w:val="20"/>
                <w:szCs w:val="20"/>
              </w:rPr>
            </w:pPr>
            <w:r w:rsidRPr="006B3044">
              <w:rPr>
                <w:sz w:val="20"/>
                <w:szCs w:val="20"/>
              </w:rPr>
              <w:t>6</w:t>
            </w:r>
          </w:p>
        </w:tc>
        <w:tc>
          <w:tcPr>
            <w:tcW w:w="2158" w:type="dxa"/>
            <w:tcBorders>
              <w:bottom w:val="single" w:sz="4" w:space="0" w:color="auto"/>
            </w:tcBorders>
          </w:tcPr>
          <w:p w14:paraId="76E746E3" w14:textId="77777777" w:rsidR="00F56C1B" w:rsidRPr="006B3044" w:rsidRDefault="00F56C1B" w:rsidP="001158E0">
            <w:pPr>
              <w:rPr>
                <w:sz w:val="20"/>
                <w:szCs w:val="20"/>
              </w:rPr>
            </w:pPr>
            <w:r w:rsidRPr="006B3044">
              <w:rPr>
                <w:sz w:val="20"/>
                <w:szCs w:val="20"/>
              </w:rPr>
              <w:t>Text, bar graph</w:t>
            </w:r>
          </w:p>
        </w:tc>
      </w:tr>
    </w:tbl>
    <w:p w14:paraId="5CD2A9BB" w14:textId="77777777" w:rsidR="009F04B5" w:rsidRPr="006B3044" w:rsidRDefault="009F04B5" w:rsidP="001158E0"/>
    <w:p w14:paraId="17F17A64" w14:textId="77777777" w:rsidR="009B1AF7" w:rsidRPr="006B3044" w:rsidRDefault="009B1AF7" w:rsidP="001158E0">
      <w:pPr>
        <w:rPr>
          <w:b/>
          <w:bCs/>
        </w:rPr>
      </w:pPr>
      <w:r w:rsidRPr="006B3044">
        <w:rPr>
          <w:b/>
          <w:bCs/>
        </w:rPr>
        <w:br w:type="page"/>
      </w:r>
    </w:p>
    <w:p w14:paraId="5D9C6493" w14:textId="466E7E56" w:rsidR="009B1AF7" w:rsidRPr="006B3044" w:rsidRDefault="009B1AF7" w:rsidP="001158E0">
      <w:pPr>
        <w:rPr>
          <w:i/>
          <w:iCs/>
        </w:rPr>
      </w:pPr>
      <w:r w:rsidRPr="006B3044">
        <w:rPr>
          <w:b/>
          <w:bCs/>
        </w:rPr>
        <w:lastRenderedPageBreak/>
        <w:t xml:space="preserve">Appendix C. </w:t>
      </w:r>
      <w:r w:rsidRPr="006B3044">
        <w:rPr>
          <w:i/>
          <w:iCs/>
        </w:rPr>
        <w:t>Interview protocol with teachers.</w:t>
      </w:r>
    </w:p>
    <w:p w14:paraId="3C65DEAE" w14:textId="77777777" w:rsidR="009B1AF7" w:rsidRPr="006B3044" w:rsidRDefault="009B1AF7" w:rsidP="001158E0">
      <w:pPr>
        <w:rPr>
          <w:b/>
          <w:bCs/>
        </w:rPr>
      </w:pPr>
    </w:p>
    <w:p w14:paraId="2DFDFE0C" w14:textId="107A3C3E" w:rsidR="009B1AF7" w:rsidRPr="006B3044" w:rsidRDefault="009B1AF7" w:rsidP="001158E0">
      <w:r w:rsidRPr="006B3044">
        <w:rPr>
          <w:b/>
          <w:bCs/>
        </w:rPr>
        <w:t>Introduction (5 minutes)</w:t>
      </w:r>
    </w:p>
    <w:p w14:paraId="2AB21D3F" w14:textId="77777777" w:rsidR="009B1AF7" w:rsidRPr="006B3044" w:rsidRDefault="009B1AF7" w:rsidP="001158E0">
      <w:r w:rsidRPr="006B3044">
        <w:t>Thanks for joining our research project today! First, can you introduce yourself:</w:t>
      </w:r>
    </w:p>
    <w:p w14:paraId="0E18B4A2" w14:textId="5AE8DEE8" w:rsidR="009B1AF7" w:rsidRPr="006B3044" w:rsidRDefault="009B1AF7" w:rsidP="001158E0">
      <w:pPr>
        <w:pStyle w:val="ListParagraph"/>
        <w:numPr>
          <w:ilvl w:val="0"/>
          <w:numId w:val="1"/>
        </w:numPr>
        <w:spacing w:after="0" w:line="240" w:lineRule="auto"/>
        <w:rPr>
          <w:rFonts w:ascii="Times New Roman" w:hAnsi="Times New Roman" w:cs="Times New Roman"/>
        </w:rPr>
      </w:pPr>
      <w:r w:rsidRPr="006B3044">
        <w:rPr>
          <w:rFonts w:ascii="Times New Roman" w:hAnsi="Times New Roman" w:cs="Times New Roman"/>
        </w:rPr>
        <w:t>Your grade level and science domain focus</w:t>
      </w:r>
    </w:p>
    <w:p w14:paraId="1143734A" w14:textId="45275560" w:rsidR="009B1AF7" w:rsidRPr="006B3044" w:rsidRDefault="009B1AF7" w:rsidP="001158E0">
      <w:pPr>
        <w:pStyle w:val="ListParagraph"/>
        <w:numPr>
          <w:ilvl w:val="0"/>
          <w:numId w:val="1"/>
        </w:numPr>
        <w:spacing w:after="0" w:line="240" w:lineRule="auto"/>
        <w:rPr>
          <w:rFonts w:ascii="Times New Roman" w:hAnsi="Times New Roman" w:cs="Times New Roman"/>
        </w:rPr>
      </w:pPr>
      <w:r w:rsidRPr="006B3044">
        <w:rPr>
          <w:rFonts w:ascii="Times New Roman" w:hAnsi="Times New Roman" w:cs="Times New Roman"/>
        </w:rPr>
        <w:t>How many years have you taught in general</w:t>
      </w:r>
      <w:r w:rsidR="00021C9F" w:rsidRPr="006B3044">
        <w:rPr>
          <w:rFonts w:ascii="Times New Roman" w:hAnsi="Times New Roman" w:cs="Times New Roman"/>
        </w:rPr>
        <w:t xml:space="preserve">? </w:t>
      </w:r>
      <w:r w:rsidRPr="006B3044">
        <w:rPr>
          <w:rFonts w:ascii="Times New Roman" w:hAnsi="Times New Roman" w:cs="Times New Roman"/>
        </w:rPr>
        <w:t>How many years have you taught science</w:t>
      </w:r>
      <w:r w:rsidR="00021C9F" w:rsidRPr="006B3044">
        <w:rPr>
          <w:rFonts w:ascii="Times New Roman" w:hAnsi="Times New Roman" w:cs="Times New Roman"/>
        </w:rPr>
        <w:t>?</w:t>
      </w:r>
    </w:p>
    <w:p w14:paraId="63AAAA15" w14:textId="3F2ABCF3" w:rsidR="009B1AF7" w:rsidRPr="006B3044" w:rsidRDefault="009B1AF7" w:rsidP="001158E0">
      <w:pPr>
        <w:pStyle w:val="ListParagraph"/>
        <w:numPr>
          <w:ilvl w:val="0"/>
          <w:numId w:val="1"/>
        </w:numPr>
        <w:spacing w:after="0" w:line="240" w:lineRule="auto"/>
        <w:rPr>
          <w:rFonts w:ascii="Times New Roman" w:hAnsi="Times New Roman" w:cs="Times New Roman"/>
        </w:rPr>
      </w:pPr>
      <w:r w:rsidRPr="006B3044">
        <w:rPr>
          <w:rFonts w:ascii="Times New Roman" w:hAnsi="Times New Roman" w:cs="Times New Roman"/>
        </w:rPr>
        <w:t>Your familiarity with generative AI tools (e.g., ChatGPT, multimodal AI)</w:t>
      </w:r>
    </w:p>
    <w:p w14:paraId="56C7BBD7" w14:textId="64D4C6B8" w:rsidR="009B1AF7" w:rsidRPr="006B3044" w:rsidRDefault="009B1AF7" w:rsidP="001158E0">
      <w:pPr>
        <w:pStyle w:val="ListParagraph"/>
        <w:numPr>
          <w:ilvl w:val="0"/>
          <w:numId w:val="4"/>
        </w:numPr>
        <w:spacing w:after="0" w:line="240" w:lineRule="auto"/>
        <w:rPr>
          <w:rFonts w:ascii="Times New Roman" w:hAnsi="Times New Roman" w:cs="Times New Roman"/>
        </w:rPr>
      </w:pPr>
      <w:r w:rsidRPr="006B3044">
        <w:rPr>
          <w:rFonts w:ascii="Times New Roman" w:hAnsi="Times New Roman" w:cs="Times New Roman"/>
        </w:rPr>
        <w:t>Potential follow-up: How have you used these tools for teaching?</w:t>
      </w:r>
    </w:p>
    <w:p w14:paraId="40D1A348" w14:textId="77777777" w:rsidR="001158E0" w:rsidRPr="006B3044" w:rsidRDefault="001158E0" w:rsidP="001158E0">
      <w:pPr>
        <w:rPr>
          <w:b/>
          <w:bCs/>
        </w:rPr>
      </w:pPr>
    </w:p>
    <w:p w14:paraId="69C08D6B" w14:textId="651A6640" w:rsidR="009B1AF7" w:rsidRPr="006B3044" w:rsidRDefault="009B1AF7" w:rsidP="001158E0">
      <w:pPr>
        <w:rPr>
          <w:b/>
          <w:bCs/>
        </w:rPr>
      </w:pPr>
      <w:r w:rsidRPr="006B3044">
        <w:rPr>
          <w:b/>
          <w:bCs/>
        </w:rPr>
        <w:t>Examining existing TAPS science assessments (1</w:t>
      </w:r>
      <w:r w:rsidR="00D12973" w:rsidRPr="006B3044">
        <w:rPr>
          <w:b/>
          <w:bCs/>
        </w:rPr>
        <w:t>5</w:t>
      </w:r>
      <w:r w:rsidRPr="006B3044">
        <w:rPr>
          <w:b/>
          <w:bCs/>
        </w:rPr>
        <w:t xml:space="preserve"> minutes)</w:t>
      </w:r>
    </w:p>
    <w:p w14:paraId="78531C01" w14:textId="448CCC95" w:rsidR="009B1AF7" w:rsidRPr="006B3044" w:rsidRDefault="009B1AF7" w:rsidP="001158E0">
      <w:pPr>
        <w:pStyle w:val="ListParagraph"/>
        <w:numPr>
          <w:ilvl w:val="0"/>
          <w:numId w:val="1"/>
        </w:numPr>
        <w:spacing w:after="0" w:line="240" w:lineRule="auto"/>
        <w:rPr>
          <w:rFonts w:ascii="Times New Roman" w:hAnsi="Times New Roman" w:cs="Times New Roman"/>
        </w:rPr>
      </w:pPr>
      <w:r w:rsidRPr="006B3044">
        <w:rPr>
          <w:rFonts w:ascii="Times New Roman" w:hAnsi="Times New Roman" w:cs="Times New Roman"/>
        </w:rPr>
        <w:t xml:space="preserve">Can you tell me about how you assess students’ learning in your classroom? </w:t>
      </w:r>
    </w:p>
    <w:p w14:paraId="276650B2" w14:textId="323E3EC7" w:rsidR="009B1AF7" w:rsidRPr="006B3044" w:rsidRDefault="009B1AF7" w:rsidP="001158E0">
      <w:pPr>
        <w:pStyle w:val="ListParagraph"/>
        <w:numPr>
          <w:ilvl w:val="1"/>
          <w:numId w:val="1"/>
        </w:numPr>
        <w:spacing w:after="0" w:line="240" w:lineRule="auto"/>
        <w:rPr>
          <w:rFonts w:ascii="Times New Roman" w:hAnsi="Times New Roman" w:cs="Times New Roman"/>
        </w:rPr>
      </w:pPr>
      <w:r w:rsidRPr="006B3044">
        <w:rPr>
          <w:rFonts w:ascii="Times New Roman" w:hAnsi="Times New Roman" w:cs="Times New Roman"/>
        </w:rPr>
        <w:t>If they don’t mention it, prompt specifically for formative science assessment</w:t>
      </w:r>
      <w:r w:rsidR="00021C9F" w:rsidRPr="006B3044">
        <w:rPr>
          <w:rFonts w:ascii="Times New Roman" w:hAnsi="Times New Roman" w:cs="Times New Roman"/>
        </w:rPr>
        <w:t>.</w:t>
      </w:r>
    </w:p>
    <w:p w14:paraId="1B327995" w14:textId="77777777" w:rsidR="009B1AF7" w:rsidRPr="006B3044" w:rsidRDefault="009B1AF7" w:rsidP="001158E0">
      <w:pPr>
        <w:pStyle w:val="ListParagraph"/>
        <w:numPr>
          <w:ilvl w:val="1"/>
          <w:numId w:val="1"/>
        </w:numPr>
        <w:spacing w:after="0" w:line="240" w:lineRule="auto"/>
        <w:rPr>
          <w:rFonts w:ascii="Times New Roman" w:hAnsi="Times New Roman" w:cs="Times New Roman"/>
        </w:rPr>
      </w:pPr>
      <w:r w:rsidRPr="006B3044">
        <w:rPr>
          <w:rFonts w:ascii="Times New Roman" w:hAnsi="Times New Roman" w:cs="Times New Roman"/>
        </w:rPr>
        <w:t>Where do you find resources for science assessments? Do you create your own or use existing assessments?</w:t>
      </w:r>
    </w:p>
    <w:p w14:paraId="31F91483" w14:textId="77777777" w:rsidR="00991F4F" w:rsidRPr="006B3044" w:rsidRDefault="00991F4F" w:rsidP="00991F4F">
      <w:pPr>
        <w:pStyle w:val="ListParagraph"/>
        <w:spacing w:after="0" w:line="240" w:lineRule="auto"/>
        <w:ind w:left="1440"/>
        <w:rPr>
          <w:rFonts w:ascii="Times New Roman" w:hAnsi="Times New Roman" w:cs="Times New Roman"/>
        </w:rPr>
      </w:pPr>
    </w:p>
    <w:p w14:paraId="227EA578" w14:textId="5C58E4F1" w:rsidR="009B1AF7" w:rsidRPr="006B3044" w:rsidRDefault="009B1AF7" w:rsidP="001158E0">
      <w:pPr>
        <w:pStyle w:val="ListParagraph"/>
        <w:numPr>
          <w:ilvl w:val="0"/>
          <w:numId w:val="1"/>
        </w:numPr>
        <w:spacing w:after="0" w:line="240" w:lineRule="auto"/>
        <w:rPr>
          <w:rFonts w:ascii="Times New Roman" w:hAnsi="Times New Roman" w:cs="Times New Roman"/>
        </w:rPr>
      </w:pPr>
      <w:r w:rsidRPr="006B3044">
        <w:rPr>
          <w:rFonts w:ascii="Times New Roman" w:hAnsi="Times New Roman" w:cs="Times New Roman"/>
        </w:rPr>
        <w:t xml:space="preserve">We have curated some existing science assessments for the AI to critique. Before that, we want you to look at the assessment and tell us what you think. </w:t>
      </w:r>
    </w:p>
    <w:p w14:paraId="6F9EA4B6" w14:textId="0DEC627B" w:rsidR="009B1AF7" w:rsidRPr="006B3044" w:rsidRDefault="009B1AF7" w:rsidP="001158E0">
      <w:pPr>
        <w:pStyle w:val="ListParagraph"/>
        <w:numPr>
          <w:ilvl w:val="1"/>
          <w:numId w:val="1"/>
        </w:numPr>
        <w:spacing w:after="0" w:line="240" w:lineRule="auto"/>
        <w:rPr>
          <w:rFonts w:ascii="Times New Roman" w:hAnsi="Times New Roman" w:cs="Times New Roman"/>
        </w:rPr>
      </w:pPr>
      <w:r w:rsidRPr="006B3044">
        <w:rPr>
          <w:rFonts w:ascii="Times New Roman" w:hAnsi="Times New Roman" w:cs="Times New Roman"/>
        </w:rPr>
        <w:t xml:space="preserve">Please pick an assessment based on your grade level and domain focus (e.g., physics, environmental science, life science). We’ll give you a few minutes to look </w:t>
      </w:r>
      <w:r w:rsidR="00CB36A3" w:rsidRPr="006B3044">
        <w:rPr>
          <w:rFonts w:ascii="Times New Roman" w:hAnsi="Times New Roman" w:cs="Times New Roman"/>
        </w:rPr>
        <w:t>over</w:t>
      </w:r>
      <w:r w:rsidRPr="006B3044">
        <w:rPr>
          <w:rFonts w:ascii="Times New Roman" w:hAnsi="Times New Roman" w:cs="Times New Roman"/>
        </w:rPr>
        <w:t xml:space="preserve"> the assessment.</w:t>
      </w:r>
    </w:p>
    <w:p w14:paraId="72BFAFAE" w14:textId="77777777" w:rsidR="00021C9F" w:rsidRPr="006B3044" w:rsidRDefault="009B1AF7" w:rsidP="001158E0">
      <w:pPr>
        <w:pStyle w:val="ListParagraph"/>
        <w:numPr>
          <w:ilvl w:val="1"/>
          <w:numId w:val="1"/>
        </w:numPr>
        <w:spacing w:after="0" w:line="240" w:lineRule="auto"/>
        <w:rPr>
          <w:rFonts w:ascii="Times New Roman" w:hAnsi="Times New Roman" w:cs="Times New Roman"/>
        </w:rPr>
      </w:pPr>
      <w:r w:rsidRPr="006B3044">
        <w:rPr>
          <w:rFonts w:ascii="Times New Roman" w:hAnsi="Times New Roman" w:cs="Times New Roman"/>
        </w:rPr>
        <w:t xml:space="preserve">Can you tell us your first impression </w:t>
      </w:r>
      <w:r w:rsidR="00CB36A3" w:rsidRPr="006B3044">
        <w:rPr>
          <w:rFonts w:ascii="Times New Roman" w:hAnsi="Times New Roman" w:cs="Times New Roman"/>
        </w:rPr>
        <w:t>of</w:t>
      </w:r>
      <w:r w:rsidRPr="006B3044">
        <w:rPr>
          <w:rFonts w:ascii="Times New Roman" w:hAnsi="Times New Roman" w:cs="Times New Roman"/>
        </w:rPr>
        <w:t xml:space="preserve"> this assessment?</w:t>
      </w:r>
    </w:p>
    <w:p w14:paraId="12092A3B" w14:textId="5F7DA8C0" w:rsidR="009B1AF7" w:rsidRPr="006B3044" w:rsidRDefault="009B1AF7" w:rsidP="001158E0">
      <w:pPr>
        <w:pStyle w:val="ListParagraph"/>
        <w:numPr>
          <w:ilvl w:val="2"/>
          <w:numId w:val="1"/>
        </w:numPr>
        <w:spacing w:after="0" w:line="240" w:lineRule="auto"/>
        <w:rPr>
          <w:rFonts w:ascii="Times New Roman" w:hAnsi="Times New Roman" w:cs="Times New Roman"/>
        </w:rPr>
      </w:pPr>
      <w:r w:rsidRPr="006B3044">
        <w:rPr>
          <w:rFonts w:ascii="Times New Roman" w:hAnsi="Times New Roman" w:cs="Times New Roman"/>
        </w:rPr>
        <w:t>How similar is this assessment to what you might use in your classroom?</w:t>
      </w:r>
    </w:p>
    <w:p w14:paraId="04A5D887" w14:textId="77777777" w:rsidR="009B1AF7" w:rsidRPr="006B3044" w:rsidRDefault="009B1AF7" w:rsidP="001158E0">
      <w:pPr>
        <w:pStyle w:val="ListParagraph"/>
        <w:numPr>
          <w:ilvl w:val="2"/>
          <w:numId w:val="1"/>
        </w:numPr>
        <w:spacing w:after="0" w:line="240" w:lineRule="auto"/>
        <w:rPr>
          <w:rFonts w:ascii="Times New Roman" w:hAnsi="Times New Roman" w:cs="Times New Roman"/>
        </w:rPr>
      </w:pPr>
      <w:r w:rsidRPr="006B3044">
        <w:rPr>
          <w:rFonts w:ascii="Times New Roman" w:hAnsi="Times New Roman" w:cs="Times New Roman"/>
        </w:rPr>
        <w:t>What do you like?</w:t>
      </w:r>
    </w:p>
    <w:p w14:paraId="69706445" w14:textId="77777777" w:rsidR="009B1AF7" w:rsidRPr="006B3044" w:rsidRDefault="009B1AF7" w:rsidP="001158E0">
      <w:pPr>
        <w:pStyle w:val="ListParagraph"/>
        <w:numPr>
          <w:ilvl w:val="2"/>
          <w:numId w:val="1"/>
        </w:numPr>
        <w:spacing w:after="0" w:line="240" w:lineRule="auto"/>
        <w:rPr>
          <w:rFonts w:ascii="Times New Roman" w:hAnsi="Times New Roman" w:cs="Times New Roman"/>
        </w:rPr>
      </w:pPr>
      <w:r w:rsidRPr="006B3044">
        <w:rPr>
          <w:rFonts w:ascii="Times New Roman" w:hAnsi="Times New Roman" w:cs="Times New Roman"/>
        </w:rPr>
        <w:t>What do you not like?</w:t>
      </w:r>
    </w:p>
    <w:p w14:paraId="3E312230" w14:textId="219E00CB" w:rsidR="009B1AF7" w:rsidRPr="006B3044" w:rsidRDefault="009B1AF7" w:rsidP="001158E0">
      <w:pPr>
        <w:pStyle w:val="ListParagraph"/>
        <w:numPr>
          <w:ilvl w:val="2"/>
          <w:numId w:val="1"/>
        </w:numPr>
        <w:spacing w:after="0" w:line="240" w:lineRule="auto"/>
        <w:rPr>
          <w:rFonts w:ascii="Times New Roman" w:hAnsi="Times New Roman" w:cs="Times New Roman"/>
        </w:rPr>
      </w:pPr>
      <w:r w:rsidRPr="006B3044">
        <w:rPr>
          <w:rFonts w:ascii="Times New Roman" w:hAnsi="Times New Roman" w:cs="Times New Roman"/>
        </w:rPr>
        <w:t>What might you change about this assessment to better align with your teaching practice?</w:t>
      </w:r>
    </w:p>
    <w:p w14:paraId="6C843293" w14:textId="77777777" w:rsidR="001158E0" w:rsidRPr="006B3044" w:rsidRDefault="001158E0" w:rsidP="001158E0">
      <w:pPr>
        <w:pStyle w:val="ListParagraph"/>
        <w:spacing w:after="0" w:line="240" w:lineRule="auto"/>
        <w:ind w:left="2160"/>
        <w:rPr>
          <w:rFonts w:ascii="Times New Roman" w:hAnsi="Times New Roman" w:cs="Times New Roman"/>
        </w:rPr>
      </w:pPr>
    </w:p>
    <w:p w14:paraId="471D856E" w14:textId="47C54227" w:rsidR="009B1AF7" w:rsidRPr="006B3044" w:rsidRDefault="00D12973" w:rsidP="001158E0">
      <w:pPr>
        <w:rPr>
          <w:b/>
          <w:bCs/>
        </w:rPr>
      </w:pPr>
      <w:r w:rsidRPr="006B3044">
        <w:rPr>
          <w:b/>
          <w:bCs/>
        </w:rPr>
        <w:t>Critiquing AI annotations (20 minutes)</w:t>
      </w:r>
    </w:p>
    <w:p w14:paraId="34026706" w14:textId="40F8B71E" w:rsidR="00D12973" w:rsidRPr="006B3044" w:rsidRDefault="00D12973" w:rsidP="001158E0">
      <w:pPr>
        <w:pStyle w:val="ListParagraph"/>
        <w:numPr>
          <w:ilvl w:val="0"/>
          <w:numId w:val="1"/>
        </w:numPr>
        <w:shd w:val="clear" w:color="auto" w:fill="FFFFFF"/>
        <w:spacing w:after="0" w:line="240" w:lineRule="auto"/>
        <w:rPr>
          <w:rFonts w:ascii="Times New Roman" w:eastAsia="Times New Roman" w:hAnsi="Times New Roman" w:cs="Times New Roman"/>
          <w:color w:val="000000"/>
        </w:rPr>
      </w:pPr>
      <w:r w:rsidRPr="006B3044">
        <w:rPr>
          <w:rFonts w:ascii="Times New Roman" w:eastAsia="Times New Roman" w:hAnsi="Times New Roman" w:cs="Times New Roman"/>
          <w:color w:val="000000"/>
        </w:rPr>
        <w:t>We are building an AI tool to critique science assessments for teachers, before they administer the assessments with students. What would you like to see in the AI critique?</w:t>
      </w:r>
    </w:p>
    <w:p w14:paraId="42CDDEEB" w14:textId="77777777" w:rsidR="00991F4F" w:rsidRPr="006B3044" w:rsidRDefault="00991F4F" w:rsidP="00991F4F">
      <w:pPr>
        <w:pStyle w:val="ListParagraph"/>
        <w:shd w:val="clear" w:color="auto" w:fill="FFFFFF"/>
        <w:spacing w:after="0" w:line="240" w:lineRule="auto"/>
        <w:rPr>
          <w:rFonts w:ascii="Times New Roman" w:eastAsia="Times New Roman" w:hAnsi="Times New Roman" w:cs="Times New Roman"/>
          <w:color w:val="000000"/>
        </w:rPr>
      </w:pPr>
    </w:p>
    <w:p w14:paraId="30B694CB" w14:textId="2095E3B3" w:rsidR="00D12973" w:rsidRPr="006B3044" w:rsidRDefault="00D12973" w:rsidP="001158E0">
      <w:pPr>
        <w:pStyle w:val="ListParagraph"/>
        <w:numPr>
          <w:ilvl w:val="0"/>
          <w:numId w:val="1"/>
        </w:numPr>
        <w:shd w:val="clear" w:color="auto" w:fill="FFFFFF"/>
        <w:spacing w:after="0" w:line="240" w:lineRule="auto"/>
        <w:rPr>
          <w:rFonts w:ascii="Times New Roman" w:eastAsia="Times New Roman" w:hAnsi="Times New Roman" w:cs="Times New Roman"/>
          <w:color w:val="000000"/>
        </w:rPr>
      </w:pPr>
      <w:r w:rsidRPr="006B3044">
        <w:rPr>
          <w:rFonts w:ascii="Times New Roman" w:hAnsi="Times New Roman" w:cs="Times New Roman"/>
        </w:rPr>
        <w:t xml:space="preserve">Now, let’s look at the AI annotations of the same assessment. We want to hear from you about the quality of these annotations. </w:t>
      </w:r>
    </w:p>
    <w:p w14:paraId="67770B88" w14:textId="78E66BAF" w:rsidR="00D12973" w:rsidRPr="006B3044" w:rsidRDefault="00D12973" w:rsidP="001158E0">
      <w:pPr>
        <w:pStyle w:val="ListParagraph"/>
        <w:numPr>
          <w:ilvl w:val="1"/>
          <w:numId w:val="1"/>
        </w:numPr>
        <w:shd w:val="clear" w:color="auto" w:fill="FFFFFF"/>
        <w:spacing w:after="0" w:line="240" w:lineRule="auto"/>
        <w:rPr>
          <w:rFonts w:ascii="Times New Roman" w:eastAsia="Times New Roman" w:hAnsi="Times New Roman" w:cs="Times New Roman"/>
          <w:color w:val="000000"/>
        </w:rPr>
      </w:pPr>
      <w:r w:rsidRPr="006B3044">
        <w:rPr>
          <w:rFonts w:ascii="Times New Roman" w:hAnsi="Times New Roman" w:cs="Times New Roman"/>
        </w:rPr>
        <w:t>Take a minute to read through the annotation. As you read, we</w:t>
      </w:r>
      <w:r w:rsidR="00991F4F" w:rsidRPr="006B3044">
        <w:rPr>
          <w:rFonts w:ascii="Times New Roman" w:hAnsi="Times New Roman" w:cs="Times New Roman"/>
        </w:rPr>
        <w:t xml:space="preserve"> will</w:t>
      </w:r>
      <w:r w:rsidRPr="006B3044">
        <w:rPr>
          <w:rFonts w:ascii="Times New Roman" w:hAnsi="Times New Roman" w:cs="Times New Roman"/>
        </w:rPr>
        <w:t xml:space="preserve"> ask you to think aloud and explain your thoughts to us. You can go section by section (e.g., critique of science and engineering practices -&gt; disciplinary core ideas).</w:t>
      </w:r>
    </w:p>
    <w:p w14:paraId="619E48A3" w14:textId="77777777" w:rsidR="00E32FDA" w:rsidRPr="00E32FDA" w:rsidRDefault="00D12973" w:rsidP="001158E0">
      <w:pPr>
        <w:pStyle w:val="ListParagraph"/>
        <w:numPr>
          <w:ilvl w:val="1"/>
          <w:numId w:val="1"/>
        </w:numPr>
        <w:shd w:val="clear" w:color="auto" w:fill="FFFFFF"/>
        <w:spacing w:after="0" w:line="240" w:lineRule="auto"/>
        <w:rPr>
          <w:rFonts w:ascii="Times New Roman" w:eastAsia="Times New Roman" w:hAnsi="Times New Roman" w:cs="Times New Roman"/>
          <w:color w:val="000000"/>
        </w:rPr>
      </w:pPr>
      <w:r w:rsidRPr="006B3044">
        <w:rPr>
          <w:rFonts w:ascii="Times New Roman" w:hAnsi="Times New Roman" w:cs="Times New Roman"/>
        </w:rPr>
        <w:t xml:space="preserve">What do you think about </w:t>
      </w:r>
      <w:r w:rsidR="00C940F4">
        <w:rPr>
          <w:rFonts w:ascii="Times New Roman" w:hAnsi="Times New Roman" w:cs="Times New Roman"/>
        </w:rPr>
        <w:t>this part of the</w:t>
      </w:r>
      <w:r w:rsidRPr="006B3044">
        <w:rPr>
          <w:rFonts w:ascii="Times New Roman" w:hAnsi="Times New Roman" w:cs="Times New Roman"/>
        </w:rPr>
        <w:t xml:space="preserve"> annotation? </w:t>
      </w:r>
    </w:p>
    <w:p w14:paraId="5D024DCD" w14:textId="6F1A5E3D" w:rsidR="00D12973" w:rsidRPr="006B3044" w:rsidRDefault="00D12973" w:rsidP="00E32FDA">
      <w:pPr>
        <w:pStyle w:val="ListParagraph"/>
        <w:numPr>
          <w:ilvl w:val="2"/>
          <w:numId w:val="1"/>
        </w:numPr>
        <w:shd w:val="clear" w:color="auto" w:fill="FFFFFF"/>
        <w:spacing w:after="0" w:line="240" w:lineRule="auto"/>
        <w:rPr>
          <w:rFonts w:ascii="Times New Roman" w:eastAsia="Times New Roman" w:hAnsi="Times New Roman" w:cs="Times New Roman"/>
          <w:color w:val="000000"/>
        </w:rPr>
      </w:pPr>
      <w:r w:rsidRPr="006B3044">
        <w:rPr>
          <w:rFonts w:ascii="Times New Roman" w:hAnsi="Times New Roman" w:cs="Times New Roman"/>
        </w:rPr>
        <w:t>What aspects of it do you like?</w:t>
      </w:r>
    </w:p>
    <w:p w14:paraId="555E5A8F" w14:textId="4D751A99" w:rsidR="00E32FDA" w:rsidRPr="00E32FDA" w:rsidRDefault="00971A31" w:rsidP="00E32FDA">
      <w:pPr>
        <w:pStyle w:val="ListParagraph"/>
        <w:numPr>
          <w:ilvl w:val="2"/>
          <w:numId w:val="1"/>
        </w:numPr>
        <w:shd w:val="clear" w:color="auto" w:fill="FFFFFF"/>
        <w:spacing w:after="0" w:line="240" w:lineRule="auto"/>
        <w:rPr>
          <w:rFonts w:ascii="Times New Roman" w:eastAsia="Times New Roman" w:hAnsi="Times New Roman" w:cs="Times New Roman"/>
          <w:color w:val="000000"/>
        </w:rPr>
      </w:pPr>
      <w:r w:rsidRPr="006B3044">
        <w:rPr>
          <w:rFonts w:ascii="Times New Roman" w:hAnsi="Times New Roman" w:cs="Times New Roman"/>
        </w:rPr>
        <w:t xml:space="preserve">What </w:t>
      </w:r>
      <w:r w:rsidR="00E32FDA">
        <w:rPr>
          <w:rFonts w:ascii="Times New Roman" w:hAnsi="Times New Roman" w:cs="Times New Roman"/>
        </w:rPr>
        <w:t>aspects do you not like? What does the AI seem to be not so good at? What is not as useful?</w:t>
      </w:r>
    </w:p>
    <w:p w14:paraId="3C6F92CE" w14:textId="72C452B1" w:rsidR="00D12973" w:rsidRPr="006B3044" w:rsidRDefault="00D12973" w:rsidP="001158E0">
      <w:pPr>
        <w:pStyle w:val="ListParagraph"/>
        <w:numPr>
          <w:ilvl w:val="1"/>
          <w:numId w:val="1"/>
        </w:numPr>
        <w:shd w:val="clear" w:color="auto" w:fill="FFFFFF"/>
        <w:spacing w:after="0" w:line="240" w:lineRule="auto"/>
        <w:rPr>
          <w:rFonts w:ascii="Times New Roman" w:eastAsia="Times New Roman" w:hAnsi="Times New Roman" w:cs="Times New Roman"/>
          <w:color w:val="000000"/>
        </w:rPr>
      </w:pPr>
      <w:r w:rsidRPr="006B3044">
        <w:rPr>
          <w:rFonts w:ascii="Times New Roman" w:hAnsi="Times New Roman" w:cs="Times New Roman"/>
        </w:rPr>
        <w:t xml:space="preserve">What actions might you take to modify the assessment, based on the annotations? </w:t>
      </w:r>
    </w:p>
    <w:p w14:paraId="4F8D7E74" w14:textId="77777777" w:rsidR="00B012DE" w:rsidRPr="00B012DE" w:rsidRDefault="00D12973" w:rsidP="001158E0">
      <w:pPr>
        <w:pStyle w:val="ListParagraph"/>
        <w:numPr>
          <w:ilvl w:val="1"/>
          <w:numId w:val="1"/>
        </w:numPr>
        <w:shd w:val="clear" w:color="auto" w:fill="FFFFFF"/>
        <w:spacing w:after="0" w:line="240" w:lineRule="auto"/>
        <w:rPr>
          <w:rFonts w:ascii="Times New Roman" w:eastAsia="Times New Roman" w:hAnsi="Times New Roman" w:cs="Times New Roman"/>
          <w:color w:val="000000"/>
        </w:rPr>
      </w:pPr>
      <w:r w:rsidRPr="006B3044">
        <w:rPr>
          <w:rFonts w:ascii="Times New Roman" w:hAnsi="Times New Roman" w:cs="Times New Roman"/>
        </w:rPr>
        <w:t xml:space="preserve">We are prompting the AI to generate output in a certain way, and it is not the only way to use these tools. </w:t>
      </w:r>
    </w:p>
    <w:p w14:paraId="626F3070" w14:textId="77777777" w:rsidR="00B012DE" w:rsidRPr="00B012DE" w:rsidRDefault="00D12973" w:rsidP="00B012DE">
      <w:pPr>
        <w:pStyle w:val="ListParagraph"/>
        <w:numPr>
          <w:ilvl w:val="2"/>
          <w:numId w:val="1"/>
        </w:numPr>
        <w:shd w:val="clear" w:color="auto" w:fill="FFFFFF"/>
        <w:spacing w:after="0" w:line="240" w:lineRule="auto"/>
        <w:rPr>
          <w:rFonts w:ascii="Times New Roman" w:eastAsia="Times New Roman" w:hAnsi="Times New Roman" w:cs="Times New Roman"/>
          <w:color w:val="000000"/>
        </w:rPr>
      </w:pPr>
      <w:r w:rsidRPr="006B3044">
        <w:rPr>
          <w:rFonts w:ascii="Times New Roman" w:hAnsi="Times New Roman" w:cs="Times New Roman"/>
        </w:rPr>
        <w:t xml:space="preserve">What would you change about the AI’s output? </w:t>
      </w:r>
    </w:p>
    <w:p w14:paraId="37745BC1" w14:textId="023911DE" w:rsidR="00D12973" w:rsidRPr="006B3044" w:rsidRDefault="00D12973" w:rsidP="00B012DE">
      <w:pPr>
        <w:pStyle w:val="ListParagraph"/>
        <w:numPr>
          <w:ilvl w:val="2"/>
          <w:numId w:val="1"/>
        </w:numPr>
        <w:shd w:val="clear" w:color="auto" w:fill="FFFFFF"/>
        <w:spacing w:after="0" w:line="240" w:lineRule="auto"/>
        <w:rPr>
          <w:rFonts w:ascii="Times New Roman" w:eastAsia="Times New Roman" w:hAnsi="Times New Roman" w:cs="Times New Roman"/>
          <w:color w:val="000000"/>
        </w:rPr>
      </w:pPr>
      <w:r w:rsidRPr="006B3044">
        <w:rPr>
          <w:rFonts w:ascii="Times New Roman" w:hAnsi="Times New Roman" w:cs="Times New Roman"/>
        </w:rPr>
        <w:t>What information would be helpful for teachers to know?</w:t>
      </w:r>
    </w:p>
    <w:p w14:paraId="01CC50B3" w14:textId="77777777" w:rsidR="009B1AF7" w:rsidRPr="006B3044" w:rsidRDefault="009B1AF7" w:rsidP="001158E0"/>
    <w:sectPr w:rsidR="009B1AF7" w:rsidRPr="006B3044" w:rsidSect="00E517F1">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CFBCC6" w14:textId="77777777" w:rsidR="00471360" w:rsidRDefault="00471360">
      <w:r>
        <w:separator/>
      </w:r>
    </w:p>
  </w:endnote>
  <w:endnote w:type="continuationSeparator" w:id="0">
    <w:p w14:paraId="5FFF7E3B" w14:textId="77777777" w:rsidR="00471360" w:rsidRDefault="00471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98278377"/>
      <w:docPartObj>
        <w:docPartGallery w:val="Page Numbers (Bottom of Page)"/>
        <w:docPartUnique/>
      </w:docPartObj>
    </w:sdtPr>
    <w:sdtContent>
      <w:p w14:paraId="434472D6" w14:textId="77777777" w:rsidR="00E746F1" w:rsidRDefault="00000000" w:rsidP="007336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F64A7E" w14:textId="77777777" w:rsidR="00E746F1" w:rsidRDefault="00E746F1" w:rsidP="00BD6E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44528324"/>
      <w:docPartObj>
        <w:docPartGallery w:val="Page Numbers (Bottom of Page)"/>
        <w:docPartUnique/>
      </w:docPartObj>
    </w:sdtPr>
    <w:sdtEndPr>
      <w:rPr>
        <w:rStyle w:val="PageNumber"/>
        <w:rFonts w:ascii="Times New Roman" w:hAnsi="Times New Roman" w:cs="Times New Roman"/>
      </w:rPr>
    </w:sdtEndPr>
    <w:sdtContent>
      <w:p w14:paraId="01E2880C" w14:textId="77777777" w:rsidR="00E746F1" w:rsidRPr="00BD6EBB" w:rsidRDefault="00000000" w:rsidP="00733646">
        <w:pPr>
          <w:pStyle w:val="Footer"/>
          <w:framePr w:wrap="none" w:vAnchor="text" w:hAnchor="margin" w:xAlign="right" w:y="1"/>
          <w:rPr>
            <w:rStyle w:val="PageNumber"/>
            <w:rFonts w:ascii="Times New Roman" w:hAnsi="Times New Roman" w:cs="Times New Roman"/>
          </w:rPr>
        </w:pPr>
        <w:r w:rsidRPr="00BD6EBB">
          <w:rPr>
            <w:rStyle w:val="PageNumber"/>
            <w:rFonts w:ascii="Times New Roman" w:hAnsi="Times New Roman" w:cs="Times New Roman"/>
          </w:rPr>
          <w:fldChar w:fldCharType="begin"/>
        </w:r>
        <w:r w:rsidRPr="00BD6EBB">
          <w:rPr>
            <w:rStyle w:val="PageNumber"/>
            <w:rFonts w:ascii="Times New Roman" w:hAnsi="Times New Roman" w:cs="Times New Roman"/>
          </w:rPr>
          <w:instrText xml:space="preserve"> PAGE </w:instrText>
        </w:r>
        <w:r w:rsidRPr="00BD6EBB">
          <w:rPr>
            <w:rStyle w:val="PageNumber"/>
            <w:rFonts w:ascii="Times New Roman" w:hAnsi="Times New Roman" w:cs="Times New Roman"/>
          </w:rPr>
          <w:fldChar w:fldCharType="separate"/>
        </w:r>
        <w:r w:rsidRPr="00BD6EBB">
          <w:rPr>
            <w:rStyle w:val="PageNumber"/>
            <w:rFonts w:ascii="Times New Roman" w:hAnsi="Times New Roman" w:cs="Times New Roman"/>
            <w:noProof/>
          </w:rPr>
          <w:t>1</w:t>
        </w:r>
        <w:r w:rsidRPr="00BD6EBB">
          <w:rPr>
            <w:rStyle w:val="PageNumber"/>
            <w:rFonts w:ascii="Times New Roman" w:hAnsi="Times New Roman" w:cs="Times New Roman"/>
          </w:rPr>
          <w:fldChar w:fldCharType="end"/>
        </w:r>
      </w:p>
    </w:sdtContent>
  </w:sdt>
  <w:p w14:paraId="6A89F180" w14:textId="77777777" w:rsidR="00E746F1" w:rsidRPr="00BD6EBB" w:rsidRDefault="00E746F1" w:rsidP="00BD6EBB">
    <w:pPr>
      <w:pStyle w:val="Footer"/>
      <w:ind w:right="360"/>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7B092A" w14:textId="77777777" w:rsidR="00471360" w:rsidRDefault="00471360">
      <w:r>
        <w:separator/>
      </w:r>
    </w:p>
  </w:footnote>
  <w:footnote w:type="continuationSeparator" w:id="0">
    <w:p w14:paraId="3A5A4077" w14:textId="77777777" w:rsidR="00471360" w:rsidRDefault="004713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F14E4"/>
    <w:multiLevelType w:val="hybridMultilevel"/>
    <w:tmpl w:val="87BA65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D1010B"/>
    <w:multiLevelType w:val="hybridMultilevel"/>
    <w:tmpl w:val="87BA650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854986"/>
    <w:multiLevelType w:val="hybridMultilevel"/>
    <w:tmpl w:val="0C7EA370"/>
    <w:lvl w:ilvl="0" w:tplc="5E30E2DA">
      <w:start w:val="1"/>
      <w:numFmt w:val="decimal"/>
      <w:lvlText w:val="%1."/>
      <w:lvlJc w:val="left"/>
      <w:pPr>
        <w:ind w:left="720" w:hanging="360"/>
      </w:pPr>
      <w:rPr>
        <w:rFonts w:ascii="Times New Roman" w:eastAsia="Times New Roman" w:hAnsi="Times New Roman" w:cs="Times New Roman"/>
      </w:rPr>
    </w:lvl>
    <w:lvl w:ilvl="1" w:tplc="71842ECC">
      <w:start w:val="1"/>
      <w:numFmt w:val="lowerLetter"/>
      <w:lvlText w:val="%2."/>
      <w:lvlJc w:val="left"/>
      <w:pPr>
        <w:ind w:left="1440" w:hanging="360"/>
      </w:pPr>
      <w:rPr>
        <w:rFonts w:ascii="Times New Roman" w:eastAsia="Times New Roman" w:hAnsi="Times New Roman" w:cs="Times New Roman"/>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987F44"/>
    <w:multiLevelType w:val="hybridMultilevel"/>
    <w:tmpl w:val="CF1289F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08613739">
    <w:abstractNumId w:val="2"/>
  </w:num>
  <w:num w:numId="2" w16cid:durableId="114450096">
    <w:abstractNumId w:val="0"/>
  </w:num>
  <w:num w:numId="3" w16cid:durableId="806583290">
    <w:abstractNumId w:val="1"/>
  </w:num>
  <w:num w:numId="4" w16cid:durableId="18284789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29C"/>
    <w:rsid w:val="00021C9F"/>
    <w:rsid w:val="001158E0"/>
    <w:rsid w:val="002D11F5"/>
    <w:rsid w:val="003F5A3F"/>
    <w:rsid w:val="00471360"/>
    <w:rsid w:val="00684B42"/>
    <w:rsid w:val="006B3044"/>
    <w:rsid w:val="006F729C"/>
    <w:rsid w:val="00714790"/>
    <w:rsid w:val="00971A31"/>
    <w:rsid w:val="00991F4F"/>
    <w:rsid w:val="009B1AF7"/>
    <w:rsid w:val="009F04B5"/>
    <w:rsid w:val="00A170E9"/>
    <w:rsid w:val="00A21958"/>
    <w:rsid w:val="00A3752C"/>
    <w:rsid w:val="00B012DE"/>
    <w:rsid w:val="00BF12C1"/>
    <w:rsid w:val="00C940F4"/>
    <w:rsid w:val="00CB36A3"/>
    <w:rsid w:val="00D12973"/>
    <w:rsid w:val="00E062DB"/>
    <w:rsid w:val="00E10600"/>
    <w:rsid w:val="00E32FDA"/>
    <w:rsid w:val="00E517F1"/>
    <w:rsid w:val="00E746F1"/>
    <w:rsid w:val="00F56C1B"/>
    <w:rsid w:val="00FE1C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0CEF4274"/>
  <w15:chartTrackingRefBased/>
  <w15:docId w15:val="{67FB0590-03C8-E94B-9306-6B82788AC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C1B"/>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6F729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F729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F729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F729C"/>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6F729C"/>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6F729C"/>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6F729C"/>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6F729C"/>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6F729C"/>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2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72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72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72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72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72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72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72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729C"/>
    <w:rPr>
      <w:rFonts w:eastAsiaTheme="majorEastAsia" w:cstheme="majorBidi"/>
      <w:color w:val="272727" w:themeColor="text1" w:themeTint="D8"/>
    </w:rPr>
  </w:style>
  <w:style w:type="paragraph" w:styleId="Title">
    <w:name w:val="Title"/>
    <w:basedOn w:val="Normal"/>
    <w:next w:val="Normal"/>
    <w:link w:val="TitleChar"/>
    <w:uiPriority w:val="10"/>
    <w:qFormat/>
    <w:rsid w:val="006F729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F72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729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F72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729C"/>
    <w:pPr>
      <w:spacing w:before="160" w:after="160" w:line="278" w:lineRule="auto"/>
      <w:jc w:val="center"/>
    </w:pPr>
    <w:rPr>
      <w:rFonts w:asciiTheme="minorHAnsi" w:eastAsiaTheme="minorEastAsia"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6F729C"/>
    <w:rPr>
      <w:i/>
      <w:iCs/>
      <w:color w:val="404040" w:themeColor="text1" w:themeTint="BF"/>
    </w:rPr>
  </w:style>
  <w:style w:type="paragraph" w:styleId="ListParagraph">
    <w:name w:val="List Paragraph"/>
    <w:basedOn w:val="Normal"/>
    <w:uiPriority w:val="34"/>
    <w:qFormat/>
    <w:rsid w:val="006F729C"/>
    <w:pPr>
      <w:spacing w:after="160" w:line="278" w:lineRule="auto"/>
      <w:ind w:left="720"/>
      <w:contextualSpacing/>
    </w:pPr>
    <w:rPr>
      <w:rFonts w:asciiTheme="minorHAnsi" w:eastAsiaTheme="minorEastAsia" w:hAnsiTheme="minorHAnsi" w:cstheme="minorBidi"/>
      <w:kern w:val="2"/>
      <w14:ligatures w14:val="standardContextual"/>
    </w:rPr>
  </w:style>
  <w:style w:type="character" w:styleId="IntenseEmphasis">
    <w:name w:val="Intense Emphasis"/>
    <w:basedOn w:val="DefaultParagraphFont"/>
    <w:uiPriority w:val="21"/>
    <w:qFormat/>
    <w:rsid w:val="006F729C"/>
    <w:rPr>
      <w:i/>
      <w:iCs/>
      <w:color w:val="0F4761" w:themeColor="accent1" w:themeShade="BF"/>
    </w:rPr>
  </w:style>
  <w:style w:type="paragraph" w:styleId="IntenseQuote">
    <w:name w:val="Intense Quote"/>
    <w:basedOn w:val="Normal"/>
    <w:next w:val="Normal"/>
    <w:link w:val="IntenseQuoteChar"/>
    <w:uiPriority w:val="30"/>
    <w:qFormat/>
    <w:rsid w:val="006F729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6F729C"/>
    <w:rPr>
      <w:i/>
      <w:iCs/>
      <w:color w:val="0F4761" w:themeColor="accent1" w:themeShade="BF"/>
    </w:rPr>
  </w:style>
  <w:style w:type="character" w:styleId="IntenseReference">
    <w:name w:val="Intense Reference"/>
    <w:basedOn w:val="DefaultParagraphFont"/>
    <w:uiPriority w:val="32"/>
    <w:qFormat/>
    <w:rsid w:val="006F729C"/>
    <w:rPr>
      <w:b/>
      <w:bCs/>
      <w:smallCaps/>
      <w:color w:val="0F4761" w:themeColor="accent1" w:themeShade="BF"/>
      <w:spacing w:val="5"/>
    </w:rPr>
  </w:style>
  <w:style w:type="paragraph" w:styleId="Footer">
    <w:name w:val="footer"/>
    <w:basedOn w:val="Normal"/>
    <w:link w:val="FooterChar"/>
    <w:uiPriority w:val="99"/>
    <w:unhideWhenUsed/>
    <w:rsid w:val="00F56C1B"/>
    <w:pPr>
      <w:tabs>
        <w:tab w:val="center" w:pos="4680"/>
        <w:tab w:val="right" w:pos="9360"/>
      </w:tabs>
    </w:pPr>
    <w:rPr>
      <w:rFonts w:asciiTheme="minorHAnsi" w:eastAsiaTheme="minorEastAsia" w:hAnsiTheme="minorHAnsi" w:cstheme="minorBidi"/>
      <w:kern w:val="2"/>
      <w14:ligatures w14:val="standardContextual"/>
    </w:rPr>
  </w:style>
  <w:style w:type="character" w:customStyle="1" w:styleId="FooterChar">
    <w:name w:val="Footer Char"/>
    <w:basedOn w:val="DefaultParagraphFont"/>
    <w:link w:val="Footer"/>
    <w:uiPriority w:val="99"/>
    <w:rsid w:val="00F56C1B"/>
  </w:style>
  <w:style w:type="character" w:styleId="PageNumber">
    <w:name w:val="page number"/>
    <w:basedOn w:val="DefaultParagraphFont"/>
    <w:uiPriority w:val="99"/>
    <w:semiHidden/>
    <w:unhideWhenUsed/>
    <w:rsid w:val="00F56C1B"/>
  </w:style>
  <w:style w:type="table" w:styleId="TableGrid">
    <w:name w:val="Table Grid"/>
    <w:basedOn w:val="TableNormal"/>
    <w:uiPriority w:val="39"/>
    <w:rsid w:val="00F56C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F56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1138</Words>
  <Characters>7039</Characters>
  <Application>Microsoft Office Word</Application>
  <DocSecurity>0</DocSecurity>
  <Lines>106</Lines>
  <Paragraphs>31</Paragraphs>
  <ScaleCrop>false</ScaleCrop>
  <Company/>
  <LinksUpToDate>false</LinksUpToDate>
  <CharactersWithSpaces>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Nguyen, Ha</cp:lastModifiedBy>
  <cp:revision>22</cp:revision>
  <dcterms:created xsi:type="dcterms:W3CDTF">2024-04-29T22:45:00Z</dcterms:created>
  <dcterms:modified xsi:type="dcterms:W3CDTF">2024-07-31T13:56:00Z</dcterms:modified>
</cp:coreProperties>
</file>