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2F3F" w:rsidRDefault="00D90C92" w:rsidP="0068330C">
      <w:pPr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  <w:bookmarkStart w:id="0" w:name="_Hlk139912669"/>
      <w:proofErr w:type="gramStart"/>
      <w:r>
        <w:rPr>
          <w:rFonts w:ascii="Times New Roman" w:hAnsi="Times New Roman" w:cs="Times New Roman"/>
          <w:color w:val="000000" w:themeColor="text1"/>
        </w:rPr>
        <w:t>Title:-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</w:t>
      </w:r>
      <w:r w:rsidR="0073507D" w:rsidRPr="0073507D">
        <w:rPr>
          <w:rFonts w:ascii="Times New Roman" w:hAnsi="Times New Roman" w:cs="Times New Roman"/>
          <w:color w:val="000000" w:themeColor="text1"/>
        </w:rPr>
        <w:t>Does Employment Status Matter for Emerging Adult Identity Development and Life Satisfaction? A Two-wave Longitudinal Study</w:t>
      </w:r>
      <w:bookmarkStart w:id="1" w:name="_GoBack"/>
      <w:bookmarkEnd w:id="1"/>
    </w:p>
    <w:p w:rsidR="00992F3F" w:rsidRDefault="00D90C92" w:rsidP="0068330C">
      <w:pPr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Journal </w:t>
      </w:r>
      <w:proofErr w:type="gramStart"/>
      <w:r>
        <w:rPr>
          <w:rFonts w:ascii="Times New Roman" w:hAnsi="Times New Roman" w:cs="Times New Roman"/>
          <w:color w:val="000000" w:themeColor="text1"/>
        </w:rPr>
        <w:t>name:-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</w:t>
      </w:r>
      <w:r w:rsidR="0076585B">
        <w:rPr>
          <w:rFonts w:ascii="Times New Roman" w:hAnsi="Times New Roman" w:cs="Times New Roman"/>
          <w:i/>
          <w:iCs/>
          <w:color w:val="000000" w:themeColor="text1"/>
        </w:rPr>
        <w:t>Journal of Youth and Adolescence</w:t>
      </w:r>
    </w:p>
    <w:bookmarkEnd w:id="0"/>
    <w:p w:rsidR="00950957" w:rsidRPr="0076585B" w:rsidRDefault="00950957" w:rsidP="00950957">
      <w:pPr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</w:p>
    <w:p w:rsidR="0068330C" w:rsidRPr="00B6561C" w:rsidRDefault="00D90C92" w:rsidP="0068330C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</w:rPr>
      </w:pPr>
      <w:r w:rsidRPr="00B6561C">
        <w:rPr>
          <w:rFonts w:ascii="Times New Roman" w:hAnsi="Times New Roman" w:cs="Times New Roman"/>
          <w:b/>
          <w:bCs/>
          <w:color w:val="000000" w:themeColor="text1"/>
        </w:rPr>
        <w:t xml:space="preserve">Figure S1 </w:t>
      </w:r>
    </w:p>
    <w:p w:rsidR="0068330C" w:rsidRPr="00B6561C" w:rsidRDefault="00D90C92" w:rsidP="0068330C">
      <w:pPr>
        <w:spacing w:line="480" w:lineRule="auto"/>
        <w:jc w:val="left"/>
        <w:rPr>
          <w:rFonts w:ascii="Times New Roman" w:hAnsi="Times New Roman" w:cs="Times New Roman"/>
          <w:i/>
          <w:iCs/>
          <w:color w:val="000000" w:themeColor="text1"/>
        </w:rPr>
      </w:pPr>
      <w:r w:rsidRPr="00B6561C">
        <w:rPr>
          <w:rFonts w:ascii="Times New Roman" w:hAnsi="Times New Roman" w:cs="Times New Roman"/>
          <w:i/>
          <w:iCs/>
          <w:color w:val="000000" w:themeColor="text1"/>
        </w:rPr>
        <w:t xml:space="preserve">Measurement </w:t>
      </w:r>
      <w:r w:rsidR="00B704F8">
        <w:rPr>
          <w:rFonts w:ascii="Times New Roman" w:hAnsi="Times New Roman" w:cs="Times New Roman"/>
          <w:i/>
          <w:iCs/>
          <w:color w:val="000000" w:themeColor="text1"/>
        </w:rPr>
        <w:t>M</w:t>
      </w:r>
      <w:r w:rsidRPr="00B6561C">
        <w:rPr>
          <w:rFonts w:ascii="Times New Roman" w:hAnsi="Times New Roman" w:cs="Times New Roman"/>
          <w:i/>
          <w:iCs/>
          <w:color w:val="000000" w:themeColor="text1"/>
        </w:rPr>
        <w:t xml:space="preserve">odels for </w:t>
      </w:r>
      <w:r w:rsidR="00B704F8">
        <w:rPr>
          <w:rFonts w:ascii="Times New Roman" w:hAnsi="Times New Roman" w:cs="Times New Roman"/>
          <w:i/>
          <w:iCs/>
          <w:color w:val="000000" w:themeColor="text1"/>
        </w:rPr>
        <w:t>I</w:t>
      </w:r>
      <w:r w:rsidRPr="00B6561C">
        <w:rPr>
          <w:rFonts w:ascii="Times New Roman" w:hAnsi="Times New Roman" w:cs="Times New Roman"/>
          <w:i/>
          <w:iCs/>
          <w:color w:val="000000" w:themeColor="text1"/>
        </w:rPr>
        <w:t xml:space="preserve">dentity and </w:t>
      </w:r>
      <w:r w:rsidR="00B704F8">
        <w:rPr>
          <w:rFonts w:ascii="Times New Roman" w:hAnsi="Times New Roman" w:cs="Times New Roman"/>
          <w:i/>
          <w:iCs/>
          <w:color w:val="000000" w:themeColor="text1"/>
        </w:rPr>
        <w:t>L</w:t>
      </w:r>
      <w:r w:rsidRPr="00B6561C">
        <w:rPr>
          <w:rFonts w:ascii="Times New Roman" w:hAnsi="Times New Roman" w:cs="Times New Roman"/>
          <w:i/>
          <w:iCs/>
          <w:color w:val="000000" w:themeColor="text1"/>
        </w:rPr>
        <w:t xml:space="preserve">ife </w:t>
      </w:r>
      <w:r w:rsidR="00B704F8">
        <w:rPr>
          <w:rFonts w:ascii="Times New Roman" w:hAnsi="Times New Roman" w:cs="Times New Roman"/>
          <w:i/>
          <w:iCs/>
          <w:color w:val="000000" w:themeColor="text1"/>
        </w:rPr>
        <w:t>S</w:t>
      </w:r>
      <w:r w:rsidRPr="00B6561C">
        <w:rPr>
          <w:rFonts w:ascii="Times New Roman" w:hAnsi="Times New Roman" w:cs="Times New Roman"/>
          <w:i/>
          <w:iCs/>
          <w:color w:val="000000" w:themeColor="text1"/>
        </w:rPr>
        <w:t>atisfaction</w:t>
      </w:r>
    </w:p>
    <w:p w:rsidR="00E37015" w:rsidRDefault="0076585B">
      <w:r w:rsidRPr="0076585B">
        <w:rPr>
          <w:noProof/>
        </w:rPr>
        <w:drawing>
          <wp:inline distT="0" distB="0" distL="0" distR="0">
            <wp:extent cx="7032902" cy="3711854"/>
            <wp:effectExtent l="0" t="0" r="0" b="317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611" cy="371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5A7" w:rsidRDefault="00D90C92">
      <w:r w:rsidRPr="00B6561C">
        <w:rPr>
          <w:rFonts w:ascii="Times New Roman" w:hAnsi="Times New Roman" w:cs="Times New Roman"/>
          <w:i/>
          <w:iCs/>
          <w:noProof/>
          <w:color w:val="000000" w:themeColor="text1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164465</wp:posOffset>
            </wp:positionH>
            <wp:positionV relativeFrom="paragraph">
              <wp:posOffset>11430</wp:posOffset>
            </wp:positionV>
            <wp:extent cx="3920490" cy="2007870"/>
            <wp:effectExtent l="0" t="0" r="0" b="0"/>
            <wp:wrapSquare wrapText="bothSides"/>
            <wp:docPr id="6003821" name="図 6003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382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20490" cy="200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55A7" w:rsidRDefault="008055A7"/>
    <w:p w:rsidR="008055A7" w:rsidRDefault="008055A7"/>
    <w:p w:rsidR="008055A7" w:rsidRDefault="008055A7"/>
    <w:p w:rsidR="008055A7" w:rsidRDefault="008055A7"/>
    <w:p w:rsidR="008055A7" w:rsidRDefault="008055A7"/>
    <w:p w:rsidR="008055A7" w:rsidRDefault="008055A7"/>
    <w:p w:rsidR="008055A7" w:rsidRDefault="008055A7"/>
    <w:p w:rsidR="008055A7" w:rsidRDefault="008055A7"/>
    <w:p w:rsidR="008055A7" w:rsidRDefault="008055A7"/>
    <w:p w:rsidR="008055A7" w:rsidRDefault="008055A7"/>
    <w:p w:rsidR="008055A7" w:rsidRDefault="008055A7"/>
    <w:p w:rsidR="008055A7" w:rsidRDefault="008055A7"/>
    <w:p w:rsidR="008055A7" w:rsidRDefault="008055A7"/>
    <w:p w:rsidR="00B6561C" w:rsidRDefault="00B6561C"/>
    <w:p w:rsidR="00B6561C" w:rsidRDefault="00B6561C"/>
    <w:p w:rsidR="00B6561C" w:rsidRDefault="00B6561C"/>
    <w:p w:rsidR="00B6561C" w:rsidRDefault="00B6561C"/>
    <w:p w:rsidR="00B6561C" w:rsidRDefault="00B6561C"/>
    <w:p w:rsidR="00B6561C" w:rsidRDefault="00B6561C"/>
    <w:p w:rsidR="00B6561C" w:rsidRDefault="00B6561C"/>
    <w:p w:rsidR="00B6561C" w:rsidRDefault="00B6561C"/>
    <w:p w:rsidR="00B6561C" w:rsidRDefault="00B6561C"/>
    <w:p w:rsidR="00B6561C" w:rsidRDefault="00B6561C"/>
    <w:p w:rsidR="00B6561C" w:rsidRDefault="00B6561C"/>
    <w:p w:rsidR="00B6561C" w:rsidRDefault="00B6561C"/>
    <w:p w:rsidR="00B6561C" w:rsidRDefault="00B6561C"/>
    <w:p w:rsidR="00B6561C" w:rsidRDefault="00B6561C"/>
    <w:p w:rsidR="00B6561C" w:rsidRDefault="00B6561C"/>
    <w:p w:rsidR="008055A7" w:rsidRDefault="008055A7"/>
    <w:p w:rsidR="00F15D41" w:rsidRPr="003A6CBB" w:rsidRDefault="00F15D41" w:rsidP="00F15D41">
      <w:pPr>
        <w:widowControl/>
        <w:autoSpaceDE w:val="0"/>
        <w:autoSpaceDN w:val="0"/>
        <w:adjustRightInd w:val="0"/>
        <w:snapToGrid w:val="0"/>
        <w:spacing w:line="480" w:lineRule="auto"/>
        <w:ind w:right="-8"/>
        <w:jc w:val="left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3A6CBB">
        <w:rPr>
          <w:rFonts w:ascii="Times New Roman" w:hAnsi="Times New Roman" w:cs="Times New Roman"/>
          <w:b/>
          <w:bCs/>
          <w:color w:val="000000" w:themeColor="text1"/>
          <w:kern w:val="0"/>
        </w:rPr>
        <w:lastRenderedPageBreak/>
        <w:t>Table S1</w:t>
      </w:r>
    </w:p>
    <w:p w:rsidR="00F15D41" w:rsidRPr="003A6CBB" w:rsidRDefault="00F15D41" w:rsidP="00F15D41">
      <w:pPr>
        <w:widowControl/>
        <w:autoSpaceDE w:val="0"/>
        <w:autoSpaceDN w:val="0"/>
        <w:adjustRightInd w:val="0"/>
        <w:snapToGrid w:val="0"/>
        <w:spacing w:line="480" w:lineRule="auto"/>
        <w:ind w:right="-8"/>
        <w:jc w:val="left"/>
        <w:rPr>
          <w:rFonts w:ascii="Times New Roman" w:hAnsi="Times New Roman" w:cs="Times New Roman"/>
          <w:i/>
          <w:iCs/>
          <w:color w:val="000000" w:themeColor="text1"/>
          <w:kern w:val="0"/>
        </w:rPr>
      </w:pPr>
      <w:r w:rsidRPr="003A6CBB">
        <w:rPr>
          <w:rFonts w:ascii="Times New Roman" w:hAnsi="Times New Roman" w:cs="Times New Roman"/>
          <w:i/>
          <w:iCs/>
          <w:color w:val="000000" w:themeColor="text1"/>
          <w:kern w:val="0"/>
        </w:rPr>
        <w:t>Participant</w:t>
      </w:r>
      <w:r>
        <w:rPr>
          <w:rFonts w:ascii="Times New Roman" w:hAnsi="Times New Roman" w:cs="Times New Roman"/>
          <w:i/>
          <w:iCs/>
          <w:color w:val="000000" w:themeColor="text1"/>
          <w:kern w:val="0"/>
        </w:rPr>
        <w:t>s'</w:t>
      </w:r>
      <w:r w:rsidRPr="003A6CBB">
        <w:rPr>
          <w:rFonts w:ascii="Times New Roman" w:hAnsi="Times New Roman" w:cs="Times New Roman"/>
          <w:i/>
          <w:iCs/>
          <w:color w:val="000000" w:themeColor="text1"/>
          <w:kern w:val="0"/>
        </w:rPr>
        <w:t xml:space="preserve"> Region, House</w:t>
      </w:r>
      <w:r>
        <w:rPr>
          <w:rFonts w:ascii="Times New Roman" w:hAnsi="Times New Roman" w:cs="Times New Roman"/>
          <w:i/>
          <w:iCs/>
          <w:color w:val="000000" w:themeColor="text1"/>
          <w:kern w:val="0"/>
        </w:rPr>
        <w:t>hold</w:t>
      </w:r>
      <w:r w:rsidRPr="003A6CBB">
        <w:rPr>
          <w:rFonts w:ascii="Times New Roman" w:hAnsi="Times New Roman" w:cs="Times New Roman"/>
          <w:i/>
          <w:iCs/>
          <w:color w:val="000000" w:themeColor="text1"/>
          <w:kern w:val="0"/>
        </w:rPr>
        <w:t xml:space="preserve"> Income, and Educational Background</w:t>
      </w:r>
    </w:p>
    <w:tbl>
      <w:tblPr>
        <w:tblW w:w="4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40"/>
        <w:gridCol w:w="1060"/>
      </w:tblGrid>
      <w:tr w:rsidR="00F15D41" w:rsidTr="00524E80">
        <w:trPr>
          <w:trHeight w:val="360"/>
        </w:trPr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%</w:t>
            </w:r>
          </w:p>
        </w:tc>
      </w:tr>
      <w:tr w:rsidR="00F15D41" w:rsidTr="00524E80">
        <w:trPr>
          <w:trHeight w:val="36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Region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15D41" w:rsidTr="00524E80">
        <w:trPr>
          <w:trHeight w:val="36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Urban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15D41" w:rsidTr="00524E80">
        <w:trPr>
          <w:trHeight w:val="36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Kanto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33.5</w:t>
            </w:r>
          </w:p>
        </w:tc>
      </w:tr>
      <w:tr w:rsidR="00F15D41" w:rsidTr="00524E80">
        <w:trPr>
          <w:trHeight w:val="36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Chubu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19.9</w:t>
            </w:r>
          </w:p>
        </w:tc>
      </w:tr>
      <w:tr w:rsidR="00F15D41" w:rsidTr="00524E80">
        <w:trPr>
          <w:trHeight w:val="36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Kansai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16.9</w:t>
            </w:r>
          </w:p>
        </w:tc>
      </w:tr>
      <w:tr w:rsidR="00F15D41" w:rsidTr="00524E80">
        <w:trPr>
          <w:trHeight w:val="36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Less urban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15D41" w:rsidTr="00524E80">
        <w:trPr>
          <w:trHeight w:val="36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Hokkaido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4.9</w:t>
            </w:r>
          </w:p>
        </w:tc>
      </w:tr>
      <w:tr w:rsidR="00F15D41" w:rsidTr="00524E80">
        <w:trPr>
          <w:trHeight w:val="36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Tohoku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6.4</w:t>
            </w:r>
          </w:p>
        </w:tc>
      </w:tr>
      <w:tr w:rsidR="00F15D41" w:rsidTr="00524E80">
        <w:trPr>
          <w:trHeight w:val="36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Chugoku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5.5</w:t>
            </w:r>
          </w:p>
        </w:tc>
      </w:tr>
      <w:tr w:rsidR="00F15D41" w:rsidTr="00524E80">
        <w:trPr>
          <w:trHeight w:val="36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Shikoku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2.1</w:t>
            </w:r>
          </w:p>
        </w:tc>
      </w:tr>
      <w:tr w:rsidR="00F15D41" w:rsidTr="00524E80">
        <w:trPr>
          <w:trHeight w:val="36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</w:t>
            </w:r>
            <w:proofErr w:type="spellStart"/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Kyusyuu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10.9</w:t>
            </w:r>
          </w:p>
        </w:tc>
      </w:tr>
      <w:tr w:rsidR="00F15D41" w:rsidTr="00524E80">
        <w:trPr>
          <w:trHeight w:val="36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Household income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15D41" w:rsidTr="00524E80">
        <w:trPr>
          <w:trHeight w:val="36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Low (&lt;2 million yen)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9.0</w:t>
            </w:r>
          </w:p>
        </w:tc>
      </w:tr>
      <w:tr w:rsidR="00F15D41" w:rsidTr="00524E80">
        <w:trPr>
          <w:trHeight w:val="36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Middle (2 to 8 million yen)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45.5</w:t>
            </w:r>
          </w:p>
        </w:tc>
      </w:tr>
      <w:tr w:rsidR="00F15D41" w:rsidTr="00524E80">
        <w:trPr>
          <w:trHeight w:val="36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High (&gt;8 million yen)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10.1</w:t>
            </w:r>
          </w:p>
        </w:tc>
      </w:tr>
      <w:tr w:rsidR="00F15D41" w:rsidTr="00524E80">
        <w:trPr>
          <w:trHeight w:val="36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Unknown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18.4</w:t>
            </w:r>
          </w:p>
        </w:tc>
      </w:tr>
      <w:tr w:rsidR="00F15D41" w:rsidTr="00524E80">
        <w:trPr>
          <w:trHeight w:val="36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Educational background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15D41" w:rsidTr="00524E80">
        <w:trPr>
          <w:trHeight w:val="36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Master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's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8.2</w:t>
            </w:r>
          </w:p>
        </w:tc>
      </w:tr>
      <w:tr w:rsidR="00F15D41" w:rsidTr="00524E80">
        <w:trPr>
          <w:trHeight w:val="36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Bachelor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's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55</w:t>
            </w:r>
          </w:p>
        </w:tc>
      </w:tr>
      <w:tr w:rsidR="00F15D41" w:rsidTr="00524E80">
        <w:trPr>
          <w:trHeight w:val="36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5D41" w:rsidRPr="003A6CBB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Associate degree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6.1</w:t>
            </w:r>
          </w:p>
        </w:tc>
      </w:tr>
      <w:tr w:rsidR="00F15D41" w:rsidTr="00524E80">
        <w:trPr>
          <w:trHeight w:val="36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  Diploma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10.7</w:t>
            </w:r>
          </w:p>
        </w:tc>
      </w:tr>
      <w:tr w:rsidR="00F15D41" w:rsidTr="00524E80">
        <w:trPr>
          <w:trHeight w:val="36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High school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17.6</w:t>
            </w:r>
          </w:p>
        </w:tc>
      </w:tr>
      <w:tr w:rsidR="00F15D41" w:rsidTr="00524E80">
        <w:trPr>
          <w:trHeight w:val="36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Junior high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school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2.3</w:t>
            </w:r>
          </w:p>
        </w:tc>
      </w:tr>
      <w:tr w:rsidR="00F15D41" w:rsidTr="00524E80">
        <w:trPr>
          <w:trHeight w:val="360"/>
        </w:trPr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Other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3A6CBB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A6CB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</w:tr>
    </w:tbl>
    <w:p w:rsidR="00F15D41" w:rsidRDefault="00F15D41" w:rsidP="00F15D41">
      <w:pPr>
        <w:rPr>
          <w:rFonts w:ascii="Times New Roman" w:hAnsi="Times New Roman" w:cs="Times New Roman"/>
          <w:b/>
        </w:rPr>
      </w:pPr>
    </w:p>
    <w:p w:rsidR="00F15D41" w:rsidRDefault="00F15D41" w:rsidP="00F15D41">
      <w:pPr>
        <w:rPr>
          <w:rFonts w:ascii="Times New Roman" w:hAnsi="Times New Roman" w:cs="Times New Roman"/>
          <w:b/>
        </w:rPr>
      </w:pPr>
    </w:p>
    <w:p w:rsidR="00F15D41" w:rsidRPr="00B6561C" w:rsidRDefault="00F15D41" w:rsidP="00F15D41">
      <w:pPr>
        <w:rPr>
          <w:rFonts w:ascii="Times New Roman" w:hAnsi="Times New Roman" w:cs="Times New Roman"/>
          <w:b/>
        </w:rPr>
      </w:pPr>
      <w:r w:rsidRPr="00B6561C">
        <w:rPr>
          <w:rFonts w:ascii="Times New Roman" w:hAnsi="Times New Roman" w:cs="Times New Roman"/>
          <w:b/>
        </w:rPr>
        <w:t>Table S</w:t>
      </w:r>
      <w:r>
        <w:rPr>
          <w:rFonts w:ascii="Times New Roman" w:hAnsi="Times New Roman" w:cs="Times New Roman"/>
          <w:b/>
        </w:rPr>
        <w:t>2</w:t>
      </w:r>
    </w:p>
    <w:p w:rsidR="00F15D41" w:rsidRDefault="00F15D41" w:rsidP="00F15D41">
      <w:pPr>
        <w:spacing w:line="480" w:lineRule="auto"/>
        <w:jc w:val="left"/>
        <w:rPr>
          <w:rFonts w:ascii="Times New Roman" w:hAnsi="Times New Roman" w:cs="Times New Roman"/>
          <w:i/>
          <w:iCs/>
          <w:color w:val="000000" w:themeColor="text1"/>
        </w:rPr>
      </w:pPr>
    </w:p>
    <w:p w:rsidR="00F15D41" w:rsidRDefault="00F15D41" w:rsidP="00F15D41">
      <w:pPr>
        <w:spacing w:line="480" w:lineRule="auto"/>
        <w:jc w:val="left"/>
        <w:rPr>
          <w:rFonts w:ascii="Times New Roman" w:hAnsi="Times New Roman" w:cs="Times New Roman"/>
          <w:i/>
          <w:iCs/>
          <w:color w:val="000000" w:themeColor="text1"/>
        </w:rPr>
      </w:pPr>
      <w:r w:rsidRPr="00432A9B">
        <w:rPr>
          <w:rFonts w:ascii="Times New Roman" w:hAnsi="Times New Roman" w:cs="Times New Roman"/>
          <w:i/>
          <w:iCs/>
          <w:color w:val="000000" w:themeColor="text1"/>
        </w:rPr>
        <w:t>Fit Indices of the</w:t>
      </w:r>
      <w:r>
        <w:rPr>
          <w:rFonts w:ascii="Times New Roman" w:hAnsi="Times New Roman" w:cs="Times New Roman"/>
          <w:i/>
          <w:iCs/>
          <w:color w:val="000000" w:themeColor="text1"/>
        </w:rPr>
        <w:t xml:space="preserve"> EPSI</w:t>
      </w:r>
      <w:r w:rsidRPr="00432A9B">
        <w:rPr>
          <w:rFonts w:ascii="Times New Roman" w:hAnsi="Times New Roman" w:cs="Times New Roman"/>
          <w:i/>
          <w:iCs/>
          <w:color w:val="000000" w:themeColor="text1"/>
        </w:rPr>
        <w:t xml:space="preserve"> and </w:t>
      </w:r>
      <w:r>
        <w:rPr>
          <w:rFonts w:ascii="Times New Roman" w:hAnsi="Times New Roman" w:cs="Times New Roman"/>
          <w:i/>
          <w:iCs/>
          <w:color w:val="000000" w:themeColor="text1"/>
        </w:rPr>
        <w:t xml:space="preserve">Life Satisfaction </w:t>
      </w:r>
      <w:r w:rsidRPr="00432A9B">
        <w:rPr>
          <w:rFonts w:ascii="Times New Roman" w:hAnsi="Times New Roman" w:cs="Times New Roman"/>
          <w:i/>
          <w:iCs/>
          <w:color w:val="000000" w:themeColor="text1"/>
        </w:rPr>
        <w:t>Measurement Model</w:t>
      </w:r>
    </w:p>
    <w:tbl>
      <w:tblPr>
        <w:tblW w:w="105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0"/>
        <w:gridCol w:w="1050"/>
        <w:gridCol w:w="720"/>
        <w:gridCol w:w="1860"/>
        <w:gridCol w:w="960"/>
        <w:gridCol w:w="680"/>
        <w:gridCol w:w="620"/>
        <w:gridCol w:w="960"/>
        <w:gridCol w:w="1240"/>
      </w:tblGrid>
      <w:tr w:rsidR="00F15D41" w:rsidTr="00524E80">
        <w:trPr>
          <w:trHeight w:val="39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</w:rPr>
            </w:pPr>
          </w:p>
        </w:tc>
        <w:tc>
          <w:tcPr>
            <w:tcW w:w="1050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S-</w:t>
            </w:r>
            <w:proofErr w:type="spellStart"/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Bχ</w:t>
            </w:r>
            <w:proofErr w:type="spellEnd"/>
            <w:r w:rsidRPr="00B864D8">
              <w:rPr>
                <w:rFonts w:ascii="游ゴシック" w:eastAsia="游ゴシック" w:hAnsi="游ゴシック" w:cs="Times New Roman" w:hint="eastAsia"/>
                <w:color w:val="000000"/>
                <w:kern w:val="0"/>
                <w:sz w:val="22"/>
                <w:szCs w:val="22"/>
                <w:vertAlign w:val="superscript"/>
              </w:rPr>
              <w:t>２</w:t>
            </w:r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CFI</w:t>
            </w:r>
          </w:p>
        </w:tc>
        <w:tc>
          <w:tcPr>
            <w:tcW w:w="1860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RMSEA [90% CI]</w:t>
            </w:r>
          </w:p>
        </w:tc>
        <w:tc>
          <w:tcPr>
            <w:tcW w:w="446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Compared to configural model</w:t>
            </w:r>
          </w:p>
        </w:tc>
      </w:tr>
      <w:tr w:rsidR="00F15D41" w:rsidTr="00524E80">
        <w:trPr>
          <w:trHeight w:val="396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5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5D41" w:rsidRPr="00B864D8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5D41" w:rsidRPr="00B864D8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5D41" w:rsidRPr="00B864D8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ΔS-</w:t>
            </w:r>
            <w:proofErr w:type="spellStart"/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Bχ</w:t>
            </w:r>
            <w:proofErr w:type="spellEnd"/>
            <w:r w:rsidRPr="00B864D8">
              <w:rPr>
                <w:rFonts w:ascii="游ゴシック" w:eastAsia="游ゴシック" w:hAnsi="游ゴシック" w:cs="Times New Roman" w:hint="eastAsia"/>
                <w:color w:val="000000"/>
                <w:kern w:val="0"/>
                <w:sz w:val="22"/>
                <w:szCs w:val="22"/>
                <w:vertAlign w:val="superscript"/>
              </w:rPr>
              <w:t>２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proofErr w:type="spellStart"/>
            <w:r w:rsidRPr="00B864D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Δdf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|ΔCFI|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|ΔRMSEA|</w:t>
            </w:r>
          </w:p>
        </w:tc>
      </w:tr>
      <w:tr w:rsidR="00F15D41" w:rsidTr="00524E80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 xml:space="preserve">EPSI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15D41" w:rsidTr="00524E80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 xml:space="preserve">  Configural invariance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250.486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.951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.045 [.039-.052]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15D41" w:rsidTr="00524E80">
        <w:trPr>
          <w:trHeight w:val="38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 xml:space="preserve">  Metric invariance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258.138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.950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.044 [.038-.051]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6.678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.352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.001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.001</w:t>
            </w:r>
          </w:p>
        </w:tc>
      </w:tr>
      <w:tr w:rsidR="00F15D41" w:rsidTr="00524E80">
        <w:trPr>
          <w:trHeight w:val="38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 xml:space="preserve">  Full scalar invariance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270.865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.949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.043 [.036-.049]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16.484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.351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.002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.002</w:t>
            </w:r>
          </w:p>
        </w:tc>
      </w:tr>
      <w:tr w:rsidR="00F15D41" w:rsidTr="00524E80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Life satisfaction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15D41" w:rsidTr="00524E80">
        <w:trPr>
          <w:trHeight w:val="38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 xml:space="preserve">  Configural invariance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70.417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.988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.040 [.028-.053]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15D41" w:rsidTr="00524E80">
        <w:trPr>
          <w:trHeight w:val="38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 xml:space="preserve">  Metric invariance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77.286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.987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.039 [.028-.051]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5.350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.253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.001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.001</w:t>
            </w:r>
          </w:p>
        </w:tc>
      </w:tr>
      <w:tr w:rsidR="00F15D41" w:rsidTr="00524E80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 xml:space="preserve">  Full scalar invariance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94.065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.984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.041 [.031-.052]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24.480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.004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.004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5D41" w:rsidRPr="00B864D8" w:rsidRDefault="00F15D41" w:rsidP="00524E8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B864D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.001</w:t>
            </w:r>
          </w:p>
        </w:tc>
      </w:tr>
    </w:tbl>
    <w:p w:rsidR="00F15D41" w:rsidRDefault="00F15D41" w:rsidP="00F15D41">
      <w:pPr>
        <w:spacing w:line="480" w:lineRule="auto"/>
        <w:jc w:val="left"/>
        <w:rPr>
          <w:rFonts w:ascii="Times New Roman" w:hAnsi="Times New Roman" w:cs="Times New Roman"/>
          <w:i/>
          <w:iCs/>
          <w:color w:val="000000" w:themeColor="text1"/>
        </w:rPr>
      </w:pPr>
    </w:p>
    <w:p w:rsidR="00F15D41" w:rsidRPr="0076585B" w:rsidRDefault="00F15D41">
      <w:pPr>
        <w:rPr>
          <w:rFonts w:ascii="Times New Roman" w:hAnsi="Times New Roman" w:cs="Times New Roman"/>
          <w:color w:val="000000" w:themeColor="text1"/>
        </w:rPr>
      </w:pPr>
      <w:r w:rsidRPr="00DE4290">
        <w:rPr>
          <w:rFonts w:ascii="Times New Roman" w:hAnsi="Times New Roman" w:cs="Times New Roman"/>
          <w:i/>
          <w:color w:val="000000" w:themeColor="text1"/>
        </w:rPr>
        <w:t>Note</w:t>
      </w:r>
      <w:r w:rsidRPr="00DE4290">
        <w:rPr>
          <w:rFonts w:ascii="Times New Roman" w:hAnsi="Times New Roman" w:cs="Times New Roman"/>
          <w:color w:val="000000" w:themeColor="text1"/>
        </w:rPr>
        <w:t xml:space="preserve">: </w:t>
      </w:r>
      <w:r w:rsidRPr="00DE4290">
        <w:rPr>
          <w:rFonts w:ascii="Times New Roman" w:eastAsia="游ゴシック" w:hAnsi="Times New Roman" w:cs="Times New Roman"/>
          <w:color w:val="000000" w:themeColor="text1"/>
          <w:sz w:val="22"/>
          <w:szCs w:val="22"/>
        </w:rPr>
        <w:t>S-</w:t>
      </w:r>
      <w:proofErr w:type="spellStart"/>
      <w:r w:rsidRPr="00DE4290">
        <w:rPr>
          <w:rFonts w:ascii="Times New Roman" w:eastAsia="游ゴシック" w:hAnsi="Times New Roman" w:cs="Times New Roman"/>
          <w:color w:val="000000" w:themeColor="text1"/>
          <w:sz w:val="22"/>
          <w:szCs w:val="22"/>
        </w:rPr>
        <w:t>Bχ</w:t>
      </w:r>
      <w:proofErr w:type="spellEnd"/>
      <w:r w:rsidRPr="00DE4290">
        <w:rPr>
          <w:rFonts w:ascii="游ゴシック" w:eastAsia="游ゴシック" w:hAnsi="游ゴシック" w:cs="Times New Roman" w:hint="eastAsia"/>
          <w:color w:val="000000" w:themeColor="text1"/>
          <w:sz w:val="22"/>
          <w:szCs w:val="22"/>
          <w:vertAlign w:val="superscript"/>
        </w:rPr>
        <w:t>２</w:t>
      </w:r>
      <w:r w:rsidRPr="00DE4290">
        <w:rPr>
          <w:rFonts w:ascii="Times New Roman" w:hAnsi="Times New Roman" w:cs="Times New Roman"/>
          <w:color w:val="000000" w:themeColor="text1"/>
        </w:rPr>
        <w:t xml:space="preserve"> = </w:t>
      </w:r>
      <w:proofErr w:type="spellStart"/>
      <w:r w:rsidRPr="00DE4290">
        <w:rPr>
          <w:rFonts w:ascii="Times New Roman" w:hAnsi="Times New Roman" w:cs="Times New Roman"/>
          <w:color w:val="000000" w:themeColor="text1"/>
        </w:rPr>
        <w:t>Satorra</w:t>
      </w:r>
      <w:proofErr w:type="spellEnd"/>
      <w:r w:rsidRPr="00DE4290">
        <w:rPr>
          <w:rFonts w:ascii="Times New Roman" w:hAnsi="Times New Roman" w:cs="Times New Roman"/>
          <w:color w:val="000000" w:themeColor="text1"/>
        </w:rPr>
        <w:t>–</w:t>
      </w:r>
      <w:proofErr w:type="spellStart"/>
      <w:r w:rsidRPr="00DE4290">
        <w:rPr>
          <w:rFonts w:ascii="Times New Roman" w:hAnsi="Times New Roman" w:cs="Times New Roman"/>
          <w:color w:val="000000" w:themeColor="text1"/>
        </w:rPr>
        <w:t>Bentler</w:t>
      </w:r>
      <w:proofErr w:type="spellEnd"/>
      <w:r w:rsidRPr="00DE4290">
        <w:rPr>
          <w:rFonts w:ascii="Times New Roman" w:hAnsi="Times New Roman" w:cs="Times New Roman"/>
          <w:color w:val="000000" w:themeColor="text1"/>
        </w:rPr>
        <w:t xml:space="preserve"> adjusted </w:t>
      </w:r>
      <w:r w:rsidRPr="00DE4290">
        <w:rPr>
          <w:rFonts w:ascii="Times New Roman" w:eastAsia="游ゴシック" w:hAnsi="Times New Roman" w:cs="Times New Roman"/>
          <w:color w:val="000000" w:themeColor="text1"/>
          <w:sz w:val="22"/>
          <w:szCs w:val="22"/>
        </w:rPr>
        <w:t>χ</w:t>
      </w:r>
      <w:r w:rsidRPr="00DE4290">
        <w:rPr>
          <w:rFonts w:ascii="游ゴシック" w:eastAsia="游ゴシック" w:hAnsi="游ゴシック" w:cs="Times New Roman" w:hint="eastAsia"/>
          <w:color w:val="000000" w:themeColor="text1"/>
          <w:sz w:val="22"/>
          <w:szCs w:val="22"/>
          <w:vertAlign w:val="superscript"/>
        </w:rPr>
        <w:t>２</w:t>
      </w:r>
      <w:r w:rsidRPr="00DE4290">
        <w:rPr>
          <w:rFonts w:ascii="Times New Roman" w:hAnsi="Times New Roman" w:cs="Times New Roman"/>
          <w:color w:val="000000" w:themeColor="text1"/>
        </w:rPr>
        <w:t xml:space="preserve">test statistic; </w:t>
      </w:r>
      <w:r w:rsidRPr="00DE4290">
        <w:rPr>
          <w:rFonts w:ascii="Times New Roman" w:eastAsia="游ゴシック" w:hAnsi="Times New Roman" w:cs="Times New Roman"/>
          <w:color w:val="000000" w:themeColor="text1"/>
          <w:sz w:val="22"/>
          <w:szCs w:val="22"/>
        </w:rPr>
        <w:t>ΔS-</w:t>
      </w:r>
      <w:proofErr w:type="spellStart"/>
      <w:r w:rsidRPr="00DE4290">
        <w:rPr>
          <w:rFonts w:ascii="Times New Roman" w:eastAsia="游ゴシック" w:hAnsi="Times New Roman" w:cs="Times New Roman"/>
          <w:color w:val="000000" w:themeColor="text1"/>
          <w:sz w:val="22"/>
          <w:szCs w:val="22"/>
        </w:rPr>
        <w:t>Bχ</w:t>
      </w:r>
      <w:proofErr w:type="spellEnd"/>
      <w:r w:rsidRPr="00DE4290">
        <w:rPr>
          <w:rFonts w:ascii="游ゴシック" w:eastAsia="游ゴシック" w:hAnsi="游ゴシック" w:cs="Times New Roman" w:hint="eastAsia"/>
          <w:color w:val="000000" w:themeColor="text1"/>
          <w:sz w:val="22"/>
          <w:szCs w:val="22"/>
          <w:vertAlign w:val="superscript"/>
        </w:rPr>
        <w:t>２</w:t>
      </w:r>
      <w:r w:rsidRPr="00DE4290">
        <w:rPr>
          <w:rFonts w:ascii="Times New Roman" w:hAnsi="Times New Roman" w:cs="Times New Roman"/>
          <w:color w:val="000000" w:themeColor="text1"/>
        </w:rPr>
        <w:t xml:space="preserve"> = change in </w:t>
      </w:r>
      <w:r w:rsidRPr="00DE4290">
        <w:rPr>
          <w:rFonts w:ascii="Times New Roman" w:eastAsia="游ゴシック" w:hAnsi="Times New Roman" w:cs="Times New Roman"/>
          <w:color w:val="000000" w:themeColor="text1"/>
          <w:sz w:val="22"/>
          <w:szCs w:val="22"/>
        </w:rPr>
        <w:t>S-</w:t>
      </w:r>
      <w:proofErr w:type="spellStart"/>
      <w:r w:rsidRPr="00DE4290">
        <w:rPr>
          <w:rFonts w:ascii="Times New Roman" w:eastAsia="游ゴシック" w:hAnsi="Times New Roman" w:cs="Times New Roman"/>
          <w:color w:val="000000" w:themeColor="text1"/>
          <w:sz w:val="22"/>
          <w:szCs w:val="22"/>
        </w:rPr>
        <w:t>Bχ</w:t>
      </w:r>
      <w:proofErr w:type="spellEnd"/>
      <w:r w:rsidRPr="00DE4290">
        <w:rPr>
          <w:rFonts w:ascii="游ゴシック" w:eastAsia="游ゴシック" w:hAnsi="游ゴシック" w:cs="Times New Roman" w:hint="eastAsia"/>
          <w:color w:val="000000" w:themeColor="text1"/>
          <w:sz w:val="22"/>
          <w:szCs w:val="22"/>
          <w:vertAlign w:val="superscript"/>
        </w:rPr>
        <w:t>２</w:t>
      </w:r>
      <w:r>
        <w:rPr>
          <w:rFonts w:ascii="Times New Roman" w:hAnsi="Times New Roman" w:cs="Times New Roman"/>
          <w:color w:val="000000" w:themeColor="text1"/>
        </w:rPr>
        <w:t>;</w:t>
      </w:r>
      <w:r w:rsidRPr="00DE4290">
        <w:rPr>
          <w:rFonts w:ascii="Times New Roman" w:hAnsi="Times New Roman" w:cs="Times New Roman"/>
          <w:color w:val="000000" w:themeColor="text1"/>
        </w:rPr>
        <w:t xml:space="preserve"> </w:t>
      </w:r>
      <w:r w:rsidRPr="003A4408">
        <w:rPr>
          <w:rFonts w:ascii="Times New Roman" w:hAnsi="Times New Roman" w:cs="Times New Roman"/>
          <w:i/>
          <w:color w:val="000000" w:themeColor="text1"/>
        </w:rPr>
        <w:t>p</w:t>
      </w:r>
      <w:r w:rsidRPr="00DE4290">
        <w:rPr>
          <w:rFonts w:ascii="Times New Roman" w:hAnsi="Times New Roman" w:cs="Times New Roman"/>
          <w:color w:val="000000" w:themeColor="text1"/>
        </w:rPr>
        <w:t xml:space="preserve"> = </w:t>
      </w:r>
      <w:r w:rsidRPr="003A4408">
        <w:rPr>
          <w:rFonts w:ascii="Times New Roman" w:hAnsi="Times New Roman" w:cs="Times New Roman"/>
          <w:i/>
          <w:color w:val="000000" w:themeColor="text1"/>
        </w:rPr>
        <w:t>p</w:t>
      </w:r>
      <w:r w:rsidRPr="00DE4290">
        <w:rPr>
          <w:rFonts w:ascii="Times New Roman" w:hAnsi="Times New Roman" w:cs="Times New Roman"/>
          <w:color w:val="000000" w:themeColor="text1"/>
        </w:rPr>
        <w:t xml:space="preserve"> value across model comparisons, based on </w:t>
      </w:r>
      <w:r w:rsidRPr="00DE4290">
        <w:rPr>
          <w:rFonts w:ascii="Times New Roman" w:eastAsia="游ゴシック" w:hAnsi="Times New Roman" w:cs="Times New Roman"/>
          <w:color w:val="000000" w:themeColor="text1"/>
          <w:sz w:val="22"/>
          <w:szCs w:val="22"/>
        </w:rPr>
        <w:t>S-</w:t>
      </w:r>
      <w:proofErr w:type="spellStart"/>
      <w:r w:rsidRPr="00DE4290">
        <w:rPr>
          <w:rFonts w:ascii="Times New Roman" w:eastAsia="游ゴシック" w:hAnsi="Times New Roman" w:cs="Times New Roman"/>
          <w:color w:val="000000" w:themeColor="text1"/>
          <w:sz w:val="22"/>
          <w:szCs w:val="22"/>
        </w:rPr>
        <w:t>Bχ</w:t>
      </w:r>
      <w:proofErr w:type="spellEnd"/>
      <w:r w:rsidRPr="00DE4290">
        <w:rPr>
          <w:rFonts w:ascii="游ゴシック" w:eastAsia="游ゴシック" w:hAnsi="游ゴシック" w:cs="Times New Roman" w:hint="eastAsia"/>
          <w:color w:val="000000" w:themeColor="text1"/>
          <w:sz w:val="22"/>
          <w:szCs w:val="22"/>
          <w:vertAlign w:val="superscript"/>
        </w:rPr>
        <w:t>２</w:t>
      </w:r>
      <w:r w:rsidRPr="00DE4290">
        <w:rPr>
          <w:rFonts w:ascii="Times New Roman" w:hAnsi="Times New Roman" w:cs="Times New Roman"/>
          <w:color w:val="000000" w:themeColor="text1"/>
        </w:rPr>
        <w:t xml:space="preserve"> difference; testing (</w:t>
      </w:r>
      <w:r w:rsidRPr="00DE4290">
        <w:rPr>
          <w:rFonts w:ascii="Times New Roman" w:eastAsia="游ゴシック" w:hAnsi="Times New Roman" w:cs="Times New Roman"/>
          <w:color w:val="000000" w:themeColor="text1"/>
          <w:sz w:val="22"/>
          <w:szCs w:val="22"/>
        </w:rPr>
        <w:t>ΔS-</w:t>
      </w:r>
      <w:proofErr w:type="spellStart"/>
      <w:r w:rsidRPr="00DE4290">
        <w:rPr>
          <w:rFonts w:ascii="Times New Roman" w:eastAsia="游ゴシック" w:hAnsi="Times New Roman" w:cs="Times New Roman"/>
          <w:color w:val="000000" w:themeColor="text1"/>
          <w:sz w:val="22"/>
          <w:szCs w:val="22"/>
        </w:rPr>
        <w:t>Bχ</w:t>
      </w:r>
      <w:proofErr w:type="spellEnd"/>
      <w:r w:rsidRPr="00DE4290">
        <w:rPr>
          <w:rFonts w:ascii="游ゴシック" w:eastAsia="游ゴシック" w:hAnsi="游ゴシック" w:cs="Times New Roman" w:hint="eastAsia"/>
          <w:color w:val="000000" w:themeColor="text1"/>
          <w:sz w:val="22"/>
          <w:szCs w:val="22"/>
          <w:vertAlign w:val="superscript"/>
        </w:rPr>
        <w:t>２</w:t>
      </w:r>
      <w:r w:rsidRPr="00DE4290">
        <w:rPr>
          <w:rFonts w:ascii="Times New Roman" w:hAnsi="Times New Roman" w:cs="Times New Roman"/>
          <w:color w:val="000000" w:themeColor="text1"/>
        </w:rPr>
        <w:t>); CFI = comparative fit index</w:t>
      </w:r>
      <w:r>
        <w:rPr>
          <w:rFonts w:ascii="Times New Roman" w:hAnsi="Times New Roman" w:cs="Times New Roman"/>
          <w:color w:val="000000" w:themeColor="text1"/>
        </w:rPr>
        <w:t>;</w:t>
      </w:r>
      <w:r w:rsidRPr="00DE4290">
        <w:rPr>
          <w:rFonts w:ascii="Times New Roman" w:hAnsi="Times New Roman" w:cs="Times New Roman"/>
          <w:color w:val="000000" w:themeColor="text1"/>
        </w:rPr>
        <w:t xml:space="preserve"> RMSEA = root mean-square error of approximation</w:t>
      </w:r>
      <w:r>
        <w:rPr>
          <w:rFonts w:ascii="Times New Roman" w:hAnsi="Times New Roman" w:cs="Times New Roman"/>
          <w:color w:val="000000" w:themeColor="text1"/>
        </w:rPr>
        <w:t xml:space="preserve">; 90% CI = </w:t>
      </w:r>
      <w:r w:rsidRPr="00DE4290">
        <w:rPr>
          <w:rFonts w:ascii="Times New Roman" w:hAnsi="Times New Roman" w:cs="Times New Roman"/>
          <w:color w:val="000000" w:themeColor="text1"/>
        </w:rPr>
        <w:t>90% confidence interval</w:t>
      </w:r>
      <w:r>
        <w:rPr>
          <w:rFonts w:ascii="Times New Roman" w:hAnsi="Times New Roman" w:cs="Times New Roman"/>
          <w:color w:val="000000" w:themeColor="text1"/>
        </w:rPr>
        <w:t xml:space="preserve">; </w:t>
      </w:r>
      <w:r w:rsidRPr="00DE4290">
        <w:rPr>
          <w:rFonts w:ascii="Times New Roman" w:hAnsi="Times New Roman" w:cs="Times New Roman"/>
          <w:color w:val="000000" w:themeColor="text1"/>
        </w:rPr>
        <w:t>Δ= change in parameter</w:t>
      </w:r>
      <w:r>
        <w:rPr>
          <w:rFonts w:ascii="Times New Roman" w:hAnsi="Times New Roman" w:cs="Times New Roman"/>
          <w:color w:val="000000" w:themeColor="text1"/>
        </w:rPr>
        <w:t>; EPSI = t</w:t>
      </w:r>
      <w:r w:rsidRPr="000B2CB4">
        <w:rPr>
          <w:rFonts w:ascii="Times New Roman" w:hAnsi="Times New Roman" w:cs="Times New Roman"/>
          <w:color w:val="000000" w:themeColor="text1"/>
        </w:rPr>
        <w:t>he Erikson Psychosocial Stage Inventory</w:t>
      </w:r>
    </w:p>
    <w:sectPr w:rsidR="00F15D41" w:rsidRPr="0076585B" w:rsidSect="00B6561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62F8" w:rsidRDefault="00FF62F8" w:rsidP="0076585B">
      <w:r>
        <w:separator/>
      </w:r>
    </w:p>
  </w:endnote>
  <w:endnote w:type="continuationSeparator" w:id="0">
    <w:p w:rsidR="00FF62F8" w:rsidRDefault="00FF62F8" w:rsidP="00765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62F8" w:rsidRDefault="00FF62F8" w:rsidP="0076585B">
      <w:r>
        <w:separator/>
      </w:r>
    </w:p>
  </w:footnote>
  <w:footnote w:type="continuationSeparator" w:id="0">
    <w:p w:rsidR="00FF62F8" w:rsidRDefault="00FF62F8" w:rsidP="007658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ADF"/>
    <w:rsid w:val="00150D86"/>
    <w:rsid w:val="00304419"/>
    <w:rsid w:val="003164E1"/>
    <w:rsid w:val="00433657"/>
    <w:rsid w:val="00445D73"/>
    <w:rsid w:val="004E100E"/>
    <w:rsid w:val="00511D0E"/>
    <w:rsid w:val="005242E4"/>
    <w:rsid w:val="00605C5F"/>
    <w:rsid w:val="00653D68"/>
    <w:rsid w:val="0068330C"/>
    <w:rsid w:val="006B0F22"/>
    <w:rsid w:val="0073507D"/>
    <w:rsid w:val="0076585B"/>
    <w:rsid w:val="008055A7"/>
    <w:rsid w:val="00950957"/>
    <w:rsid w:val="00977800"/>
    <w:rsid w:val="00992F3F"/>
    <w:rsid w:val="009E78F7"/>
    <w:rsid w:val="00AB3836"/>
    <w:rsid w:val="00B6561C"/>
    <w:rsid w:val="00B704F8"/>
    <w:rsid w:val="00BE37EC"/>
    <w:rsid w:val="00C10A7C"/>
    <w:rsid w:val="00CC7ADF"/>
    <w:rsid w:val="00D21D7C"/>
    <w:rsid w:val="00D90C92"/>
    <w:rsid w:val="00DC04EB"/>
    <w:rsid w:val="00E205FE"/>
    <w:rsid w:val="00E37015"/>
    <w:rsid w:val="00F15D41"/>
    <w:rsid w:val="00F94EE4"/>
    <w:rsid w:val="00FF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7D63A40-3DD4-44F3-BD9B-85A05CCFB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22222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330C"/>
    <w:pPr>
      <w:widowControl w:val="0"/>
      <w:spacing w:after="0" w:line="240" w:lineRule="auto"/>
      <w:jc w:val="both"/>
    </w:pPr>
    <w:rPr>
      <w:color w:val="auto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511D0E"/>
    <w:pPr>
      <w:spacing w:after="0" w:line="240" w:lineRule="auto"/>
    </w:pPr>
    <w:rPr>
      <w:color w:val="auto"/>
      <w:sz w:val="24"/>
      <w:szCs w:val="24"/>
      <w:lang w:eastAsia="ja-JP"/>
    </w:rPr>
  </w:style>
  <w:style w:type="character" w:styleId="a4">
    <w:name w:val="annotation reference"/>
    <w:basedOn w:val="a0"/>
    <w:uiPriority w:val="99"/>
    <w:semiHidden/>
    <w:unhideWhenUsed/>
    <w:rsid w:val="00992F3F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992F3F"/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rsid w:val="00992F3F"/>
    <w:rPr>
      <w:rFonts w:eastAsiaTheme="minorEastAsia"/>
      <w:color w:val="auto"/>
      <w:sz w:val="20"/>
      <w:szCs w:val="20"/>
      <w:lang w:eastAsia="ja-JP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2F3F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992F3F"/>
    <w:rPr>
      <w:rFonts w:eastAsiaTheme="minorEastAsia"/>
      <w:b/>
      <w:bCs/>
      <w:color w:val="auto"/>
      <w:sz w:val="20"/>
      <w:szCs w:val="20"/>
      <w:lang w:eastAsia="ja-JP"/>
    </w:rPr>
  </w:style>
  <w:style w:type="character" w:styleId="a9">
    <w:name w:val="Hyperlink"/>
    <w:basedOn w:val="a0"/>
    <w:uiPriority w:val="99"/>
    <w:unhideWhenUsed/>
    <w:rsid w:val="009509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50957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8055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055A7"/>
    <w:rPr>
      <w:rFonts w:asciiTheme="majorHAnsi" w:eastAsiaTheme="majorEastAsia" w:hAnsiTheme="majorHAnsi" w:cstheme="majorBidi"/>
      <w:color w:val="auto"/>
      <w:sz w:val="18"/>
      <w:szCs w:val="18"/>
      <w:lang w:eastAsia="ja-JP"/>
    </w:rPr>
  </w:style>
  <w:style w:type="paragraph" w:styleId="ad">
    <w:name w:val="header"/>
    <w:basedOn w:val="a"/>
    <w:link w:val="ae"/>
    <w:uiPriority w:val="99"/>
    <w:unhideWhenUsed/>
    <w:rsid w:val="008055A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8055A7"/>
    <w:rPr>
      <w:color w:val="auto"/>
      <w:sz w:val="24"/>
      <w:szCs w:val="24"/>
      <w:lang w:eastAsia="ja-JP"/>
    </w:rPr>
  </w:style>
  <w:style w:type="paragraph" w:styleId="af">
    <w:name w:val="footer"/>
    <w:basedOn w:val="a"/>
    <w:link w:val="af0"/>
    <w:uiPriority w:val="99"/>
    <w:unhideWhenUsed/>
    <w:rsid w:val="008055A7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8055A7"/>
    <w:rPr>
      <w:color w:val="aut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265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Author</dc:creator>
  <cp:lastModifiedBy>Kai Hatano</cp:lastModifiedBy>
  <cp:revision>2</cp:revision>
  <dcterms:created xsi:type="dcterms:W3CDTF">2024-04-17T02:45:00Z</dcterms:created>
  <dcterms:modified xsi:type="dcterms:W3CDTF">2024-04-17T02:45:00Z</dcterms:modified>
</cp:coreProperties>
</file>