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065" w:rsidRPr="00914598" w:rsidRDefault="00957065" w:rsidP="00957065">
      <w:pPr>
        <w:pStyle w:val="Heading2"/>
        <w:rPr>
          <w:lang w:val="en-GB"/>
        </w:rPr>
      </w:pPr>
      <w:r w:rsidRPr="00914598">
        <w:rPr>
          <w:lang w:val="en-GB"/>
        </w:rPr>
        <w:t>Supplementary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1598"/>
        <w:gridCol w:w="2314"/>
        <w:gridCol w:w="2221"/>
        <w:gridCol w:w="1755"/>
      </w:tblGrid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Set-up number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Temperature [°C]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Emulsifier content [</w:t>
            </w:r>
            <w:proofErr w:type="spellStart"/>
            <w:r w:rsidRPr="00914598">
              <w:rPr>
                <w:lang w:val="en-GB"/>
              </w:rPr>
              <w:t>wt</w:t>
            </w:r>
            <w:proofErr w:type="spellEnd"/>
            <w:r w:rsidRPr="00914598">
              <w:rPr>
                <w:lang w:val="en-GB"/>
              </w:rPr>
              <w:t>% based on monomer]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initiator content [</w:t>
            </w:r>
            <w:proofErr w:type="spellStart"/>
            <w:r w:rsidRPr="00914598">
              <w:rPr>
                <w:lang w:val="en-GB"/>
              </w:rPr>
              <w:t>wt</w:t>
            </w:r>
            <w:proofErr w:type="spellEnd"/>
            <w:r w:rsidRPr="00914598">
              <w:rPr>
                <w:lang w:val="en-GB"/>
              </w:rPr>
              <w:t>% based on monomer]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vertAlign w:val="subscript"/>
                <w:lang w:val="en-GB"/>
              </w:rPr>
            </w:pPr>
            <w:proofErr w:type="spellStart"/>
            <w:r w:rsidRPr="00914598">
              <w:rPr>
                <w:lang w:val="en-GB"/>
              </w:rPr>
              <w:t>Comonomer</w:t>
            </w:r>
            <w:proofErr w:type="spellEnd"/>
            <w:r w:rsidRPr="00914598">
              <w:rPr>
                <w:lang w:val="en-GB"/>
              </w:rPr>
              <w:t xml:space="preserve"> ratio </w:t>
            </w:r>
            <w:proofErr w:type="spellStart"/>
            <w:r w:rsidRPr="00914598">
              <w:rPr>
                <w:lang w:val="en-GB"/>
              </w:rPr>
              <w:t>X</w:t>
            </w:r>
            <w:r w:rsidRPr="00914598">
              <w:rPr>
                <w:vertAlign w:val="subscript"/>
                <w:lang w:val="en-GB"/>
              </w:rPr>
              <w:t>VAc</w:t>
            </w:r>
            <w:proofErr w:type="spellEnd"/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30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02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40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03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50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04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06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07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08</w:t>
            </w:r>
          </w:p>
        </w:tc>
        <w:tc>
          <w:tcPr>
            <w:tcW w:w="0" w:type="auto"/>
          </w:tcPr>
          <w:p w:rsidR="00957065" w:rsidRPr="00914598" w:rsidRDefault="00957065" w:rsidP="0088138A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09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0.8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0.3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12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13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14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15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8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  <w:tr w:rsidR="00957065" w:rsidRPr="00914598" w:rsidTr="002F5BF4"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16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20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12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1</w:t>
            </w:r>
          </w:p>
        </w:tc>
        <w:tc>
          <w:tcPr>
            <w:tcW w:w="0" w:type="auto"/>
          </w:tcPr>
          <w:p w:rsidR="00957065" w:rsidRPr="00914598" w:rsidRDefault="00957065" w:rsidP="002F5BF4">
            <w:pPr>
              <w:rPr>
                <w:lang w:val="en-GB"/>
              </w:rPr>
            </w:pPr>
            <w:r w:rsidRPr="00914598">
              <w:rPr>
                <w:lang w:val="en-GB"/>
              </w:rPr>
              <w:t>0.9</w:t>
            </w:r>
          </w:p>
        </w:tc>
      </w:tr>
    </w:tbl>
    <w:p w:rsidR="00957065" w:rsidRPr="00914598" w:rsidRDefault="00957065" w:rsidP="00957065">
      <w:pPr>
        <w:rPr>
          <w:lang w:val="en-GB"/>
        </w:rPr>
      </w:pPr>
    </w:p>
    <w:p w:rsidR="00957065" w:rsidRPr="00914598" w:rsidRDefault="0088138A" w:rsidP="00957065">
      <w:pPr>
        <w:rPr>
          <w:lang w:val="en-GB"/>
        </w:rPr>
      </w:pPr>
      <w:r>
        <w:rPr>
          <w:noProof/>
          <w:lang w:val="en-PH" w:eastAsia="en-PH"/>
        </w:rPr>
        <w:drawing>
          <wp:inline distT="0" distB="0" distL="0" distR="0" wp14:anchorId="70AF51AB" wp14:editId="10DCF3B3">
            <wp:extent cx="2954655" cy="2251710"/>
            <wp:effectExtent l="0" t="0" r="0" b="0"/>
            <wp:docPr id="1" name="Picture 1" descr="C:\Users\e756441\AppData\Local\Microsoft\Windows\INetCache\Content.Word\10965_2023_3588_Fig9_Pri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756441\AppData\Local\Microsoft\Windows\INetCache\Content.Word\10965_2023_3588_Fig9_Print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138A" w:rsidRDefault="0088138A" w:rsidP="00957065">
      <w:pPr>
        <w:rPr>
          <w:lang w:val="en-GB"/>
        </w:rPr>
      </w:pPr>
      <w:r>
        <w:rPr>
          <w:lang w:val="en-GB"/>
        </w:rPr>
        <w:t>Fig. 9</w:t>
      </w:r>
    </w:p>
    <w:p w:rsidR="00957065" w:rsidRPr="00914598" w:rsidRDefault="00957065" w:rsidP="00957065">
      <w:pPr>
        <w:rPr>
          <w:rFonts w:eastAsiaTheme="minorEastAsia"/>
          <w:iCs/>
          <w:lang w:val="en-GB"/>
        </w:rPr>
      </w:pPr>
      <w:r w:rsidRPr="00914598">
        <w:rPr>
          <w:lang w:val="en-GB"/>
        </w:rPr>
        <w:t xml:space="preserve">Calculation of the fouling mass for the red point in Fig. 9 with the process </w:t>
      </w:r>
      <w:proofErr w:type="gramStart"/>
      <w:r w:rsidRPr="00914598">
        <w:rPr>
          <w:lang w:val="en-GB"/>
        </w:rPr>
        <w:t xml:space="preserve">conditions </w:t>
      </w:r>
      <w:proofErr w:type="gramEnd"/>
      <m:oMath>
        <m:r>
          <m:rPr>
            <m:sty m:val="p"/>
          </m:rPr>
          <w:rPr>
            <w:rFonts w:ascii="Cambria Math" w:hAnsi="Cambria Math"/>
            <w:lang w:val="en-GB"/>
          </w:rPr>
          <w:br/>
        </m:r>
        <m:r>
          <w:rPr>
            <w:rFonts w:ascii="Cambria Math" w:hAnsi="Cambria Math"/>
          </w:rPr>
          <m:t>T</m:t>
        </m:r>
        <m:r>
          <w:rPr>
            <w:rFonts w:ascii="Cambria Math" w:hAnsi="Cambria Math"/>
            <w:lang w:val="en-GB"/>
          </w:rPr>
          <m:t>=50 °</m:t>
        </m:r>
        <m:r>
          <w:rPr>
            <w:rFonts w:ascii="Cambria Math" w:hAnsi="Cambria Math"/>
          </w:rPr>
          <m:t>C</m:t>
        </m:r>
        <m:r>
          <w:rPr>
            <w:rFonts w:ascii="Cambria Math" w:hAnsi="Cambria Math"/>
            <w:lang w:val="en-GB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lang w:eastAsia="de-DE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  <w:lang w:val="en-GB"/>
          </w:rPr>
          <m:t>=1 </m:t>
        </m:r>
        <m:r>
          <w:rPr>
            <w:rFonts w:ascii="Cambria Math" w:hAnsi="Cambria Math"/>
          </w:rPr>
          <m:t>wt</m:t>
        </m:r>
        <m:r>
          <w:rPr>
            <w:rFonts w:ascii="Cambria Math" w:hAnsi="Cambria Math"/>
            <w:lang w:val="en-GB"/>
          </w:rPr>
          <m:t>%,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lang w:eastAsia="de-DE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  <w:lang w:val="en-GB"/>
          </w:rPr>
          <m:t>=8 </m:t>
        </m:r>
        <m:r>
          <w:rPr>
            <w:rFonts w:ascii="Cambria Math" w:hAnsi="Cambria Math"/>
          </w:rPr>
          <m:t>wt</m:t>
        </m:r>
        <m:r>
          <w:rPr>
            <w:rFonts w:ascii="Cambria Math" w:hAnsi="Cambria Math"/>
            <w:lang w:val="en-GB"/>
          </w:rPr>
          <m:t>%,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VAc</m:t>
            </m:r>
          </m:sub>
        </m:sSub>
        <m:r>
          <w:rPr>
            <w:rFonts w:ascii="Cambria Math" w:hAnsi="Cambria Math"/>
            <w:lang w:val="en-GB"/>
          </w:rPr>
          <m:t>=0.9</m:t>
        </m:r>
      </m:oMath>
      <w:r w:rsidRPr="00914598">
        <w:rPr>
          <w:rFonts w:eastAsiaTheme="minorEastAsia"/>
          <w:iCs/>
          <w:lang w:val="en-GB"/>
        </w:rPr>
        <w:t>:</w:t>
      </w:r>
    </w:p>
    <w:p w:rsidR="00957065" w:rsidRPr="00914598" w:rsidRDefault="00957065" w:rsidP="00957065">
      <w:pPr>
        <w:rPr>
          <w:lang w:val="en-GB"/>
        </w:rPr>
      </w:pPr>
    </w:p>
    <w:p w:rsidR="00957065" w:rsidRPr="00914598" w:rsidRDefault="0088138A" w:rsidP="00957065">
      <w:pPr>
        <w:pStyle w:val="Flietext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vertAlign w:val="subscript"/>
                </w:rPr>
                <m:t>fouling,t = 120 min,MV</m:t>
              </m:r>
            </m:sub>
          </m:sSub>
          <m:d>
            <m:dPr>
              <m:ctrlPr>
                <w:rPr>
                  <w:rFonts w:ascii="Cambria Math" w:hAnsi="Cambria Math"/>
                  <w:lang w:val="en-GB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  <m:r>
                <w:rPr>
                  <w:rFonts w:ascii="Cambria Math" w:hAnsi="Cambria Math"/>
                  <w:lang w:val="en-GB"/>
                </w:rPr>
                <m:t>=50 °</m:t>
              </m:r>
              <m:r>
                <w:rPr>
                  <w:rFonts w:ascii="Cambria Math" w:hAnsi="Cambria Math"/>
                </w:rPr>
                <m:t>C</m:t>
              </m:r>
              <m:r>
                <w:rPr>
                  <w:rFonts w:ascii="Cambria Math" w:hAnsi="Cambria Math"/>
                  <w:lang w:val="en-GB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eastAsia="de-DE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=1 </m:t>
              </m:r>
              <m:r>
                <w:rPr>
                  <w:rFonts w:ascii="Cambria Math" w:hAnsi="Cambria Math"/>
                </w:rPr>
                <m:t>wt</m:t>
              </m:r>
              <m:r>
                <w:rPr>
                  <w:rFonts w:ascii="Cambria Math" w:hAnsi="Cambria Math"/>
                  <w:lang w:val="en-GB"/>
                </w:rPr>
                <m:t>%,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eastAsia="de-DE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=8 </m:t>
              </m:r>
              <m:r>
                <w:rPr>
                  <w:rFonts w:ascii="Cambria Math" w:hAnsi="Cambria Math"/>
                </w:rPr>
                <m:t>wt</m:t>
              </m:r>
              <m:r>
                <w:rPr>
                  <w:rFonts w:ascii="Cambria Math" w:hAnsi="Cambria Math"/>
                  <w:lang w:val="en-GB"/>
                </w:rPr>
                <m:t>%,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VAc</m:t>
                  </m:r>
                </m:sub>
              </m:sSub>
              <m:r>
                <w:rPr>
                  <w:rFonts w:ascii="Cambria Math" w:hAnsi="Cambria Math"/>
                  <w:lang w:val="en-GB"/>
                </w:rPr>
                <m:t>=0.9</m:t>
              </m:r>
            </m:e>
          </m:d>
          <m:r>
            <m:rPr>
              <m:sty m:val="p"/>
            </m:rPr>
            <w:rPr>
              <w:rFonts w:ascii="Cambria Math" w:hAnsi="Cambria Math"/>
              <w:lang w:val="en-GB"/>
            </w:rPr>
            <m:t>= 326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g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>∙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0.902∙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173.6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8.314 T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>+0.841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∙</m:t>
          </m:r>
        </m:oMath>
      </m:oMathPara>
    </w:p>
    <w:p w:rsidR="00957065" w:rsidRPr="00914598" w:rsidRDefault="0088138A" w:rsidP="00957065">
      <w:pPr>
        <w:rPr>
          <w:rFonts w:eastAsiaTheme="minorEastAsia"/>
          <w:lang w:val="en-GB"/>
        </w:rPr>
      </w:pPr>
      <m:oMathPara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rad>
            </m:e>
          </m:d>
          <m:r>
            <m:rPr>
              <m:sty m:val="p"/>
            </m:rPr>
            <w:rPr>
              <w:rFonts w:ascii="Cambria Math" w:hAnsi="Cambria Math"/>
            </w:rPr>
            <m:t>∙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1.70∙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-0.102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0.12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-1.73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0.665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/>
              <w:lang w:val="en-GB"/>
            </w:rPr>
            <m:t xml:space="preserve"> – 29.6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mg</m:t>
              </m:r>
            </m:num>
            <m:den>
              <m:r>
                <w:rPr>
                  <w:rFonts w:ascii="Cambria Math" w:hAnsi="Cambria Math"/>
                </w:rPr>
                <m:t>g</m:t>
              </m:r>
            </m:den>
          </m:f>
          <m:r>
            <m:rPr>
              <m:sty m:val="p"/>
            </m:rPr>
            <w:rPr>
              <w:rFonts w:ascii="Cambria Math" w:hAnsi="Cambria Math"/>
              <w:lang w:val="en-GB"/>
            </w:rPr>
            <m:t xml:space="preserve"> + 486.4∙</m:t>
          </m:r>
          <m:r>
            <w:rPr>
              <w:rFonts w:ascii="Cambria Math" w:hAnsi="Cambria Math"/>
              <w:lang w:val="en-GB"/>
            </w:rPr>
            <m:t>0.9</m:t>
          </m:r>
          <m:r>
            <m:rPr>
              <m:sty m:val="p"/>
            </m:rPr>
            <w:rPr>
              <w:rFonts w:ascii="Cambria Math" w:hAnsi="Cambria Math"/>
              <w:lang w:val="en-GB"/>
            </w:rPr>
            <m:t xml:space="preserve"> – 467.2</m:t>
          </m:r>
        </m:oMath>
      </m:oMathPara>
    </w:p>
    <w:p w:rsidR="00957065" w:rsidRPr="00914598" w:rsidRDefault="00957065" w:rsidP="00957065">
      <w:pPr>
        <w:rPr>
          <w:rFonts w:eastAsiaTheme="minorEastAsia"/>
          <w:lang w:val="en-GB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GB"/>
            </w:rPr>
            <w:lastRenderedPageBreak/>
            <m:t>=290.5 mg/</m:t>
          </m:r>
          <m:sSub>
            <m:sSubPr>
              <m:ctrlPr>
                <w:rPr>
                  <w:rFonts w:ascii="Cambria Math" w:hAnsi="Cambria Math"/>
                  <w:lang w:val="en-GB"/>
                </w:rPr>
              </m:ctrlPr>
            </m:sSubPr>
            <m:e>
              <m:r>
                <w:rPr>
                  <w:rFonts w:ascii="Cambria Math" w:hAnsi="Cambria Math"/>
                  <w:lang w:val="en-GB"/>
                </w:rPr>
                <m:t>g</m:t>
              </m:r>
            </m:e>
            <m:sub>
              <m:r>
                <w:rPr>
                  <w:rFonts w:ascii="Cambria Math" w:hAnsi="Cambria Math"/>
                  <w:lang w:val="en-GB"/>
                </w:rPr>
                <m:t>mixer</m:t>
              </m:r>
            </m:sub>
          </m:sSub>
        </m:oMath>
      </m:oMathPara>
    </w:p>
    <w:p w:rsidR="00957065" w:rsidRPr="00914598" w:rsidRDefault="00957065" w:rsidP="00957065">
      <w:pPr>
        <w:rPr>
          <w:lang w:val="en-GB"/>
        </w:rPr>
      </w:pPr>
    </w:p>
    <w:p w:rsidR="00957065" w:rsidRPr="00914598" w:rsidRDefault="00957065" w:rsidP="00957065">
      <w:pPr>
        <w:rPr>
          <w:rFonts w:eastAsiaTheme="minorEastAsia"/>
          <w:iCs/>
          <w:lang w:val="en-GB"/>
        </w:rPr>
      </w:pPr>
      <w:r w:rsidRPr="00914598">
        <w:rPr>
          <w:lang w:val="en-GB"/>
        </w:rPr>
        <w:t xml:space="preserve">Calculation of the conversion for the red point in Fig. 10 with the process </w:t>
      </w:r>
      <w:proofErr w:type="gramStart"/>
      <w:r w:rsidRPr="00914598">
        <w:rPr>
          <w:lang w:val="en-GB"/>
        </w:rPr>
        <w:t xml:space="preserve">conditions </w:t>
      </w:r>
      <w:proofErr w:type="gramEnd"/>
      <m:oMath>
        <m:r>
          <m:rPr>
            <m:sty m:val="p"/>
          </m:rPr>
          <w:rPr>
            <w:rFonts w:ascii="Cambria Math" w:hAnsi="Cambria Math"/>
            <w:lang w:val="en-GB"/>
          </w:rPr>
          <w:br/>
        </m:r>
        <m:r>
          <w:rPr>
            <w:rFonts w:ascii="Cambria Math" w:hAnsi="Cambria Math"/>
          </w:rPr>
          <m:t>T</m:t>
        </m:r>
        <m:r>
          <w:rPr>
            <w:rFonts w:ascii="Cambria Math" w:hAnsi="Cambria Math"/>
            <w:lang w:val="en-GB"/>
          </w:rPr>
          <m:t>=20 °</m:t>
        </m:r>
        <m:r>
          <w:rPr>
            <w:rFonts w:ascii="Cambria Math" w:hAnsi="Cambria Math"/>
          </w:rPr>
          <m:t>C</m:t>
        </m:r>
        <m:r>
          <w:rPr>
            <w:rFonts w:ascii="Cambria Math" w:hAnsi="Cambria Math"/>
            <w:lang w:val="en-GB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lang w:eastAsia="de-DE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  <w:lang w:val="en-GB"/>
          </w:rPr>
          <m:t>=1 </m:t>
        </m:r>
        <m:r>
          <w:rPr>
            <w:rFonts w:ascii="Cambria Math" w:hAnsi="Cambria Math"/>
          </w:rPr>
          <m:t>wt</m:t>
        </m:r>
        <m:r>
          <w:rPr>
            <w:rFonts w:ascii="Cambria Math" w:hAnsi="Cambria Math"/>
            <w:lang w:val="en-GB"/>
          </w:rPr>
          <m:t>%,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lang w:eastAsia="de-DE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  <w:lang w:val="en-GB"/>
          </w:rPr>
          <m:t>=8 </m:t>
        </m:r>
        <m:r>
          <w:rPr>
            <w:rFonts w:ascii="Cambria Math" w:hAnsi="Cambria Math"/>
          </w:rPr>
          <m:t>wt</m:t>
        </m:r>
        <m:r>
          <w:rPr>
            <w:rFonts w:ascii="Cambria Math" w:hAnsi="Cambria Math"/>
            <w:lang w:val="en-GB"/>
          </w:rPr>
          <m:t>%</m:t>
        </m:r>
      </m:oMath>
      <w:r w:rsidRPr="00914598">
        <w:rPr>
          <w:rFonts w:eastAsiaTheme="minorEastAsia"/>
          <w:iCs/>
          <w:lang w:val="en-GB"/>
        </w:rPr>
        <w:t>:</w:t>
      </w:r>
    </w:p>
    <w:p w:rsidR="00957065" w:rsidRPr="00914598" w:rsidRDefault="00957065" w:rsidP="00957065">
      <w:pPr>
        <w:rPr>
          <w:lang w:val="en-GB"/>
        </w:rPr>
      </w:pPr>
    </w:p>
    <w:p w:rsidR="00957065" w:rsidRPr="00914598" w:rsidRDefault="0088138A" w:rsidP="00957065">
      <w:pPr>
        <w:pStyle w:val="Flietext"/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eastAsia="de-DE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  <m:r>
                    <w:rPr>
                      <w:rFonts w:ascii="Cambria Math" w:hAnsi="Cambria Math"/>
                      <w:lang w:val="en-GB"/>
                    </w:rPr>
                    <m:t>=20 °</m:t>
                  </m:r>
                  <m:r>
                    <w:rPr>
                      <w:rFonts w:ascii="Cambria Math" w:hAnsi="Cambria Math"/>
                    </w:rPr>
                    <m:t>C</m:t>
                  </m:r>
                  <m:r>
                    <w:rPr>
                      <w:rFonts w:ascii="Cambria Math" w:hAnsi="Cambria Math"/>
                      <w:lang w:val="en-GB"/>
                    </w:rPr>
                    <m:t>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=1 </m:t>
                  </m:r>
                  <m:r>
                    <w:rPr>
                      <w:rFonts w:ascii="Cambria Math" w:hAnsi="Cambria Math"/>
                    </w:rPr>
                    <m:t>wt</m:t>
                  </m:r>
                  <m:r>
                    <w:rPr>
                      <w:rFonts w:ascii="Cambria Math" w:hAnsi="Cambria Math"/>
                      <w:lang w:val="en-GB"/>
                    </w:rPr>
                    <m:t>%,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eastAsia="de-DE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=8 </m:t>
                  </m:r>
                  <m:r>
                    <w:rPr>
                      <w:rFonts w:ascii="Cambria Math" w:hAnsi="Cambria Math"/>
                    </w:rPr>
                    <m:t>wt</m:t>
                  </m:r>
                  <m:r>
                    <w:rPr>
                      <w:rFonts w:ascii="Cambria Math" w:hAnsi="Cambria Math"/>
                      <w:lang w:val="en-GB"/>
                    </w:rPr>
                    <m:t>%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 xml:space="preserve"> t=3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τ</m:t>
                  </m:r>
                </m:e>
              </m:acc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 xml:space="preserve">0.902 ∙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173.6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8.314 T</m:t>
                      </m:r>
                    </m:den>
                  </m:f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 +0.318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∙</m:t>
          </m:r>
        </m:oMath>
      </m:oMathPara>
    </w:p>
    <w:p w:rsidR="00957065" w:rsidRPr="00127510" w:rsidRDefault="0088138A" w:rsidP="00957065">
      <w:pPr>
        <w:rPr>
          <w:rFonts w:eastAsiaTheme="minorEastAsia"/>
        </w:rPr>
      </w:pPr>
      <m:oMathPara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rad>
            </m:e>
          </m:d>
          <m:r>
            <m:rPr>
              <m:sty m:val="p"/>
            </m:rPr>
            <w:rPr>
              <w:rFonts w:ascii="Cambria Math" w:hAnsi="Cambria Math"/>
            </w:rPr>
            <m:t xml:space="preserve"> ∙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1.71∙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8-3.73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0.12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-1.37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0.665</m:t>
                  </m:r>
                </m:den>
              </m:f>
            </m:e>
          </m:d>
          <m:r>
            <w:rPr>
              <w:rFonts w:ascii="Cambria Math" w:hAnsi="Cambria Math"/>
            </w:rPr>
            <m:t>=0.636</m:t>
          </m:r>
        </m:oMath>
      </m:oMathPara>
    </w:p>
    <w:p w:rsidR="00AF3B35" w:rsidRDefault="00AF3B35"/>
    <w:sectPr w:rsidR="00AF3B35" w:rsidSect="00E513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065"/>
    <w:rsid w:val="000173E0"/>
    <w:rsid w:val="00021943"/>
    <w:rsid w:val="00033B1A"/>
    <w:rsid w:val="00093904"/>
    <w:rsid w:val="000955F7"/>
    <w:rsid w:val="000A1012"/>
    <w:rsid w:val="000C496F"/>
    <w:rsid w:val="000D3753"/>
    <w:rsid w:val="000D4145"/>
    <w:rsid w:val="000E5493"/>
    <w:rsid w:val="000F60BB"/>
    <w:rsid w:val="001002E7"/>
    <w:rsid w:val="001544BB"/>
    <w:rsid w:val="00164ADD"/>
    <w:rsid w:val="00194B59"/>
    <w:rsid w:val="001B3A3A"/>
    <w:rsid w:val="001B6A0A"/>
    <w:rsid w:val="001B7A7B"/>
    <w:rsid w:val="001C5BD0"/>
    <w:rsid w:val="001D10B6"/>
    <w:rsid w:val="001D2BA6"/>
    <w:rsid w:val="001D3BA8"/>
    <w:rsid w:val="001E4095"/>
    <w:rsid w:val="00201A31"/>
    <w:rsid w:val="00204727"/>
    <w:rsid w:val="00207724"/>
    <w:rsid w:val="002620C2"/>
    <w:rsid w:val="002840B9"/>
    <w:rsid w:val="002B497E"/>
    <w:rsid w:val="002C0304"/>
    <w:rsid w:val="002C0F34"/>
    <w:rsid w:val="002C2CF2"/>
    <w:rsid w:val="002D081E"/>
    <w:rsid w:val="002D46D4"/>
    <w:rsid w:val="002D7307"/>
    <w:rsid w:val="002E0D80"/>
    <w:rsid w:val="00300C14"/>
    <w:rsid w:val="003359F2"/>
    <w:rsid w:val="003702F4"/>
    <w:rsid w:val="00380743"/>
    <w:rsid w:val="00385D93"/>
    <w:rsid w:val="00390C6E"/>
    <w:rsid w:val="003A2E19"/>
    <w:rsid w:val="003A453C"/>
    <w:rsid w:val="003B607B"/>
    <w:rsid w:val="003D1B3E"/>
    <w:rsid w:val="003D201C"/>
    <w:rsid w:val="00432391"/>
    <w:rsid w:val="00433D4D"/>
    <w:rsid w:val="00436C27"/>
    <w:rsid w:val="00443E41"/>
    <w:rsid w:val="00444E65"/>
    <w:rsid w:val="0045099D"/>
    <w:rsid w:val="00451381"/>
    <w:rsid w:val="0047618A"/>
    <w:rsid w:val="004A091B"/>
    <w:rsid w:val="004C3D34"/>
    <w:rsid w:val="004C7F90"/>
    <w:rsid w:val="004D2137"/>
    <w:rsid w:val="004D397D"/>
    <w:rsid w:val="004D5DD6"/>
    <w:rsid w:val="004F4E20"/>
    <w:rsid w:val="004F63E9"/>
    <w:rsid w:val="005304DF"/>
    <w:rsid w:val="00536357"/>
    <w:rsid w:val="0054022A"/>
    <w:rsid w:val="00554EF2"/>
    <w:rsid w:val="005609BF"/>
    <w:rsid w:val="005620FB"/>
    <w:rsid w:val="00582A95"/>
    <w:rsid w:val="00582F06"/>
    <w:rsid w:val="0058574E"/>
    <w:rsid w:val="00592B63"/>
    <w:rsid w:val="005A256C"/>
    <w:rsid w:val="005C5A8F"/>
    <w:rsid w:val="005F1D44"/>
    <w:rsid w:val="005F7944"/>
    <w:rsid w:val="0063230D"/>
    <w:rsid w:val="00670A82"/>
    <w:rsid w:val="00675216"/>
    <w:rsid w:val="0068077D"/>
    <w:rsid w:val="006C1798"/>
    <w:rsid w:val="006E2E57"/>
    <w:rsid w:val="006E6913"/>
    <w:rsid w:val="006F33F4"/>
    <w:rsid w:val="007069F4"/>
    <w:rsid w:val="00711787"/>
    <w:rsid w:val="007144D2"/>
    <w:rsid w:val="00722D33"/>
    <w:rsid w:val="007254F9"/>
    <w:rsid w:val="00742A92"/>
    <w:rsid w:val="00744903"/>
    <w:rsid w:val="00747F8F"/>
    <w:rsid w:val="007541A6"/>
    <w:rsid w:val="007549E7"/>
    <w:rsid w:val="007B6FFD"/>
    <w:rsid w:val="007E0EAB"/>
    <w:rsid w:val="007E5029"/>
    <w:rsid w:val="007F0299"/>
    <w:rsid w:val="007F51BF"/>
    <w:rsid w:val="00805AB4"/>
    <w:rsid w:val="008441E1"/>
    <w:rsid w:val="00855882"/>
    <w:rsid w:val="00855920"/>
    <w:rsid w:val="00874D49"/>
    <w:rsid w:val="0088138A"/>
    <w:rsid w:val="0089377D"/>
    <w:rsid w:val="00894981"/>
    <w:rsid w:val="008B3E18"/>
    <w:rsid w:val="008D1F1B"/>
    <w:rsid w:val="008E1DB1"/>
    <w:rsid w:val="008F3856"/>
    <w:rsid w:val="008F517B"/>
    <w:rsid w:val="008F7CF1"/>
    <w:rsid w:val="00901667"/>
    <w:rsid w:val="00905B1D"/>
    <w:rsid w:val="0090704D"/>
    <w:rsid w:val="00940699"/>
    <w:rsid w:val="00957065"/>
    <w:rsid w:val="00961719"/>
    <w:rsid w:val="00981C74"/>
    <w:rsid w:val="00993757"/>
    <w:rsid w:val="00994078"/>
    <w:rsid w:val="009A71F7"/>
    <w:rsid w:val="009B210C"/>
    <w:rsid w:val="009D0C57"/>
    <w:rsid w:val="00A16481"/>
    <w:rsid w:val="00A201FE"/>
    <w:rsid w:val="00A23C8E"/>
    <w:rsid w:val="00A406EB"/>
    <w:rsid w:val="00A44480"/>
    <w:rsid w:val="00A51CAE"/>
    <w:rsid w:val="00A547CA"/>
    <w:rsid w:val="00A65F9E"/>
    <w:rsid w:val="00A66AA6"/>
    <w:rsid w:val="00A670A0"/>
    <w:rsid w:val="00A95FAD"/>
    <w:rsid w:val="00A9658F"/>
    <w:rsid w:val="00AA0716"/>
    <w:rsid w:val="00AA4D8C"/>
    <w:rsid w:val="00AB4B7C"/>
    <w:rsid w:val="00AD76B3"/>
    <w:rsid w:val="00AF3B35"/>
    <w:rsid w:val="00B1151E"/>
    <w:rsid w:val="00B21D69"/>
    <w:rsid w:val="00B30F02"/>
    <w:rsid w:val="00B35D30"/>
    <w:rsid w:val="00B464F5"/>
    <w:rsid w:val="00B572A6"/>
    <w:rsid w:val="00B7412C"/>
    <w:rsid w:val="00BB1186"/>
    <w:rsid w:val="00BD1581"/>
    <w:rsid w:val="00BD5E26"/>
    <w:rsid w:val="00BF4BDC"/>
    <w:rsid w:val="00BF570E"/>
    <w:rsid w:val="00C020CC"/>
    <w:rsid w:val="00C243F8"/>
    <w:rsid w:val="00C2773B"/>
    <w:rsid w:val="00C30B83"/>
    <w:rsid w:val="00C4209B"/>
    <w:rsid w:val="00C52673"/>
    <w:rsid w:val="00C6741F"/>
    <w:rsid w:val="00C70564"/>
    <w:rsid w:val="00C760B1"/>
    <w:rsid w:val="00C91ADC"/>
    <w:rsid w:val="00C9468C"/>
    <w:rsid w:val="00CA185F"/>
    <w:rsid w:val="00CA4910"/>
    <w:rsid w:val="00CA6C1F"/>
    <w:rsid w:val="00CB14EB"/>
    <w:rsid w:val="00CC4474"/>
    <w:rsid w:val="00CD1B08"/>
    <w:rsid w:val="00CD1C0D"/>
    <w:rsid w:val="00CD42A2"/>
    <w:rsid w:val="00CD77FC"/>
    <w:rsid w:val="00CE0CB3"/>
    <w:rsid w:val="00CE1AB1"/>
    <w:rsid w:val="00CE5918"/>
    <w:rsid w:val="00D177F1"/>
    <w:rsid w:val="00D22AD7"/>
    <w:rsid w:val="00D30260"/>
    <w:rsid w:val="00D31B40"/>
    <w:rsid w:val="00D37044"/>
    <w:rsid w:val="00D37E97"/>
    <w:rsid w:val="00D5738C"/>
    <w:rsid w:val="00D63C07"/>
    <w:rsid w:val="00D6716E"/>
    <w:rsid w:val="00D715BD"/>
    <w:rsid w:val="00D841B7"/>
    <w:rsid w:val="00D85084"/>
    <w:rsid w:val="00DA1E0A"/>
    <w:rsid w:val="00DA4955"/>
    <w:rsid w:val="00DF05FC"/>
    <w:rsid w:val="00DF4107"/>
    <w:rsid w:val="00DF7CF3"/>
    <w:rsid w:val="00E053CB"/>
    <w:rsid w:val="00E1591F"/>
    <w:rsid w:val="00E159E9"/>
    <w:rsid w:val="00E2134E"/>
    <w:rsid w:val="00E24286"/>
    <w:rsid w:val="00E33D1C"/>
    <w:rsid w:val="00E44F1B"/>
    <w:rsid w:val="00E46FEE"/>
    <w:rsid w:val="00E56400"/>
    <w:rsid w:val="00E63213"/>
    <w:rsid w:val="00E852E6"/>
    <w:rsid w:val="00EA2687"/>
    <w:rsid w:val="00EA37C2"/>
    <w:rsid w:val="00EA6E76"/>
    <w:rsid w:val="00EB66DF"/>
    <w:rsid w:val="00EE0C85"/>
    <w:rsid w:val="00EF277C"/>
    <w:rsid w:val="00F41FE3"/>
    <w:rsid w:val="00F76700"/>
    <w:rsid w:val="00F82B95"/>
    <w:rsid w:val="00F977DB"/>
    <w:rsid w:val="00FC72CB"/>
    <w:rsid w:val="00FD045F"/>
    <w:rsid w:val="00FD7DB2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D6049D-6FEF-4AC9-912F-85E7672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065"/>
    <w:rPr>
      <w:rFonts w:ascii="Times New Roman" w:hAnsi="Times New Roman"/>
      <w:sz w:val="24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70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706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/>
    </w:rPr>
  </w:style>
  <w:style w:type="paragraph" w:customStyle="1" w:styleId="Flietext">
    <w:name w:val="Fließtext"/>
    <w:basedOn w:val="Normal"/>
    <w:link w:val="FlietextZchn"/>
    <w:qFormat/>
    <w:rsid w:val="00957065"/>
    <w:pPr>
      <w:spacing w:after="120" w:line="360" w:lineRule="auto"/>
      <w:jc w:val="both"/>
    </w:pPr>
    <w:rPr>
      <w:color w:val="000000" w:themeColor="text1"/>
    </w:rPr>
  </w:style>
  <w:style w:type="character" w:customStyle="1" w:styleId="FlietextZchn">
    <w:name w:val="Fließtext Zchn"/>
    <w:basedOn w:val="DefaultParagraphFont"/>
    <w:link w:val="Flietext"/>
    <w:rsid w:val="00957065"/>
    <w:rPr>
      <w:rFonts w:ascii="Times New Roman" w:hAnsi="Times New Roman"/>
      <w:color w:val="000000" w:themeColor="text1"/>
      <w:sz w:val="24"/>
      <w:lang w:val="de-DE"/>
    </w:rPr>
  </w:style>
  <w:style w:type="table" w:styleId="TableGrid">
    <w:name w:val="Table Grid"/>
    <w:basedOn w:val="TableNormal"/>
    <w:uiPriority w:val="59"/>
    <w:rsid w:val="00957065"/>
    <w:pPr>
      <w:spacing w:after="0" w:line="240" w:lineRule="auto"/>
      <w:jc w:val="both"/>
    </w:pPr>
    <w:rPr>
      <w:rFonts w:ascii="Times New Roman" w:eastAsiaTheme="minorEastAsia" w:hAnsi="Times New Roman"/>
      <w:sz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Mechaella Gabrinao</dc:creator>
  <cp:keywords/>
  <dc:description/>
  <cp:lastModifiedBy>Mechaella Gabrinao</cp:lastModifiedBy>
  <cp:revision>2</cp:revision>
  <dcterms:created xsi:type="dcterms:W3CDTF">2023-05-18T00:38:00Z</dcterms:created>
  <dcterms:modified xsi:type="dcterms:W3CDTF">2023-05-18T08:28:00Z</dcterms:modified>
</cp:coreProperties>
</file>