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34509" w14:textId="77777777" w:rsidR="00A86B6B" w:rsidRPr="008677C6" w:rsidRDefault="00A86B6B" w:rsidP="00A86B6B">
      <w:pPr>
        <w:rPr>
          <w:rFonts w:ascii="Times New Roman" w:hAnsi="Times New Roman" w:cs="Times New Roman"/>
          <w:sz w:val="24"/>
          <w:szCs w:val="24"/>
        </w:rPr>
      </w:pPr>
      <w:bookmarkStart w:id="0" w:name="_Hlk192623802"/>
      <w:bookmarkEnd w:id="0"/>
      <w:r w:rsidRPr="008677C6">
        <w:rPr>
          <w:rFonts w:ascii="Times New Roman" w:hAnsi="Times New Roman" w:cs="Times New Roman"/>
          <w:sz w:val="24"/>
          <w:szCs w:val="24"/>
        </w:rPr>
        <w:t>Supporting Information Section</w:t>
      </w:r>
    </w:p>
    <w:p w14:paraId="057EAF30" w14:textId="77777777" w:rsidR="00A86B6B" w:rsidRPr="008677C6" w:rsidRDefault="00A86B6B" w:rsidP="00A86B6B">
      <w:pPr>
        <w:pStyle w:val="BCAuthorAddress"/>
        <w:jc w:val="center"/>
        <w:rPr>
          <w:rFonts w:ascii="Times New Roman" w:hAnsi="Times New Roman"/>
          <w:b/>
          <w:bCs/>
          <w:i/>
          <w:iCs/>
          <w:kern w:val="26"/>
          <w:sz w:val="36"/>
          <w:szCs w:val="36"/>
        </w:rPr>
      </w:pPr>
      <w:r w:rsidRPr="008677C6">
        <w:rPr>
          <w:rFonts w:ascii="Times New Roman" w:hAnsi="Times New Roman"/>
          <w:b/>
          <w:bCs/>
          <w:i/>
          <w:iCs/>
          <w:kern w:val="26"/>
          <w:sz w:val="36"/>
          <w:szCs w:val="36"/>
        </w:rPr>
        <w:t>Novel Approaches to Meeting the Needs of the Radiochemistry Workforce: A Case Study of the University of Iowa Radiochemistry Graduate Certificate Program</w:t>
      </w:r>
    </w:p>
    <w:p w14:paraId="119109B2" w14:textId="77777777" w:rsidR="00A86B6B" w:rsidRPr="008677C6" w:rsidRDefault="00A86B6B" w:rsidP="00A86B6B">
      <w:pPr>
        <w:pStyle w:val="BCAuthorAddress"/>
      </w:pPr>
    </w:p>
    <w:p w14:paraId="515254DF" w14:textId="77777777" w:rsidR="005B215B" w:rsidRPr="008677C6" w:rsidRDefault="005B215B" w:rsidP="005B215B">
      <w:pPr>
        <w:rPr>
          <w:rFonts w:ascii="Times New Roman" w:eastAsia="Times New Roman" w:hAnsi="Times New Roman" w:cs="Times New Roman"/>
          <w:kern w:val="26"/>
          <w:sz w:val="24"/>
          <w:szCs w:val="24"/>
          <w:vertAlign w:val="superscript"/>
        </w:rPr>
      </w:pPr>
      <w:proofErr w:type="spellStart"/>
      <w:r w:rsidRPr="008677C6">
        <w:rPr>
          <w:rFonts w:ascii="Times New Roman" w:eastAsia="Times New Roman" w:hAnsi="Times New Roman" w:cs="Times New Roman"/>
          <w:kern w:val="26"/>
          <w:sz w:val="24"/>
          <w:szCs w:val="24"/>
        </w:rPr>
        <w:t>Ecem</w:t>
      </w:r>
      <w:proofErr w:type="spellEnd"/>
      <w:r w:rsidRPr="008677C6">
        <w:rPr>
          <w:rFonts w:ascii="Times New Roman" w:eastAsia="Times New Roman" w:hAnsi="Times New Roman" w:cs="Times New Roman"/>
          <w:kern w:val="26"/>
          <w:sz w:val="24"/>
          <w:szCs w:val="24"/>
        </w:rPr>
        <w:t xml:space="preserve"> </w:t>
      </w:r>
      <w:proofErr w:type="spellStart"/>
      <w:r w:rsidRPr="008677C6">
        <w:rPr>
          <w:rFonts w:ascii="Times New Roman" w:eastAsia="Times New Roman" w:hAnsi="Times New Roman" w:cs="Times New Roman"/>
          <w:kern w:val="26"/>
          <w:sz w:val="24"/>
          <w:szCs w:val="24"/>
        </w:rPr>
        <w:t>Celik,</w:t>
      </w:r>
      <w:r w:rsidRPr="008677C6">
        <w:rPr>
          <w:rFonts w:ascii="Times New Roman" w:eastAsia="Times New Roman" w:hAnsi="Times New Roman" w:cs="Times New Roman"/>
          <w:kern w:val="26"/>
          <w:sz w:val="24"/>
          <w:szCs w:val="24"/>
          <w:vertAlign w:val="superscript"/>
        </w:rPr>
        <w:t>a</w:t>
      </w:r>
      <w:proofErr w:type="spellEnd"/>
      <w:r w:rsidRPr="008677C6">
        <w:rPr>
          <w:rFonts w:ascii="Times New Roman" w:eastAsia="Times New Roman" w:hAnsi="Times New Roman" w:cs="Times New Roman"/>
          <w:kern w:val="26"/>
          <w:sz w:val="24"/>
          <w:szCs w:val="24"/>
        </w:rPr>
        <w:t xml:space="preserve"> Dustin </w:t>
      </w:r>
      <w:proofErr w:type="spellStart"/>
      <w:r w:rsidRPr="008677C6">
        <w:rPr>
          <w:rFonts w:ascii="Times New Roman" w:eastAsia="Times New Roman" w:hAnsi="Times New Roman" w:cs="Times New Roman"/>
          <w:kern w:val="26"/>
          <w:sz w:val="24"/>
          <w:szCs w:val="24"/>
        </w:rPr>
        <w:t>May,</w:t>
      </w:r>
      <w:r w:rsidRPr="008677C6">
        <w:rPr>
          <w:rFonts w:ascii="Times New Roman" w:eastAsia="Times New Roman" w:hAnsi="Times New Roman" w:cs="Times New Roman"/>
          <w:kern w:val="26"/>
          <w:sz w:val="24"/>
          <w:szCs w:val="24"/>
          <w:vertAlign w:val="superscript"/>
        </w:rPr>
        <w:t>b</w:t>
      </w:r>
      <w:proofErr w:type="spellEnd"/>
      <w:r w:rsidRPr="008677C6">
        <w:rPr>
          <w:rFonts w:ascii="Times New Roman" w:eastAsia="Times New Roman" w:hAnsi="Times New Roman" w:cs="Times New Roman"/>
          <w:kern w:val="26"/>
          <w:sz w:val="24"/>
          <w:szCs w:val="24"/>
          <w:vertAlign w:val="superscript"/>
        </w:rPr>
        <w:t>, c</w:t>
      </w:r>
      <w:r w:rsidRPr="008677C6">
        <w:rPr>
          <w:rFonts w:ascii="Times New Roman" w:eastAsia="Times New Roman" w:hAnsi="Times New Roman" w:cs="Times New Roman"/>
          <w:kern w:val="26"/>
          <w:sz w:val="24"/>
          <w:szCs w:val="24"/>
        </w:rPr>
        <w:t xml:space="preserve"> Korey P. Carter,</w:t>
      </w:r>
      <w:r w:rsidRPr="008677C6">
        <w:rPr>
          <w:rFonts w:ascii="Times New Roman" w:eastAsia="Times New Roman" w:hAnsi="Times New Roman" w:cs="Times New Roman"/>
          <w:kern w:val="26"/>
          <w:sz w:val="24"/>
          <w:szCs w:val="24"/>
          <w:vertAlign w:val="superscript"/>
        </w:rPr>
        <w:t xml:space="preserve"> a</w:t>
      </w:r>
      <w:r w:rsidRPr="008677C6">
        <w:rPr>
          <w:rFonts w:ascii="Times New Roman" w:eastAsia="Times New Roman" w:hAnsi="Times New Roman" w:cs="Times New Roman"/>
          <w:kern w:val="26"/>
          <w:sz w:val="24"/>
          <w:szCs w:val="24"/>
        </w:rPr>
        <w:t xml:space="preserve"> Royce </w:t>
      </w:r>
      <w:proofErr w:type="spellStart"/>
      <w:r w:rsidRPr="008677C6">
        <w:rPr>
          <w:rFonts w:ascii="Times New Roman" w:eastAsia="Times New Roman" w:hAnsi="Times New Roman" w:cs="Times New Roman"/>
          <w:kern w:val="26"/>
          <w:sz w:val="24"/>
          <w:szCs w:val="24"/>
        </w:rPr>
        <w:t>Riessen,</w:t>
      </w:r>
      <w:r w:rsidRPr="008677C6">
        <w:rPr>
          <w:rFonts w:ascii="Times New Roman" w:eastAsia="Times New Roman" w:hAnsi="Times New Roman" w:cs="Times New Roman"/>
          <w:kern w:val="26"/>
          <w:sz w:val="24"/>
          <w:szCs w:val="24"/>
          <w:vertAlign w:val="superscript"/>
        </w:rPr>
        <w:t>d</w:t>
      </w:r>
      <w:proofErr w:type="spellEnd"/>
      <w:r w:rsidRPr="008677C6">
        <w:rPr>
          <w:rFonts w:ascii="Times New Roman" w:eastAsia="Times New Roman" w:hAnsi="Times New Roman" w:cs="Times New Roman"/>
          <w:kern w:val="26"/>
          <w:sz w:val="24"/>
          <w:szCs w:val="24"/>
        </w:rPr>
        <w:t xml:space="preserve"> Sarah </w:t>
      </w:r>
      <w:proofErr w:type="spellStart"/>
      <w:r w:rsidRPr="008677C6">
        <w:rPr>
          <w:rFonts w:ascii="Times New Roman" w:eastAsia="Times New Roman" w:hAnsi="Times New Roman" w:cs="Times New Roman"/>
          <w:kern w:val="26"/>
          <w:sz w:val="24"/>
          <w:szCs w:val="24"/>
        </w:rPr>
        <w:t>Wright,</w:t>
      </w:r>
      <w:r w:rsidRPr="008677C6">
        <w:rPr>
          <w:rFonts w:ascii="Times New Roman" w:eastAsia="Times New Roman" w:hAnsi="Times New Roman" w:cs="Times New Roman"/>
          <w:kern w:val="26"/>
          <w:sz w:val="24"/>
          <w:szCs w:val="24"/>
          <w:vertAlign w:val="superscript"/>
        </w:rPr>
        <w:t>d</w:t>
      </w:r>
      <w:proofErr w:type="spellEnd"/>
      <w:r w:rsidRPr="008677C6">
        <w:rPr>
          <w:rFonts w:ascii="Times New Roman" w:eastAsia="Times New Roman" w:hAnsi="Times New Roman" w:cs="Times New Roman"/>
          <w:kern w:val="26"/>
          <w:sz w:val="24"/>
          <w:szCs w:val="24"/>
        </w:rPr>
        <w:t xml:space="preserve"> Julianne Nassif,</w:t>
      </w:r>
      <w:r w:rsidRPr="008677C6">
        <w:rPr>
          <w:rFonts w:ascii="Times New Roman" w:eastAsia="Times New Roman" w:hAnsi="Times New Roman" w:cs="Times New Roman"/>
          <w:kern w:val="26"/>
          <w:sz w:val="24"/>
          <w:szCs w:val="24"/>
          <w:vertAlign w:val="superscript"/>
        </w:rPr>
        <w:t xml:space="preserve"> d</w:t>
      </w:r>
      <w:r w:rsidRPr="008677C6">
        <w:rPr>
          <w:rFonts w:ascii="Times New Roman" w:eastAsia="Times New Roman" w:hAnsi="Times New Roman" w:cs="Times New Roman"/>
          <w:kern w:val="26"/>
          <w:sz w:val="24"/>
          <w:szCs w:val="24"/>
        </w:rPr>
        <w:t xml:space="preserve"> Renee S. </w:t>
      </w:r>
      <w:proofErr w:type="spellStart"/>
      <w:r w:rsidRPr="008677C6">
        <w:rPr>
          <w:rFonts w:ascii="Times New Roman" w:eastAsia="Times New Roman" w:hAnsi="Times New Roman" w:cs="Times New Roman"/>
          <w:kern w:val="26"/>
          <w:sz w:val="24"/>
          <w:szCs w:val="24"/>
        </w:rPr>
        <w:t>Cole,</w:t>
      </w:r>
      <w:r w:rsidRPr="008677C6">
        <w:rPr>
          <w:rFonts w:ascii="Times New Roman" w:eastAsia="Times New Roman" w:hAnsi="Times New Roman" w:cs="Times New Roman"/>
          <w:kern w:val="26"/>
          <w:sz w:val="24"/>
          <w:szCs w:val="24"/>
          <w:vertAlign w:val="superscript"/>
        </w:rPr>
        <w:t>a</w:t>
      </w:r>
      <w:proofErr w:type="spellEnd"/>
      <w:r w:rsidRPr="008677C6">
        <w:rPr>
          <w:rFonts w:ascii="Times New Roman" w:eastAsia="Times New Roman" w:hAnsi="Times New Roman" w:cs="Times New Roman"/>
          <w:kern w:val="26"/>
          <w:sz w:val="24"/>
          <w:szCs w:val="24"/>
        </w:rPr>
        <w:t xml:space="preserve"> and Tori Z. </w:t>
      </w:r>
      <w:proofErr w:type="spellStart"/>
      <w:r w:rsidRPr="008677C6">
        <w:rPr>
          <w:rFonts w:ascii="Times New Roman" w:eastAsia="Times New Roman" w:hAnsi="Times New Roman" w:cs="Times New Roman"/>
          <w:kern w:val="26"/>
          <w:sz w:val="24"/>
          <w:szCs w:val="24"/>
        </w:rPr>
        <w:t>Forbes</w:t>
      </w:r>
      <w:r w:rsidRPr="008677C6">
        <w:rPr>
          <w:rFonts w:ascii="Times New Roman" w:eastAsia="Times New Roman" w:hAnsi="Times New Roman" w:cs="Times New Roman"/>
          <w:kern w:val="26"/>
          <w:sz w:val="24"/>
          <w:szCs w:val="24"/>
          <w:vertAlign w:val="superscript"/>
        </w:rPr>
        <w:t>a</w:t>
      </w:r>
      <w:proofErr w:type="spellEnd"/>
      <w:r w:rsidRPr="008677C6">
        <w:rPr>
          <w:rFonts w:ascii="Times New Roman" w:eastAsia="Times New Roman" w:hAnsi="Times New Roman" w:cs="Times New Roman"/>
          <w:kern w:val="26"/>
          <w:sz w:val="24"/>
          <w:szCs w:val="24"/>
          <w:vertAlign w:val="superscript"/>
        </w:rPr>
        <w:t>*</w:t>
      </w:r>
    </w:p>
    <w:p w14:paraId="5E8ED9DC" w14:textId="77777777" w:rsidR="005B215B" w:rsidRPr="008677C6" w:rsidRDefault="005B215B" w:rsidP="005B215B">
      <w:pPr>
        <w:rPr>
          <w:rFonts w:ascii="Times New Roman" w:eastAsia="Times New Roman" w:hAnsi="Times New Roman" w:cs="Times New Roman"/>
          <w:i/>
          <w:iCs/>
          <w:kern w:val="26"/>
          <w:sz w:val="24"/>
          <w:szCs w:val="24"/>
        </w:rPr>
      </w:pPr>
      <w:r w:rsidRPr="008677C6">
        <w:rPr>
          <w:rFonts w:ascii="Times New Roman" w:eastAsia="Times New Roman" w:hAnsi="Times New Roman" w:cs="Times New Roman"/>
          <w:i/>
          <w:iCs/>
          <w:kern w:val="26"/>
          <w:sz w:val="24"/>
          <w:szCs w:val="24"/>
          <w:vertAlign w:val="superscript"/>
        </w:rPr>
        <w:t xml:space="preserve">a </w:t>
      </w:r>
      <w:r w:rsidRPr="008677C6">
        <w:rPr>
          <w:rFonts w:ascii="Times New Roman" w:eastAsia="Times New Roman" w:hAnsi="Times New Roman" w:cs="Times New Roman"/>
          <w:i/>
          <w:iCs/>
          <w:kern w:val="26"/>
          <w:sz w:val="24"/>
          <w:szCs w:val="24"/>
        </w:rPr>
        <w:t xml:space="preserve">Department of Chemistry, University of Iowa, Iowa City, IA; </w:t>
      </w:r>
      <w:r w:rsidRPr="008677C6">
        <w:rPr>
          <w:rFonts w:ascii="Times New Roman" w:eastAsia="Times New Roman" w:hAnsi="Times New Roman" w:cs="Times New Roman"/>
          <w:i/>
          <w:iCs/>
          <w:kern w:val="26"/>
          <w:sz w:val="24"/>
          <w:szCs w:val="24"/>
          <w:vertAlign w:val="superscript"/>
        </w:rPr>
        <w:t xml:space="preserve">b </w:t>
      </w:r>
      <w:r w:rsidRPr="008677C6">
        <w:rPr>
          <w:rFonts w:ascii="Times New Roman" w:eastAsia="Times New Roman" w:hAnsi="Times New Roman" w:cs="Times New Roman"/>
          <w:i/>
          <w:iCs/>
          <w:kern w:val="26"/>
          <w:sz w:val="24"/>
          <w:szCs w:val="24"/>
        </w:rPr>
        <w:t xml:space="preserve">University of Iowa State Hygienic Laboratory, Coralville, IA; </w:t>
      </w:r>
      <w:r w:rsidRPr="008677C6">
        <w:rPr>
          <w:rFonts w:ascii="Times New Roman" w:eastAsia="Times New Roman" w:hAnsi="Times New Roman" w:cs="Times New Roman"/>
          <w:i/>
          <w:iCs/>
          <w:kern w:val="26"/>
          <w:sz w:val="24"/>
          <w:szCs w:val="24"/>
          <w:vertAlign w:val="superscript"/>
        </w:rPr>
        <w:t xml:space="preserve">c </w:t>
      </w:r>
      <w:r w:rsidRPr="008677C6">
        <w:rPr>
          <w:rFonts w:ascii="Times New Roman" w:eastAsia="Times New Roman" w:hAnsi="Times New Roman" w:cs="Times New Roman"/>
          <w:i/>
          <w:iCs/>
          <w:kern w:val="26"/>
          <w:sz w:val="24"/>
          <w:szCs w:val="24"/>
        </w:rPr>
        <w:t xml:space="preserve">Department of Occupational and Environmental Health, University of Iowa, Iowa City, IA; </w:t>
      </w:r>
      <w:proofErr w:type="spellStart"/>
      <w:r w:rsidRPr="008677C6">
        <w:rPr>
          <w:rFonts w:ascii="Times New Roman" w:eastAsia="Times New Roman" w:hAnsi="Times New Roman" w:cs="Times New Roman"/>
          <w:i/>
          <w:iCs/>
          <w:kern w:val="26"/>
          <w:sz w:val="24"/>
          <w:szCs w:val="24"/>
          <w:vertAlign w:val="superscript"/>
        </w:rPr>
        <w:t>d</w:t>
      </w:r>
      <w:r w:rsidRPr="008677C6">
        <w:rPr>
          <w:rFonts w:ascii="Times New Roman" w:eastAsia="Times New Roman" w:hAnsi="Times New Roman" w:cs="Times New Roman"/>
          <w:i/>
          <w:iCs/>
          <w:kern w:val="26"/>
          <w:sz w:val="24"/>
          <w:szCs w:val="24"/>
        </w:rPr>
        <w:t>Association</w:t>
      </w:r>
      <w:proofErr w:type="spellEnd"/>
      <w:r w:rsidRPr="008677C6">
        <w:rPr>
          <w:rFonts w:ascii="Times New Roman" w:eastAsia="Times New Roman" w:hAnsi="Times New Roman" w:cs="Times New Roman"/>
          <w:i/>
          <w:iCs/>
          <w:kern w:val="26"/>
          <w:sz w:val="24"/>
          <w:szCs w:val="24"/>
        </w:rPr>
        <w:t xml:space="preserve"> of Public Health Laboratories, Bethesda, MD</w:t>
      </w:r>
    </w:p>
    <w:p w14:paraId="7D3B553A" w14:textId="5F5BE860" w:rsidR="00A86B6B" w:rsidRPr="008677C6" w:rsidRDefault="00A86B6B" w:rsidP="00A86B6B">
      <w:pPr>
        <w:rPr>
          <w:rFonts w:ascii="Times New Roman" w:eastAsia="Times New Roman" w:hAnsi="Times New Roman" w:cs="Times New Roman"/>
          <w:i/>
          <w:iCs/>
          <w:kern w:val="26"/>
          <w:sz w:val="24"/>
          <w:szCs w:val="24"/>
        </w:rPr>
      </w:pPr>
      <w:r w:rsidRPr="008677C6">
        <w:rPr>
          <w:rFonts w:ascii="Times New Roman" w:eastAsia="Times New Roman" w:hAnsi="Times New Roman" w:cs="Times New Roman"/>
          <w:i/>
          <w:iCs/>
          <w:kern w:val="26"/>
          <w:sz w:val="24"/>
          <w:szCs w:val="24"/>
        </w:rPr>
        <w:t xml:space="preserve">* Corresponding Author, </w:t>
      </w:r>
      <w:hyperlink r:id="rId8" w:history="1">
        <w:r w:rsidR="00D200C3" w:rsidRPr="008677C6">
          <w:rPr>
            <w:rStyle w:val="Hyperlink"/>
            <w:rFonts w:ascii="Times New Roman" w:eastAsia="Times New Roman" w:hAnsi="Times New Roman" w:cs="Times New Roman"/>
            <w:i/>
            <w:iCs/>
            <w:color w:val="auto"/>
            <w:kern w:val="26"/>
            <w:sz w:val="24"/>
            <w:szCs w:val="24"/>
          </w:rPr>
          <w:t>tori-forbes@uiowa.edu</w:t>
        </w:r>
      </w:hyperlink>
    </w:p>
    <w:p w14:paraId="2CA56F55" w14:textId="77777777" w:rsidR="00D200C3" w:rsidRPr="008677C6" w:rsidRDefault="00D200C3" w:rsidP="00A86B6B">
      <w:pPr>
        <w:rPr>
          <w:rFonts w:ascii="Times New Roman" w:eastAsia="Times New Roman" w:hAnsi="Times New Roman" w:cs="Times New Roman"/>
          <w:i/>
          <w:iCs/>
          <w:kern w:val="26"/>
          <w:sz w:val="24"/>
          <w:szCs w:val="24"/>
        </w:rPr>
      </w:pPr>
    </w:p>
    <w:sdt>
      <w:sdtPr>
        <w:rPr>
          <w:rFonts w:asciiTheme="minorHAnsi" w:eastAsiaTheme="minorHAnsi" w:hAnsiTheme="minorHAnsi" w:cstheme="minorBidi"/>
          <w:color w:val="auto"/>
          <w:sz w:val="22"/>
          <w:szCs w:val="22"/>
        </w:rPr>
        <w:id w:val="1047269840"/>
        <w:docPartObj>
          <w:docPartGallery w:val="Table of Contents"/>
          <w:docPartUnique/>
        </w:docPartObj>
      </w:sdtPr>
      <w:sdtEndPr>
        <w:rPr>
          <w:b/>
          <w:bCs/>
          <w:noProof/>
        </w:rPr>
      </w:sdtEndPr>
      <w:sdtContent>
        <w:p w14:paraId="01A4B429" w14:textId="63108825" w:rsidR="00D200C3" w:rsidRPr="008677C6" w:rsidRDefault="00D200C3" w:rsidP="00D200C3">
          <w:pPr>
            <w:pStyle w:val="TOCHeading"/>
            <w:jc w:val="center"/>
            <w:rPr>
              <w:rFonts w:ascii="Times New Roman" w:hAnsi="Times New Roman" w:cs="Times New Roman"/>
              <w:b/>
              <w:bCs/>
              <w:color w:val="auto"/>
              <w:sz w:val="24"/>
              <w:szCs w:val="24"/>
            </w:rPr>
          </w:pPr>
          <w:r w:rsidRPr="008677C6">
            <w:rPr>
              <w:rFonts w:ascii="Times New Roman" w:hAnsi="Times New Roman" w:cs="Times New Roman"/>
              <w:b/>
              <w:bCs/>
              <w:color w:val="auto"/>
              <w:sz w:val="24"/>
              <w:szCs w:val="24"/>
            </w:rPr>
            <w:t>Table of Contents</w:t>
          </w:r>
        </w:p>
        <w:p w14:paraId="6ED3D916" w14:textId="77777777" w:rsidR="00D200C3" w:rsidRPr="008677C6" w:rsidRDefault="00D200C3" w:rsidP="00D200C3">
          <w:pPr>
            <w:rPr>
              <w:rFonts w:ascii="Times New Roman" w:hAnsi="Times New Roman" w:cs="Times New Roman"/>
            </w:rPr>
          </w:pPr>
        </w:p>
        <w:p w14:paraId="1C5117C4" w14:textId="0DFE0834" w:rsidR="003B48B5" w:rsidRPr="008677C6" w:rsidRDefault="00D200C3">
          <w:pPr>
            <w:pStyle w:val="TOC1"/>
            <w:tabs>
              <w:tab w:val="right" w:leader="dot" w:pos="9350"/>
            </w:tabs>
            <w:rPr>
              <w:rFonts w:ascii="Times New Roman" w:eastAsiaTheme="minorEastAsia" w:hAnsi="Times New Roman" w:cs="Times New Roman"/>
              <w:noProof/>
              <w:kern w:val="2"/>
              <w:sz w:val="24"/>
              <w:szCs w:val="24"/>
              <w14:ligatures w14:val="standardContextual"/>
            </w:rPr>
          </w:pPr>
          <w:r w:rsidRPr="008677C6">
            <w:rPr>
              <w:rFonts w:ascii="Times New Roman" w:hAnsi="Times New Roman" w:cs="Times New Roman"/>
            </w:rPr>
            <w:fldChar w:fldCharType="begin"/>
          </w:r>
          <w:r w:rsidRPr="008677C6">
            <w:rPr>
              <w:rFonts w:ascii="Times New Roman" w:hAnsi="Times New Roman" w:cs="Times New Roman"/>
            </w:rPr>
            <w:instrText xml:space="preserve"> TOC \o "1-3" \h \z \u </w:instrText>
          </w:r>
          <w:r w:rsidRPr="008677C6">
            <w:rPr>
              <w:rFonts w:ascii="Times New Roman" w:hAnsi="Times New Roman" w:cs="Times New Roman"/>
            </w:rPr>
            <w:fldChar w:fldCharType="separate"/>
          </w:r>
          <w:hyperlink w:anchor="_Toc207878792" w:history="1">
            <w:r w:rsidR="003B48B5" w:rsidRPr="008677C6">
              <w:rPr>
                <w:rStyle w:val="Hyperlink"/>
                <w:rFonts w:ascii="Times New Roman" w:hAnsi="Times New Roman" w:cs="Times New Roman"/>
                <w:b/>
                <w:bCs/>
                <w:noProof/>
                <w:color w:val="auto"/>
              </w:rPr>
              <w:t>S1. U.S. RADIOCHEMISTRY RESEARCH AND PROGRAMS</w:t>
            </w:r>
            <w:r w:rsidR="003B48B5" w:rsidRPr="008677C6">
              <w:rPr>
                <w:rFonts w:ascii="Times New Roman" w:hAnsi="Times New Roman" w:cs="Times New Roman"/>
                <w:noProof/>
                <w:webHidden/>
              </w:rPr>
              <w:tab/>
            </w:r>
            <w:r w:rsidR="003B48B5" w:rsidRPr="008677C6">
              <w:rPr>
                <w:rFonts w:ascii="Times New Roman" w:hAnsi="Times New Roman" w:cs="Times New Roman"/>
                <w:noProof/>
                <w:webHidden/>
              </w:rPr>
              <w:fldChar w:fldCharType="begin"/>
            </w:r>
            <w:r w:rsidR="003B48B5" w:rsidRPr="008677C6">
              <w:rPr>
                <w:rFonts w:ascii="Times New Roman" w:hAnsi="Times New Roman" w:cs="Times New Roman"/>
                <w:noProof/>
                <w:webHidden/>
              </w:rPr>
              <w:instrText xml:space="preserve"> PAGEREF _Toc207878792 \h </w:instrText>
            </w:r>
            <w:r w:rsidR="003B48B5" w:rsidRPr="008677C6">
              <w:rPr>
                <w:rFonts w:ascii="Times New Roman" w:hAnsi="Times New Roman" w:cs="Times New Roman"/>
                <w:noProof/>
                <w:webHidden/>
              </w:rPr>
            </w:r>
            <w:r w:rsidR="003B48B5" w:rsidRPr="008677C6">
              <w:rPr>
                <w:rFonts w:ascii="Times New Roman" w:hAnsi="Times New Roman" w:cs="Times New Roman"/>
                <w:noProof/>
                <w:webHidden/>
              </w:rPr>
              <w:fldChar w:fldCharType="separate"/>
            </w:r>
            <w:r w:rsidR="003B48B5" w:rsidRPr="008677C6">
              <w:rPr>
                <w:rFonts w:ascii="Times New Roman" w:hAnsi="Times New Roman" w:cs="Times New Roman"/>
                <w:noProof/>
                <w:webHidden/>
              </w:rPr>
              <w:t>1</w:t>
            </w:r>
            <w:r w:rsidR="003B48B5" w:rsidRPr="008677C6">
              <w:rPr>
                <w:rFonts w:ascii="Times New Roman" w:hAnsi="Times New Roman" w:cs="Times New Roman"/>
                <w:noProof/>
                <w:webHidden/>
              </w:rPr>
              <w:fldChar w:fldCharType="end"/>
            </w:r>
          </w:hyperlink>
        </w:p>
        <w:p w14:paraId="6E098D12" w14:textId="7F857452" w:rsidR="003B48B5" w:rsidRPr="008677C6" w:rsidRDefault="008677C6">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07878793" w:history="1">
            <w:r w:rsidR="003B48B5" w:rsidRPr="008677C6">
              <w:rPr>
                <w:rStyle w:val="Hyperlink"/>
                <w:rFonts w:ascii="Times New Roman" w:hAnsi="Times New Roman" w:cs="Times New Roman"/>
                <w:b/>
                <w:bCs/>
                <w:noProof/>
                <w:color w:val="auto"/>
              </w:rPr>
              <w:t>S2. PROGRAM AT A GLANCE – UNIVERSITY OF IOWA RADIOCHEMISTRY GRADUATE CERTIFICATE</w:t>
            </w:r>
            <w:r w:rsidR="003B48B5" w:rsidRPr="008677C6">
              <w:rPr>
                <w:rFonts w:ascii="Times New Roman" w:hAnsi="Times New Roman" w:cs="Times New Roman"/>
                <w:noProof/>
                <w:webHidden/>
              </w:rPr>
              <w:tab/>
            </w:r>
            <w:r w:rsidR="003B48B5" w:rsidRPr="008677C6">
              <w:rPr>
                <w:rFonts w:ascii="Times New Roman" w:hAnsi="Times New Roman" w:cs="Times New Roman"/>
                <w:noProof/>
                <w:webHidden/>
              </w:rPr>
              <w:fldChar w:fldCharType="begin"/>
            </w:r>
            <w:r w:rsidR="003B48B5" w:rsidRPr="008677C6">
              <w:rPr>
                <w:rFonts w:ascii="Times New Roman" w:hAnsi="Times New Roman" w:cs="Times New Roman"/>
                <w:noProof/>
                <w:webHidden/>
              </w:rPr>
              <w:instrText xml:space="preserve"> PAGEREF _Toc207878793 \h </w:instrText>
            </w:r>
            <w:r w:rsidR="003B48B5" w:rsidRPr="008677C6">
              <w:rPr>
                <w:rFonts w:ascii="Times New Roman" w:hAnsi="Times New Roman" w:cs="Times New Roman"/>
                <w:noProof/>
                <w:webHidden/>
              </w:rPr>
            </w:r>
            <w:r w:rsidR="003B48B5" w:rsidRPr="008677C6">
              <w:rPr>
                <w:rFonts w:ascii="Times New Roman" w:hAnsi="Times New Roman" w:cs="Times New Roman"/>
                <w:noProof/>
                <w:webHidden/>
              </w:rPr>
              <w:fldChar w:fldCharType="separate"/>
            </w:r>
            <w:r w:rsidR="003B48B5" w:rsidRPr="008677C6">
              <w:rPr>
                <w:rFonts w:ascii="Times New Roman" w:hAnsi="Times New Roman" w:cs="Times New Roman"/>
                <w:noProof/>
                <w:webHidden/>
              </w:rPr>
              <w:t>5</w:t>
            </w:r>
            <w:r w:rsidR="003B48B5" w:rsidRPr="008677C6">
              <w:rPr>
                <w:rFonts w:ascii="Times New Roman" w:hAnsi="Times New Roman" w:cs="Times New Roman"/>
                <w:noProof/>
                <w:webHidden/>
              </w:rPr>
              <w:fldChar w:fldCharType="end"/>
            </w:r>
          </w:hyperlink>
        </w:p>
        <w:p w14:paraId="7F75E7B1" w14:textId="6798CFF3" w:rsidR="003B48B5" w:rsidRPr="008677C6" w:rsidRDefault="008677C6">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07878794" w:history="1">
            <w:r w:rsidR="003B48B5" w:rsidRPr="008677C6">
              <w:rPr>
                <w:rStyle w:val="Hyperlink"/>
                <w:rFonts w:ascii="Times New Roman" w:hAnsi="Times New Roman" w:cs="Times New Roman"/>
                <w:b/>
                <w:bCs/>
                <w:noProof/>
                <w:color w:val="auto"/>
              </w:rPr>
              <w:t>S3.  COURSE DESCRIPTIONS</w:t>
            </w:r>
            <w:r w:rsidR="003B48B5" w:rsidRPr="008677C6">
              <w:rPr>
                <w:rFonts w:ascii="Times New Roman" w:hAnsi="Times New Roman" w:cs="Times New Roman"/>
                <w:noProof/>
                <w:webHidden/>
              </w:rPr>
              <w:tab/>
            </w:r>
            <w:r w:rsidR="003B48B5" w:rsidRPr="008677C6">
              <w:rPr>
                <w:rFonts w:ascii="Times New Roman" w:hAnsi="Times New Roman" w:cs="Times New Roman"/>
                <w:noProof/>
                <w:webHidden/>
              </w:rPr>
              <w:fldChar w:fldCharType="begin"/>
            </w:r>
            <w:r w:rsidR="003B48B5" w:rsidRPr="008677C6">
              <w:rPr>
                <w:rFonts w:ascii="Times New Roman" w:hAnsi="Times New Roman" w:cs="Times New Roman"/>
                <w:noProof/>
                <w:webHidden/>
              </w:rPr>
              <w:instrText xml:space="preserve"> PAGEREF _Toc207878794 \h </w:instrText>
            </w:r>
            <w:r w:rsidR="003B48B5" w:rsidRPr="008677C6">
              <w:rPr>
                <w:rFonts w:ascii="Times New Roman" w:hAnsi="Times New Roman" w:cs="Times New Roman"/>
                <w:noProof/>
                <w:webHidden/>
              </w:rPr>
            </w:r>
            <w:r w:rsidR="003B48B5" w:rsidRPr="008677C6">
              <w:rPr>
                <w:rFonts w:ascii="Times New Roman" w:hAnsi="Times New Roman" w:cs="Times New Roman"/>
                <w:noProof/>
                <w:webHidden/>
              </w:rPr>
              <w:fldChar w:fldCharType="separate"/>
            </w:r>
            <w:r w:rsidR="003B48B5" w:rsidRPr="008677C6">
              <w:rPr>
                <w:rFonts w:ascii="Times New Roman" w:hAnsi="Times New Roman" w:cs="Times New Roman"/>
                <w:noProof/>
                <w:webHidden/>
              </w:rPr>
              <w:t>7</w:t>
            </w:r>
            <w:r w:rsidR="003B48B5" w:rsidRPr="008677C6">
              <w:rPr>
                <w:rFonts w:ascii="Times New Roman" w:hAnsi="Times New Roman" w:cs="Times New Roman"/>
                <w:noProof/>
                <w:webHidden/>
              </w:rPr>
              <w:fldChar w:fldCharType="end"/>
            </w:r>
          </w:hyperlink>
        </w:p>
        <w:p w14:paraId="694670C0" w14:textId="69CA72CB" w:rsidR="003B48B5" w:rsidRPr="008677C6" w:rsidRDefault="008677C6">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07878795" w:history="1">
            <w:r w:rsidR="003B48B5" w:rsidRPr="008677C6">
              <w:rPr>
                <w:rStyle w:val="Hyperlink"/>
                <w:rFonts w:ascii="Times New Roman" w:hAnsi="Times New Roman" w:cs="Times New Roman"/>
                <w:b/>
                <w:bCs/>
                <w:noProof/>
                <w:color w:val="auto"/>
              </w:rPr>
              <w:t>S4. PRACTICAL SKILLS RUBRIC FOR LABORATORY COMPONENTS</w:t>
            </w:r>
            <w:r w:rsidR="003B48B5" w:rsidRPr="008677C6">
              <w:rPr>
                <w:rFonts w:ascii="Times New Roman" w:hAnsi="Times New Roman" w:cs="Times New Roman"/>
                <w:noProof/>
                <w:webHidden/>
              </w:rPr>
              <w:tab/>
            </w:r>
            <w:r w:rsidR="003B48B5" w:rsidRPr="008677C6">
              <w:rPr>
                <w:rFonts w:ascii="Times New Roman" w:hAnsi="Times New Roman" w:cs="Times New Roman"/>
                <w:noProof/>
                <w:webHidden/>
              </w:rPr>
              <w:fldChar w:fldCharType="begin"/>
            </w:r>
            <w:r w:rsidR="003B48B5" w:rsidRPr="008677C6">
              <w:rPr>
                <w:rFonts w:ascii="Times New Roman" w:hAnsi="Times New Roman" w:cs="Times New Roman"/>
                <w:noProof/>
                <w:webHidden/>
              </w:rPr>
              <w:instrText xml:space="preserve"> PAGEREF _Toc207878795 \h </w:instrText>
            </w:r>
            <w:r w:rsidR="003B48B5" w:rsidRPr="008677C6">
              <w:rPr>
                <w:rFonts w:ascii="Times New Roman" w:hAnsi="Times New Roman" w:cs="Times New Roman"/>
                <w:noProof/>
                <w:webHidden/>
              </w:rPr>
            </w:r>
            <w:r w:rsidR="003B48B5" w:rsidRPr="008677C6">
              <w:rPr>
                <w:rFonts w:ascii="Times New Roman" w:hAnsi="Times New Roman" w:cs="Times New Roman"/>
                <w:noProof/>
                <w:webHidden/>
              </w:rPr>
              <w:fldChar w:fldCharType="separate"/>
            </w:r>
            <w:r w:rsidR="003B48B5" w:rsidRPr="008677C6">
              <w:rPr>
                <w:rFonts w:ascii="Times New Roman" w:hAnsi="Times New Roman" w:cs="Times New Roman"/>
                <w:noProof/>
                <w:webHidden/>
              </w:rPr>
              <w:t>9</w:t>
            </w:r>
            <w:r w:rsidR="003B48B5" w:rsidRPr="008677C6">
              <w:rPr>
                <w:rFonts w:ascii="Times New Roman" w:hAnsi="Times New Roman" w:cs="Times New Roman"/>
                <w:noProof/>
                <w:webHidden/>
              </w:rPr>
              <w:fldChar w:fldCharType="end"/>
            </w:r>
          </w:hyperlink>
        </w:p>
        <w:p w14:paraId="4E6074E7" w14:textId="7EFF6811" w:rsidR="003B48B5" w:rsidRPr="008677C6" w:rsidRDefault="008677C6">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07878796" w:history="1">
            <w:r w:rsidR="003B48B5" w:rsidRPr="008677C6">
              <w:rPr>
                <w:rStyle w:val="Hyperlink"/>
                <w:rFonts w:ascii="Times New Roman" w:hAnsi="Times New Roman" w:cs="Times New Roman"/>
                <w:b/>
                <w:bCs/>
                <w:noProof/>
                <w:color w:val="auto"/>
              </w:rPr>
              <w:t>S5. PRELIMINARY PROGRAM OUTCOMES</w:t>
            </w:r>
            <w:r w:rsidR="003B48B5" w:rsidRPr="008677C6">
              <w:rPr>
                <w:rFonts w:ascii="Times New Roman" w:hAnsi="Times New Roman" w:cs="Times New Roman"/>
                <w:noProof/>
                <w:webHidden/>
              </w:rPr>
              <w:tab/>
            </w:r>
            <w:r w:rsidR="003B48B5" w:rsidRPr="008677C6">
              <w:rPr>
                <w:rFonts w:ascii="Times New Roman" w:hAnsi="Times New Roman" w:cs="Times New Roman"/>
                <w:noProof/>
                <w:webHidden/>
              </w:rPr>
              <w:fldChar w:fldCharType="begin"/>
            </w:r>
            <w:r w:rsidR="003B48B5" w:rsidRPr="008677C6">
              <w:rPr>
                <w:rFonts w:ascii="Times New Roman" w:hAnsi="Times New Roman" w:cs="Times New Roman"/>
                <w:noProof/>
                <w:webHidden/>
              </w:rPr>
              <w:instrText xml:space="preserve"> PAGEREF _Toc207878796 \h </w:instrText>
            </w:r>
            <w:r w:rsidR="003B48B5" w:rsidRPr="008677C6">
              <w:rPr>
                <w:rFonts w:ascii="Times New Roman" w:hAnsi="Times New Roman" w:cs="Times New Roman"/>
                <w:noProof/>
                <w:webHidden/>
              </w:rPr>
            </w:r>
            <w:r w:rsidR="003B48B5" w:rsidRPr="008677C6">
              <w:rPr>
                <w:rFonts w:ascii="Times New Roman" w:hAnsi="Times New Roman" w:cs="Times New Roman"/>
                <w:noProof/>
                <w:webHidden/>
              </w:rPr>
              <w:fldChar w:fldCharType="separate"/>
            </w:r>
            <w:r w:rsidR="003B48B5" w:rsidRPr="008677C6">
              <w:rPr>
                <w:rFonts w:ascii="Times New Roman" w:hAnsi="Times New Roman" w:cs="Times New Roman"/>
                <w:noProof/>
                <w:webHidden/>
              </w:rPr>
              <w:t>11</w:t>
            </w:r>
            <w:r w:rsidR="003B48B5" w:rsidRPr="008677C6">
              <w:rPr>
                <w:rFonts w:ascii="Times New Roman" w:hAnsi="Times New Roman" w:cs="Times New Roman"/>
                <w:noProof/>
                <w:webHidden/>
              </w:rPr>
              <w:fldChar w:fldCharType="end"/>
            </w:r>
          </w:hyperlink>
        </w:p>
        <w:p w14:paraId="6571A51F" w14:textId="1E274FFC" w:rsidR="003B48B5" w:rsidRPr="008677C6" w:rsidRDefault="008677C6">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07878797" w:history="1">
            <w:r w:rsidR="003B48B5" w:rsidRPr="008677C6">
              <w:rPr>
                <w:rStyle w:val="Hyperlink"/>
                <w:rFonts w:ascii="Times New Roman" w:hAnsi="Times New Roman" w:cs="Times New Roman"/>
                <w:b/>
                <w:bCs/>
                <w:noProof/>
                <w:color w:val="auto"/>
              </w:rPr>
              <w:t>S6. COSTS AND LOGISTICS</w:t>
            </w:r>
            <w:r w:rsidR="003B48B5" w:rsidRPr="008677C6">
              <w:rPr>
                <w:rFonts w:ascii="Times New Roman" w:hAnsi="Times New Roman" w:cs="Times New Roman"/>
                <w:noProof/>
                <w:webHidden/>
              </w:rPr>
              <w:tab/>
            </w:r>
            <w:r w:rsidR="003B48B5" w:rsidRPr="008677C6">
              <w:rPr>
                <w:rFonts w:ascii="Times New Roman" w:hAnsi="Times New Roman" w:cs="Times New Roman"/>
                <w:noProof/>
                <w:webHidden/>
              </w:rPr>
              <w:fldChar w:fldCharType="begin"/>
            </w:r>
            <w:r w:rsidR="003B48B5" w:rsidRPr="008677C6">
              <w:rPr>
                <w:rFonts w:ascii="Times New Roman" w:hAnsi="Times New Roman" w:cs="Times New Roman"/>
                <w:noProof/>
                <w:webHidden/>
              </w:rPr>
              <w:instrText xml:space="preserve"> PAGEREF _Toc207878797 \h </w:instrText>
            </w:r>
            <w:r w:rsidR="003B48B5" w:rsidRPr="008677C6">
              <w:rPr>
                <w:rFonts w:ascii="Times New Roman" w:hAnsi="Times New Roman" w:cs="Times New Roman"/>
                <w:noProof/>
                <w:webHidden/>
              </w:rPr>
            </w:r>
            <w:r w:rsidR="003B48B5" w:rsidRPr="008677C6">
              <w:rPr>
                <w:rFonts w:ascii="Times New Roman" w:hAnsi="Times New Roman" w:cs="Times New Roman"/>
                <w:noProof/>
                <w:webHidden/>
              </w:rPr>
              <w:fldChar w:fldCharType="separate"/>
            </w:r>
            <w:r w:rsidR="003B48B5" w:rsidRPr="008677C6">
              <w:rPr>
                <w:rFonts w:ascii="Times New Roman" w:hAnsi="Times New Roman" w:cs="Times New Roman"/>
                <w:noProof/>
                <w:webHidden/>
              </w:rPr>
              <w:t>12</w:t>
            </w:r>
            <w:r w:rsidR="003B48B5" w:rsidRPr="008677C6">
              <w:rPr>
                <w:rFonts w:ascii="Times New Roman" w:hAnsi="Times New Roman" w:cs="Times New Roman"/>
                <w:noProof/>
                <w:webHidden/>
              </w:rPr>
              <w:fldChar w:fldCharType="end"/>
            </w:r>
          </w:hyperlink>
        </w:p>
        <w:p w14:paraId="53D882FB" w14:textId="21506AE9" w:rsidR="003B48B5" w:rsidRPr="008677C6" w:rsidRDefault="008677C6">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07878798" w:history="1">
            <w:r w:rsidR="003B48B5" w:rsidRPr="008677C6">
              <w:rPr>
                <w:rStyle w:val="Hyperlink"/>
                <w:rFonts w:ascii="Times New Roman" w:hAnsi="Times New Roman" w:cs="Times New Roman"/>
                <w:b/>
                <w:bCs/>
                <w:noProof/>
                <w:color w:val="auto"/>
              </w:rPr>
              <w:t>S7. STATE HYGIENIC LABORATORY (SHL) CONSTRAINTS AND REGIONAL HUB MODEL CONSIDERATIONS</w:t>
            </w:r>
            <w:r w:rsidR="003B48B5" w:rsidRPr="008677C6">
              <w:rPr>
                <w:rFonts w:ascii="Times New Roman" w:hAnsi="Times New Roman" w:cs="Times New Roman"/>
                <w:noProof/>
                <w:webHidden/>
              </w:rPr>
              <w:tab/>
            </w:r>
            <w:r w:rsidR="003B48B5" w:rsidRPr="008677C6">
              <w:rPr>
                <w:rFonts w:ascii="Times New Roman" w:hAnsi="Times New Roman" w:cs="Times New Roman"/>
                <w:noProof/>
                <w:webHidden/>
              </w:rPr>
              <w:fldChar w:fldCharType="begin"/>
            </w:r>
            <w:r w:rsidR="003B48B5" w:rsidRPr="008677C6">
              <w:rPr>
                <w:rFonts w:ascii="Times New Roman" w:hAnsi="Times New Roman" w:cs="Times New Roman"/>
                <w:noProof/>
                <w:webHidden/>
              </w:rPr>
              <w:instrText xml:space="preserve"> PAGEREF _Toc207878798 \h </w:instrText>
            </w:r>
            <w:r w:rsidR="003B48B5" w:rsidRPr="008677C6">
              <w:rPr>
                <w:rFonts w:ascii="Times New Roman" w:hAnsi="Times New Roman" w:cs="Times New Roman"/>
                <w:noProof/>
                <w:webHidden/>
              </w:rPr>
            </w:r>
            <w:r w:rsidR="003B48B5" w:rsidRPr="008677C6">
              <w:rPr>
                <w:rFonts w:ascii="Times New Roman" w:hAnsi="Times New Roman" w:cs="Times New Roman"/>
                <w:noProof/>
                <w:webHidden/>
              </w:rPr>
              <w:fldChar w:fldCharType="separate"/>
            </w:r>
            <w:r w:rsidR="003B48B5" w:rsidRPr="008677C6">
              <w:rPr>
                <w:rFonts w:ascii="Times New Roman" w:hAnsi="Times New Roman" w:cs="Times New Roman"/>
                <w:noProof/>
                <w:webHidden/>
              </w:rPr>
              <w:t>13</w:t>
            </w:r>
            <w:r w:rsidR="003B48B5" w:rsidRPr="008677C6">
              <w:rPr>
                <w:rFonts w:ascii="Times New Roman" w:hAnsi="Times New Roman" w:cs="Times New Roman"/>
                <w:noProof/>
                <w:webHidden/>
              </w:rPr>
              <w:fldChar w:fldCharType="end"/>
            </w:r>
          </w:hyperlink>
        </w:p>
        <w:p w14:paraId="26A0370D" w14:textId="2504BF78" w:rsidR="00D200C3" w:rsidRPr="008677C6" w:rsidRDefault="00D200C3">
          <w:r w:rsidRPr="008677C6">
            <w:rPr>
              <w:rFonts w:ascii="Times New Roman" w:hAnsi="Times New Roman" w:cs="Times New Roman"/>
              <w:b/>
              <w:bCs/>
              <w:noProof/>
            </w:rPr>
            <w:fldChar w:fldCharType="end"/>
          </w:r>
        </w:p>
      </w:sdtContent>
    </w:sdt>
    <w:p w14:paraId="0970C7B0" w14:textId="77777777" w:rsidR="00611E21" w:rsidRPr="008677C6" w:rsidRDefault="00611E21"/>
    <w:p w14:paraId="6DECEAE2" w14:textId="77777777" w:rsidR="004532C1" w:rsidRPr="008677C6" w:rsidRDefault="004532C1"/>
    <w:p w14:paraId="3966954C" w14:textId="77777777" w:rsidR="004532C1" w:rsidRPr="008677C6" w:rsidRDefault="004532C1"/>
    <w:p w14:paraId="02D9E6B9" w14:textId="77777777" w:rsidR="004532C1" w:rsidRPr="008677C6" w:rsidRDefault="004532C1"/>
    <w:p w14:paraId="2EB93DA3" w14:textId="77777777" w:rsidR="004532C1" w:rsidRPr="008677C6" w:rsidRDefault="004532C1"/>
    <w:p w14:paraId="7CB85CD5" w14:textId="77777777" w:rsidR="004532C1" w:rsidRPr="008677C6" w:rsidRDefault="004532C1"/>
    <w:p w14:paraId="343B9262" w14:textId="354AB685" w:rsidR="003B4AE1" w:rsidRPr="008677C6" w:rsidRDefault="00127A27" w:rsidP="003B4AE1">
      <w:pPr>
        <w:pStyle w:val="Heading1"/>
        <w:jc w:val="center"/>
        <w:rPr>
          <w:rFonts w:ascii="Times New Roman" w:hAnsi="Times New Roman" w:cs="Times New Roman"/>
          <w:b/>
          <w:bCs/>
          <w:color w:val="auto"/>
          <w:sz w:val="24"/>
          <w:szCs w:val="24"/>
        </w:rPr>
      </w:pPr>
      <w:bookmarkStart w:id="1" w:name="_Toc207878792"/>
      <w:r w:rsidRPr="008677C6">
        <w:rPr>
          <w:rFonts w:ascii="Times New Roman" w:hAnsi="Times New Roman" w:cs="Times New Roman"/>
          <w:b/>
          <w:bCs/>
          <w:color w:val="auto"/>
          <w:sz w:val="24"/>
          <w:szCs w:val="24"/>
        </w:rPr>
        <w:t>S1.</w:t>
      </w:r>
      <w:r w:rsidR="003B4AE1" w:rsidRPr="008677C6">
        <w:rPr>
          <w:rFonts w:ascii="Times New Roman" w:hAnsi="Times New Roman" w:cs="Times New Roman"/>
          <w:b/>
          <w:bCs/>
          <w:color w:val="auto"/>
          <w:sz w:val="24"/>
          <w:szCs w:val="24"/>
        </w:rPr>
        <w:t xml:space="preserve"> U.S. RADIOCHEMISTRY RESEARCH AND PROGRAMS</w:t>
      </w:r>
      <w:bookmarkEnd w:id="1"/>
    </w:p>
    <w:p w14:paraId="6C6B8547" w14:textId="2F3BD7BF" w:rsidR="003B4AE1" w:rsidRPr="008677C6" w:rsidRDefault="003B4AE1" w:rsidP="003B4AE1">
      <w:pPr>
        <w:jc w:val="both"/>
        <w:rPr>
          <w:rFonts w:ascii="Times New Roman" w:hAnsi="Times New Roman" w:cs="Times New Roman"/>
        </w:rPr>
      </w:pPr>
      <w:r w:rsidRPr="008677C6">
        <w:rPr>
          <w:rFonts w:ascii="Times New Roman" w:hAnsi="Times New Roman" w:cs="Times New Roman"/>
          <w:b/>
          <w:bCs/>
        </w:rPr>
        <w:t xml:space="preserve">Table </w:t>
      </w:r>
      <w:r w:rsidR="005A2F49" w:rsidRPr="008677C6">
        <w:rPr>
          <w:rFonts w:ascii="Times New Roman" w:hAnsi="Times New Roman" w:cs="Times New Roman"/>
          <w:b/>
          <w:bCs/>
        </w:rPr>
        <w:t>S</w:t>
      </w:r>
      <w:r w:rsidRPr="008677C6">
        <w:rPr>
          <w:rFonts w:ascii="Times New Roman" w:hAnsi="Times New Roman" w:cs="Times New Roman"/>
          <w:b/>
          <w:bCs/>
        </w:rPr>
        <w:t>1.</w:t>
      </w:r>
      <w:r w:rsidRPr="008677C6">
        <w:rPr>
          <w:rFonts w:ascii="Times New Roman" w:hAnsi="Times New Roman" w:cs="Times New Roman"/>
        </w:rPr>
        <w:t xml:space="preserve">  Universities that are listed on the American Chemical Society Nuclear Chemistry and Technology Division</w:t>
      </w:r>
      <w:r w:rsidR="00D042C2" w:rsidRPr="008677C6">
        <w:rPr>
          <w:rFonts w:ascii="Times New Roman" w:hAnsi="Times New Roman" w:cs="Times New Roman"/>
        </w:rPr>
        <w:t xml:space="preserve"> (www.nucl-acs.org)</w:t>
      </w:r>
      <w:r w:rsidRPr="008677C6">
        <w:rPr>
          <w:rFonts w:ascii="Times New Roman" w:hAnsi="Times New Roman" w:cs="Times New Roman"/>
        </w:rPr>
        <w:t xml:space="preserve"> with graduate programs related to nuclear chemistry and </w:t>
      </w:r>
      <w:r w:rsidRPr="008677C6">
        <w:rPr>
          <w:rFonts w:ascii="Times New Roman" w:hAnsi="Times New Roman" w:cs="Times New Roman"/>
        </w:rPr>
        <w:lastRenderedPageBreak/>
        <w:t xml:space="preserve">technology. </w:t>
      </w:r>
      <w:r w:rsidR="00A50274" w:rsidRPr="008677C6">
        <w:rPr>
          <w:rFonts w:ascii="Times New Roman" w:hAnsi="Times New Roman" w:cs="Times New Roman"/>
        </w:rPr>
        <w:t>The h</w:t>
      </w:r>
      <w:r w:rsidRPr="008677C6">
        <w:rPr>
          <w:rFonts w:ascii="Times New Roman" w:hAnsi="Times New Roman" w:cs="Times New Roman"/>
        </w:rPr>
        <w:t>ome department is also listed with the total courses offered in radiochemistry</w:t>
      </w:r>
      <w:r w:rsidR="00104479" w:rsidRPr="008677C6">
        <w:rPr>
          <w:rFonts w:ascii="Times New Roman" w:hAnsi="Times New Roman" w:cs="Times New Roman"/>
        </w:rPr>
        <w:t xml:space="preserve"> (based upon search of online course catalogues</w:t>
      </w:r>
      <w:r w:rsidR="00A50274" w:rsidRPr="008677C6">
        <w:rPr>
          <w:rFonts w:ascii="Times New Roman" w:hAnsi="Times New Roman" w:cs="Times New Roman"/>
        </w:rPr>
        <w:t>)</w:t>
      </w:r>
      <w:r w:rsidR="00104479" w:rsidRPr="008677C6">
        <w:rPr>
          <w:rFonts w:ascii="Times New Roman" w:hAnsi="Times New Roman" w:cs="Times New Roman"/>
        </w:rPr>
        <w:t xml:space="preserve"> also provided.</w:t>
      </w:r>
    </w:p>
    <w:tbl>
      <w:tblPr>
        <w:tblStyle w:val="TableGrid"/>
        <w:tblW w:w="9535" w:type="dxa"/>
        <w:tblLayout w:type="fixed"/>
        <w:tblLook w:val="04A0" w:firstRow="1" w:lastRow="0" w:firstColumn="1" w:lastColumn="0" w:noHBand="0" w:noVBand="1"/>
      </w:tblPr>
      <w:tblGrid>
        <w:gridCol w:w="2605"/>
        <w:gridCol w:w="1530"/>
        <w:gridCol w:w="1710"/>
        <w:gridCol w:w="3690"/>
      </w:tblGrid>
      <w:tr w:rsidR="008677C6" w:rsidRPr="008677C6" w14:paraId="7B7088A8" w14:textId="77777777" w:rsidTr="00155331">
        <w:tc>
          <w:tcPr>
            <w:tcW w:w="2605" w:type="dxa"/>
          </w:tcPr>
          <w:p w14:paraId="73E4E02A" w14:textId="77777777" w:rsidR="00155331" w:rsidRPr="008677C6" w:rsidRDefault="00155331" w:rsidP="00424D99">
            <w:pPr>
              <w:spacing w:after="160"/>
              <w:jc w:val="both"/>
              <w:rPr>
                <w:rFonts w:ascii="Times New Roman" w:eastAsiaTheme="minorHAnsi" w:hAnsi="Times New Roman" w:cs="Times New Roman"/>
                <w:b/>
                <w:bCs/>
              </w:rPr>
            </w:pPr>
            <w:r w:rsidRPr="008677C6">
              <w:rPr>
                <w:rFonts w:ascii="Times New Roman" w:eastAsiaTheme="minorHAnsi" w:hAnsi="Times New Roman" w:cs="Times New Roman"/>
                <w:b/>
                <w:bCs/>
              </w:rPr>
              <w:t>University</w:t>
            </w:r>
          </w:p>
        </w:tc>
        <w:tc>
          <w:tcPr>
            <w:tcW w:w="1530" w:type="dxa"/>
          </w:tcPr>
          <w:p w14:paraId="62460E6E" w14:textId="23518D52" w:rsidR="00155331" w:rsidRPr="008677C6" w:rsidRDefault="00155331" w:rsidP="00424D99">
            <w:pPr>
              <w:spacing w:after="160"/>
              <w:jc w:val="both"/>
              <w:rPr>
                <w:rFonts w:ascii="Times New Roman" w:eastAsiaTheme="minorHAnsi" w:hAnsi="Times New Roman" w:cs="Times New Roman"/>
                <w:b/>
                <w:bCs/>
              </w:rPr>
            </w:pPr>
            <w:r w:rsidRPr="008677C6">
              <w:rPr>
                <w:rFonts w:ascii="Times New Roman" w:eastAsiaTheme="minorHAnsi" w:hAnsi="Times New Roman" w:cs="Times New Roman"/>
                <w:b/>
                <w:bCs/>
              </w:rPr>
              <w:t xml:space="preserve">Department </w:t>
            </w:r>
          </w:p>
        </w:tc>
        <w:tc>
          <w:tcPr>
            <w:tcW w:w="1710" w:type="dxa"/>
          </w:tcPr>
          <w:p w14:paraId="34A46DF9" w14:textId="0AA73897" w:rsidR="00155331" w:rsidRPr="008677C6" w:rsidRDefault="00155331" w:rsidP="00424D99">
            <w:pPr>
              <w:spacing w:after="160"/>
              <w:jc w:val="both"/>
              <w:rPr>
                <w:rFonts w:ascii="Times New Roman" w:eastAsiaTheme="minorHAnsi" w:hAnsi="Times New Roman" w:cs="Times New Roman"/>
                <w:b/>
                <w:bCs/>
              </w:rPr>
            </w:pPr>
            <w:r w:rsidRPr="008677C6">
              <w:rPr>
                <w:rFonts w:ascii="Times New Roman" w:eastAsiaTheme="minorHAnsi" w:hAnsi="Times New Roman" w:cs="Times New Roman"/>
                <w:b/>
                <w:bCs/>
              </w:rPr>
              <w:t xml:space="preserve">Formal Degrees </w:t>
            </w:r>
          </w:p>
        </w:tc>
        <w:tc>
          <w:tcPr>
            <w:tcW w:w="3690" w:type="dxa"/>
          </w:tcPr>
          <w:p w14:paraId="231BC565" w14:textId="77777777" w:rsidR="00155331" w:rsidRPr="008677C6" w:rsidRDefault="00155331" w:rsidP="00424D99">
            <w:pPr>
              <w:spacing w:after="160"/>
              <w:jc w:val="both"/>
              <w:rPr>
                <w:rFonts w:ascii="Times New Roman" w:eastAsiaTheme="minorHAnsi" w:hAnsi="Times New Roman" w:cs="Times New Roman"/>
                <w:b/>
                <w:bCs/>
              </w:rPr>
            </w:pPr>
            <w:r w:rsidRPr="008677C6">
              <w:rPr>
                <w:rFonts w:ascii="Times New Roman" w:eastAsiaTheme="minorHAnsi" w:hAnsi="Times New Roman" w:cs="Times New Roman"/>
                <w:b/>
                <w:bCs/>
              </w:rPr>
              <w:t>Courses offered in Radiochemistry</w:t>
            </w:r>
          </w:p>
        </w:tc>
      </w:tr>
      <w:tr w:rsidR="008677C6" w:rsidRPr="008677C6" w14:paraId="5AD367DB" w14:textId="77777777" w:rsidTr="00155331">
        <w:tc>
          <w:tcPr>
            <w:tcW w:w="2605" w:type="dxa"/>
          </w:tcPr>
          <w:p w14:paraId="2737947C"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Colorado School of Mines</w:t>
            </w:r>
          </w:p>
        </w:tc>
        <w:tc>
          <w:tcPr>
            <w:tcW w:w="1530" w:type="dxa"/>
          </w:tcPr>
          <w:p w14:paraId="5EACC1F2"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24994DA3"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Nuclear Engineering</w:t>
            </w:r>
          </w:p>
        </w:tc>
        <w:tc>
          <w:tcPr>
            <w:tcW w:w="3690" w:type="dxa"/>
          </w:tcPr>
          <w:p w14:paraId="28442F32" w14:textId="58DCE8A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CHGN411</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Applied Radiochemistry</w:t>
            </w:r>
          </w:p>
        </w:tc>
      </w:tr>
      <w:tr w:rsidR="008677C6" w:rsidRPr="008677C6" w14:paraId="751C5ED1" w14:textId="77777777" w:rsidTr="00155331">
        <w:tc>
          <w:tcPr>
            <w:tcW w:w="2605" w:type="dxa"/>
          </w:tcPr>
          <w:p w14:paraId="7B441C77"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Colorado State University</w:t>
            </w:r>
          </w:p>
        </w:tc>
        <w:tc>
          <w:tcPr>
            <w:tcW w:w="1530" w:type="dxa"/>
          </w:tcPr>
          <w:p w14:paraId="7B34F22D" w14:textId="7FDA5936" w:rsidR="00155331" w:rsidRPr="008677C6" w:rsidRDefault="00104479"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Environmental and Radiological Health</w:t>
            </w:r>
            <w:bookmarkStart w:id="2" w:name="_GoBack"/>
            <w:bookmarkEnd w:id="2"/>
            <w:r w:rsidRPr="008677C6">
              <w:rPr>
                <w:rFonts w:ascii="Times New Roman" w:eastAsiaTheme="minorHAnsi" w:hAnsi="Times New Roman" w:cs="Times New Roman"/>
              </w:rPr>
              <w:t xml:space="preserve"> Sciences</w:t>
            </w:r>
          </w:p>
        </w:tc>
        <w:tc>
          <w:tcPr>
            <w:tcW w:w="1710" w:type="dxa"/>
          </w:tcPr>
          <w:p w14:paraId="393B9BF6" w14:textId="11619196" w:rsidR="00155331" w:rsidRPr="008677C6" w:rsidRDefault="00104479"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Radiological Health Sciences </w:t>
            </w:r>
          </w:p>
        </w:tc>
        <w:tc>
          <w:tcPr>
            <w:tcW w:w="3690" w:type="dxa"/>
          </w:tcPr>
          <w:p w14:paraId="3EDB10B2" w14:textId="7257D8C2" w:rsidR="00155331" w:rsidRPr="008677C6" w:rsidRDefault="00104479"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ERHS 665</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Radiochemistry</w:t>
            </w:r>
          </w:p>
        </w:tc>
      </w:tr>
      <w:tr w:rsidR="008677C6" w:rsidRPr="008677C6" w14:paraId="237D0F95" w14:textId="77777777" w:rsidTr="00155331">
        <w:tc>
          <w:tcPr>
            <w:tcW w:w="2605" w:type="dxa"/>
          </w:tcPr>
          <w:p w14:paraId="5C6E762E"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Clemson University</w:t>
            </w:r>
          </w:p>
        </w:tc>
        <w:tc>
          <w:tcPr>
            <w:tcW w:w="1530" w:type="dxa"/>
          </w:tcPr>
          <w:p w14:paraId="09BC5A80"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Environmental Engineering</w:t>
            </w:r>
          </w:p>
        </w:tc>
        <w:tc>
          <w:tcPr>
            <w:tcW w:w="1710" w:type="dxa"/>
          </w:tcPr>
          <w:p w14:paraId="19E8A0DE"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0C701940" w14:textId="2EAA49C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EES 6100 </w:t>
            </w:r>
            <w:r w:rsidR="00A50274" w:rsidRPr="008677C6">
              <w:rPr>
                <w:rFonts w:ascii="Times New Roman" w:eastAsiaTheme="minorHAnsi" w:hAnsi="Times New Roman" w:cs="Times New Roman"/>
              </w:rPr>
              <w:t>–</w:t>
            </w:r>
            <w:r w:rsidRPr="008677C6">
              <w:rPr>
                <w:rFonts w:ascii="Times New Roman" w:eastAsiaTheme="minorHAnsi" w:hAnsi="Times New Roman" w:cs="Times New Roman"/>
              </w:rPr>
              <w:t xml:space="preserve"> Environmental Radiation Protection I</w:t>
            </w:r>
          </w:p>
          <w:p w14:paraId="4385735B" w14:textId="3782A3FF"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EES 6110 </w:t>
            </w:r>
            <w:r w:rsidR="00A50274" w:rsidRPr="008677C6">
              <w:rPr>
                <w:rFonts w:ascii="Times New Roman" w:eastAsiaTheme="minorHAnsi" w:hAnsi="Times New Roman" w:cs="Times New Roman"/>
              </w:rPr>
              <w:t>–</w:t>
            </w:r>
            <w:r w:rsidRPr="008677C6">
              <w:rPr>
                <w:rFonts w:ascii="Times New Roman" w:eastAsiaTheme="minorHAnsi" w:hAnsi="Times New Roman" w:cs="Times New Roman"/>
              </w:rPr>
              <w:t xml:space="preserve"> Ionizing Radiation Detection and Measurement</w:t>
            </w:r>
          </w:p>
          <w:p w14:paraId="71A7525B" w14:textId="7DFF011A"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EES 6111 </w:t>
            </w:r>
            <w:r w:rsidR="00A50274" w:rsidRPr="008677C6">
              <w:rPr>
                <w:rFonts w:ascii="Times New Roman" w:eastAsiaTheme="minorHAnsi" w:hAnsi="Times New Roman" w:cs="Times New Roman"/>
              </w:rPr>
              <w:t>–</w:t>
            </w:r>
            <w:r w:rsidRPr="008677C6">
              <w:rPr>
                <w:rFonts w:ascii="Times New Roman" w:eastAsiaTheme="minorHAnsi" w:hAnsi="Times New Roman" w:cs="Times New Roman"/>
              </w:rPr>
              <w:t xml:space="preserve"> Ionizing Radiation Detection and Measurement Laboratory</w:t>
            </w:r>
          </w:p>
          <w:p w14:paraId="3B0F6744" w14:textId="243E28BC"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EES 6120 </w:t>
            </w:r>
            <w:r w:rsidR="00A50274" w:rsidRPr="008677C6">
              <w:rPr>
                <w:rFonts w:ascii="Times New Roman" w:eastAsiaTheme="minorHAnsi" w:hAnsi="Times New Roman" w:cs="Times New Roman"/>
              </w:rPr>
              <w:t>–</w:t>
            </w:r>
            <w:r w:rsidRPr="008677C6">
              <w:rPr>
                <w:rFonts w:ascii="Times New Roman" w:eastAsiaTheme="minorHAnsi" w:hAnsi="Times New Roman" w:cs="Times New Roman"/>
              </w:rPr>
              <w:t xml:space="preserve"> Nuclear Fuel Cycle and Radioactive Waste Management</w:t>
            </w:r>
          </w:p>
          <w:p w14:paraId="08855A32" w14:textId="0DB06C0E" w:rsidR="00A50274"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EES 6140 </w:t>
            </w:r>
            <w:r w:rsidR="00A50274" w:rsidRPr="008677C6">
              <w:rPr>
                <w:rFonts w:ascii="Times New Roman" w:eastAsiaTheme="minorHAnsi" w:hAnsi="Times New Roman" w:cs="Times New Roman"/>
              </w:rPr>
              <w:t>–</w:t>
            </w:r>
            <w:r w:rsidRPr="008677C6">
              <w:rPr>
                <w:rFonts w:ascii="Times New Roman" w:eastAsiaTheme="minorHAnsi" w:hAnsi="Times New Roman" w:cs="Times New Roman"/>
              </w:rPr>
              <w:t xml:space="preserve"> Radioecology </w:t>
            </w:r>
          </w:p>
          <w:p w14:paraId="58F97F6E" w14:textId="0696E21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EES 8130 </w:t>
            </w:r>
            <w:r w:rsidR="00A50274" w:rsidRPr="008677C6">
              <w:rPr>
                <w:rFonts w:ascii="Times New Roman" w:eastAsiaTheme="minorHAnsi" w:hAnsi="Times New Roman" w:cs="Times New Roman"/>
              </w:rPr>
              <w:t>–</w:t>
            </w:r>
            <w:r w:rsidRPr="008677C6">
              <w:rPr>
                <w:rFonts w:ascii="Times New Roman" w:eastAsiaTheme="minorHAnsi" w:hAnsi="Times New Roman" w:cs="Times New Roman"/>
              </w:rPr>
              <w:t xml:space="preserve"> Environmental Radiation Protection Laboratory</w:t>
            </w:r>
          </w:p>
          <w:p w14:paraId="769A9618" w14:textId="48EED1BA"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EES 8131 </w:t>
            </w:r>
            <w:r w:rsidR="00A50274" w:rsidRPr="008677C6">
              <w:rPr>
                <w:rFonts w:ascii="Times New Roman" w:eastAsiaTheme="minorHAnsi" w:hAnsi="Times New Roman" w:cs="Times New Roman"/>
              </w:rPr>
              <w:t>–</w:t>
            </w:r>
            <w:r w:rsidRPr="008677C6">
              <w:rPr>
                <w:rFonts w:ascii="Times New Roman" w:eastAsiaTheme="minorHAnsi" w:hAnsi="Times New Roman" w:cs="Times New Roman"/>
              </w:rPr>
              <w:t xml:space="preserve"> Environmental Radiation Protection Laboratory</w:t>
            </w:r>
          </w:p>
        </w:tc>
      </w:tr>
      <w:tr w:rsidR="008677C6" w:rsidRPr="008677C6" w14:paraId="68BAB90F" w14:textId="77777777" w:rsidTr="00155331">
        <w:tc>
          <w:tcPr>
            <w:tcW w:w="2605" w:type="dxa"/>
          </w:tcPr>
          <w:p w14:paraId="0FCB7A29"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Florida International University</w:t>
            </w:r>
          </w:p>
        </w:tc>
        <w:tc>
          <w:tcPr>
            <w:tcW w:w="1530" w:type="dxa"/>
          </w:tcPr>
          <w:p w14:paraId="611AC43A"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5AE6D769"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2A459AE5" w14:textId="3AF45065" w:rsidR="00A50274"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CHS 4100</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Radiochemistry  </w:t>
            </w:r>
          </w:p>
          <w:p w14:paraId="64E2B806" w14:textId="0E883EE4"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CHS 4100L</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Radiochemical Techniques Lab</w:t>
            </w:r>
          </w:p>
        </w:tc>
      </w:tr>
      <w:tr w:rsidR="008677C6" w:rsidRPr="008677C6" w14:paraId="7EE7F4D9" w14:textId="77777777" w:rsidTr="00155331">
        <w:tc>
          <w:tcPr>
            <w:tcW w:w="2605" w:type="dxa"/>
          </w:tcPr>
          <w:p w14:paraId="5E5A7074"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Indiana University</w:t>
            </w:r>
          </w:p>
        </w:tc>
        <w:tc>
          <w:tcPr>
            <w:tcW w:w="1530" w:type="dxa"/>
          </w:tcPr>
          <w:p w14:paraId="5F2B451E"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1A076F82"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2A4D9F60" w14:textId="4949292E"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C565</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Nuclear Chemistry</w:t>
            </w:r>
          </w:p>
        </w:tc>
      </w:tr>
      <w:tr w:rsidR="008677C6" w:rsidRPr="008677C6" w14:paraId="0E32B218" w14:textId="77777777" w:rsidTr="00155331">
        <w:tc>
          <w:tcPr>
            <w:tcW w:w="2605" w:type="dxa"/>
          </w:tcPr>
          <w:p w14:paraId="23A913E8"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Michigan State University</w:t>
            </w:r>
          </w:p>
        </w:tc>
        <w:tc>
          <w:tcPr>
            <w:tcW w:w="1530" w:type="dxa"/>
          </w:tcPr>
          <w:p w14:paraId="0A1AA4A6"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3B2B217D"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087E47E9" w14:textId="17129B91" w:rsidR="00A50274" w:rsidRPr="008677C6" w:rsidRDefault="00A50274"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CEM 485 – Modern Nuclear Chemistry</w:t>
            </w:r>
          </w:p>
          <w:p w14:paraId="00B08032" w14:textId="4CFBEE8E"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CEM 985</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Selected Topics in Nuclear Chemistry</w:t>
            </w:r>
          </w:p>
        </w:tc>
      </w:tr>
      <w:tr w:rsidR="008677C6" w:rsidRPr="008677C6" w14:paraId="56E36D6E" w14:textId="77777777" w:rsidTr="00155331">
        <w:tc>
          <w:tcPr>
            <w:tcW w:w="2605" w:type="dxa"/>
          </w:tcPr>
          <w:p w14:paraId="49E6F17A"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Oregon State University</w:t>
            </w:r>
          </w:p>
        </w:tc>
        <w:tc>
          <w:tcPr>
            <w:tcW w:w="1530" w:type="dxa"/>
          </w:tcPr>
          <w:p w14:paraId="67A1F134"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Engineering</w:t>
            </w:r>
          </w:p>
        </w:tc>
        <w:tc>
          <w:tcPr>
            <w:tcW w:w="1710" w:type="dxa"/>
          </w:tcPr>
          <w:p w14:paraId="4AAF4BF4"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Nuclear Engineering</w:t>
            </w:r>
          </w:p>
        </w:tc>
        <w:tc>
          <w:tcPr>
            <w:tcW w:w="3690" w:type="dxa"/>
          </w:tcPr>
          <w:p w14:paraId="4201B757" w14:textId="774958D9"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NSE 536</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Advanced Radiation Detection and Measurement</w:t>
            </w:r>
          </w:p>
        </w:tc>
      </w:tr>
      <w:tr w:rsidR="008677C6" w:rsidRPr="008677C6" w14:paraId="7980508B" w14:textId="77777777" w:rsidTr="00155331">
        <w:tc>
          <w:tcPr>
            <w:tcW w:w="2605" w:type="dxa"/>
          </w:tcPr>
          <w:p w14:paraId="6DE9F338"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Stony Brook University</w:t>
            </w:r>
          </w:p>
        </w:tc>
        <w:tc>
          <w:tcPr>
            <w:tcW w:w="1530" w:type="dxa"/>
          </w:tcPr>
          <w:p w14:paraId="6DFBCC74"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6FDF696F"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4A2623FB" w14:textId="77777777" w:rsidR="00A50274" w:rsidRPr="008677C6" w:rsidRDefault="00104479"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 361</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Nuclear Chemistry</w:t>
            </w:r>
          </w:p>
          <w:p w14:paraId="68DCCBB8" w14:textId="1E52A169" w:rsidR="00155331" w:rsidRPr="008677C6" w:rsidRDefault="00104479"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 362</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Nuclear Chemistry Laboratory</w:t>
            </w:r>
          </w:p>
        </w:tc>
      </w:tr>
      <w:tr w:rsidR="008677C6" w:rsidRPr="008677C6" w14:paraId="105B9FBF" w14:textId="77777777" w:rsidTr="00155331">
        <w:tc>
          <w:tcPr>
            <w:tcW w:w="2605" w:type="dxa"/>
          </w:tcPr>
          <w:p w14:paraId="4A9EEA9E"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lastRenderedPageBreak/>
              <w:t>Texas A&amp;M University</w:t>
            </w:r>
          </w:p>
        </w:tc>
        <w:tc>
          <w:tcPr>
            <w:tcW w:w="1530" w:type="dxa"/>
          </w:tcPr>
          <w:p w14:paraId="63BBB185"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32961EE6"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442C2064" w14:textId="39AE74FB"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660</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Nuclear Chemistry</w:t>
            </w:r>
          </w:p>
          <w:p w14:paraId="6BE37710" w14:textId="2CEF02F2"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661</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Radiochemistry</w:t>
            </w:r>
          </w:p>
        </w:tc>
      </w:tr>
      <w:tr w:rsidR="008677C6" w:rsidRPr="008677C6" w14:paraId="7318C4E5" w14:textId="77777777" w:rsidTr="00155331">
        <w:tc>
          <w:tcPr>
            <w:tcW w:w="2605" w:type="dxa"/>
          </w:tcPr>
          <w:p w14:paraId="260C0A7A"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Texas Tech University</w:t>
            </w:r>
          </w:p>
        </w:tc>
        <w:tc>
          <w:tcPr>
            <w:tcW w:w="1530" w:type="dxa"/>
          </w:tcPr>
          <w:p w14:paraId="488A0103"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7155B218"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7F9E3308" w14:textId="77777777" w:rsidR="00155331" w:rsidRPr="008677C6" w:rsidRDefault="00155331" w:rsidP="00424D99">
            <w:pPr>
              <w:spacing w:after="160"/>
              <w:jc w:val="both"/>
              <w:rPr>
                <w:rFonts w:ascii="Times New Roman" w:eastAsiaTheme="minorHAnsi" w:hAnsi="Times New Roman" w:cs="Times New Roman"/>
              </w:rPr>
            </w:pPr>
          </w:p>
        </w:tc>
      </w:tr>
      <w:tr w:rsidR="008677C6" w:rsidRPr="008677C6" w14:paraId="0BB32580" w14:textId="77777777" w:rsidTr="00155331">
        <w:tc>
          <w:tcPr>
            <w:tcW w:w="2605" w:type="dxa"/>
          </w:tcPr>
          <w:p w14:paraId="1846834C"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Alabama, Birmingham</w:t>
            </w:r>
          </w:p>
        </w:tc>
        <w:tc>
          <w:tcPr>
            <w:tcW w:w="1530" w:type="dxa"/>
          </w:tcPr>
          <w:p w14:paraId="6559251B" w14:textId="22C1CE63" w:rsidR="00155331" w:rsidRPr="008677C6" w:rsidRDefault="00C605A0"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27F162CA"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72679B06" w14:textId="5D858D0E" w:rsidR="00155331" w:rsidRPr="008677C6" w:rsidRDefault="00C605A0"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 477</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Radiochemistry for Life Sciences</w:t>
            </w:r>
          </w:p>
        </w:tc>
      </w:tr>
      <w:tr w:rsidR="008677C6" w:rsidRPr="008677C6" w14:paraId="1AC9ECA8" w14:textId="77777777" w:rsidTr="00155331">
        <w:tc>
          <w:tcPr>
            <w:tcW w:w="2605" w:type="dxa"/>
          </w:tcPr>
          <w:p w14:paraId="72B25DC3"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California Berkeley</w:t>
            </w:r>
          </w:p>
        </w:tc>
        <w:tc>
          <w:tcPr>
            <w:tcW w:w="1530" w:type="dxa"/>
          </w:tcPr>
          <w:p w14:paraId="5D3BD591" w14:textId="1A5F252B" w:rsidR="00155331" w:rsidRPr="008677C6" w:rsidRDefault="00A50274"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5B7D076C"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66929BB7" w14:textId="1B58F903"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143</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Nuclear Chemistry</w:t>
            </w:r>
          </w:p>
          <w:p w14:paraId="216CA163" w14:textId="7D787F43"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146</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Radiochemical Methods in Nuclear Technology and Forensics</w:t>
            </w:r>
          </w:p>
          <w:p w14:paraId="5F7807A3" w14:textId="34D9D07E"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243</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Advanced Nuclear Structure and Reactions</w:t>
            </w:r>
          </w:p>
        </w:tc>
      </w:tr>
      <w:tr w:rsidR="008677C6" w:rsidRPr="008677C6" w14:paraId="3B406285" w14:textId="77777777" w:rsidTr="00155331">
        <w:tc>
          <w:tcPr>
            <w:tcW w:w="2605" w:type="dxa"/>
          </w:tcPr>
          <w:p w14:paraId="4F88A6D9"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California, Davis</w:t>
            </w:r>
          </w:p>
        </w:tc>
        <w:tc>
          <w:tcPr>
            <w:tcW w:w="1530" w:type="dxa"/>
          </w:tcPr>
          <w:p w14:paraId="64967DDB"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Biomedical Engineering</w:t>
            </w:r>
          </w:p>
        </w:tc>
        <w:tc>
          <w:tcPr>
            <w:tcW w:w="1710" w:type="dxa"/>
          </w:tcPr>
          <w:p w14:paraId="7C67161E"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19C87BC1" w14:textId="77777777" w:rsidR="00155331" w:rsidRPr="008677C6" w:rsidRDefault="00155331" w:rsidP="00424D99">
            <w:pPr>
              <w:spacing w:after="160"/>
              <w:jc w:val="both"/>
              <w:rPr>
                <w:rFonts w:ascii="Times New Roman" w:eastAsiaTheme="minorHAnsi" w:hAnsi="Times New Roman" w:cs="Times New Roman"/>
              </w:rPr>
            </w:pPr>
          </w:p>
        </w:tc>
      </w:tr>
      <w:tr w:rsidR="008677C6" w:rsidRPr="008677C6" w14:paraId="431F6B44" w14:textId="77777777" w:rsidTr="00155331">
        <w:tc>
          <w:tcPr>
            <w:tcW w:w="2605" w:type="dxa"/>
          </w:tcPr>
          <w:p w14:paraId="30106621"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California, Irvine</w:t>
            </w:r>
          </w:p>
        </w:tc>
        <w:tc>
          <w:tcPr>
            <w:tcW w:w="1530" w:type="dxa"/>
          </w:tcPr>
          <w:p w14:paraId="0395127D"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08F30122"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22545815" w14:textId="3C709739" w:rsidR="00A50274"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133</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 xml:space="preserve">Nuclear and Radiochemistry </w:t>
            </w:r>
          </w:p>
          <w:p w14:paraId="6D7F2E48" w14:textId="6AB7BE94"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CHEM133L</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Nuclear and Radiochemistry Laboratory</w:t>
            </w:r>
          </w:p>
        </w:tc>
      </w:tr>
      <w:tr w:rsidR="008677C6" w:rsidRPr="008677C6" w14:paraId="1EDF2748" w14:textId="77777777" w:rsidTr="00155331">
        <w:tc>
          <w:tcPr>
            <w:tcW w:w="2605" w:type="dxa"/>
          </w:tcPr>
          <w:p w14:paraId="2762EF8A"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Central Florida</w:t>
            </w:r>
          </w:p>
        </w:tc>
        <w:tc>
          <w:tcPr>
            <w:tcW w:w="1530" w:type="dxa"/>
          </w:tcPr>
          <w:p w14:paraId="349FA144"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6AFA7389"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252F33B3" w14:textId="77777777" w:rsidR="00155331" w:rsidRPr="008677C6" w:rsidRDefault="00155331" w:rsidP="00424D99">
            <w:pPr>
              <w:spacing w:after="160"/>
              <w:jc w:val="both"/>
              <w:rPr>
                <w:rFonts w:ascii="Times New Roman" w:eastAsiaTheme="minorHAnsi" w:hAnsi="Times New Roman" w:cs="Times New Roman"/>
              </w:rPr>
            </w:pPr>
          </w:p>
        </w:tc>
      </w:tr>
      <w:tr w:rsidR="008677C6" w:rsidRPr="008677C6" w14:paraId="04984CE9" w14:textId="77777777" w:rsidTr="00155331">
        <w:tc>
          <w:tcPr>
            <w:tcW w:w="2605" w:type="dxa"/>
          </w:tcPr>
          <w:p w14:paraId="71F2B30B"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Florida</w:t>
            </w:r>
          </w:p>
        </w:tc>
        <w:tc>
          <w:tcPr>
            <w:tcW w:w="1530" w:type="dxa"/>
          </w:tcPr>
          <w:p w14:paraId="4EF40CF2"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Nuclear Engineering</w:t>
            </w:r>
          </w:p>
        </w:tc>
        <w:tc>
          <w:tcPr>
            <w:tcW w:w="1710" w:type="dxa"/>
          </w:tcPr>
          <w:p w14:paraId="03A182D3"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66248322" w14:textId="4503054A"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ENU 4300</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Radiochemistry</w:t>
            </w:r>
          </w:p>
          <w:p w14:paraId="21C7AF2E" w14:textId="1B4589CC"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ENU 4612</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Nuclear Radiation Detection and Instrumentation</w:t>
            </w:r>
          </w:p>
        </w:tc>
      </w:tr>
      <w:tr w:rsidR="008677C6" w:rsidRPr="008677C6" w14:paraId="5793E9A1" w14:textId="77777777" w:rsidTr="00155331">
        <w:tc>
          <w:tcPr>
            <w:tcW w:w="2605" w:type="dxa"/>
          </w:tcPr>
          <w:p w14:paraId="61CB27E9" w14:textId="77777777" w:rsidR="00155331" w:rsidRPr="008677C6" w:rsidRDefault="00155331" w:rsidP="00424D99">
            <w:pPr>
              <w:spacing w:after="160"/>
              <w:jc w:val="both"/>
              <w:rPr>
                <w:rFonts w:ascii="Times New Roman" w:eastAsiaTheme="minorHAnsi" w:hAnsi="Times New Roman" w:cs="Times New Roman"/>
                <w:i/>
                <w:iCs/>
              </w:rPr>
            </w:pPr>
            <w:r w:rsidRPr="008677C6">
              <w:rPr>
                <w:rFonts w:ascii="Times New Roman" w:eastAsiaTheme="minorHAnsi" w:hAnsi="Times New Roman" w:cs="Times New Roman"/>
                <w:i/>
                <w:iCs/>
              </w:rPr>
              <w:t>University of Iowa</w:t>
            </w:r>
          </w:p>
        </w:tc>
        <w:tc>
          <w:tcPr>
            <w:tcW w:w="1530" w:type="dxa"/>
          </w:tcPr>
          <w:p w14:paraId="73988EC8" w14:textId="77777777" w:rsidR="00155331" w:rsidRPr="008677C6" w:rsidRDefault="00155331" w:rsidP="00424D99">
            <w:pPr>
              <w:spacing w:after="160"/>
              <w:jc w:val="both"/>
              <w:rPr>
                <w:rFonts w:ascii="Times New Roman" w:eastAsiaTheme="minorHAnsi" w:hAnsi="Times New Roman" w:cs="Times New Roman"/>
                <w:i/>
                <w:iCs/>
              </w:rPr>
            </w:pPr>
            <w:r w:rsidRPr="008677C6">
              <w:rPr>
                <w:rFonts w:ascii="Times New Roman" w:eastAsiaTheme="minorHAnsi" w:hAnsi="Times New Roman" w:cs="Times New Roman"/>
                <w:i/>
                <w:iCs/>
              </w:rPr>
              <w:t>Chemistry</w:t>
            </w:r>
          </w:p>
        </w:tc>
        <w:tc>
          <w:tcPr>
            <w:tcW w:w="1710" w:type="dxa"/>
          </w:tcPr>
          <w:p w14:paraId="3EAA74EF" w14:textId="77777777" w:rsidR="00155331" w:rsidRPr="008677C6" w:rsidRDefault="00155331" w:rsidP="00424D99">
            <w:pPr>
              <w:spacing w:after="160"/>
              <w:jc w:val="both"/>
              <w:rPr>
                <w:rFonts w:ascii="Times New Roman" w:eastAsiaTheme="minorHAnsi" w:hAnsi="Times New Roman" w:cs="Times New Roman"/>
                <w:i/>
                <w:iCs/>
              </w:rPr>
            </w:pPr>
            <w:r w:rsidRPr="008677C6">
              <w:rPr>
                <w:rFonts w:ascii="Times New Roman" w:eastAsiaTheme="minorHAnsi" w:hAnsi="Times New Roman" w:cs="Times New Roman"/>
                <w:i/>
                <w:iCs/>
              </w:rPr>
              <w:t>Radiochemistry Graduate Certificate</w:t>
            </w:r>
          </w:p>
        </w:tc>
        <w:tc>
          <w:tcPr>
            <w:tcW w:w="3690" w:type="dxa"/>
          </w:tcPr>
          <w:p w14:paraId="2C54CC6B" w14:textId="23D701B7" w:rsidR="00155331" w:rsidRPr="008677C6" w:rsidRDefault="00155331" w:rsidP="00424D99">
            <w:pPr>
              <w:spacing w:after="160"/>
              <w:jc w:val="both"/>
              <w:rPr>
                <w:rFonts w:ascii="Times New Roman" w:eastAsiaTheme="minorHAnsi" w:hAnsi="Times New Roman" w:cs="Times New Roman"/>
                <w:i/>
                <w:iCs/>
              </w:rPr>
            </w:pPr>
            <w:r w:rsidRPr="008677C6">
              <w:rPr>
                <w:rFonts w:ascii="Times New Roman" w:eastAsiaTheme="minorHAnsi" w:hAnsi="Times New Roman" w:cs="Times New Roman"/>
                <w:i/>
                <w:iCs/>
              </w:rPr>
              <w:t>CHEM</w:t>
            </w:r>
            <w:r w:rsidR="00A50274" w:rsidRPr="008677C6">
              <w:rPr>
                <w:rFonts w:ascii="Times New Roman" w:eastAsiaTheme="minorHAnsi" w:hAnsi="Times New Roman" w:cs="Times New Roman"/>
                <w:i/>
                <w:iCs/>
              </w:rPr>
              <w:t xml:space="preserve"> </w:t>
            </w:r>
            <w:r w:rsidRPr="008677C6">
              <w:rPr>
                <w:rFonts w:ascii="Times New Roman" w:eastAsiaTheme="minorHAnsi" w:hAnsi="Times New Roman" w:cs="Times New Roman"/>
                <w:i/>
                <w:iCs/>
              </w:rPr>
              <w:t>4760</w:t>
            </w:r>
            <w:r w:rsidR="00A50274" w:rsidRPr="008677C6">
              <w:rPr>
                <w:rFonts w:ascii="Times New Roman" w:eastAsiaTheme="minorHAnsi" w:hAnsi="Times New Roman" w:cs="Times New Roman"/>
                <w:i/>
                <w:iCs/>
              </w:rPr>
              <w:t xml:space="preserve"> </w:t>
            </w:r>
            <w:r w:rsidR="00A50274" w:rsidRPr="008677C6">
              <w:rPr>
                <w:rFonts w:ascii="Times New Roman" w:eastAsiaTheme="minorHAnsi" w:hAnsi="Times New Roman" w:cs="Times New Roman"/>
              </w:rPr>
              <w:t>–</w:t>
            </w:r>
            <w:r w:rsidRPr="008677C6">
              <w:rPr>
                <w:rFonts w:ascii="Times New Roman" w:eastAsiaTheme="minorHAnsi" w:hAnsi="Times New Roman" w:cs="Times New Roman"/>
                <w:i/>
                <w:iCs/>
              </w:rPr>
              <w:t xml:space="preserve"> Radiochemistry:  Energy, Medicine, and the Environment </w:t>
            </w:r>
          </w:p>
          <w:p w14:paraId="4C32E54F" w14:textId="7E391D3D" w:rsidR="00155331" w:rsidRPr="008677C6" w:rsidRDefault="00155331" w:rsidP="00424D99">
            <w:pPr>
              <w:spacing w:after="160"/>
              <w:jc w:val="both"/>
              <w:rPr>
                <w:rFonts w:ascii="Times New Roman" w:eastAsiaTheme="minorHAnsi" w:hAnsi="Times New Roman" w:cs="Times New Roman"/>
                <w:i/>
                <w:iCs/>
              </w:rPr>
            </w:pPr>
            <w:r w:rsidRPr="008677C6">
              <w:rPr>
                <w:rFonts w:ascii="Times New Roman" w:eastAsiaTheme="minorHAnsi" w:hAnsi="Times New Roman" w:cs="Times New Roman"/>
                <w:i/>
                <w:iCs/>
              </w:rPr>
              <w:t xml:space="preserve">New Radiochemistry </w:t>
            </w:r>
            <w:r w:rsidR="00A50274" w:rsidRPr="008677C6">
              <w:rPr>
                <w:rFonts w:ascii="Times New Roman" w:eastAsiaTheme="minorHAnsi" w:hAnsi="Times New Roman" w:cs="Times New Roman"/>
                <w:i/>
                <w:iCs/>
              </w:rPr>
              <w:t>G</w:t>
            </w:r>
            <w:r w:rsidRPr="008677C6">
              <w:rPr>
                <w:rFonts w:ascii="Times New Roman" w:eastAsiaTheme="minorHAnsi" w:hAnsi="Times New Roman" w:cs="Times New Roman"/>
                <w:i/>
                <w:iCs/>
              </w:rPr>
              <w:t xml:space="preserve">raduate </w:t>
            </w:r>
            <w:r w:rsidR="00A50274" w:rsidRPr="008677C6">
              <w:rPr>
                <w:rFonts w:ascii="Times New Roman" w:eastAsiaTheme="minorHAnsi" w:hAnsi="Times New Roman" w:cs="Times New Roman"/>
                <w:i/>
                <w:iCs/>
              </w:rPr>
              <w:t>C</w:t>
            </w:r>
            <w:r w:rsidRPr="008677C6">
              <w:rPr>
                <w:rFonts w:ascii="Times New Roman" w:eastAsiaTheme="minorHAnsi" w:hAnsi="Times New Roman" w:cs="Times New Roman"/>
                <w:i/>
                <w:iCs/>
              </w:rPr>
              <w:t xml:space="preserve">ertificate </w:t>
            </w:r>
            <w:r w:rsidR="00A50274" w:rsidRPr="008677C6">
              <w:rPr>
                <w:rFonts w:ascii="Times New Roman" w:eastAsiaTheme="minorHAnsi" w:hAnsi="Times New Roman" w:cs="Times New Roman"/>
                <w:i/>
                <w:iCs/>
              </w:rPr>
              <w:t>C</w:t>
            </w:r>
            <w:r w:rsidRPr="008677C6">
              <w:rPr>
                <w:rFonts w:ascii="Times New Roman" w:eastAsiaTheme="minorHAnsi" w:hAnsi="Times New Roman" w:cs="Times New Roman"/>
                <w:i/>
                <w:iCs/>
              </w:rPr>
              <w:t>ourses</w:t>
            </w:r>
          </w:p>
        </w:tc>
      </w:tr>
      <w:tr w:rsidR="008677C6" w:rsidRPr="008677C6" w14:paraId="71F73F67" w14:textId="77777777" w:rsidTr="00155331">
        <w:tc>
          <w:tcPr>
            <w:tcW w:w="2605" w:type="dxa"/>
          </w:tcPr>
          <w:p w14:paraId="6076AED6"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Maryland, College Park</w:t>
            </w:r>
          </w:p>
        </w:tc>
        <w:tc>
          <w:tcPr>
            <w:tcW w:w="1530" w:type="dxa"/>
          </w:tcPr>
          <w:p w14:paraId="55344931"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51E8D236"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6BD553A8" w14:textId="55058506"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403</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Radiochemistry</w:t>
            </w:r>
          </w:p>
        </w:tc>
      </w:tr>
      <w:tr w:rsidR="008677C6" w:rsidRPr="008677C6" w14:paraId="27C83F71" w14:textId="77777777" w:rsidTr="00155331">
        <w:tc>
          <w:tcPr>
            <w:tcW w:w="2605" w:type="dxa"/>
          </w:tcPr>
          <w:p w14:paraId="3548377F"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Missouri</w:t>
            </w:r>
          </w:p>
        </w:tc>
        <w:tc>
          <w:tcPr>
            <w:tcW w:w="1530" w:type="dxa"/>
          </w:tcPr>
          <w:p w14:paraId="60AEF22A"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328D1132"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68D98021" w14:textId="2A6AF25F"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8600</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 xml:space="preserve"> Radiochemistry and Detection with Lab</w:t>
            </w:r>
          </w:p>
          <w:p w14:paraId="7B157170" w14:textId="6E038408"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8610</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Advanced Radiochemistry</w:t>
            </w:r>
          </w:p>
          <w:p w14:paraId="00ADD4C5" w14:textId="591B9EEF"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8630</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Radiopharmaceutical Chemistry</w:t>
            </w:r>
          </w:p>
        </w:tc>
      </w:tr>
      <w:tr w:rsidR="008677C6" w:rsidRPr="008677C6" w14:paraId="58603E81" w14:textId="77777777" w:rsidTr="00155331">
        <w:tc>
          <w:tcPr>
            <w:tcW w:w="2605" w:type="dxa"/>
          </w:tcPr>
          <w:p w14:paraId="48369C88"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Nevada Las Vegas</w:t>
            </w:r>
          </w:p>
        </w:tc>
        <w:tc>
          <w:tcPr>
            <w:tcW w:w="1530" w:type="dxa"/>
          </w:tcPr>
          <w:p w14:paraId="4C1B477D"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4D926BA3"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Radiochemistry</w:t>
            </w:r>
          </w:p>
        </w:tc>
        <w:tc>
          <w:tcPr>
            <w:tcW w:w="3690" w:type="dxa"/>
          </w:tcPr>
          <w:p w14:paraId="05383545" w14:textId="7656F5DA"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312</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Introduction to Radiochemistry</w:t>
            </w:r>
          </w:p>
        </w:tc>
      </w:tr>
      <w:tr w:rsidR="008677C6" w:rsidRPr="008677C6" w14:paraId="5EEBE3C2" w14:textId="77777777" w:rsidTr="00155331">
        <w:tc>
          <w:tcPr>
            <w:tcW w:w="2605" w:type="dxa"/>
          </w:tcPr>
          <w:p w14:paraId="7F4ABBAB"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lastRenderedPageBreak/>
              <w:t>University of Notre Dame</w:t>
            </w:r>
          </w:p>
        </w:tc>
        <w:tc>
          <w:tcPr>
            <w:tcW w:w="1530" w:type="dxa"/>
          </w:tcPr>
          <w:p w14:paraId="54C5CA1C"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Civil and Environmental Engineering and Earth Sciences</w:t>
            </w:r>
          </w:p>
        </w:tc>
        <w:tc>
          <w:tcPr>
            <w:tcW w:w="1710" w:type="dxa"/>
          </w:tcPr>
          <w:p w14:paraId="42E765EB"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423DC8BB" w14:textId="77D93279"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CE</w:t>
            </w:r>
            <w:r w:rsidR="00A50274" w:rsidRPr="008677C6">
              <w:rPr>
                <w:rFonts w:ascii="Times New Roman" w:eastAsiaTheme="minorHAnsi" w:hAnsi="Times New Roman" w:cs="Times New Roman"/>
              </w:rPr>
              <w:t xml:space="preserve"> </w:t>
            </w:r>
            <w:r w:rsidRPr="008677C6">
              <w:rPr>
                <w:rFonts w:ascii="Times New Roman" w:eastAsiaTheme="minorHAnsi" w:hAnsi="Times New Roman" w:cs="Times New Roman"/>
              </w:rPr>
              <w:t>40382</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Actinide Chemistry</w:t>
            </w:r>
          </w:p>
          <w:p w14:paraId="574A7809" w14:textId="3A1E3329"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CE 60390</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Nuclear Forensic Analysis</w:t>
            </w:r>
          </w:p>
        </w:tc>
      </w:tr>
      <w:tr w:rsidR="008677C6" w:rsidRPr="008677C6" w14:paraId="6886E9C1" w14:textId="77777777" w:rsidTr="00155331">
        <w:tc>
          <w:tcPr>
            <w:tcW w:w="2605" w:type="dxa"/>
          </w:tcPr>
          <w:p w14:paraId="1A8D784C"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Tennessee</w:t>
            </w:r>
          </w:p>
        </w:tc>
        <w:tc>
          <w:tcPr>
            <w:tcW w:w="1530" w:type="dxa"/>
          </w:tcPr>
          <w:p w14:paraId="5C9D25DB"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Nuclear Engineering</w:t>
            </w:r>
          </w:p>
        </w:tc>
        <w:tc>
          <w:tcPr>
            <w:tcW w:w="1710" w:type="dxa"/>
          </w:tcPr>
          <w:p w14:paraId="13C22CF6"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Radiochemistry Graduate Certificate Program</w:t>
            </w:r>
          </w:p>
        </w:tc>
        <w:tc>
          <w:tcPr>
            <w:tcW w:w="3690" w:type="dxa"/>
          </w:tcPr>
          <w:p w14:paraId="1B438A26" w14:textId="0354E3EB"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NE 41</w:t>
            </w:r>
            <w:r w:rsidR="00B37328" w:rsidRPr="008677C6">
              <w:rPr>
                <w:rFonts w:ascii="Times New Roman" w:eastAsiaTheme="minorHAnsi" w:hAnsi="Times New Roman" w:cs="Times New Roman"/>
              </w:rPr>
              <w:t>5</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Introduction to Radiochemistry</w:t>
            </w:r>
          </w:p>
          <w:p w14:paraId="091790CD" w14:textId="014D4FE4"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NE 416</w:t>
            </w:r>
            <w:r w:rsidR="00A50274" w:rsidRPr="008677C6">
              <w:rPr>
                <w:rFonts w:ascii="Times New Roman" w:eastAsiaTheme="minorHAnsi" w:hAnsi="Times New Roman" w:cs="Times New Roman"/>
              </w:rPr>
              <w:t xml:space="preserve"> – </w:t>
            </w:r>
            <w:r w:rsidRPr="008677C6">
              <w:rPr>
                <w:rFonts w:ascii="Times New Roman" w:eastAsiaTheme="minorHAnsi" w:hAnsi="Times New Roman" w:cs="Times New Roman"/>
              </w:rPr>
              <w:t>Introduction to Radiochemistry Lab</w:t>
            </w:r>
          </w:p>
          <w:p w14:paraId="681AB667" w14:textId="5697B6D8"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58</w:t>
            </w:r>
            <w:r w:rsidR="00A50274" w:rsidRPr="008677C6">
              <w:rPr>
                <w:rFonts w:ascii="Times New Roman" w:eastAsiaTheme="minorHAnsi" w:hAnsi="Times New Roman" w:cs="Times New Roman"/>
              </w:rPr>
              <w:t xml:space="preserve">0 – </w:t>
            </w:r>
            <w:r w:rsidRPr="008677C6">
              <w:rPr>
                <w:rFonts w:ascii="Times New Roman" w:eastAsiaTheme="minorHAnsi" w:hAnsi="Times New Roman" w:cs="Times New Roman"/>
              </w:rPr>
              <w:t>Radio and Nuclear Chemistry</w:t>
            </w:r>
          </w:p>
          <w:p w14:paraId="63D47484" w14:textId="77777777" w:rsidR="00155331" w:rsidRPr="008677C6" w:rsidRDefault="00155331" w:rsidP="00424D99">
            <w:pPr>
              <w:spacing w:after="160"/>
              <w:jc w:val="both"/>
              <w:rPr>
                <w:rFonts w:ascii="Times New Roman" w:eastAsiaTheme="minorHAnsi" w:hAnsi="Times New Roman" w:cs="Times New Roman"/>
              </w:rPr>
            </w:pPr>
          </w:p>
        </w:tc>
      </w:tr>
      <w:tr w:rsidR="008677C6" w:rsidRPr="008677C6" w14:paraId="2F109336" w14:textId="77777777" w:rsidTr="00155331">
        <w:tc>
          <w:tcPr>
            <w:tcW w:w="2605" w:type="dxa"/>
          </w:tcPr>
          <w:p w14:paraId="1AC29058"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University of Utah</w:t>
            </w:r>
          </w:p>
        </w:tc>
        <w:tc>
          <w:tcPr>
            <w:tcW w:w="1530" w:type="dxa"/>
          </w:tcPr>
          <w:p w14:paraId="64BD11E4"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4464478C"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56199907" w14:textId="0C812853" w:rsidR="00155331" w:rsidRPr="008677C6" w:rsidRDefault="00B37328"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CHEM </w:t>
            </w:r>
            <w:r w:rsidR="00155331" w:rsidRPr="008677C6">
              <w:rPr>
                <w:rFonts w:ascii="Times New Roman" w:eastAsiaTheme="minorHAnsi" w:hAnsi="Times New Roman" w:cs="Times New Roman"/>
              </w:rPr>
              <w:t>3200</w:t>
            </w:r>
            <w:r w:rsidRPr="008677C6">
              <w:rPr>
                <w:rFonts w:ascii="Times New Roman" w:eastAsiaTheme="minorHAnsi" w:hAnsi="Times New Roman" w:cs="Times New Roman"/>
              </w:rPr>
              <w:t xml:space="preserve"> – </w:t>
            </w:r>
            <w:r w:rsidR="00155331" w:rsidRPr="008677C6">
              <w:rPr>
                <w:rFonts w:ascii="Times New Roman" w:eastAsiaTheme="minorHAnsi" w:hAnsi="Times New Roman" w:cs="Times New Roman"/>
              </w:rPr>
              <w:t>Radiochemistry I</w:t>
            </w:r>
          </w:p>
        </w:tc>
      </w:tr>
      <w:tr w:rsidR="008677C6" w:rsidRPr="008677C6" w14:paraId="75FA80C3" w14:textId="77777777" w:rsidTr="00155331">
        <w:tc>
          <w:tcPr>
            <w:tcW w:w="2605" w:type="dxa"/>
          </w:tcPr>
          <w:p w14:paraId="29EC4726"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Washington State University</w:t>
            </w:r>
          </w:p>
        </w:tc>
        <w:tc>
          <w:tcPr>
            <w:tcW w:w="1530" w:type="dxa"/>
          </w:tcPr>
          <w:p w14:paraId="0475D4FF"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3778FF0C"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Radiochemistry</w:t>
            </w:r>
          </w:p>
        </w:tc>
        <w:tc>
          <w:tcPr>
            <w:tcW w:w="3690" w:type="dxa"/>
          </w:tcPr>
          <w:p w14:paraId="37DD42FB" w14:textId="2FBDD2B9" w:rsidR="00155331" w:rsidRPr="008677C6" w:rsidRDefault="00B37328"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CHEM </w:t>
            </w:r>
            <w:r w:rsidR="00155331" w:rsidRPr="008677C6">
              <w:rPr>
                <w:rFonts w:ascii="Times New Roman" w:eastAsiaTheme="minorHAnsi" w:hAnsi="Times New Roman" w:cs="Times New Roman"/>
              </w:rPr>
              <w:t>521</w:t>
            </w:r>
            <w:r w:rsidRPr="008677C6">
              <w:rPr>
                <w:rFonts w:ascii="Times New Roman" w:eastAsiaTheme="minorHAnsi" w:hAnsi="Times New Roman" w:cs="Times New Roman"/>
              </w:rPr>
              <w:t xml:space="preserve"> –</w:t>
            </w:r>
            <w:r w:rsidR="00155331" w:rsidRPr="008677C6">
              <w:rPr>
                <w:rFonts w:ascii="Times New Roman" w:eastAsiaTheme="minorHAnsi" w:hAnsi="Times New Roman" w:cs="Times New Roman"/>
              </w:rPr>
              <w:t xml:space="preserve"> Radiochemistry and Radiotracers</w:t>
            </w:r>
          </w:p>
          <w:p w14:paraId="3E5F65EF" w14:textId="2CA8806C" w:rsidR="00155331" w:rsidRPr="008677C6" w:rsidRDefault="00B37328"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CHEM </w:t>
            </w:r>
            <w:r w:rsidR="00155331" w:rsidRPr="008677C6">
              <w:rPr>
                <w:rFonts w:ascii="Times New Roman" w:eastAsiaTheme="minorHAnsi" w:hAnsi="Times New Roman" w:cs="Times New Roman"/>
              </w:rPr>
              <w:t>522</w:t>
            </w:r>
            <w:r w:rsidRPr="008677C6">
              <w:rPr>
                <w:rFonts w:ascii="Times New Roman" w:eastAsiaTheme="minorHAnsi" w:hAnsi="Times New Roman" w:cs="Times New Roman"/>
              </w:rPr>
              <w:t xml:space="preserve"> –</w:t>
            </w:r>
            <w:r w:rsidR="00155331" w:rsidRPr="008677C6">
              <w:rPr>
                <w:rFonts w:ascii="Times New Roman" w:eastAsiaTheme="minorHAnsi" w:hAnsi="Times New Roman" w:cs="Times New Roman"/>
              </w:rPr>
              <w:t xml:space="preserve"> Radiochemistry Laboratory</w:t>
            </w:r>
          </w:p>
          <w:p w14:paraId="6CD657FD" w14:textId="31F4A693" w:rsidR="00155331" w:rsidRPr="008677C6" w:rsidRDefault="00B37328"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 xml:space="preserve">CHEM </w:t>
            </w:r>
            <w:r w:rsidR="00155331" w:rsidRPr="008677C6">
              <w:rPr>
                <w:rFonts w:ascii="Times New Roman" w:eastAsiaTheme="minorHAnsi" w:hAnsi="Times New Roman" w:cs="Times New Roman"/>
              </w:rPr>
              <w:t>550</w:t>
            </w:r>
            <w:r w:rsidRPr="008677C6">
              <w:rPr>
                <w:rFonts w:ascii="Times New Roman" w:eastAsiaTheme="minorHAnsi" w:hAnsi="Times New Roman" w:cs="Times New Roman"/>
              </w:rPr>
              <w:t xml:space="preserve"> –</w:t>
            </w:r>
            <w:r w:rsidR="00155331" w:rsidRPr="008677C6">
              <w:rPr>
                <w:rFonts w:ascii="Times New Roman" w:eastAsiaTheme="minorHAnsi" w:hAnsi="Times New Roman" w:cs="Times New Roman"/>
              </w:rPr>
              <w:t xml:space="preserve"> Special Topics in Nuclear Processes and Radioactive Waste Management</w:t>
            </w:r>
          </w:p>
        </w:tc>
      </w:tr>
      <w:tr w:rsidR="008677C6" w:rsidRPr="008677C6" w14:paraId="6DD62964" w14:textId="77777777" w:rsidTr="00155331">
        <w:tc>
          <w:tcPr>
            <w:tcW w:w="2605" w:type="dxa"/>
          </w:tcPr>
          <w:p w14:paraId="262AC2C9" w14:textId="1268E6CE"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Washington University</w:t>
            </w:r>
            <w:r w:rsidR="00B37328" w:rsidRPr="008677C6">
              <w:rPr>
                <w:rFonts w:ascii="Times New Roman" w:eastAsiaTheme="minorHAnsi" w:hAnsi="Times New Roman" w:cs="Times New Roman"/>
              </w:rPr>
              <w:t xml:space="preserve"> in St. Louis</w:t>
            </w:r>
          </w:p>
        </w:tc>
        <w:tc>
          <w:tcPr>
            <w:tcW w:w="1530" w:type="dxa"/>
          </w:tcPr>
          <w:p w14:paraId="1DF69B2B" w14:textId="77777777"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Chemistry</w:t>
            </w:r>
          </w:p>
        </w:tc>
        <w:tc>
          <w:tcPr>
            <w:tcW w:w="1710" w:type="dxa"/>
          </w:tcPr>
          <w:p w14:paraId="18AB9511" w14:textId="77777777" w:rsidR="00155331" w:rsidRPr="008677C6" w:rsidRDefault="00155331" w:rsidP="00424D99">
            <w:pPr>
              <w:spacing w:after="160"/>
              <w:jc w:val="both"/>
              <w:rPr>
                <w:rFonts w:ascii="Times New Roman" w:eastAsiaTheme="minorHAnsi" w:hAnsi="Times New Roman" w:cs="Times New Roman"/>
              </w:rPr>
            </w:pPr>
          </w:p>
        </w:tc>
        <w:tc>
          <w:tcPr>
            <w:tcW w:w="3690" w:type="dxa"/>
          </w:tcPr>
          <w:p w14:paraId="09827BDB" w14:textId="764B08A1" w:rsidR="00155331" w:rsidRPr="008677C6" w:rsidRDefault="00155331" w:rsidP="00424D99">
            <w:pPr>
              <w:spacing w:after="160"/>
              <w:jc w:val="both"/>
              <w:rPr>
                <w:rFonts w:ascii="Times New Roman" w:eastAsiaTheme="minorHAnsi" w:hAnsi="Times New Roman" w:cs="Times New Roman"/>
              </w:rPr>
            </w:pPr>
            <w:r w:rsidRPr="008677C6">
              <w:rPr>
                <w:rFonts w:ascii="Times New Roman" w:eastAsiaTheme="minorHAnsi" w:hAnsi="Times New Roman" w:cs="Times New Roman"/>
              </w:rPr>
              <w:t>CHEM 4035/5035</w:t>
            </w:r>
            <w:r w:rsidR="00B37328" w:rsidRPr="008677C6">
              <w:rPr>
                <w:rFonts w:ascii="Times New Roman" w:eastAsiaTheme="minorHAnsi" w:hAnsi="Times New Roman" w:cs="Times New Roman"/>
              </w:rPr>
              <w:t xml:space="preserve"> – </w:t>
            </w:r>
            <w:r w:rsidRPr="008677C6">
              <w:rPr>
                <w:rFonts w:ascii="Times New Roman" w:eastAsiaTheme="minorHAnsi" w:hAnsi="Times New Roman" w:cs="Times New Roman"/>
              </w:rPr>
              <w:t>Nuclear and Radiochemistry Lab</w:t>
            </w:r>
          </w:p>
        </w:tc>
      </w:tr>
    </w:tbl>
    <w:p w14:paraId="4BFEE14E" w14:textId="70B0ED8B" w:rsidR="003B4AE1" w:rsidRPr="008677C6" w:rsidRDefault="003B4AE1" w:rsidP="003B4AE1">
      <w:pPr>
        <w:spacing w:before="240"/>
        <w:jc w:val="both"/>
        <w:rPr>
          <w:rFonts w:ascii="Times New Roman" w:hAnsi="Times New Roman" w:cs="Times New Roman"/>
          <w:b/>
          <w:bCs/>
        </w:rPr>
      </w:pPr>
      <w:r w:rsidRPr="008677C6">
        <w:rPr>
          <w:rFonts w:ascii="Times New Roman" w:hAnsi="Times New Roman" w:cs="Times New Roman"/>
          <w:b/>
          <w:bCs/>
        </w:rPr>
        <w:t xml:space="preserve">Table </w:t>
      </w:r>
      <w:r w:rsidR="005A2F49" w:rsidRPr="008677C6">
        <w:rPr>
          <w:rFonts w:ascii="Times New Roman" w:hAnsi="Times New Roman" w:cs="Times New Roman"/>
          <w:b/>
          <w:bCs/>
        </w:rPr>
        <w:t>S</w:t>
      </w:r>
      <w:r w:rsidRPr="008677C6">
        <w:rPr>
          <w:rFonts w:ascii="Times New Roman" w:hAnsi="Times New Roman" w:cs="Times New Roman"/>
          <w:b/>
          <w:bCs/>
        </w:rPr>
        <w:t xml:space="preserve">2. </w:t>
      </w:r>
      <w:r w:rsidRPr="008677C6">
        <w:rPr>
          <w:rFonts w:ascii="Times New Roman" w:hAnsi="Times New Roman" w:cs="Times New Roman"/>
        </w:rPr>
        <w:t>Comparison of selected U.S. Radiochemistry Programs that offers a certificate program as a benchmarking summary</w:t>
      </w:r>
      <w:r w:rsidRPr="008677C6">
        <w:rPr>
          <w:rFonts w:ascii="Times New Roman" w:hAnsi="Times New Roman" w:cs="Times New Roman"/>
          <w:b/>
          <w:bCs/>
        </w:rPr>
        <w:t xml:space="preserve"> </w:t>
      </w:r>
    </w:p>
    <w:tbl>
      <w:tblPr>
        <w:tblStyle w:val="TableGrid"/>
        <w:tblW w:w="9625" w:type="dxa"/>
        <w:jc w:val="center"/>
        <w:tblLook w:val="04A0" w:firstRow="1" w:lastRow="0" w:firstColumn="1" w:lastColumn="0" w:noHBand="0" w:noVBand="1"/>
      </w:tblPr>
      <w:tblGrid>
        <w:gridCol w:w="1694"/>
        <w:gridCol w:w="1708"/>
        <w:gridCol w:w="3269"/>
        <w:gridCol w:w="1426"/>
        <w:gridCol w:w="1528"/>
      </w:tblGrid>
      <w:tr w:rsidR="008677C6" w:rsidRPr="008677C6" w14:paraId="495F4E10" w14:textId="77777777" w:rsidTr="004C5E2E">
        <w:trPr>
          <w:jc w:val="center"/>
        </w:trPr>
        <w:tc>
          <w:tcPr>
            <w:tcW w:w="1728" w:type="dxa"/>
          </w:tcPr>
          <w:p w14:paraId="0C165078" w14:textId="77777777" w:rsidR="00D042C2" w:rsidRPr="008677C6" w:rsidRDefault="00D042C2" w:rsidP="00D042C2">
            <w:pPr>
              <w:spacing w:after="160"/>
              <w:jc w:val="center"/>
              <w:rPr>
                <w:rFonts w:ascii="Times New Roman" w:hAnsi="Times New Roman" w:cs="Times New Roman"/>
                <w:b/>
                <w:bCs/>
              </w:rPr>
            </w:pPr>
            <w:r w:rsidRPr="008677C6">
              <w:rPr>
                <w:rFonts w:ascii="Times New Roman" w:hAnsi="Times New Roman" w:cs="Times New Roman"/>
                <w:b/>
                <w:bCs/>
              </w:rPr>
              <w:t>Program</w:t>
            </w:r>
          </w:p>
        </w:tc>
        <w:tc>
          <w:tcPr>
            <w:tcW w:w="1728" w:type="dxa"/>
          </w:tcPr>
          <w:p w14:paraId="4F19CAFC" w14:textId="77777777" w:rsidR="00D042C2" w:rsidRPr="008677C6" w:rsidRDefault="00D042C2" w:rsidP="00D042C2">
            <w:pPr>
              <w:spacing w:after="160"/>
              <w:jc w:val="center"/>
              <w:rPr>
                <w:rFonts w:ascii="Times New Roman" w:hAnsi="Times New Roman" w:cs="Times New Roman"/>
                <w:b/>
                <w:bCs/>
              </w:rPr>
            </w:pPr>
            <w:r w:rsidRPr="008677C6">
              <w:rPr>
                <w:rFonts w:ascii="Times New Roman" w:hAnsi="Times New Roman" w:cs="Times New Roman"/>
                <w:b/>
                <w:bCs/>
              </w:rPr>
              <w:t>Admission Flexibility</w:t>
            </w:r>
          </w:p>
        </w:tc>
        <w:tc>
          <w:tcPr>
            <w:tcW w:w="3379" w:type="dxa"/>
          </w:tcPr>
          <w:p w14:paraId="2B8CF2A6" w14:textId="2F999535" w:rsidR="00D042C2" w:rsidRPr="008677C6" w:rsidRDefault="004C5E2E" w:rsidP="00D042C2">
            <w:pPr>
              <w:spacing w:after="160"/>
              <w:jc w:val="center"/>
              <w:rPr>
                <w:rFonts w:ascii="Times New Roman" w:hAnsi="Times New Roman" w:cs="Times New Roman"/>
                <w:b/>
                <w:bCs/>
              </w:rPr>
            </w:pPr>
            <w:r w:rsidRPr="008677C6">
              <w:rPr>
                <w:rFonts w:ascii="Times New Roman" w:hAnsi="Times New Roman" w:cs="Times New Roman"/>
                <w:b/>
                <w:bCs/>
              </w:rPr>
              <w:t>Course content (12 semester hour (</w:t>
            </w:r>
            <w:proofErr w:type="spellStart"/>
            <w:r w:rsidRPr="008677C6">
              <w:rPr>
                <w:rFonts w:ascii="Times New Roman" w:hAnsi="Times New Roman" w:cs="Times New Roman"/>
                <w:b/>
                <w:bCs/>
              </w:rPr>
              <w:t>sh</w:t>
            </w:r>
            <w:proofErr w:type="spellEnd"/>
            <w:r w:rsidRPr="008677C6">
              <w:rPr>
                <w:rFonts w:ascii="Times New Roman" w:hAnsi="Times New Roman" w:cs="Times New Roman"/>
                <w:b/>
                <w:bCs/>
              </w:rPr>
              <w:t>) total for each)</w:t>
            </w:r>
          </w:p>
        </w:tc>
        <w:tc>
          <w:tcPr>
            <w:tcW w:w="1260" w:type="dxa"/>
          </w:tcPr>
          <w:p w14:paraId="5945A09F" w14:textId="7B0C99B6" w:rsidR="00D042C2" w:rsidRPr="008677C6" w:rsidRDefault="00D042C2" w:rsidP="00D042C2">
            <w:pPr>
              <w:spacing w:after="160"/>
              <w:jc w:val="center"/>
              <w:rPr>
                <w:rFonts w:ascii="Times New Roman" w:hAnsi="Times New Roman" w:cs="Times New Roman"/>
                <w:b/>
                <w:bCs/>
              </w:rPr>
            </w:pPr>
            <w:r w:rsidRPr="008677C6">
              <w:rPr>
                <w:rFonts w:ascii="Times New Roman" w:hAnsi="Times New Roman" w:cs="Times New Roman"/>
                <w:b/>
                <w:bCs/>
              </w:rPr>
              <w:t>Online Delivery</w:t>
            </w:r>
          </w:p>
        </w:tc>
        <w:tc>
          <w:tcPr>
            <w:tcW w:w="1530" w:type="dxa"/>
          </w:tcPr>
          <w:p w14:paraId="5F2FD731" w14:textId="2D71CA89" w:rsidR="00D042C2" w:rsidRPr="008677C6" w:rsidRDefault="00D042C2" w:rsidP="00D042C2">
            <w:pPr>
              <w:spacing w:after="160"/>
              <w:jc w:val="center"/>
              <w:rPr>
                <w:rFonts w:ascii="Times New Roman" w:hAnsi="Times New Roman" w:cs="Times New Roman"/>
                <w:b/>
                <w:bCs/>
              </w:rPr>
            </w:pPr>
            <w:r w:rsidRPr="008677C6">
              <w:rPr>
                <w:rFonts w:ascii="Times New Roman" w:hAnsi="Times New Roman" w:cs="Times New Roman"/>
                <w:b/>
                <w:bCs/>
              </w:rPr>
              <w:t>Hands-On Training</w:t>
            </w:r>
          </w:p>
        </w:tc>
      </w:tr>
      <w:tr w:rsidR="008677C6" w:rsidRPr="008677C6" w14:paraId="68250732" w14:textId="77777777" w:rsidTr="004C5E2E">
        <w:trPr>
          <w:jc w:val="center"/>
        </w:trPr>
        <w:tc>
          <w:tcPr>
            <w:tcW w:w="1728" w:type="dxa"/>
          </w:tcPr>
          <w:p w14:paraId="68429ECA" w14:textId="77777777"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t>University of Iowa (UI)</w:t>
            </w:r>
          </w:p>
        </w:tc>
        <w:tc>
          <w:tcPr>
            <w:tcW w:w="1728" w:type="dxa"/>
          </w:tcPr>
          <w:p w14:paraId="5ED2A98F" w14:textId="53380760"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t>Open to enrolled graduate students and working professionals as non-degree seeking students</w:t>
            </w:r>
          </w:p>
        </w:tc>
        <w:tc>
          <w:tcPr>
            <w:tcW w:w="3379" w:type="dxa"/>
          </w:tcPr>
          <w:p w14:paraId="52BFCEA8" w14:textId="29675CDF" w:rsidR="00D042C2" w:rsidRPr="008677C6" w:rsidRDefault="00D042C2" w:rsidP="003B48B5">
            <w:pPr>
              <w:spacing w:after="160"/>
              <w:jc w:val="both"/>
              <w:rPr>
                <w:rFonts w:ascii="Times New Roman" w:hAnsi="Times New Roman" w:cs="Times New Roman"/>
              </w:rPr>
            </w:pPr>
            <w:r w:rsidRPr="008677C6">
              <w:rPr>
                <w:rFonts w:ascii="Times New Roman" w:hAnsi="Times New Roman" w:cs="Times New Roman"/>
              </w:rPr>
              <w:t xml:space="preserve">Modular with eight </w:t>
            </w:r>
            <w:r w:rsidR="004C5E2E" w:rsidRPr="008677C6">
              <w:rPr>
                <w:rFonts w:ascii="Times New Roman" w:hAnsi="Times New Roman" w:cs="Times New Roman"/>
              </w:rPr>
              <w:t>1</w:t>
            </w:r>
            <w:r w:rsidR="00606EEE" w:rsidRPr="008677C6">
              <w:rPr>
                <w:rFonts w:ascii="Times New Roman" w:hAnsi="Times New Roman" w:cs="Times New Roman"/>
              </w:rPr>
              <w:t xml:space="preserve"> </w:t>
            </w:r>
            <w:proofErr w:type="spellStart"/>
            <w:r w:rsidR="004C5E2E" w:rsidRPr="008677C6">
              <w:rPr>
                <w:rFonts w:ascii="Times New Roman" w:hAnsi="Times New Roman" w:cs="Times New Roman"/>
              </w:rPr>
              <w:t>sh</w:t>
            </w:r>
            <w:proofErr w:type="spellEnd"/>
            <w:r w:rsidRPr="008677C6">
              <w:rPr>
                <w:rFonts w:ascii="Times New Roman" w:hAnsi="Times New Roman" w:cs="Times New Roman"/>
              </w:rPr>
              <w:t xml:space="preserve"> </w:t>
            </w:r>
            <w:r w:rsidR="004C5E2E" w:rsidRPr="008677C6">
              <w:rPr>
                <w:rFonts w:ascii="Times New Roman" w:hAnsi="Times New Roman" w:cs="Times New Roman"/>
              </w:rPr>
              <w:t xml:space="preserve">lecture courses taken sequentially and two </w:t>
            </w:r>
            <w:r w:rsidR="00606EEE" w:rsidRPr="008677C6">
              <w:rPr>
                <w:rFonts w:ascii="Times New Roman" w:hAnsi="Times New Roman" w:cs="Times New Roman"/>
              </w:rPr>
              <w:t xml:space="preserve">2 </w:t>
            </w:r>
            <w:proofErr w:type="spellStart"/>
            <w:r w:rsidR="00606EEE" w:rsidRPr="008677C6">
              <w:rPr>
                <w:rFonts w:ascii="Times New Roman" w:hAnsi="Times New Roman" w:cs="Times New Roman"/>
              </w:rPr>
              <w:t>sh</w:t>
            </w:r>
            <w:proofErr w:type="spellEnd"/>
            <w:r w:rsidR="00606EEE" w:rsidRPr="008677C6">
              <w:rPr>
                <w:rFonts w:ascii="Times New Roman" w:hAnsi="Times New Roman" w:cs="Times New Roman"/>
              </w:rPr>
              <w:t xml:space="preserve"> </w:t>
            </w:r>
            <w:r w:rsidR="004C5E2E" w:rsidRPr="008677C6">
              <w:rPr>
                <w:rFonts w:ascii="Times New Roman" w:hAnsi="Times New Roman" w:cs="Times New Roman"/>
              </w:rPr>
              <w:t>laboratory courses</w:t>
            </w:r>
          </w:p>
        </w:tc>
        <w:tc>
          <w:tcPr>
            <w:tcW w:w="1260" w:type="dxa"/>
          </w:tcPr>
          <w:p w14:paraId="2367D89A" w14:textId="51B9829E"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t>Yes – asynchronous coursework</w:t>
            </w:r>
          </w:p>
        </w:tc>
        <w:tc>
          <w:tcPr>
            <w:tcW w:w="1530" w:type="dxa"/>
          </w:tcPr>
          <w:p w14:paraId="61ED500E" w14:textId="54D4D0AC"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t>Required – two-week intensive lab</w:t>
            </w:r>
          </w:p>
        </w:tc>
      </w:tr>
      <w:tr w:rsidR="00D042C2" w:rsidRPr="008677C6" w14:paraId="39294A9A" w14:textId="77777777" w:rsidTr="004C5E2E">
        <w:trPr>
          <w:jc w:val="center"/>
        </w:trPr>
        <w:tc>
          <w:tcPr>
            <w:tcW w:w="1728" w:type="dxa"/>
          </w:tcPr>
          <w:p w14:paraId="6F91E865" w14:textId="77777777"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t>University of Tennessee (UTK)</w:t>
            </w:r>
          </w:p>
        </w:tc>
        <w:tc>
          <w:tcPr>
            <w:tcW w:w="1728" w:type="dxa"/>
          </w:tcPr>
          <w:p w14:paraId="4B8D65B9" w14:textId="77777777"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t>Restricted to enrolled graduate students</w:t>
            </w:r>
          </w:p>
        </w:tc>
        <w:tc>
          <w:tcPr>
            <w:tcW w:w="3379" w:type="dxa"/>
          </w:tcPr>
          <w:p w14:paraId="0A844DF1" w14:textId="3D86CFEE" w:rsidR="00D042C2" w:rsidRPr="008677C6" w:rsidRDefault="004C5E2E" w:rsidP="003B48B5">
            <w:pPr>
              <w:spacing w:after="160"/>
              <w:jc w:val="both"/>
              <w:rPr>
                <w:rFonts w:ascii="Times New Roman" w:hAnsi="Times New Roman" w:cs="Times New Roman"/>
              </w:rPr>
            </w:pPr>
            <w:r w:rsidRPr="008677C6">
              <w:rPr>
                <w:rFonts w:ascii="Times New Roman" w:hAnsi="Times New Roman" w:cs="Times New Roman"/>
              </w:rPr>
              <w:t>Two required 3</w:t>
            </w:r>
            <w:r w:rsidR="00606EEE" w:rsidRPr="008677C6">
              <w:rPr>
                <w:rFonts w:ascii="Times New Roman" w:hAnsi="Times New Roman" w:cs="Times New Roman"/>
              </w:rPr>
              <w:t xml:space="preserve"> </w:t>
            </w:r>
            <w:proofErr w:type="spellStart"/>
            <w:r w:rsidRPr="008677C6">
              <w:rPr>
                <w:rFonts w:ascii="Times New Roman" w:hAnsi="Times New Roman" w:cs="Times New Roman"/>
              </w:rPr>
              <w:t>sh</w:t>
            </w:r>
            <w:proofErr w:type="spellEnd"/>
            <w:r w:rsidRPr="008677C6">
              <w:rPr>
                <w:rFonts w:ascii="Times New Roman" w:hAnsi="Times New Roman" w:cs="Times New Roman"/>
              </w:rPr>
              <w:t xml:space="preserve"> courses (CHEM 580</w:t>
            </w:r>
            <w:r w:rsidR="00606EEE" w:rsidRPr="008677C6">
              <w:rPr>
                <w:rFonts w:ascii="Times New Roman" w:hAnsi="Times New Roman" w:cs="Times New Roman"/>
              </w:rPr>
              <w:t xml:space="preserve"> </w:t>
            </w:r>
            <w:r w:rsidR="00606EEE" w:rsidRPr="008677C6">
              <w:rPr>
                <w:rFonts w:ascii="Times New Roman" w:eastAsiaTheme="minorHAnsi" w:hAnsi="Times New Roman" w:cs="Times New Roman"/>
              </w:rPr>
              <w:t xml:space="preserve">– </w:t>
            </w:r>
            <w:r w:rsidRPr="008677C6">
              <w:rPr>
                <w:rFonts w:ascii="Times New Roman" w:hAnsi="Times New Roman" w:cs="Times New Roman"/>
              </w:rPr>
              <w:t>Radio and Nuclear Chemistry and NE 550</w:t>
            </w:r>
            <w:r w:rsidR="00606EEE" w:rsidRPr="008677C6">
              <w:rPr>
                <w:rFonts w:ascii="Times New Roman" w:hAnsi="Times New Roman" w:cs="Times New Roman"/>
              </w:rPr>
              <w:t xml:space="preserve"> </w:t>
            </w:r>
            <w:r w:rsidR="00606EEE" w:rsidRPr="008677C6">
              <w:rPr>
                <w:rFonts w:ascii="Times New Roman" w:eastAsiaTheme="minorHAnsi" w:hAnsi="Times New Roman" w:cs="Times New Roman"/>
              </w:rPr>
              <w:t>–</w:t>
            </w:r>
            <w:r w:rsidRPr="008677C6">
              <w:rPr>
                <w:rFonts w:ascii="Times New Roman" w:hAnsi="Times New Roman" w:cs="Times New Roman"/>
              </w:rPr>
              <w:t xml:space="preserve"> Radiation Measurements Laboratory) and two 3</w:t>
            </w:r>
            <w:r w:rsidR="00606EEE" w:rsidRPr="008677C6">
              <w:rPr>
                <w:rFonts w:ascii="Times New Roman" w:hAnsi="Times New Roman" w:cs="Times New Roman"/>
              </w:rPr>
              <w:t xml:space="preserve"> </w:t>
            </w:r>
            <w:proofErr w:type="spellStart"/>
            <w:r w:rsidRPr="008677C6">
              <w:rPr>
                <w:rFonts w:ascii="Times New Roman" w:hAnsi="Times New Roman" w:cs="Times New Roman"/>
              </w:rPr>
              <w:t>sh</w:t>
            </w:r>
            <w:proofErr w:type="spellEnd"/>
            <w:r w:rsidRPr="008677C6">
              <w:rPr>
                <w:rFonts w:ascii="Times New Roman" w:hAnsi="Times New Roman" w:cs="Times New Roman"/>
              </w:rPr>
              <w:t xml:space="preserve"> electives chosen from NE </w:t>
            </w:r>
            <w:r w:rsidRPr="008677C6">
              <w:rPr>
                <w:rFonts w:ascii="Times New Roman" w:hAnsi="Times New Roman" w:cs="Times New Roman"/>
              </w:rPr>
              <w:lastRenderedPageBreak/>
              <w:t>433</w:t>
            </w:r>
            <w:r w:rsidR="00606EEE" w:rsidRPr="008677C6">
              <w:rPr>
                <w:rFonts w:ascii="Times New Roman" w:hAnsi="Times New Roman" w:cs="Times New Roman"/>
              </w:rPr>
              <w:t xml:space="preserve"> </w:t>
            </w:r>
            <w:r w:rsidR="00606EEE" w:rsidRPr="008677C6">
              <w:rPr>
                <w:rFonts w:ascii="Times New Roman" w:eastAsiaTheme="minorHAnsi" w:hAnsi="Times New Roman" w:cs="Times New Roman"/>
              </w:rPr>
              <w:t>–</w:t>
            </w:r>
            <w:r w:rsidRPr="008677C6">
              <w:rPr>
                <w:rFonts w:ascii="Times New Roman" w:hAnsi="Times New Roman" w:cs="Times New Roman"/>
              </w:rPr>
              <w:t xml:space="preserve"> Principles of Health Physics, CHEM 511</w:t>
            </w:r>
            <w:r w:rsidR="00606EEE" w:rsidRPr="008677C6">
              <w:rPr>
                <w:rFonts w:ascii="Times New Roman" w:hAnsi="Times New Roman" w:cs="Times New Roman"/>
              </w:rPr>
              <w:t xml:space="preserve"> </w:t>
            </w:r>
            <w:r w:rsidR="00606EEE" w:rsidRPr="008677C6">
              <w:rPr>
                <w:rFonts w:ascii="Times New Roman" w:eastAsiaTheme="minorHAnsi" w:hAnsi="Times New Roman" w:cs="Times New Roman"/>
              </w:rPr>
              <w:t>–</w:t>
            </w:r>
            <w:r w:rsidRPr="008677C6">
              <w:rPr>
                <w:rFonts w:ascii="Times New Roman" w:hAnsi="Times New Roman" w:cs="Times New Roman"/>
              </w:rPr>
              <w:t xml:space="preserve"> Analytical Separations, and CHEM 531</w:t>
            </w:r>
            <w:r w:rsidR="00606EEE" w:rsidRPr="008677C6">
              <w:rPr>
                <w:rFonts w:ascii="Times New Roman" w:hAnsi="Times New Roman" w:cs="Times New Roman"/>
              </w:rPr>
              <w:t xml:space="preserve">  </w:t>
            </w:r>
            <w:r w:rsidR="00606EEE" w:rsidRPr="008677C6">
              <w:rPr>
                <w:rFonts w:ascii="Times New Roman" w:eastAsiaTheme="minorHAnsi" w:hAnsi="Times New Roman" w:cs="Times New Roman"/>
              </w:rPr>
              <w:t>–</w:t>
            </w:r>
            <w:r w:rsidRPr="008677C6">
              <w:rPr>
                <w:rFonts w:ascii="Times New Roman" w:hAnsi="Times New Roman" w:cs="Times New Roman"/>
              </w:rPr>
              <w:t>Materials Inorganic Chemistry and Catalysis</w:t>
            </w:r>
          </w:p>
        </w:tc>
        <w:tc>
          <w:tcPr>
            <w:tcW w:w="1260" w:type="dxa"/>
          </w:tcPr>
          <w:p w14:paraId="10AEC0F7" w14:textId="1F6E5076"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lastRenderedPageBreak/>
              <w:t>No</w:t>
            </w:r>
          </w:p>
        </w:tc>
        <w:tc>
          <w:tcPr>
            <w:tcW w:w="1530" w:type="dxa"/>
          </w:tcPr>
          <w:p w14:paraId="1B2D6FDE" w14:textId="71082144" w:rsidR="00D042C2" w:rsidRPr="008677C6" w:rsidRDefault="00D042C2" w:rsidP="00D042C2">
            <w:pPr>
              <w:spacing w:after="160"/>
              <w:rPr>
                <w:rFonts w:ascii="Times New Roman" w:hAnsi="Times New Roman" w:cs="Times New Roman"/>
              </w:rPr>
            </w:pPr>
            <w:r w:rsidRPr="008677C6">
              <w:rPr>
                <w:rFonts w:ascii="Times New Roman" w:hAnsi="Times New Roman" w:cs="Times New Roman"/>
              </w:rPr>
              <w:t>Required lab course</w:t>
            </w:r>
            <w:r w:rsidR="004C5E2E" w:rsidRPr="008677C6">
              <w:rPr>
                <w:rFonts w:ascii="Times New Roman" w:hAnsi="Times New Roman" w:cs="Times New Roman"/>
              </w:rPr>
              <w:t xml:space="preserve"> NE 550</w:t>
            </w:r>
            <w:r w:rsidR="00606EEE" w:rsidRPr="008677C6">
              <w:rPr>
                <w:rFonts w:ascii="Times New Roman" w:hAnsi="Times New Roman" w:cs="Times New Roman"/>
              </w:rPr>
              <w:t xml:space="preserve"> </w:t>
            </w:r>
            <w:r w:rsidR="00606EEE" w:rsidRPr="008677C6">
              <w:rPr>
                <w:rFonts w:ascii="Times New Roman" w:eastAsiaTheme="minorHAnsi" w:hAnsi="Times New Roman" w:cs="Times New Roman"/>
              </w:rPr>
              <w:t xml:space="preserve">– </w:t>
            </w:r>
            <w:r w:rsidR="004C5E2E" w:rsidRPr="008677C6">
              <w:rPr>
                <w:rFonts w:ascii="Times New Roman" w:hAnsi="Times New Roman" w:cs="Times New Roman"/>
              </w:rPr>
              <w:t>Radiation Measurements Laboratory</w:t>
            </w:r>
          </w:p>
        </w:tc>
      </w:tr>
    </w:tbl>
    <w:p w14:paraId="001FBD35" w14:textId="77777777" w:rsidR="003B4AE1" w:rsidRPr="008677C6" w:rsidRDefault="003B4AE1" w:rsidP="003B4AE1">
      <w:pPr>
        <w:jc w:val="both"/>
        <w:rPr>
          <w:rFonts w:ascii="Times New Roman" w:hAnsi="Times New Roman" w:cs="Times New Roman"/>
        </w:rPr>
      </w:pPr>
    </w:p>
    <w:p w14:paraId="35165159" w14:textId="168CC1AB" w:rsidR="003B4AE1" w:rsidRPr="008677C6" w:rsidRDefault="003B4AE1" w:rsidP="00DD6C66">
      <w:pPr>
        <w:jc w:val="both"/>
        <w:rPr>
          <w:rFonts w:ascii="Times New Roman" w:hAnsi="Times New Roman" w:cs="Times New Roman"/>
        </w:rPr>
      </w:pPr>
      <w:r w:rsidRPr="008677C6">
        <w:rPr>
          <w:rFonts w:ascii="Times New Roman" w:hAnsi="Times New Roman" w:cs="Times New Roman"/>
        </w:rPr>
        <w:t>While there are other programs that offer courses in radiochemistry (</w:t>
      </w:r>
      <w:r w:rsidRPr="008677C6">
        <w:rPr>
          <w:rFonts w:ascii="Times New Roman" w:hAnsi="Times New Roman" w:cs="Times New Roman"/>
          <w:b/>
          <w:bCs/>
        </w:rPr>
        <w:t xml:space="preserve">Table </w:t>
      </w:r>
      <w:r w:rsidR="003B48B5" w:rsidRPr="008677C6">
        <w:rPr>
          <w:rFonts w:ascii="Times New Roman" w:hAnsi="Times New Roman" w:cs="Times New Roman"/>
          <w:b/>
          <w:bCs/>
        </w:rPr>
        <w:t>S</w:t>
      </w:r>
      <w:r w:rsidRPr="008677C6">
        <w:rPr>
          <w:rFonts w:ascii="Times New Roman" w:hAnsi="Times New Roman" w:cs="Times New Roman"/>
          <w:b/>
          <w:bCs/>
        </w:rPr>
        <w:t>1</w:t>
      </w:r>
      <w:r w:rsidRPr="008677C6">
        <w:rPr>
          <w:rFonts w:ascii="Times New Roman" w:hAnsi="Times New Roman" w:cs="Times New Roman"/>
        </w:rPr>
        <w:t>), there are no other radiochemistry graduate certificate programs in the U</w:t>
      </w:r>
      <w:r w:rsidR="00DD6C66" w:rsidRPr="008677C6">
        <w:rPr>
          <w:rFonts w:ascii="Times New Roman" w:hAnsi="Times New Roman" w:cs="Times New Roman"/>
        </w:rPr>
        <w:t>.</w:t>
      </w:r>
      <w:r w:rsidRPr="008677C6">
        <w:rPr>
          <w:rFonts w:ascii="Times New Roman" w:hAnsi="Times New Roman" w:cs="Times New Roman"/>
        </w:rPr>
        <w:t>S</w:t>
      </w:r>
      <w:r w:rsidR="00DD6C66" w:rsidRPr="008677C6">
        <w:rPr>
          <w:rFonts w:ascii="Times New Roman" w:hAnsi="Times New Roman" w:cs="Times New Roman"/>
        </w:rPr>
        <w:t>.</w:t>
      </w:r>
      <w:r w:rsidRPr="008677C6">
        <w:rPr>
          <w:rFonts w:ascii="Times New Roman" w:hAnsi="Times New Roman" w:cs="Times New Roman"/>
        </w:rPr>
        <w:t xml:space="preserve"> that are designed for continuing education in the workforce. One radiochemistry certificate program is offered at the University of Tennessee and the criterion for acceptance is the same as being admitted into the graduate programs in chemistry or nuclear engineering and all courses are offered in-person with traditional lectures or labs (</w:t>
      </w:r>
      <w:r w:rsidRPr="008677C6">
        <w:rPr>
          <w:rFonts w:ascii="Times New Roman" w:hAnsi="Times New Roman" w:cs="Times New Roman"/>
          <w:b/>
          <w:bCs/>
        </w:rPr>
        <w:t xml:space="preserve">Table </w:t>
      </w:r>
      <w:r w:rsidR="003B48B5" w:rsidRPr="008677C6">
        <w:rPr>
          <w:rFonts w:ascii="Times New Roman" w:hAnsi="Times New Roman" w:cs="Times New Roman"/>
          <w:b/>
          <w:bCs/>
        </w:rPr>
        <w:t>S</w:t>
      </w:r>
      <w:r w:rsidRPr="008677C6">
        <w:rPr>
          <w:rFonts w:ascii="Times New Roman" w:hAnsi="Times New Roman" w:cs="Times New Roman"/>
          <w:b/>
          <w:bCs/>
        </w:rPr>
        <w:t>2</w:t>
      </w:r>
      <w:r w:rsidRPr="008677C6">
        <w:rPr>
          <w:rFonts w:ascii="Times New Roman" w:hAnsi="Times New Roman" w:cs="Times New Roman"/>
        </w:rPr>
        <w:t xml:space="preserve">). The University of Iowa Radiochemistry graduate certificate </w:t>
      </w:r>
      <w:r w:rsidR="004C5E2E" w:rsidRPr="008677C6">
        <w:rPr>
          <w:rFonts w:ascii="Times New Roman" w:hAnsi="Times New Roman" w:cs="Times New Roman"/>
        </w:rPr>
        <w:t>is</w:t>
      </w:r>
      <w:r w:rsidRPr="008677C6">
        <w:rPr>
          <w:rFonts w:ascii="Times New Roman" w:hAnsi="Times New Roman" w:cs="Times New Roman"/>
        </w:rPr>
        <w:t xml:space="preserve"> available to current graduate students in UI programs and external applicants who apply as non-degree seeking graduate students to enable flexibility for state and federal laboratory workers and industrial partners.</w:t>
      </w:r>
    </w:p>
    <w:p w14:paraId="2DDEAEA1" w14:textId="77777777" w:rsidR="003B4AE1" w:rsidRPr="008677C6" w:rsidRDefault="003B4AE1" w:rsidP="003B4AE1"/>
    <w:p w14:paraId="2CC3884C" w14:textId="77777777" w:rsidR="003B4AE1" w:rsidRPr="008677C6" w:rsidRDefault="003B4AE1" w:rsidP="003B4AE1"/>
    <w:p w14:paraId="00844072" w14:textId="77777777" w:rsidR="00DD6C66" w:rsidRPr="008677C6" w:rsidRDefault="00DD6C66" w:rsidP="003B4AE1"/>
    <w:p w14:paraId="049D41D1" w14:textId="77777777" w:rsidR="003B4AE1" w:rsidRPr="008677C6" w:rsidRDefault="003B4AE1" w:rsidP="003B4AE1"/>
    <w:p w14:paraId="1B1ED444" w14:textId="77777777" w:rsidR="003B48B5" w:rsidRPr="008677C6" w:rsidRDefault="003B48B5">
      <w:pPr>
        <w:spacing w:line="278" w:lineRule="auto"/>
        <w:rPr>
          <w:rFonts w:ascii="Times New Roman" w:hAnsi="Times New Roman" w:cs="Times New Roman"/>
          <w:b/>
          <w:bCs/>
          <w:sz w:val="24"/>
          <w:szCs w:val="24"/>
        </w:rPr>
      </w:pPr>
    </w:p>
    <w:p w14:paraId="3990C80D" w14:textId="77777777" w:rsidR="003B48B5" w:rsidRPr="008677C6" w:rsidRDefault="003B48B5">
      <w:pPr>
        <w:spacing w:line="278" w:lineRule="auto"/>
        <w:rPr>
          <w:rFonts w:ascii="Times New Roman" w:hAnsi="Times New Roman" w:cs="Times New Roman"/>
          <w:b/>
          <w:bCs/>
          <w:sz w:val="24"/>
          <w:szCs w:val="24"/>
        </w:rPr>
      </w:pPr>
    </w:p>
    <w:p w14:paraId="21D68F7E" w14:textId="77777777" w:rsidR="003B48B5" w:rsidRPr="008677C6" w:rsidRDefault="003B48B5">
      <w:pPr>
        <w:spacing w:line="278" w:lineRule="auto"/>
        <w:rPr>
          <w:rFonts w:ascii="Times New Roman" w:hAnsi="Times New Roman" w:cs="Times New Roman"/>
          <w:b/>
          <w:bCs/>
          <w:sz w:val="24"/>
          <w:szCs w:val="24"/>
        </w:rPr>
      </w:pPr>
    </w:p>
    <w:p w14:paraId="592BBB66" w14:textId="77777777" w:rsidR="003B48B5" w:rsidRPr="008677C6" w:rsidRDefault="003B48B5">
      <w:pPr>
        <w:spacing w:line="278" w:lineRule="auto"/>
        <w:rPr>
          <w:rFonts w:ascii="Times New Roman" w:hAnsi="Times New Roman" w:cs="Times New Roman"/>
          <w:b/>
          <w:bCs/>
          <w:sz w:val="24"/>
          <w:szCs w:val="24"/>
        </w:rPr>
      </w:pPr>
    </w:p>
    <w:p w14:paraId="4BC7E9D9" w14:textId="77777777" w:rsidR="003B48B5" w:rsidRPr="008677C6" w:rsidRDefault="003B48B5">
      <w:pPr>
        <w:spacing w:line="278" w:lineRule="auto"/>
        <w:rPr>
          <w:rFonts w:ascii="Times New Roman" w:hAnsi="Times New Roman" w:cs="Times New Roman"/>
          <w:b/>
          <w:bCs/>
          <w:sz w:val="24"/>
          <w:szCs w:val="24"/>
        </w:rPr>
      </w:pPr>
    </w:p>
    <w:p w14:paraId="1825BF86" w14:textId="77777777" w:rsidR="003B48B5" w:rsidRPr="008677C6" w:rsidRDefault="003B48B5">
      <w:pPr>
        <w:spacing w:line="278" w:lineRule="auto"/>
        <w:rPr>
          <w:rFonts w:ascii="Times New Roman" w:hAnsi="Times New Roman" w:cs="Times New Roman"/>
          <w:b/>
          <w:bCs/>
          <w:sz w:val="24"/>
          <w:szCs w:val="24"/>
        </w:rPr>
      </w:pPr>
    </w:p>
    <w:p w14:paraId="2B713ADA" w14:textId="77777777" w:rsidR="003B48B5" w:rsidRPr="008677C6" w:rsidRDefault="003B48B5">
      <w:pPr>
        <w:spacing w:line="278" w:lineRule="auto"/>
        <w:rPr>
          <w:rFonts w:ascii="Times New Roman" w:hAnsi="Times New Roman" w:cs="Times New Roman"/>
          <w:b/>
          <w:bCs/>
          <w:sz w:val="24"/>
          <w:szCs w:val="24"/>
        </w:rPr>
      </w:pPr>
    </w:p>
    <w:p w14:paraId="6FAFC551" w14:textId="77777777" w:rsidR="003B48B5" w:rsidRPr="008677C6" w:rsidRDefault="003B48B5">
      <w:pPr>
        <w:spacing w:line="278" w:lineRule="auto"/>
        <w:rPr>
          <w:rFonts w:ascii="Times New Roman" w:eastAsiaTheme="majorEastAsia" w:hAnsi="Times New Roman" w:cs="Times New Roman"/>
          <w:b/>
          <w:bCs/>
          <w:sz w:val="24"/>
          <w:szCs w:val="24"/>
        </w:rPr>
      </w:pPr>
    </w:p>
    <w:p w14:paraId="00E1956B" w14:textId="77777777" w:rsidR="004532C1" w:rsidRPr="008677C6" w:rsidRDefault="004532C1"/>
    <w:p w14:paraId="41DD58DB" w14:textId="5632A8D7" w:rsidR="004532C1" w:rsidRPr="008677C6" w:rsidRDefault="00127A27" w:rsidP="002A28C9">
      <w:pPr>
        <w:pStyle w:val="Heading1"/>
        <w:jc w:val="center"/>
        <w:rPr>
          <w:rFonts w:ascii="Times New Roman" w:hAnsi="Times New Roman" w:cs="Times New Roman"/>
          <w:b/>
          <w:bCs/>
          <w:color w:val="auto"/>
          <w:sz w:val="24"/>
          <w:szCs w:val="24"/>
        </w:rPr>
      </w:pPr>
      <w:bookmarkStart w:id="3" w:name="_Toc207878793"/>
      <w:r w:rsidRPr="008677C6">
        <w:rPr>
          <w:rFonts w:ascii="Times New Roman" w:hAnsi="Times New Roman" w:cs="Times New Roman"/>
          <w:b/>
          <w:bCs/>
          <w:color w:val="auto"/>
          <w:sz w:val="24"/>
          <w:szCs w:val="24"/>
        </w:rPr>
        <w:t>S</w:t>
      </w:r>
      <w:r w:rsidR="003B48B5" w:rsidRPr="008677C6">
        <w:rPr>
          <w:rFonts w:ascii="Times New Roman" w:hAnsi="Times New Roman" w:cs="Times New Roman"/>
          <w:b/>
          <w:bCs/>
          <w:color w:val="auto"/>
          <w:sz w:val="24"/>
          <w:szCs w:val="24"/>
        </w:rPr>
        <w:t>2</w:t>
      </w:r>
      <w:r w:rsidRPr="008677C6">
        <w:rPr>
          <w:rFonts w:ascii="Times New Roman" w:hAnsi="Times New Roman" w:cs="Times New Roman"/>
          <w:b/>
          <w:bCs/>
          <w:color w:val="auto"/>
          <w:sz w:val="24"/>
          <w:szCs w:val="24"/>
        </w:rPr>
        <w:t xml:space="preserve">. </w:t>
      </w:r>
      <w:r w:rsidR="002A28C9" w:rsidRPr="008677C6">
        <w:rPr>
          <w:rFonts w:ascii="Times New Roman" w:hAnsi="Times New Roman" w:cs="Times New Roman"/>
          <w:b/>
          <w:bCs/>
          <w:color w:val="auto"/>
          <w:sz w:val="24"/>
          <w:szCs w:val="24"/>
        </w:rPr>
        <w:t>PROGRAM AT A GLANCE – UNIVERSITY OF IOWA RADIOCHEMISTRY GRADUATE CERTIFICATE</w:t>
      </w:r>
      <w:bookmarkEnd w:id="3"/>
    </w:p>
    <w:p w14:paraId="44192E56" w14:textId="77777777" w:rsidR="002A28C9" w:rsidRPr="008677C6" w:rsidRDefault="002A28C9" w:rsidP="00945913">
      <w:pPr>
        <w:spacing w:before="240"/>
        <w:rPr>
          <w:rFonts w:ascii="Times New Roman" w:hAnsi="Times New Roman" w:cs="Times New Roman"/>
          <w:b/>
          <w:bCs/>
        </w:rPr>
      </w:pPr>
      <w:r w:rsidRPr="008677C6">
        <w:rPr>
          <w:rFonts w:ascii="Times New Roman" w:hAnsi="Times New Roman" w:cs="Times New Roman"/>
          <w:b/>
          <w:bCs/>
        </w:rPr>
        <w:t>Admission Criteria</w:t>
      </w:r>
    </w:p>
    <w:p w14:paraId="151373AF" w14:textId="395D1B66" w:rsidR="002A28C9" w:rsidRPr="008677C6" w:rsidRDefault="002A28C9" w:rsidP="00045E7C">
      <w:pPr>
        <w:rPr>
          <w:rFonts w:ascii="Times New Roman" w:hAnsi="Times New Roman" w:cs="Times New Roman"/>
        </w:rPr>
      </w:pPr>
      <w:r w:rsidRPr="008677C6">
        <w:rPr>
          <w:rFonts w:ascii="Times New Roman" w:hAnsi="Times New Roman" w:cs="Times New Roman"/>
        </w:rPr>
        <w:t>• BS or BA degree with at least two semesters of undergraduate chemistry coursework</w:t>
      </w:r>
      <w:r w:rsidRPr="008677C6">
        <w:rPr>
          <w:rFonts w:ascii="Times New Roman" w:hAnsi="Times New Roman" w:cs="Times New Roman"/>
        </w:rPr>
        <w:br/>
        <w:t>• Minimum GPA of &gt; 2.5</w:t>
      </w:r>
      <w:r w:rsidRPr="008677C6">
        <w:rPr>
          <w:rFonts w:ascii="Times New Roman" w:hAnsi="Times New Roman" w:cs="Times New Roman"/>
        </w:rPr>
        <w:br/>
        <w:t>• Open to University of Iowa students, APHL fellows, and external professionals through non-degree seeking admission</w:t>
      </w:r>
    </w:p>
    <w:p w14:paraId="2649BD45" w14:textId="77777777" w:rsidR="002A28C9" w:rsidRPr="008677C6" w:rsidRDefault="002A28C9" w:rsidP="002A28C9">
      <w:pPr>
        <w:rPr>
          <w:rFonts w:ascii="Times New Roman" w:hAnsi="Times New Roman" w:cs="Times New Roman"/>
          <w:b/>
          <w:bCs/>
        </w:rPr>
      </w:pPr>
      <w:r w:rsidRPr="008677C6">
        <w:rPr>
          <w:rFonts w:ascii="Times New Roman" w:hAnsi="Times New Roman" w:cs="Times New Roman"/>
          <w:b/>
          <w:bCs/>
        </w:rPr>
        <w:lastRenderedPageBreak/>
        <w:t>Program Structure</w:t>
      </w:r>
    </w:p>
    <w:p w14:paraId="669001BB" w14:textId="46E04840" w:rsidR="002A28C9" w:rsidRPr="008677C6" w:rsidRDefault="002A28C9" w:rsidP="003B48B5">
      <w:pPr>
        <w:spacing w:after="0"/>
        <w:jc w:val="both"/>
        <w:rPr>
          <w:rFonts w:ascii="Times New Roman" w:hAnsi="Times New Roman" w:cs="Times New Roman"/>
        </w:rPr>
      </w:pPr>
      <w:r w:rsidRPr="008677C6">
        <w:rPr>
          <w:rFonts w:ascii="Times New Roman" w:hAnsi="Times New Roman" w:cs="Times New Roman"/>
        </w:rPr>
        <w:t xml:space="preserve">• 12 semester hours total (10 courses) with 8 semester hours online (asynchronous, 1 </w:t>
      </w:r>
      <w:proofErr w:type="spellStart"/>
      <w:r w:rsidRPr="008677C6">
        <w:rPr>
          <w:rFonts w:ascii="Times New Roman" w:hAnsi="Times New Roman" w:cs="Times New Roman"/>
        </w:rPr>
        <w:t>s.h</w:t>
      </w:r>
      <w:proofErr w:type="spellEnd"/>
      <w:r w:rsidRPr="008677C6">
        <w:rPr>
          <w:rFonts w:ascii="Times New Roman" w:hAnsi="Times New Roman" w:cs="Times New Roman"/>
        </w:rPr>
        <w:t xml:space="preserve">. each) + 4 semester hours laboratory (two in-person courses, 2 </w:t>
      </w:r>
      <w:proofErr w:type="spellStart"/>
      <w:r w:rsidRPr="008677C6">
        <w:rPr>
          <w:rFonts w:ascii="Times New Roman" w:hAnsi="Times New Roman" w:cs="Times New Roman"/>
        </w:rPr>
        <w:t>s.h</w:t>
      </w:r>
      <w:proofErr w:type="spellEnd"/>
      <w:r w:rsidRPr="008677C6">
        <w:rPr>
          <w:rFonts w:ascii="Times New Roman" w:hAnsi="Times New Roman" w:cs="Times New Roman"/>
        </w:rPr>
        <w:t>. each, summer block)</w:t>
      </w:r>
    </w:p>
    <w:p w14:paraId="75EEB87C" w14:textId="3E2BB695" w:rsidR="002A28C9" w:rsidRPr="008677C6" w:rsidRDefault="002A28C9" w:rsidP="003B48B5">
      <w:pPr>
        <w:spacing w:after="0"/>
        <w:jc w:val="both"/>
        <w:rPr>
          <w:rFonts w:ascii="Times New Roman" w:hAnsi="Times New Roman" w:cs="Times New Roman"/>
        </w:rPr>
      </w:pPr>
      <w:r w:rsidRPr="008677C6">
        <w:rPr>
          <w:rFonts w:ascii="Times New Roman" w:hAnsi="Times New Roman" w:cs="Times New Roman"/>
        </w:rPr>
        <w:t>• Courses divided into modular components for flexibility in pacing and course load</w:t>
      </w:r>
    </w:p>
    <w:p w14:paraId="622864A1" w14:textId="67BA90EA" w:rsidR="002A28C9" w:rsidRPr="008677C6" w:rsidRDefault="002A28C9" w:rsidP="002A28C9">
      <w:pPr>
        <w:spacing w:before="240"/>
        <w:rPr>
          <w:rFonts w:ascii="Times New Roman" w:hAnsi="Times New Roman" w:cs="Times New Roman"/>
          <w:b/>
          <w:bCs/>
        </w:rPr>
      </w:pPr>
      <w:r w:rsidRPr="008677C6">
        <w:rPr>
          <w:rFonts w:ascii="Times New Roman" w:hAnsi="Times New Roman" w:cs="Times New Roman"/>
          <w:b/>
          <w:bCs/>
        </w:rPr>
        <w:t xml:space="preserve">Required Online Courses (1 </w:t>
      </w:r>
      <w:proofErr w:type="spellStart"/>
      <w:r w:rsidRPr="008677C6">
        <w:rPr>
          <w:rFonts w:ascii="Times New Roman" w:hAnsi="Times New Roman" w:cs="Times New Roman"/>
          <w:b/>
          <w:bCs/>
        </w:rPr>
        <w:t>s.h</w:t>
      </w:r>
      <w:proofErr w:type="spellEnd"/>
      <w:r w:rsidRPr="008677C6">
        <w:rPr>
          <w:rFonts w:ascii="Times New Roman" w:hAnsi="Times New Roman" w:cs="Times New Roman"/>
          <w:b/>
          <w:bCs/>
        </w:rPr>
        <w:t xml:space="preserve">. </w:t>
      </w:r>
      <w:r w:rsidR="001C45D8" w:rsidRPr="008677C6">
        <w:rPr>
          <w:rFonts w:ascii="Times New Roman" w:hAnsi="Times New Roman" w:cs="Times New Roman"/>
          <w:b/>
          <w:bCs/>
        </w:rPr>
        <w:t>e</w:t>
      </w:r>
      <w:r w:rsidRPr="008677C6">
        <w:rPr>
          <w:rFonts w:ascii="Times New Roman" w:hAnsi="Times New Roman" w:cs="Times New Roman"/>
          <w:b/>
          <w:bCs/>
        </w:rPr>
        <w:t>ach)</w:t>
      </w:r>
    </w:p>
    <w:p w14:paraId="42A970CB" w14:textId="77777777" w:rsidR="002A28C9" w:rsidRPr="008677C6" w:rsidRDefault="002A28C9" w:rsidP="002A28C9">
      <w:pPr>
        <w:rPr>
          <w:rFonts w:ascii="Times New Roman" w:hAnsi="Times New Roman" w:cs="Times New Roman"/>
        </w:rPr>
      </w:pPr>
      <w:r w:rsidRPr="008677C6">
        <w:rPr>
          <w:rFonts w:ascii="Times New Roman" w:hAnsi="Times New Roman" w:cs="Times New Roman"/>
        </w:rPr>
        <w:t>• CHEM 5121: Nuclear Physics Concepts</w:t>
      </w:r>
      <w:r w:rsidRPr="008677C6">
        <w:rPr>
          <w:rFonts w:ascii="Times New Roman" w:hAnsi="Times New Roman" w:cs="Times New Roman"/>
        </w:rPr>
        <w:br/>
        <w:t>• CHEM 5122: Radiochemistry Separation Concepts I</w:t>
      </w:r>
      <w:r w:rsidRPr="008677C6">
        <w:rPr>
          <w:rFonts w:ascii="Times New Roman" w:hAnsi="Times New Roman" w:cs="Times New Roman"/>
        </w:rPr>
        <w:br/>
        <w:t>• CHEM 5123: Radiochemistry Separation Concepts II</w:t>
      </w:r>
      <w:r w:rsidRPr="008677C6">
        <w:rPr>
          <w:rFonts w:ascii="Times New Roman" w:hAnsi="Times New Roman" w:cs="Times New Roman"/>
        </w:rPr>
        <w:br/>
        <w:t>• CHEM 5124: Radiochemistry Instrumental Analysis I</w:t>
      </w:r>
      <w:r w:rsidRPr="008677C6">
        <w:rPr>
          <w:rFonts w:ascii="Times New Roman" w:hAnsi="Times New Roman" w:cs="Times New Roman"/>
        </w:rPr>
        <w:br/>
        <w:t>• CHEM 5125: Radiochemistry Instrumental Analysis II</w:t>
      </w:r>
      <w:r w:rsidRPr="008677C6">
        <w:rPr>
          <w:rFonts w:ascii="Times New Roman" w:hAnsi="Times New Roman" w:cs="Times New Roman"/>
        </w:rPr>
        <w:br/>
        <w:t>• CHEM 5126: Radiochemistry Data Analysis and Statistics</w:t>
      </w:r>
      <w:r w:rsidRPr="008677C6">
        <w:rPr>
          <w:rFonts w:ascii="Times New Roman" w:hAnsi="Times New Roman" w:cs="Times New Roman"/>
        </w:rPr>
        <w:br/>
        <w:t>• CHEM 5127: Radiochemistry Quality Assurance</w:t>
      </w:r>
      <w:r w:rsidRPr="008677C6">
        <w:rPr>
          <w:rFonts w:ascii="Times New Roman" w:hAnsi="Times New Roman" w:cs="Times New Roman"/>
        </w:rPr>
        <w:br/>
        <w:t>• CHEM 5128: Radiation Safety and Health Physics</w:t>
      </w:r>
    </w:p>
    <w:p w14:paraId="795902B2" w14:textId="39ACD8B3" w:rsidR="002A28C9" w:rsidRPr="008677C6" w:rsidRDefault="002A28C9" w:rsidP="002A28C9">
      <w:pPr>
        <w:rPr>
          <w:rFonts w:ascii="Times New Roman" w:hAnsi="Times New Roman" w:cs="Times New Roman"/>
          <w:b/>
          <w:bCs/>
        </w:rPr>
      </w:pPr>
      <w:r w:rsidRPr="008677C6">
        <w:rPr>
          <w:rFonts w:ascii="Times New Roman" w:hAnsi="Times New Roman" w:cs="Times New Roman"/>
          <w:b/>
          <w:bCs/>
        </w:rPr>
        <w:t xml:space="preserve">Required Laboratory Courses (2 </w:t>
      </w:r>
      <w:proofErr w:type="spellStart"/>
      <w:r w:rsidRPr="008677C6">
        <w:rPr>
          <w:rFonts w:ascii="Times New Roman" w:hAnsi="Times New Roman" w:cs="Times New Roman"/>
          <w:b/>
          <w:bCs/>
        </w:rPr>
        <w:t>s.h</w:t>
      </w:r>
      <w:proofErr w:type="spellEnd"/>
      <w:r w:rsidRPr="008677C6">
        <w:rPr>
          <w:rFonts w:ascii="Times New Roman" w:hAnsi="Times New Roman" w:cs="Times New Roman"/>
          <w:b/>
          <w:bCs/>
        </w:rPr>
        <w:t xml:space="preserve">. </w:t>
      </w:r>
      <w:r w:rsidR="001C45D8" w:rsidRPr="008677C6">
        <w:rPr>
          <w:rFonts w:ascii="Times New Roman" w:hAnsi="Times New Roman" w:cs="Times New Roman"/>
          <w:b/>
          <w:bCs/>
        </w:rPr>
        <w:t>e</w:t>
      </w:r>
      <w:r w:rsidRPr="008677C6">
        <w:rPr>
          <w:rFonts w:ascii="Times New Roman" w:hAnsi="Times New Roman" w:cs="Times New Roman"/>
          <w:b/>
          <w:bCs/>
        </w:rPr>
        <w:t>ach)</w:t>
      </w:r>
      <w:r w:rsidR="00725202" w:rsidRPr="008677C6">
        <w:rPr>
          <w:rFonts w:ascii="Times New Roman" w:hAnsi="Times New Roman" w:cs="Times New Roman"/>
          <w:b/>
          <w:bCs/>
        </w:rPr>
        <w:t xml:space="preserve"> and Their Competencies</w:t>
      </w:r>
    </w:p>
    <w:p w14:paraId="0A20473E" w14:textId="53195063" w:rsidR="00045E7C" w:rsidRPr="008677C6" w:rsidRDefault="002A28C9" w:rsidP="003B48B5">
      <w:pPr>
        <w:ind w:left="720" w:hanging="720"/>
        <w:jc w:val="both"/>
        <w:rPr>
          <w:rFonts w:ascii="Times New Roman" w:hAnsi="Times New Roman" w:cs="Times New Roman"/>
        </w:rPr>
      </w:pPr>
      <w:r w:rsidRPr="008677C6">
        <w:rPr>
          <w:rFonts w:ascii="Times New Roman" w:hAnsi="Times New Roman" w:cs="Times New Roman"/>
        </w:rPr>
        <w:t xml:space="preserve">• CHEM 5129: Radiochemistry Separation Laboratory (2 </w:t>
      </w:r>
      <w:proofErr w:type="spellStart"/>
      <w:r w:rsidRPr="008677C6">
        <w:rPr>
          <w:rFonts w:ascii="Times New Roman" w:hAnsi="Times New Roman" w:cs="Times New Roman"/>
        </w:rPr>
        <w:t>s.h</w:t>
      </w:r>
      <w:proofErr w:type="spellEnd"/>
      <w:r w:rsidRPr="008677C6">
        <w:rPr>
          <w:rFonts w:ascii="Times New Roman" w:hAnsi="Times New Roman" w:cs="Times New Roman"/>
        </w:rPr>
        <w:t xml:space="preserve">.) – Covers EPA </w:t>
      </w:r>
      <w:r w:rsidR="00045E7C" w:rsidRPr="008677C6">
        <w:rPr>
          <w:rFonts w:ascii="Times New Roman" w:hAnsi="Times New Roman" w:cs="Times New Roman"/>
        </w:rPr>
        <w:t>M</w:t>
      </w:r>
      <w:r w:rsidRPr="008677C6">
        <w:rPr>
          <w:rFonts w:ascii="Times New Roman" w:hAnsi="Times New Roman" w:cs="Times New Roman"/>
        </w:rPr>
        <w:t>ethods 900.0, 903.1,</w:t>
      </w:r>
      <w:r w:rsidR="00045E7C" w:rsidRPr="008677C6">
        <w:rPr>
          <w:rFonts w:ascii="Times New Roman" w:hAnsi="Times New Roman" w:cs="Times New Roman"/>
        </w:rPr>
        <w:t xml:space="preserve"> </w:t>
      </w:r>
      <w:r w:rsidRPr="008677C6">
        <w:rPr>
          <w:rFonts w:ascii="Times New Roman" w:hAnsi="Times New Roman" w:cs="Times New Roman"/>
        </w:rPr>
        <w:t>904.0</w:t>
      </w:r>
      <w:r w:rsidR="008035FB" w:rsidRPr="008677C6">
        <w:rPr>
          <w:rFonts w:ascii="Times New Roman" w:hAnsi="Times New Roman" w:cs="Times New Roman"/>
        </w:rPr>
        <w:t>, and 906</w:t>
      </w:r>
      <w:r w:rsidR="00AE2FC9" w:rsidRPr="008677C6">
        <w:rPr>
          <w:rFonts w:ascii="Times New Roman" w:hAnsi="Times New Roman" w:cs="Times New Roman"/>
        </w:rPr>
        <w:t>.</w:t>
      </w:r>
      <w:r w:rsidR="008035FB" w:rsidRPr="008677C6">
        <w:rPr>
          <w:rFonts w:ascii="Times New Roman" w:hAnsi="Times New Roman" w:cs="Times New Roman"/>
        </w:rPr>
        <w:t xml:space="preserve">0 </w:t>
      </w:r>
    </w:p>
    <w:p w14:paraId="66C95688" w14:textId="4EE2E2B2" w:rsidR="002A28C9" w:rsidRPr="008677C6" w:rsidRDefault="00045E7C" w:rsidP="003B48B5">
      <w:pPr>
        <w:ind w:left="720" w:hanging="720"/>
        <w:jc w:val="both"/>
        <w:rPr>
          <w:rFonts w:ascii="Times New Roman" w:hAnsi="Times New Roman" w:cs="Times New Roman"/>
        </w:rPr>
      </w:pPr>
      <w:r w:rsidRPr="008677C6">
        <w:rPr>
          <w:rFonts w:ascii="Times New Roman" w:hAnsi="Times New Roman" w:cs="Times New Roman"/>
        </w:rPr>
        <w:t xml:space="preserve">• CHEM 5130: Radiochemistry Instrumental Analysis Laboratory (2 </w:t>
      </w:r>
      <w:proofErr w:type="spellStart"/>
      <w:r w:rsidRPr="008677C6">
        <w:rPr>
          <w:rFonts w:ascii="Times New Roman" w:hAnsi="Times New Roman" w:cs="Times New Roman"/>
        </w:rPr>
        <w:t>s.h</w:t>
      </w:r>
      <w:proofErr w:type="spellEnd"/>
      <w:r w:rsidRPr="008677C6">
        <w:rPr>
          <w:rFonts w:ascii="Times New Roman" w:hAnsi="Times New Roman" w:cs="Times New Roman"/>
        </w:rPr>
        <w:t>.) – Gamma Spectrometry, Liquid Scintillation Counting (LSC), Alpha Scintillation, Alpha Spectrometry, and Gas-Flow Proportional Counting (GFPC)</w:t>
      </w:r>
    </w:p>
    <w:p w14:paraId="00BDCBA1" w14:textId="77777777" w:rsidR="002A28C9" w:rsidRPr="008677C6" w:rsidRDefault="002A28C9" w:rsidP="002A28C9">
      <w:pPr>
        <w:rPr>
          <w:rFonts w:ascii="Times New Roman" w:hAnsi="Times New Roman" w:cs="Times New Roman"/>
          <w:b/>
          <w:bCs/>
        </w:rPr>
      </w:pPr>
      <w:r w:rsidRPr="008677C6">
        <w:rPr>
          <w:rFonts w:ascii="Times New Roman" w:hAnsi="Times New Roman" w:cs="Times New Roman"/>
          <w:b/>
          <w:bCs/>
        </w:rPr>
        <w:t>Pacing Options</w:t>
      </w:r>
    </w:p>
    <w:p w14:paraId="0C3985B5" w14:textId="77777777" w:rsidR="002A28C9" w:rsidRPr="008677C6" w:rsidRDefault="002A28C9" w:rsidP="002A28C9">
      <w:pPr>
        <w:rPr>
          <w:rFonts w:ascii="Times New Roman" w:hAnsi="Times New Roman" w:cs="Times New Roman"/>
        </w:rPr>
      </w:pPr>
      <w:r w:rsidRPr="008677C6">
        <w:rPr>
          <w:rFonts w:ascii="Times New Roman" w:hAnsi="Times New Roman" w:cs="Times New Roman"/>
        </w:rPr>
        <w:t>• Ideal completion: 3 semesters (Fall–Spring–Summer) within one year</w:t>
      </w:r>
      <w:r w:rsidRPr="008677C6">
        <w:rPr>
          <w:rFonts w:ascii="Times New Roman" w:hAnsi="Times New Roman" w:cs="Times New Roman"/>
        </w:rPr>
        <w:br/>
        <w:t>• Flexible completion: May extend to up to 6 semesters depending on student availability and obligations</w:t>
      </w:r>
    </w:p>
    <w:p w14:paraId="15CB164C" w14:textId="77777777" w:rsidR="002A28C9" w:rsidRPr="008677C6" w:rsidRDefault="002A28C9" w:rsidP="002A28C9">
      <w:pPr>
        <w:rPr>
          <w:rFonts w:ascii="Times New Roman" w:hAnsi="Times New Roman" w:cs="Times New Roman"/>
          <w:b/>
          <w:bCs/>
        </w:rPr>
      </w:pPr>
      <w:r w:rsidRPr="008677C6">
        <w:rPr>
          <w:rFonts w:ascii="Times New Roman" w:hAnsi="Times New Roman" w:cs="Times New Roman"/>
          <w:b/>
          <w:bCs/>
        </w:rPr>
        <w:t>Expected Weekly Commitment</w:t>
      </w:r>
    </w:p>
    <w:p w14:paraId="2B2320AA" w14:textId="5E9F7B32" w:rsidR="002A28C9" w:rsidRPr="008677C6" w:rsidRDefault="002A28C9" w:rsidP="003B48B5">
      <w:pPr>
        <w:jc w:val="both"/>
        <w:rPr>
          <w:rFonts w:ascii="Times New Roman" w:hAnsi="Times New Roman" w:cs="Times New Roman"/>
        </w:rPr>
      </w:pPr>
      <w:r w:rsidRPr="008677C6">
        <w:rPr>
          <w:rFonts w:ascii="Times New Roman" w:hAnsi="Times New Roman" w:cs="Times New Roman"/>
        </w:rPr>
        <w:t xml:space="preserve">• Online courses (1 </w:t>
      </w:r>
      <w:proofErr w:type="spellStart"/>
      <w:r w:rsidRPr="008677C6">
        <w:rPr>
          <w:rFonts w:ascii="Times New Roman" w:hAnsi="Times New Roman" w:cs="Times New Roman"/>
        </w:rPr>
        <w:t>s.h</w:t>
      </w:r>
      <w:proofErr w:type="spellEnd"/>
      <w:r w:rsidRPr="008677C6">
        <w:rPr>
          <w:rFonts w:ascii="Times New Roman" w:hAnsi="Times New Roman" w:cs="Times New Roman"/>
        </w:rPr>
        <w:t>. each): ~</w:t>
      </w:r>
      <w:r w:rsidR="00A003DA" w:rsidRPr="008677C6">
        <w:rPr>
          <w:rFonts w:ascii="Times New Roman" w:hAnsi="Times New Roman" w:cs="Times New Roman"/>
        </w:rPr>
        <w:t>4</w:t>
      </w:r>
      <w:r w:rsidRPr="008677C6">
        <w:rPr>
          <w:rFonts w:ascii="Times New Roman" w:hAnsi="Times New Roman" w:cs="Times New Roman"/>
        </w:rPr>
        <w:t xml:space="preserve"> hours/week per course (asynchronous lectures, assignments, and discussions</w:t>
      </w:r>
      <w:proofErr w:type="gramStart"/>
      <w:r w:rsidRPr="008677C6">
        <w:rPr>
          <w:rFonts w:ascii="Times New Roman" w:hAnsi="Times New Roman" w:cs="Times New Roman"/>
        </w:rPr>
        <w:t>)</w:t>
      </w:r>
      <w:proofErr w:type="gramEnd"/>
      <w:r w:rsidRPr="008677C6">
        <w:rPr>
          <w:rFonts w:ascii="Times New Roman" w:hAnsi="Times New Roman" w:cs="Times New Roman"/>
        </w:rPr>
        <w:br/>
        <w:t xml:space="preserve">• Laboratory block (2 </w:t>
      </w:r>
      <w:proofErr w:type="spellStart"/>
      <w:r w:rsidRPr="008677C6">
        <w:rPr>
          <w:rFonts w:ascii="Times New Roman" w:hAnsi="Times New Roman" w:cs="Times New Roman"/>
        </w:rPr>
        <w:t>s.h</w:t>
      </w:r>
      <w:proofErr w:type="spellEnd"/>
      <w:r w:rsidRPr="008677C6">
        <w:rPr>
          <w:rFonts w:ascii="Times New Roman" w:hAnsi="Times New Roman" w:cs="Times New Roman"/>
        </w:rPr>
        <w:t>. each): Intensive ~</w:t>
      </w:r>
      <w:r w:rsidR="00127A27" w:rsidRPr="008677C6">
        <w:rPr>
          <w:rFonts w:ascii="Times New Roman" w:hAnsi="Times New Roman" w:cs="Times New Roman"/>
        </w:rPr>
        <w:t>40</w:t>
      </w:r>
      <w:r w:rsidRPr="008677C6">
        <w:rPr>
          <w:rFonts w:ascii="Times New Roman" w:hAnsi="Times New Roman" w:cs="Times New Roman"/>
        </w:rPr>
        <w:t xml:space="preserve"> hours/week</w:t>
      </w:r>
      <w:r w:rsidR="00127A27" w:rsidRPr="008677C6">
        <w:rPr>
          <w:rFonts w:ascii="Times New Roman" w:hAnsi="Times New Roman" w:cs="Times New Roman"/>
        </w:rPr>
        <w:t xml:space="preserve"> (laboratory and assignments)</w:t>
      </w:r>
      <w:r w:rsidRPr="008677C6">
        <w:rPr>
          <w:rFonts w:ascii="Times New Roman" w:hAnsi="Times New Roman" w:cs="Times New Roman"/>
        </w:rPr>
        <w:t xml:space="preserve"> for two weeks, full-time in</w:t>
      </w:r>
      <w:r w:rsidR="005A2F49" w:rsidRPr="008677C6">
        <w:rPr>
          <w:rFonts w:ascii="Times New Roman" w:hAnsi="Times New Roman" w:cs="Times New Roman"/>
        </w:rPr>
        <w:t>-</w:t>
      </w:r>
      <w:r w:rsidRPr="008677C6">
        <w:rPr>
          <w:rFonts w:ascii="Times New Roman" w:hAnsi="Times New Roman" w:cs="Times New Roman"/>
        </w:rPr>
        <w:t>person</w:t>
      </w:r>
    </w:p>
    <w:p w14:paraId="3CA24D6C" w14:textId="160FF7E4" w:rsidR="004F1C7D" w:rsidRPr="008677C6" w:rsidRDefault="004F1C7D" w:rsidP="004F1C7D">
      <w:pPr>
        <w:rPr>
          <w:rFonts w:ascii="Times New Roman" w:hAnsi="Times New Roman" w:cs="Times New Roman"/>
          <w:b/>
          <w:bCs/>
        </w:rPr>
      </w:pPr>
      <w:r w:rsidRPr="008677C6">
        <w:rPr>
          <w:rFonts w:ascii="Times New Roman" w:hAnsi="Times New Roman" w:cs="Times New Roman"/>
          <w:b/>
          <w:bCs/>
        </w:rPr>
        <w:t xml:space="preserve">Program </w:t>
      </w:r>
      <w:r w:rsidR="005A2F49" w:rsidRPr="008677C6">
        <w:rPr>
          <w:rFonts w:ascii="Times New Roman" w:hAnsi="Times New Roman" w:cs="Times New Roman"/>
          <w:b/>
          <w:bCs/>
        </w:rPr>
        <w:t xml:space="preserve">Learning </w:t>
      </w:r>
      <w:r w:rsidRPr="008677C6">
        <w:rPr>
          <w:rFonts w:ascii="Times New Roman" w:hAnsi="Times New Roman" w:cs="Times New Roman"/>
          <w:b/>
          <w:bCs/>
        </w:rPr>
        <w:t>Outcomes</w:t>
      </w:r>
      <w:r w:rsidR="005A2F49" w:rsidRPr="008677C6">
        <w:rPr>
          <w:rFonts w:ascii="Times New Roman" w:hAnsi="Times New Roman" w:cs="Times New Roman"/>
          <w:b/>
          <w:bCs/>
        </w:rPr>
        <w:t xml:space="preserve"> (PLO)</w:t>
      </w:r>
    </w:p>
    <w:p w14:paraId="6489D877" w14:textId="7CA56EBA" w:rsidR="004C5E2E" w:rsidRPr="008677C6" w:rsidRDefault="004C5E2E" w:rsidP="003B48B5">
      <w:pPr>
        <w:pStyle w:val="ListParagraph"/>
        <w:numPr>
          <w:ilvl w:val="0"/>
          <w:numId w:val="2"/>
        </w:numPr>
        <w:jc w:val="both"/>
        <w:rPr>
          <w:rFonts w:ascii="Times New Roman" w:hAnsi="Times New Roman" w:cs="Times New Roman"/>
        </w:rPr>
      </w:pPr>
      <w:r w:rsidRPr="008677C6">
        <w:rPr>
          <w:rFonts w:ascii="Times New Roman" w:hAnsi="Times New Roman" w:cs="Times New Roman"/>
        </w:rPr>
        <w:t xml:space="preserve">Evaluate the chemical and nuclear properties of radionuclides to apply appropriate methodologies for the purification and manipulation of radioactive materials </w:t>
      </w:r>
    </w:p>
    <w:p w14:paraId="566B6A80" w14:textId="77777777" w:rsidR="005A2F49" w:rsidRPr="008677C6" w:rsidRDefault="004C5E2E" w:rsidP="003B48B5">
      <w:pPr>
        <w:pStyle w:val="ListParagraph"/>
        <w:numPr>
          <w:ilvl w:val="0"/>
          <w:numId w:val="2"/>
        </w:numPr>
        <w:jc w:val="both"/>
        <w:rPr>
          <w:rFonts w:ascii="Times New Roman" w:hAnsi="Times New Roman" w:cs="Times New Roman"/>
        </w:rPr>
      </w:pPr>
      <w:r w:rsidRPr="008677C6">
        <w:rPr>
          <w:rFonts w:ascii="Times New Roman" w:hAnsi="Times New Roman" w:cs="Times New Roman"/>
        </w:rPr>
        <w:t xml:space="preserve">Evaluate the use of instrumentation to perform various radiochemical analyses and apply instrumental analysis technique across a wide range of sample types and radionuclides. </w:t>
      </w:r>
    </w:p>
    <w:p w14:paraId="062A74C8" w14:textId="14BA9ED1" w:rsidR="005A2F49" w:rsidRPr="008677C6" w:rsidRDefault="005A2F49" w:rsidP="003B48B5">
      <w:pPr>
        <w:pStyle w:val="ListParagraph"/>
        <w:numPr>
          <w:ilvl w:val="0"/>
          <w:numId w:val="2"/>
        </w:numPr>
        <w:jc w:val="both"/>
        <w:rPr>
          <w:rFonts w:ascii="Times New Roman" w:hAnsi="Times New Roman" w:cs="Times New Roman"/>
        </w:rPr>
      </w:pPr>
      <w:r w:rsidRPr="008677C6">
        <w:rPr>
          <w:rFonts w:ascii="Times New Roman" w:hAnsi="Times New Roman" w:cs="Times New Roman"/>
        </w:rPr>
        <w:t>Apply radiation safety concepts and evaluate potential risks associated with radiation as they relate to radiochemical manipulation and measurement.</w:t>
      </w:r>
      <w:r w:rsidRPr="008677C6">
        <w:t xml:space="preserve"> </w:t>
      </w:r>
    </w:p>
    <w:p w14:paraId="180B75F8" w14:textId="5F1FD172" w:rsidR="005A2F49" w:rsidRPr="008677C6" w:rsidRDefault="005A2F49" w:rsidP="003B48B5">
      <w:pPr>
        <w:pStyle w:val="ListParagraph"/>
        <w:numPr>
          <w:ilvl w:val="0"/>
          <w:numId w:val="2"/>
        </w:numPr>
        <w:jc w:val="both"/>
        <w:rPr>
          <w:rFonts w:ascii="Times New Roman" w:hAnsi="Times New Roman" w:cs="Times New Roman"/>
        </w:rPr>
      </w:pPr>
      <w:r w:rsidRPr="008677C6">
        <w:rPr>
          <w:rFonts w:ascii="Times New Roman" w:hAnsi="Times New Roman" w:cs="Times New Roman"/>
        </w:rPr>
        <w:t>Analyze data generated from radiochemical analysis and measurement ensuring complete results and defensible practices.</w:t>
      </w:r>
    </w:p>
    <w:tbl>
      <w:tblPr>
        <w:tblW w:w="9530" w:type="dxa"/>
        <w:tblLook w:val="04A0" w:firstRow="1" w:lastRow="0" w:firstColumn="1" w:lastColumn="0" w:noHBand="0" w:noVBand="1"/>
      </w:tblPr>
      <w:tblGrid>
        <w:gridCol w:w="5210"/>
        <w:gridCol w:w="1084"/>
        <w:gridCol w:w="1084"/>
        <w:gridCol w:w="1072"/>
        <w:gridCol w:w="1080"/>
      </w:tblGrid>
      <w:tr w:rsidR="008677C6" w:rsidRPr="008677C6" w14:paraId="2945350A" w14:textId="77777777" w:rsidTr="00127A27">
        <w:trPr>
          <w:trHeight w:val="420"/>
        </w:trPr>
        <w:tc>
          <w:tcPr>
            <w:tcW w:w="5210" w:type="dxa"/>
            <w:tcBorders>
              <w:top w:val="single" w:sz="4" w:space="0" w:color="auto"/>
              <w:left w:val="single" w:sz="4" w:space="0" w:color="auto"/>
              <w:bottom w:val="single" w:sz="4" w:space="0" w:color="auto"/>
              <w:right w:val="nil"/>
            </w:tcBorders>
            <w:shd w:val="clear" w:color="000000" w:fill="D9D9D9"/>
            <w:noWrap/>
            <w:vAlign w:val="bottom"/>
            <w:hideMark/>
          </w:tcPr>
          <w:p w14:paraId="3375FFE9" w14:textId="77777777" w:rsidR="005A2F49" w:rsidRPr="008677C6" w:rsidRDefault="005A2F49" w:rsidP="005A2F49">
            <w:pPr>
              <w:spacing w:after="0" w:line="240" w:lineRule="auto"/>
              <w:rPr>
                <w:rFonts w:ascii="Times New Roman" w:eastAsia="Times New Roman" w:hAnsi="Times New Roman" w:cs="Times New Roman"/>
                <w:b/>
                <w:bCs/>
                <w:sz w:val="24"/>
                <w:szCs w:val="24"/>
              </w:rPr>
            </w:pPr>
            <w:r w:rsidRPr="008677C6">
              <w:rPr>
                <w:rFonts w:ascii="Times New Roman" w:eastAsia="Times New Roman" w:hAnsi="Times New Roman" w:cs="Times New Roman"/>
                <w:b/>
                <w:bCs/>
                <w:sz w:val="24"/>
                <w:szCs w:val="24"/>
              </w:rPr>
              <w:t>Course Number/Name</w:t>
            </w:r>
          </w:p>
        </w:tc>
        <w:tc>
          <w:tcPr>
            <w:tcW w:w="1080" w:type="dxa"/>
            <w:tcBorders>
              <w:top w:val="single" w:sz="4" w:space="0" w:color="auto"/>
              <w:left w:val="nil"/>
              <w:bottom w:val="single" w:sz="4" w:space="0" w:color="auto"/>
              <w:right w:val="nil"/>
            </w:tcBorders>
            <w:shd w:val="clear" w:color="000000" w:fill="D9D9D9"/>
            <w:noWrap/>
            <w:vAlign w:val="bottom"/>
            <w:hideMark/>
          </w:tcPr>
          <w:p w14:paraId="50E767B5" w14:textId="71E1A1A4" w:rsidR="005A2F49" w:rsidRPr="008677C6" w:rsidRDefault="005A2F49" w:rsidP="005A2F49">
            <w:pPr>
              <w:spacing w:after="0" w:line="240" w:lineRule="auto"/>
              <w:rPr>
                <w:rFonts w:ascii="Times New Roman" w:eastAsia="Times New Roman" w:hAnsi="Times New Roman" w:cs="Times New Roman"/>
                <w:b/>
                <w:bCs/>
                <w:sz w:val="24"/>
                <w:szCs w:val="24"/>
              </w:rPr>
            </w:pPr>
            <w:r w:rsidRPr="008677C6">
              <w:rPr>
                <w:rFonts w:ascii="Times New Roman" w:eastAsia="Times New Roman" w:hAnsi="Times New Roman" w:cs="Times New Roman"/>
                <w:b/>
                <w:bCs/>
                <w:sz w:val="24"/>
                <w:szCs w:val="24"/>
              </w:rPr>
              <w:t>PLO 1</w:t>
            </w:r>
          </w:p>
        </w:tc>
        <w:tc>
          <w:tcPr>
            <w:tcW w:w="1084" w:type="dxa"/>
            <w:tcBorders>
              <w:top w:val="single" w:sz="4" w:space="0" w:color="auto"/>
              <w:left w:val="nil"/>
              <w:bottom w:val="single" w:sz="4" w:space="0" w:color="auto"/>
              <w:right w:val="nil"/>
            </w:tcBorders>
            <w:shd w:val="clear" w:color="000000" w:fill="D9D9D9"/>
            <w:vAlign w:val="bottom"/>
          </w:tcPr>
          <w:p w14:paraId="564DBD2E" w14:textId="7802F50E" w:rsidR="005A2F49" w:rsidRPr="008677C6" w:rsidRDefault="005A2F49" w:rsidP="005A2F49">
            <w:pPr>
              <w:spacing w:after="0" w:line="240" w:lineRule="auto"/>
              <w:rPr>
                <w:rFonts w:ascii="Times New Roman" w:eastAsia="Times New Roman" w:hAnsi="Times New Roman" w:cs="Times New Roman"/>
                <w:b/>
                <w:bCs/>
                <w:sz w:val="24"/>
                <w:szCs w:val="24"/>
              </w:rPr>
            </w:pPr>
            <w:r w:rsidRPr="008677C6">
              <w:rPr>
                <w:rFonts w:ascii="Times New Roman" w:eastAsia="Times New Roman" w:hAnsi="Times New Roman" w:cs="Times New Roman"/>
                <w:b/>
                <w:bCs/>
                <w:sz w:val="24"/>
                <w:szCs w:val="24"/>
              </w:rPr>
              <w:t>PLO 2</w:t>
            </w:r>
          </w:p>
        </w:tc>
        <w:tc>
          <w:tcPr>
            <w:tcW w:w="1076" w:type="dxa"/>
            <w:tcBorders>
              <w:top w:val="single" w:sz="4" w:space="0" w:color="auto"/>
              <w:left w:val="nil"/>
              <w:bottom w:val="single" w:sz="4" w:space="0" w:color="auto"/>
              <w:right w:val="nil"/>
            </w:tcBorders>
            <w:shd w:val="clear" w:color="000000" w:fill="D9D9D9"/>
            <w:vAlign w:val="bottom"/>
          </w:tcPr>
          <w:p w14:paraId="7F5F7495" w14:textId="24800A41" w:rsidR="005A2F49" w:rsidRPr="008677C6" w:rsidRDefault="005A2F49" w:rsidP="005A2F49">
            <w:pPr>
              <w:spacing w:after="0" w:line="240" w:lineRule="auto"/>
              <w:rPr>
                <w:rFonts w:ascii="Times New Roman" w:eastAsia="Times New Roman" w:hAnsi="Times New Roman" w:cs="Times New Roman"/>
                <w:b/>
                <w:bCs/>
                <w:sz w:val="24"/>
                <w:szCs w:val="24"/>
              </w:rPr>
            </w:pPr>
            <w:r w:rsidRPr="008677C6">
              <w:rPr>
                <w:rFonts w:ascii="Times New Roman" w:eastAsia="Times New Roman" w:hAnsi="Times New Roman" w:cs="Times New Roman"/>
                <w:b/>
                <w:bCs/>
                <w:sz w:val="24"/>
                <w:szCs w:val="24"/>
              </w:rPr>
              <w:t>PLO 3</w:t>
            </w:r>
          </w:p>
        </w:tc>
        <w:tc>
          <w:tcPr>
            <w:tcW w:w="1080" w:type="dxa"/>
            <w:tcBorders>
              <w:top w:val="single" w:sz="4" w:space="0" w:color="auto"/>
              <w:left w:val="nil"/>
              <w:bottom w:val="single" w:sz="4" w:space="0" w:color="auto"/>
              <w:right w:val="single" w:sz="4" w:space="0" w:color="auto"/>
            </w:tcBorders>
            <w:shd w:val="clear" w:color="000000" w:fill="D9D9D9"/>
            <w:noWrap/>
            <w:vAlign w:val="bottom"/>
          </w:tcPr>
          <w:p w14:paraId="58827154" w14:textId="5F16364E" w:rsidR="005A2F49" w:rsidRPr="008677C6" w:rsidRDefault="005A2F49" w:rsidP="005A2F49">
            <w:pPr>
              <w:spacing w:after="0" w:line="240" w:lineRule="auto"/>
              <w:rPr>
                <w:rFonts w:ascii="Times New Roman" w:eastAsia="Times New Roman" w:hAnsi="Times New Roman" w:cs="Times New Roman"/>
                <w:b/>
                <w:bCs/>
                <w:sz w:val="24"/>
                <w:szCs w:val="24"/>
              </w:rPr>
            </w:pPr>
            <w:r w:rsidRPr="008677C6">
              <w:rPr>
                <w:rFonts w:ascii="Times New Roman" w:eastAsia="Times New Roman" w:hAnsi="Times New Roman" w:cs="Times New Roman"/>
                <w:b/>
                <w:bCs/>
                <w:sz w:val="24"/>
                <w:szCs w:val="24"/>
              </w:rPr>
              <w:t>PLO 4</w:t>
            </w:r>
          </w:p>
        </w:tc>
      </w:tr>
      <w:tr w:rsidR="008677C6" w:rsidRPr="008677C6" w14:paraId="3E017BB7"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5F109B85" w14:textId="5002F8A9"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5121: Nuclear Physics Concepts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1B2B23D2" w14:textId="77777777"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Introduce</w:t>
            </w:r>
          </w:p>
        </w:tc>
        <w:tc>
          <w:tcPr>
            <w:tcW w:w="1084" w:type="dxa"/>
            <w:tcBorders>
              <w:top w:val="single" w:sz="4" w:space="0" w:color="auto"/>
              <w:left w:val="single" w:sz="4" w:space="0" w:color="auto"/>
              <w:bottom w:val="single" w:sz="4" w:space="0" w:color="auto"/>
              <w:right w:val="single" w:sz="4" w:space="0" w:color="auto"/>
            </w:tcBorders>
            <w:vAlign w:val="bottom"/>
          </w:tcPr>
          <w:p w14:paraId="3E3EEC8F" w14:textId="77777777" w:rsidR="005A2F49" w:rsidRPr="008677C6" w:rsidRDefault="005A2F49" w:rsidP="005A2F49">
            <w:pPr>
              <w:spacing w:after="0" w:line="240" w:lineRule="auto"/>
              <w:rPr>
                <w:rFonts w:ascii="Times New Roman" w:eastAsia="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vAlign w:val="bottom"/>
          </w:tcPr>
          <w:p w14:paraId="0F05ECA4" w14:textId="77777777" w:rsidR="005A2F49" w:rsidRPr="008677C6" w:rsidRDefault="005A2F49" w:rsidP="005A2F49">
            <w:pPr>
              <w:spacing w:after="0" w:line="240" w:lineRule="auto"/>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6109F558" w14:textId="0DEDC794" w:rsidR="005A2F49" w:rsidRPr="008677C6" w:rsidRDefault="005A2F49" w:rsidP="005A2F49">
            <w:pPr>
              <w:spacing w:after="0" w:line="240" w:lineRule="auto"/>
              <w:rPr>
                <w:rFonts w:ascii="Times New Roman" w:eastAsia="Times New Roman" w:hAnsi="Times New Roman" w:cs="Times New Roman"/>
              </w:rPr>
            </w:pPr>
          </w:p>
        </w:tc>
      </w:tr>
      <w:tr w:rsidR="008677C6" w:rsidRPr="008677C6" w14:paraId="0F36EE2D"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59F3F039" w14:textId="4B0E37F3"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lastRenderedPageBreak/>
              <w:t xml:space="preserve">CHEM 5122: Radiochemistry Separation Concepts I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7E53A540" w14:textId="77777777"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Introduce</w:t>
            </w:r>
          </w:p>
        </w:tc>
        <w:tc>
          <w:tcPr>
            <w:tcW w:w="1084" w:type="dxa"/>
            <w:tcBorders>
              <w:top w:val="single" w:sz="4" w:space="0" w:color="auto"/>
              <w:left w:val="single" w:sz="4" w:space="0" w:color="auto"/>
              <w:bottom w:val="single" w:sz="4" w:space="0" w:color="auto"/>
              <w:right w:val="single" w:sz="4" w:space="0" w:color="auto"/>
            </w:tcBorders>
            <w:vAlign w:val="bottom"/>
          </w:tcPr>
          <w:p w14:paraId="3D11D843" w14:textId="77777777" w:rsidR="005A2F49" w:rsidRPr="008677C6" w:rsidRDefault="005A2F49" w:rsidP="005A2F49">
            <w:pPr>
              <w:spacing w:after="0" w:line="240" w:lineRule="auto"/>
              <w:rPr>
                <w:rFonts w:ascii="Times New Roman" w:eastAsia="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vAlign w:val="bottom"/>
          </w:tcPr>
          <w:p w14:paraId="70A24FE3" w14:textId="77777777" w:rsidR="005A2F49" w:rsidRPr="008677C6" w:rsidRDefault="005A2F49" w:rsidP="005A2F49">
            <w:pPr>
              <w:spacing w:after="0" w:line="240" w:lineRule="auto"/>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69F793B0" w14:textId="1A79048A" w:rsidR="005A2F49" w:rsidRPr="008677C6" w:rsidRDefault="005A2F49" w:rsidP="005A2F49">
            <w:pPr>
              <w:spacing w:after="0" w:line="240" w:lineRule="auto"/>
              <w:rPr>
                <w:rFonts w:ascii="Times New Roman" w:eastAsia="Times New Roman" w:hAnsi="Times New Roman" w:cs="Times New Roman"/>
              </w:rPr>
            </w:pPr>
          </w:p>
        </w:tc>
      </w:tr>
      <w:tr w:rsidR="008677C6" w:rsidRPr="008677C6" w14:paraId="5089CD55"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495BE307" w14:textId="30C6812C"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5123: Radiochemistry Separation Concepts II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65216399" w14:textId="77777777"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Reinforce</w:t>
            </w:r>
          </w:p>
        </w:tc>
        <w:tc>
          <w:tcPr>
            <w:tcW w:w="1084" w:type="dxa"/>
            <w:tcBorders>
              <w:top w:val="single" w:sz="4" w:space="0" w:color="auto"/>
              <w:left w:val="single" w:sz="4" w:space="0" w:color="auto"/>
              <w:bottom w:val="single" w:sz="4" w:space="0" w:color="auto"/>
              <w:right w:val="single" w:sz="4" w:space="0" w:color="auto"/>
            </w:tcBorders>
            <w:vAlign w:val="bottom"/>
          </w:tcPr>
          <w:p w14:paraId="2A930D13" w14:textId="77777777" w:rsidR="005A2F49" w:rsidRPr="008677C6" w:rsidRDefault="005A2F49" w:rsidP="005A2F49">
            <w:pPr>
              <w:spacing w:after="0" w:line="240" w:lineRule="auto"/>
              <w:rPr>
                <w:rFonts w:ascii="Times New Roman" w:eastAsia="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vAlign w:val="bottom"/>
          </w:tcPr>
          <w:p w14:paraId="666956FC" w14:textId="77777777" w:rsidR="005A2F49" w:rsidRPr="008677C6" w:rsidRDefault="005A2F49" w:rsidP="005A2F49">
            <w:pPr>
              <w:spacing w:after="0" w:line="240" w:lineRule="auto"/>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4CF6DF8A" w14:textId="0B73E760" w:rsidR="005A2F49" w:rsidRPr="008677C6" w:rsidRDefault="005A2F49" w:rsidP="005A2F49">
            <w:pPr>
              <w:spacing w:after="0" w:line="240" w:lineRule="auto"/>
              <w:rPr>
                <w:rFonts w:ascii="Times New Roman" w:eastAsia="Times New Roman" w:hAnsi="Times New Roman" w:cs="Times New Roman"/>
              </w:rPr>
            </w:pPr>
          </w:p>
        </w:tc>
      </w:tr>
      <w:tr w:rsidR="008677C6" w:rsidRPr="008677C6" w14:paraId="2BAEBFD3"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519711F8" w14:textId="6C0F46D7"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5124: Radiochemistry Instrumental Analysis I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2B992AA4" w14:textId="77777777" w:rsidR="005A2F49" w:rsidRPr="008677C6" w:rsidRDefault="005A2F49" w:rsidP="005A2F49">
            <w:pPr>
              <w:spacing w:after="0" w:line="240" w:lineRule="auto"/>
              <w:rPr>
                <w:rFonts w:ascii="Times New Roman" w:eastAsia="Times New Roman" w:hAnsi="Times New Roman" w:cs="Times New Roman"/>
              </w:rPr>
            </w:pPr>
          </w:p>
        </w:tc>
        <w:tc>
          <w:tcPr>
            <w:tcW w:w="1084" w:type="dxa"/>
            <w:tcBorders>
              <w:top w:val="single" w:sz="4" w:space="0" w:color="auto"/>
              <w:left w:val="single" w:sz="4" w:space="0" w:color="auto"/>
              <w:bottom w:val="single" w:sz="4" w:space="0" w:color="auto"/>
              <w:right w:val="single" w:sz="4" w:space="0" w:color="auto"/>
            </w:tcBorders>
            <w:vAlign w:val="bottom"/>
          </w:tcPr>
          <w:p w14:paraId="59B6D757" w14:textId="2CC289A6"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Introduce</w:t>
            </w:r>
          </w:p>
        </w:tc>
        <w:tc>
          <w:tcPr>
            <w:tcW w:w="1076" w:type="dxa"/>
            <w:tcBorders>
              <w:top w:val="single" w:sz="4" w:space="0" w:color="auto"/>
              <w:left w:val="single" w:sz="4" w:space="0" w:color="auto"/>
              <w:bottom w:val="single" w:sz="4" w:space="0" w:color="auto"/>
              <w:right w:val="single" w:sz="4" w:space="0" w:color="auto"/>
            </w:tcBorders>
            <w:vAlign w:val="bottom"/>
          </w:tcPr>
          <w:p w14:paraId="566FFE25" w14:textId="77777777" w:rsidR="005A2F49" w:rsidRPr="008677C6" w:rsidRDefault="005A2F49" w:rsidP="005A2F49">
            <w:pPr>
              <w:spacing w:after="0" w:line="240" w:lineRule="auto"/>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2E059D5C" w14:textId="41B26FA0" w:rsidR="005A2F49" w:rsidRPr="008677C6" w:rsidRDefault="005A2F49" w:rsidP="005A2F49">
            <w:pPr>
              <w:spacing w:after="0" w:line="240" w:lineRule="auto"/>
              <w:rPr>
                <w:rFonts w:ascii="Times New Roman" w:eastAsia="Times New Roman" w:hAnsi="Times New Roman" w:cs="Times New Roman"/>
              </w:rPr>
            </w:pPr>
          </w:p>
        </w:tc>
      </w:tr>
      <w:tr w:rsidR="008677C6" w:rsidRPr="008677C6" w14:paraId="31FA0559"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6A01D220" w14:textId="211D8FFB"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5125: Radiochemistry Instrumental Analysis II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62E6F29C" w14:textId="77777777" w:rsidR="005A2F49" w:rsidRPr="008677C6" w:rsidRDefault="005A2F49" w:rsidP="005A2F49">
            <w:pPr>
              <w:spacing w:after="0" w:line="240" w:lineRule="auto"/>
              <w:rPr>
                <w:rFonts w:ascii="Times New Roman" w:eastAsia="Times New Roman" w:hAnsi="Times New Roman" w:cs="Times New Roman"/>
              </w:rPr>
            </w:pPr>
          </w:p>
        </w:tc>
        <w:tc>
          <w:tcPr>
            <w:tcW w:w="1084" w:type="dxa"/>
            <w:tcBorders>
              <w:top w:val="single" w:sz="4" w:space="0" w:color="auto"/>
              <w:left w:val="single" w:sz="4" w:space="0" w:color="auto"/>
              <w:bottom w:val="single" w:sz="4" w:space="0" w:color="auto"/>
              <w:right w:val="single" w:sz="4" w:space="0" w:color="auto"/>
            </w:tcBorders>
            <w:vAlign w:val="bottom"/>
          </w:tcPr>
          <w:p w14:paraId="3A91D6D2" w14:textId="3E2774F4"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Reinforce</w:t>
            </w:r>
          </w:p>
        </w:tc>
        <w:tc>
          <w:tcPr>
            <w:tcW w:w="1076" w:type="dxa"/>
            <w:tcBorders>
              <w:top w:val="single" w:sz="4" w:space="0" w:color="auto"/>
              <w:left w:val="single" w:sz="4" w:space="0" w:color="auto"/>
              <w:bottom w:val="single" w:sz="4" w:space="0" w:color="auto"/>
              <w:right w:val="single" w:sz="4" w:space="0" w:color="auto"/>
            </w:tcBorders>
            <w:vAlign w:val="bottom"/>
          </w:tcPr>
          <w:p w14:paraId="07EB0305" w14:textId="77777777" w:rsidR="005A2F49" w:rsidRPr="008677C6" w:rsidRDefault="005A2F49" w:rsidP="005A2F49">
            <w:pPr>
              <w:spacing w:after="0" w:line="240" w:lineRule="auto"/>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50F63478" w14:textId="757124B7" w:rsidR="005A2F49" w:rsidRPr="008677C6" w:rsidRDefault="005A2F49" w:rsidP="005A2F49">
            <w:pPr>
              <w:spacing w:after="0" w:line="240" w:lineRule="auto"/>
              <w:rPr>
                <w:rFonts w:ascii="Times New Roman" w:eastAsia="Times New Roman" w:hAnsi="Times New Roman" w:cs="Times New Roman"/>
              </w:rPr>
            </w:pPr>
          </w:p>
        </w:tc>
      </w:tr>
      <w:tr w:rsidR="008677C6" w:rsidRPr="008677C6" w14:paraId="50BE11E7"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5FAC043E" w14:textId="06295CFD"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5126: Radiochemistry Data Analysis and Statistics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652BA15A" w14:textId="77777777" w:rsidR="005A2F49" w:rsidRPr="008677C6" w:rsidRDefault="005A2F49" w:rsidP="005A2F49">
            <w:pPr>
              <w:spacing w:after="0" w:line="240" w:lineRule="auto"/>
              <w:rPr>
                <w:rFonts w:ascii="Times New Roman" w:eastAsia="Times New Roman" w:hAnsi="Times New Roman" w:cs="Times New Roman"/>
              </w:rPr>
            </w:pPr>
          </w:p>
        </w:tc>
        <w:tc>
          <w:tcPr>
            <w:tcW w:w="1084" w:type="dxa"/>
            <w:tcBorders>
              <w:top w:val="single" w:sz="4" w:space="0" w:color="auto"/>
              <w:left w:val="single" w:sz="4" w:space="0" w:color="auto"/>
              <w:bottom w:val="single" w:sz="4" w:space="0" w:color="auto"/>
              <w:right w:val="single" w:sz="4" w:space="0" w:color="auto"/>
            </w:tcBorders>
            <w:vAlign w:val="bottom"/>
          </w:tcPr>
          <w:p w14:paraId="63C930EB" w14:textId="77777777" w:rsidR="005A2F49" w:rsidRPr="008677C6" w:rsidRDefault="005A2F49" w:rsidP="005A2F49">
            <w:pPr>
              <w:spacing w:after="0" w:line="240" w:lineRule="auto"/>
              <w:rPr>
                <w:rFonts w:ascii="Times New Roman" w:eastAsia="Times New Roman" w:hAnsi="Times New Roman" w:cs="Times New Roman"/>
                <w:sz w:val="20"/>
                <w:szCs w:val="20"/>
              </w:rPr>
            </w:pPr>
          </w:p>
        </w:tc>
        <w:tc>
          <w:tcPr>
            <w:tcW w:w="1076" w:type="dxa"/>
            <w:tcBorders>
              <w:top w:val="single" w:sz="4" w:space="0" w:color="auto"/>
              <w:left w:val="single" w:sz="4" w:space="0" w:color="auto"/>
              <w:bottom w:val="single" w:sz="4" w:space="0" w:color="auto"/>
              <w:right w:val="single" w:sz="4" w:space="0" w:color="auto"/>
            </w:tcBorders>
            <w:vAlign w:val="bottom"/>
          </w:tcPr>
          <w:p w14:paraId="386680C3" w14:textId="77777777" w:rsidR="005A2F49" w:rsidRPr="008677C6" w:rsidRDefault="005A2F49" w:rsidP="005A2F49">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55D9E9F0" w14:textId="1CF33560" w:rsidR="005A2F49" w:rsidRPr="008677C6" w:rsidRDefault="005A2F49" w:rsidP="005A2F49">
            <w:pPr>
              <w:spacing w:after="0" w:line="240" w:lineRule="auto"/>
              <w:rPr>
                <w:rFonts w:ascii="Times New Roman" w:eastAsia="Times New Roman" w:hAnsi="Times New Roman" w:cs="Times New Roman"/>
                <w:sz w:val="20"/>
                <w:szCs w:val="20"/>
              </w:rPr>
            </w:pPr>
            <w:r w:rsidRPr="008677C6">
              <w:rPr>
                <w:rFonts w:ascii="Times New Roman" w:eastAsia="Times New Roman" w:hAnsi="Times New Roman" w:cs="Times New Roman"/>
              </w:rPr>
              <w:t>Introduce</w:t>
            </w:r>
          </w:p>
        </w:tc>
      </w:tr>
      <w:tr w:rsidR="008677C6" w:rsidRPr="008677C6" w14:paraId="0F6EC8DF"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26C1ABE1" w14:textId="7BE1105A"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5127: Radiochemistry Quality Assurance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6EEB8BDC" w14:textId="77777777" w:rsidR="005A2F49" w:rsidRPr="008677C6" w:rsidRDefault="005A2F49" w:rsidP="005A2F49">
            <w:pPr>
              <w:spacing w:after="0" w:line="240" w:lineRule="auto"/>
              <w:rPr>
                <w:rFonts w:ascii="Times New Roman" w:eastAsia="Times New Roman" w:hAnsi="Times New Roman" w:cs="Times New Roman"/>
              </w:rPr>
            </w:pPr>
          </w:p>
        </w:tc>
        <w:tc>
          <w:tcPr>
            <w:tcW w:w="1084" w:type="dxa"/>
            <w:tcBorders>
              <w:top w:val="single" w:sz="4" w:space="0" w:color="auto"/>
              <w:left w:val="single" w:sz="4" w:space="0" w:color="auto"/>
              <w:bottom w:val="single" w:sz="4" w:space="0" w:color="auto"/>
              <w:right w:val="single" w:sz="4" w:space="0" w:color="auto"/>
            </w:tcBorders>
            <w:vAlign w:val="bottom"/>
          </w:tcPr>
          <w:p w14:paraId="2B5862EE" w14:textId="77777777" w:rsidR="005A2F49" w:rsidRPr="008677C6" w:rsidRDefault="005A2F49" w:rsidP="005A2F49">
            <w:pPr>
              <w:spacing w:after="0" w:line="240" w:lineRule="auto"/>
              <w:rPr>
                <w:rFonts w:ascii="Times New Roman" w:eastAsia="Times New Roman" w:hAnsi="Times New Roman" w:cs="Times New Roman"/>
                <w:sz w:val="20"/>
                <w:szCs w:val="20"/>
              </w:rPr>
            </w:pPr>
          </w:p>
        </w:tc>
        <w:tc>
          <w:tcPr>
            <w:tcW w:w="1076" w:type="dxa"/>
            <w:tcBorders>
              <w:top w:val="single" w:sz="4" w:space="0" w:color="auto"/>
              <w:left w:val="single" w:sz="4" w:space="0" w:color="auto"/>
              <w:bottom w:val="single" w:sz="4" w:space="0" w:color="auto"/>
              <w:right w:val="single" w:sz="4" w:space="0" w:color="auto"/>
            </w:tcBorders>
            <w:vAlign w:val="bottom"/>
          </w:tcPr>
          <w:p w14:paraId="78D8106F" w14:textId="77777777" w:rsidR="005A2F49" w:rsidRPr="008677C6" w:rsidRDefault="005A2F49" w:rsidP="005A2F49">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5D616ECE" w14:textId="395362B4" w:rsidR="005A2F49" w:rsidRPr="008677C6" w:rsidRDefault="005A2F49" w:rsidP="005A2F49">
            <w:pPr>
              <w:spacing w:after="0" w:line="240" w:lineRule="auto"/>
              <w:rPr>
                <w:rFonts w:ascii="Times New Roman" w:eastAsia="Times New Roman" w:hAnsi="Times New Roman" w:cs="Times New Roman"/>
                <w:sz w:val="20"/>
                <w:szCs w:val="20"/>
              </w:rPr>
            </w:pPr>
            <w:r w:rsidRPr="008677C6">
              <w:rPr>
                <w:rFonts w:ascii="Times New Roman" w:eastAsia="Times New Roman" w:hAnsi="Times New Roman" w:cs="Times New Roman"/>
              </w:rPr>
              <w:t>Introduce</w:t>
            </w:r>
          </w:p>
        </w:tc>
      </w:tr>
      <w:tr w:rsidR="008677C6" w:rsidRPr="008677C6" w14:paraId="25AC56D7" w14:textId="77777777" w:rsidTr="005A2F49">
        <w:trPr>
          <w:trHeight w:val="315"/>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281CCD9C" w14:textId="043D409D" w:rsidR="005A2F49" w:rsidRPr="008677C6" w:rsidRDefault="005A2F49" w:rsidP="005A2F49">
            <w:pPr>
              <w:spacing w:after="0" w:line="240" w:lineRule="auto"/>
              <w:rPr>
                <w:rFonts w:ascii="Times New Roman" w:eastAsia="Times New Roman" w:hAnsi="Times New Roman" w:cs="Times New Roman"/>
                <w:sz w:val="24"/>
                <w:szCs w:val="24"/>
              </w:rPr>
            </w:pPr>
            <w:r w:rsidRPr="008677C6">
              <w:rPr>
                <w:rFonts w:ascii="Times New Roman" w:eastAsia="Times New Roman" w:hAnsi="Times New Roman" w:cs="Times New Roman"/>
              </w:rPr>
              <w:t>CHEM 5128: Radiation Safety and Health Physics</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74088ECB" w14:textId="77777777" w:rsidR="005A2F49" w:rsidRPr="008677C6" w:rsidRDefault="005A2F49" w:rsidP="005A2F49">
            <w:pPr>
              <w:spacing w:after="0" w:line="240" w:lineRule="auto"/>
              <w:rPr>
                <w:rFonts w:ascii="Times New Roman" w:eastAsia="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bottom"/>
          </w:tcPr>
          <w:p w14:paraId="3173AAA2" w14:textId="77777777" w:rsidR="005A2F49" w:rsidRPr="008677C6" w:rsidRDefault="005A2F49" w:rsidP="005A2F49">
            <w:pPr>
              <w:spacing w:after="0" w:line="240" w:lineRule="auto"/>
              <w:rPr>
                <w:rFonts w:ascii="Times New Roman" w:eastAsia="Times New Roman" w:hAnsi="Times New Roman" w:cs="Times New Roman"/>
                <w:sz w:val="20"/>
                <w:szCs w:val="20"/>
              </w:rPr>
            </w:pPr>
          </w:p>
        </w:tc>
        <w:tc>
          <w:tcPr>
            <w:tcW w:w="1076" w:type="dxa"/>
            <w:tcBorders>
              <w:top w:val="single" w:sz="4" w:space="0" w:color="auto"/>
              <w:left w:val="single" w:sz="4" w:space="0" w:color="auto"/>
              <w:bottom w:val="single" w:sz="4" w:space="0" w:color="auto"/>
              <w:right w:val="single" w:sz="4" w:space="0" w:color="auto"/>
            </w:tcBorders>
            <w:vAlign w:val="bottom"/>
          </w:tcPr>
          <w:p w14:paraId="3D65E577" w14:textId="0ABE91B5" w:rsidR="005A2F49" w:rsidRPr="008677C6" w:rsidRDefault="005A2F49" w:rsidP="005A2F49">
            <w:pPr>
              <w:spacing w:after="0" w:line="240" w:lineRule="auto"/>
              <w:rPr>
                <w:rFonts w:ascii="Times New Roman" w:eastAsia="Times New Roman" w:hAnsi="Times New Roman" w:cs="Times New Roman"/>
                <w:sz w:val="20"/>
                <w:szCs w:val="20"/>
              </w:rPr>
            </w:pPr>
            <w:r w:rsidRPr="008677C6">
              <w:rPr>
                <w:rFonts w:ascii="Times New Roman" w:eastAsia="Times New Roman" w:hAnsi="Times New Roman" w:cs="Times New Roman"/>
              </w:rPr>
              <w:t>Introduce</w:t>
            </w:r>
          </w:p>
        </w:tc>
        <w:tc>
          <w:tcPr>
            <w:tcW w:w="1080" w:type="dxa"/>
            <w:tcBorders>
              <w:top w:val="single" w:sz="4" w:space="0" w:color="auto"/>
              <w:left w:val="single" w:sz="4" w:space="0" w:color="auto"/>
              <w:bottom w:val="single" w:sz="4" w:space="0" w:color="auto"/>
              <w:right w:val="single" w:sz="4" w:space="0" w:color="auto"/>
            </w:tcBorders>
            <w:noWrap/>
            <w:vAlign w:val="bottom"/>
          </w:tcPr>
          <w:p w14:paraId="075AF9A3" w14:textId="79DA52FB" w:rsidR="005A2F49" w:rsidRPr="008677C6" w:rsidRDefault="005A2F49" w:rsidP="005A2F49">
            <w:pPr>
              <w:spacing w:after="0" w:line="240" w:lineRule="auto"/>
              <w:rPr>
                <w:rFonts w:ascii="Times New Roman" w:eastAsia="Times New Roman" w:hAnsi="Times New Roman" w:cs="Times New Roman"/>
                <w:sz w:val="20"/>
                <w:szCs w:val="20"/>
              </w:rPr>
            </w:pPr>
          </w:p>
        </w:tc>
      </w:tr>
      <w:tr w:rsidR="008677C6" w:rsidRPr="008677C6" w14:paraId="6919E78E" w14:textId="77777777" w:rsidTr="005A2F49">
        <w:trPr>
          <w:trHeight w:val="300"/>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5F8C4920" w14:textId="3CE47A83"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5129: Radiochemistry Separation Laboratory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23DE345B" w14:textId="77777777"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Master</w:t>
            </w:r>
          </w:p>
        </w:tc>
        <w:tc>
          <w:tcPr>
            <w:tcW w:w="1084" w:type="dxa"/>
            <w:tcBorders>
              <w:top w:val="single" w:sz="4" w:space="0" w:color="auto"/>
              <w:left w:val="single" w:sz="4" w:space="0" w:color="auto"/>
              <w:bottom w:val="single" w:sz="4" w:space="0" w:color="auto"/>
              <w:right w:val="single" w:sz="4" w:space="0" w:color="auto"/>
            </w:tcBorders>
            <w:vAlign w:val="bottom"/>
          </w:tcPr>
          <w:p w14:paraId="4A6C84CD" w14:textId="77777777" w:rsidR="005A2F49" w:rsidRPr="008677C6" w:rsidRDefault="005A2F49" w:rsidP="005A2F49">
            <w:pPr>
              <w:spacing w:after="0" w:line="240" w:lineRule="auto"/>
              <w:rPr>
                <w:rFonts w:ascii="Times New Roman" w:eastAsia="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vAlign w:val="bottom"/>
          </w:tcPr>
          <w:p w14:paraId="402F888F" w14:textId="4BE870CB"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Master</w:t>
            </w:r>
          </w:p>
        </w:tc>
        <w:tc>
          <w:tcPr>
            <w:tcW w:w="1080" w:type="dxa"/>
            <w:tcBorders>
              <w:top w:val="single" w:sz="4" w:space="0" w:color="auto"/>
              <w:left w:val="single" w:sz="4" w:space="0" w:color="auto"/>
              <w:bottom w:val="single" w:sz="4" w:space="0" w:color="auto"/>
              <w:right w:val="single" w:sz="4" w:space="0" w:color="auto"/>
            </w:tcBorders>
            <w:noWrap/>
            <w:vAlign w:val="bottom"/>
          </w:tcPr>
          <w:p w14:paraId="1E8B57D5" w14:textId="052C1BE5" w:rsidR="005A2F49" w:rsidRPr="008677C6" w:rsidRDefault="005A2F49" w:rsidP="005A2F49">
            <w:pPr>
              <w:spacing w:after="0" w:line="240" w:lineRule="auto"/>
              <w:rPr>
                <w:rFonts w:ascii="Times New Roman" w:eastAsia="Times New Roman" w:hAnsi="Times New Roman" w:cs="Times New Roman"/>
              </w:rPr>
            </w:pPr>
          </w:p>
        </w:tc>
      </w:tr>
      <w:tr w:rsidR="005A2F49" w:rsidRPr="008677C6" w14:paraId="43822789" w14:textId="77777777" w:rsidTr="005A2F49">
        <w:trPr>
          <w:trHeight w:val="315"/>
        </w:trPr>
        <w:tc>
          <w:tcPr>
            <w:tcW w:w="5210" w:type="dxa"/>
            <w:tcBorders>
              <w:top w:val="single" w:sz="4" w:space="0" w:color="auto"/>
              <w:left w:val="single" w:sz="4" w:space="0" w:color="auto"/>
              <w:bottom w:val="single" w:sz="4" w:space="0" w:color="auto"/>
              <w:right w:val="single" w:sz="4" w:space="0" w:color="auto"/>
            </w:tcBorders>
            <w:noWrap/>
            <w:vAlign w:val="bottom"/>
            <w:hideMark/>
          </w:tcPr>
          <w:p w14:paraId="21D528D3" w14:textId="243CC544"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xml:space="preserve">CHEM 5130: Radiochemistry Instrumental Analysis Laboratory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098BF242" w14:textId="77777777"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Master</w:t>
            </w:r>
          </w:p>
        </w:tc>
        <w:tc>
          <w:tcPr>
            <w:tcW w:w="1084" w:type="dxa"/>
            <w:tcBorders>
              <w:top w:val="single" w:sz="4" w:space="0" w:color="auto"/>
              <w:left w:val="single" w:sz="4" w:space="0" w:color="auto"/>
              <w:bottom w:val="single" w:sz="4" w:space="0" w:color="auto"/>
              <w:right w:val="single" w:sz="4" w:space="0" w:color="auto"/>
            </w:tcBorders>
            <w:vAlign w:val="bottom"/>
          </w:tcPr>
          <w:p w14:paraId="033E7A69" w14:textId="2F3C03BF"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 </w:t>
            </w:r>
          </w:p>
        </w:tc>
        <w:tc>
          <w:tcPr>
            <w:tcW w:w="1076" w:type="dxa"/>
            <w:tcBorders>
              <w:top w:val="single" w:sz="4" w:space="0" w:color="auto"/>
              <w:left w:val="single" w:sz="4" w:space="0" w:color="auto"/>
              <w:bottom w:val="single" w:sz="4" w:space="0" w:color="auto"/>
              <w:right w:val="single" w:sz="4" w:space="0" w:color="auto"/>
            </w:tcBorders>
            <w:vAlign w:val="bottom"/>
          </w:tcPr>
          <w:p w14:paraId="0EEAC153" w14:textId="226F7BB5" w:rsidR="005A2F49" w:rsidRPr="008677C6" w:rsidRDefault="005A2F49" w:rsidP="005A2F49">
            <w:pPr>
              <w:spacing w:after="0" w:line="240" w:lineRule="auto"/>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58D98C04" w14:textId="00A3AEA4" w:rsidR="005A2F49" w:rsidRPr="008677C6" w:rsidRDefault="005A2F49" w:rsidP="005A2F49">
            <w:pPr>
              <w:spacing w:after="0" w:line="240" w:lineRule="auto"/>
              <w:rPr>
                <w:rFonts w:ascii="Times New Roman" w:eastAsia="Times New Roman" w:hAnsi="Times New Roman" w:cs="Times New Roman"/>
              </w:rPr>
            </w:pPr>
            <w:r w:rsidRPr="008677C6">
              <w:rPr>
                <w:rFonts w:ascii="Times New Roman" w:eastAsia="Times New Roman" w:hAnsi="Times New Roman" w:cs="Times New Roman"/>
              </w:rPr>
              <w:t>Master</w:t>
            </w:r>
          </w:p>
        </w:tc>
      </w:tr>
    </w:tbl>
    <w:p w14:paraId="065611A5" w14:textId="3A9211AA" w:rsidR="00127A27" w:rsidRPr="008677C6" w:rsidRDefault="00127A27" w:rsidP="005A2F49">
      <w:pPr>
        <w:rPr>
          <w:rFonts w:ascii="Times New Roman" w:hAnsi="Times New Roman" w:cs="Times New Roman"/>
        </w:rPr>
      </w:pPr>
    </w:p>
    <w:p w14:paraId="3C658B0E" w14:textId="2A42771A" w:rsidR="00C21016" w:rsidRPr="008677C6" w:rsidRDefault="00127A27" w:rsidP="00A003DA">
      <w:pPr>
        <w:pStyle w:val="Heading1"/>
        <w:jc w:val="center"/>
        <w:rPr>
          <w:rFonts w:ascii="Times New Roman" w:hAnsi="Times New Roman" w:cs="Times New Roman"/>
          <w:b/>
          <w:bCs/>
          <w:color w:val="auto"/>
          <w:sz w:val="24"/>
          <w:szCs w:val="24"/>
        </w:rPr>
      </w:pPr>
      <w:r w:rsidRPr="008677C6">
        <w:rPr>
          <w:rFonts w:ascii="Times New Roman" w:hAnsi="Times New Roman" w:cs="Times New Roman"/>
          <w:color w:val="auto"/>
        </w:rPr>
        <w:br w:type="page"/>
      </w:r>
      <w:bookmarkStart w:id="4" w:name="_Toc207878794"/>
      <w:r w:rsidRPr="008677C6">
        <w:rPr>
          <w:rFonts w:ascii="Times New Roman" w:hAnsi="Times New Roman" w:cs="Times New Roman"/>
          <w:b/>
          <w:bCs/>
          <w:color w:val="auto"/>
          <w:sz w:val="24"/>
          <w:szCs w:val="24"/>
        </w:rPr>
        <w:lastRenderedPageBreak/>
        <w:t>S</w:t>
      </w:r>
      <w:r w:rsidR="003B48B5" w:rsidRPr="008677C6">
        <w:rPr>
          <w:rFonts w:ascii="Times New Roman" w:hAnsi="Times New Roman" w:cs="Times New Roman"/>
          <w:b/>
          <w:bCs/>
          <w:color w:val="auto"/>
          <w:sz w:val="24"/>
          <w:szCs w:val="24"/>
        </w:rPr>
        <w:t>3</w:t>
      </w:r>
      <w:r w:rsidRPr="008677C6">
        <w:rPr>
          <w:rFonts w:ascii="Times New Roman" w:hAnsi="Times New Roman" w:cs="Times New Roman"/>
          <w:b/>
          <w:bCs/>
          <w:color w:val="auto"/>
          <w:sz w:val="24"/>
          <w:szCs w:val="24"/>
        </w:rPr>
        <w:t xml:space="preserve">. </w:t>
      </w:r>
      <w:r w:rsidR="00C21016" w:rsidRPr="008677C6">
        <w:rPr>
          <w:rFonts w:ascii="Times New Roman" w:hAnsi="Times New Roman" w:cs="Times New Roman"/>
          <w:b/>
          <w:bCs/>
          <w:color w:val="auto"/>
          <w:sz w:val="24"/>
          <w:szCs w:val="24"/>
        </w:rPr>
        <w:t xml:space="preserve"> </w:t>
      </w:r>
      <w:r w:rsidR="00CB1DB4" w:rsidRPr="008677C6">
        <w:rPr>
          <w:rFonts w:ascii="Times New Roman" w:hAnsi="Times New Roman" w:cs="Times New Roman"/>
          <w:b/>
          <w:bCs/>
          <w:color w:val="auto"/>
          <w:sz w:val="24"/>
          <w:szCs w:val="24"/>
        </w:rPr>
        <w:t>COURSE DESCRIPTIONS</w:t>
      </w:r>
      <w:bookmarkEnd w:id="4"/>
    </w:p>
    <w:p w14:paraId="6647B93B" w14:textId="77777777" w:rsidR="00CB1DB4" w:rsidRPr="008677C6" w:rsidRDefault="00CB1DB4" w:rsidP="00945913">
      <w:pPr>
        <w:spacing w:before="240"/>
        <w:jc w:val="both"/>
        <w:rPr>
          <w:rFonts w:ascii="Times New Roman" w:hAnsi="Times New Roman" w:cs="Times New Roman"/>
        </w:rPr>
      </w:pPr>
      <w:r w:rsidRPr="008677C6">
        <w:rPr>
          <w:rFonts w:ascii="Times New Roman" w:hAnsi="Times New Roman" w:cs="Times New Roman"/>
          <w:b/>
          <w:bCs/>
        </w:rPr>
        <w:t>CHEM 5121: Nuclear Physics Concepts:</w:t>
      </w:r>
      <w:r w:rsidRPr="008677C6">
        <w:rPr>
          <w:rFonts w:ascii="Times New Roman" w:hAnsi="Times New Roman" w:cs="Times New Roman"/>
        </w:rPr>
        <w:t xml:space="preserve"> This course introduces the fundamental concepts describing the behavior of unstable nuclei. These concepts include radioactive emissions, radionuclide generation, and interaction with the physical world. It also covers the production and modes of decay of radionuclides, the concepts of radioactive decay and equilibrium, and radiation’s interactions with matter. Additionally, this course discusses the occurrence and importance of natural and anthropogenic radionuclides relative to their use and importance to the environment and human health.</w:t>
      </w:r>
    </w:p>
    <w:p w14:paraId="6899E838" w14:textId="77777777" w:rsidR="00CB1DB4" w:rsidRPr="008677C6" w:rsidRDefault="00CB1DB4" w:rsidP="00501233">
      <w:pPr>
        <w:jc w:val="both"/>
        <w:rPr>
          <w:rFonts w:ascii="Times New Roman" w:hAnsi="Times New Roman" w:cs="Times New Roman"/>
        </w:rPr>
      </w:pPr>
      <w:r w:rsidRPr="008677C6">
        <w:rPr>
          <w:rFonts w:ascii="Times New Roman" w:hAnsi="Times New Roman" w:cs="Times New Roman"/>
          <w:b/>
          <w:bCs/>
        </w:rPr>
        <w:t>CHEM 5122/5123: Radiochemistry Separation Concepts I/II:</w:t>
      </w:r>
      <w:r w:rsidRPr="008677C6">
        <w:rPr>
          <w:rFonts w:ascii="Times New Roman" w:hAnsi="Times New Roman" w:cs="Times New Roman"/>
        </w:rPr>
        <w:t xml:space="preserve"> These courses cover the chemical and physical manipulation samples to enable the identification and measurement of radionuclides. These concepts focus strongly on practical inorganic and analytical chemistry techniques, including sample handling, sample dissolution/destruction, oxidation state manipulation, equilibrium reactions, and analyte preconcentration. Additionally, these courses will address the analytical implications of various sample types, including matrix and radionuclides interferences, and various techniques for addressing these issues.</w:t>
      </w:r>
    </w:p>
    <w:p w14:paraId="736E99BC" w14:textId="77777777" w:rsidR="00CB1DB4" w:rsidRPr="008677C6" w:rsidRDefault="00CB1DB4" w:rsidP="00501233">
      <w:pPr>
        <w:jc w:val="both"/>
        <w:rPr>
          <w:rFonts w:ascii="Times New Roman" w:hAnsi="Times New Roman" w:cs="Times New Roman"/>
        </w:rPr>
      </w:pPr>
      <w:r w:rsidRPr="008677C6">
        <w:rPr>
          <w:rFonts w:ascii="Times New Roman" w:hAnsi="Times New Roman" w:cs="Times New Roman"/>
          <w:b/>
          <w:bCs/>
        </w:rPr>
        <w:t>CHEM 5124/5125: Radiochemistry Instrumental Analysis I/II:</w:t>
      </w:r>
      <w:r w:rsidRPr="008677C6">
        <w:rPr>
          <w:rFonts w:ascii="Times New Roman" w:hAnsi="Times New Roman" w:cs="Times New Roman"/>
        </w:rPr>
        <w:t xml:space="preserve"> These courses cover the theory, operation, calibration, and maintenance of instrumentation used for the identification and measurement of radiation. Instrumentation covered by these two courses include gas-flow proportional counters, Geiger-Müller counters, ionization chambers, liquid scintillation counters, semiconductor detectors, and solid scintillation detectors. For each technology introduced, students will learn the fundamental concepts of detection, operation, calibration, troubleshooting, maintenance, and sample measurement.</w:t>
      </w:r>
    </w:p>
    <w:p w14:paraId="750CC8FD" w14:textId="77777777" w:rsidR="00CB1DB4" w:rsidRPr="008677C6" w:rsidRDefault="00CB1DB4" w:rsidP="00501233">
      <w:pPr>
        <w:jc w:val="both"/>
        <w:rPr>
          <w:rFonts w:ascii="Times New Roman" w:hAnsi="Times New Roman" w:cs="Times New Roman"/>
        </w:rPr>
      </w:pPr>
      <w:r w:rsidRPr="008677C6">
        <w:rPr>
          <w:rFonts w:ascii="Times New Roman" w:hAnsi="Times New Roman" w:cs="Times New Roman"/>
          <w:b/>
          <w:bCs/>
        </w:rPr>
        <w:t xml:space="preserve">CHEM 5126: Radiochemistry Data Analysis and Statistics: </w:t>
      </w:r>
      <w:r w:rsidRPr="008677C6">
        <w:rPr>
          <w:rFonts w:ascii="Times New Roman" w:hAnsi="Times New Roman" w:cs="Times New Roman"/>
        </w:rPr>
        <w:t>This course introduces the mathematical concepts and calculations used in radiochemistry to calculate analytical results and assess data. These concepts include radioactivity calculations, counting statistics, detection limit decisions, and uncertainty estimations used in the generation of analytical results. This course will also cover the optimization and evaluation of analytical systems to meet data and measurement quality objectives using the previously listed concepts.</w:t>
      </w:r>
    </w:p>
    <w:p w14:paraId="06879051" w14:textId="07FA319A" w:rsidR="00CB1DB4" w:rsidRPr="008677C6" w:rsidRDefault="00CB1DB4" w:rsidP="00501233">
      <w:pPr>
        <w:jc w:val="both"/>
        <w:rPr>
          <w:rFonts w:ascii="Times New Roman" w:hAnsi="Times New Roman" w:cs="Times New Roman"/>
        </w:rPr>
      </w:pPr>
      <w:r w:rsidRPr="008677C6">
        <w:rPr>
          <w:rFonts w:ascii="Times New Roman" w:hAnsi="Times New Roman" w:cs="Times New Roman"/>
          <w:b/>
          <w:bCs/>
        </w:rPr>
        <w:t>CHEM 5127:</w:t>
      </w:r>
      <w:r w:rsidRPr="008677C6">
        <w:rPr>
          <w:rFonts w:ascii="Times New Roman" w:hAnsi="Times New Roman" w:cs="Times New Roman"/>
        </w:rPr>
        <w:t xml:space="preserve"> Radiochemistry Quality Assurance: This course covers various components of quality assurance that govern radiochemical analysis. These components include the traceability of measurements, the standardization of measurements systems, process of obtaining and maintaining laboratory accreditation, the various quality control procedures used to ensure defensible data, and the regulatory standards impacting radiochemical measurements. The course will also cover the best practices for method and instrument validation, and the statistical concepts and tests for evaluating radiochemical data.</w:t>
      </w:r>
    </w:p>
    <w:p w14:paraId="19B83763" w14:textId="77777777" w:rsidR="00CB1DB4" w:rsidRPr="008677C6" w:rsidRDefault="00CB1DB4" w:rsidP="00501233">
      <w:pPr>
        <w:jc w:val="both"/>
        <w:rPr>
          <w:rFonts w:ascii="Times New Roman" w:hAnsi="Times New Roman" w:cs="Times New Roman"/>
        </w:rPr>
      </w:pPr>
      <w:r w:rsidRPr="008677C6">
        <w:rPr>
          <w:rFonts w:ascii="Times New Roman" w:hAnsi="Times New Roman" w:cs="Times New Roman"/>
          <w:b/>
          <w:bCs/>
        </w:rPr>
        <w:t>CHEM 5128: Radiation Safety and Health Physics:</w:t>
      </w:r>
      <w:r w:rsidRPr="008677C6">
        <w:rPr>
          <w:rFonts w:ascii="Times New Roman" w:hAnsi="Times New Roman" w:cs="Times New Roman"/>
        </w:rPr>
        <w:t xml:space="preserve"> This course introduces radiation safety and health physics concepts that are used to both minimize human exposure to radiation and evaluate its potential effect. These concepts include processes for minimizing and evaluating exposure, radioactive materials handling and exposure, licensure considerations, and dosimetry. This course will also discuss the biological effects of radiation, including both acute and chronic exposure outcomes, and the regulatory limits meant to minimize these effects.</w:t>
      </w:r>
    </w:p>
    <w:p w14:paraId="4B31A123" w14:textId="2A3D16F3" w:rsidR="00CB1DB4" w:rsidRPr="008677C6" w:rsidRDefault="00CB1DB4" w:rsidP="00501233">
      <w:pPr>
        <w:jc w:val="both"/>
        <w:rPr>
          <w:rFonts w:ascii="Times New Roman" w:hAnsi="Times New Roman" w:cs="Times New Roman"/>
        </w:rPr>
      </w:pPr>
      <w:r w:rsidRPr="008677C6">
        <w:rPr>
          <w:rFonts w:ascii="Times New Roman" w:hAnsi="Times New Roman" w:cs="Times New Roman"/>
          <w:b/>
          <w:bCs/>
        </w:rPr>
        <w:t>CHEM 5129: Radiochemistry Separation Laboratory:</w:t>
      </w:r>
      <w:r w:rsidRPr="008677C6">
        <w:rPr>
          <w:rFonts w:ascii="Times New Roman" w:hAnsi="Times New Roman" w:cs="Times New Roman"/>
        </w:rPr>
        <w:t xml:space="preserve"> This laboratory course introduces students to the radiochemistry laboratory environment and </w:t>
      </w:r>
      <w:r w:rsidR="00945913" w:rsidRPr="008677C6">
        <w:rPr>
          <w:rFonts w:ascii="Times New Roman" w:hAnsi="Times New Roman" w:cs="Times New Roman"/>
        </w:rPr>
        <w:t>covers</w:t>
      </w:r>
      <w:r w:rsidRPr="008677C6">
        <w:rPr>
          <w:rFonts w:ascii="Times New Roman" w:hAnsi="Times New Roman" w:cs="Times New Roman"/>
        </w:rPr>
        <w:t xml:space="preserve"> commonly used radiochemical separation techniques. This course </w:t>
      </w:r>
      <w:r w:rsidR="00945913" w:rsidRPr="008677C6">
        <w:rPr>
          <w:rFonts w:ascii="Times New Roman" w:hAnsi="Times New Roman" w:cs="Times New Roman"/>
        </w:rPr>
        <w:t>covers</w:t>
      </w:r>
      <w:r w:rsidRPr="008677C6">
        <w:rPr>
          <w:rFonts w:ascii="Times New Roman" w:hAnsi="Times New Roman" w:cs="Times New Roman"/>
        </w:rPr>
        <w:t xml:space="preserve"> fundamental laboratory safety and techniques, including exposure and contamination control, waste disposal, sample preparation and preservation, and standard preparation and verification. Students will also perform radiochemical separation methods for gross alpha radium, tritium, and uranium </w:t>
      </w:r>
      <w:r w:rsidRPr="008677C6">
        <w:rPr>
          <w:rFonts w:ascii="Times New Roman" w:hAnsi="Times New Roman" w:cs="Times New Roman"/>
        </w:rPr>
        <w:lastRenderedPageBreak/>
        <w:t xml:space="preserve">using a variety of techniques </w:t>
      </w:r>
      <w:r w:rsidR="00945913" w:rsidRPr="008677C6">
        <w:rPr>
          <w:rFonts w:ascii="Times New Roman" w:hAnsi="Times New Roman" w:cs="Times New Roman"/>
        </w:rPr>
        <w:t>including</w:t>
      </w:r>
      <w:r w:rsidRPr="008677C6">
        <w:rPr>
          <w:rFonts w:ascii="Times New Roman" w:hAnsi="Times New Roman" w:cs="Times New Roman"/>
        </w:rPr>
        <w:t xml:space="preserve"> co-precipitation, distillation, extraction chromatography, and ion exchange.</w:t>
      </w:r>
    </w:p>
    <w:p w14:paraId="49FFA331" w14:textId="57DB9BB6" w:rsidR="00CB1DB4" w:rsidRPr="008677C6" w:rsidRDefault="00CB1DB4" w:rsidP="00501233">
      <w:pPr>
        <w:jc w:val="both"/>
        <w:rPr>
          <w:rFonts w:ascii="Times New Roman" w:hAnsi="Times New Roman" w:cs="Times New Roman"/>
        </w:rPr>
      </w:pPr>
      <w:r w:rsidRPr="008677C6">
        <w:rPr>
          <w:rFonts w:ascii="Times New Roman" w:hAnsi="Times New Roman" w:cs="Times New Roman"/>
          <w:b/>
          <w:bCs/>
        </w:rPr>
        <w:t>CHEM 5130: Radiochemistry Instrumental Analysis Laboratory:</w:t>
      </w:r>
      <w:r w:rsidRPr="008677C6">
        <w:rPr>
          <w:rFonts w:ascii="Times New Roman" w:hAnsi="Times New Roman" w:cs="Times New Roman"/>
        </w:rPr>
        <w:t xml:space="preserve"> This laboratory course introduces students to </w:t>
      </w:r>
      <w:r w:rsidR="00945913" w:rsidRPr="008677C6">
        <w:rPr>
          <w:rFonts w:ascii="Times New Roman" w:hAnsi="Times New Roman" w:cs="Times New Roman"/>
        </w:rPr>
        <w:t>radiation</w:t>
      </w:r>
      <w:r w:rsidRPr="008677C6">
        <w:rPr>
          <w:rFonts w:ascii="Times New Roman" w:hAnsi="Times New Roman" w:cs="Times New Roman"/>
        </w:rPr>
        <w:t xml:space="preserve"> measurement instruments and data analysis software. This course covers the set-up, calibration, maintenance, and use of alpha scintillation counters, gamma spectrophotometers, gas-flow proportional counters, and liquid scintillation counters. Students will perform setup, calibration, and analysis with each of the listed instruments and their associated software packages.</w:t>
      </w:r>
    </w:p>
    <w:p w14:paraId="3B227B8D" w14:textId="77777777" w:rsidR="00127A27" w:rsidRPr="008677C6" w:rsidRDefault="00127A27">
      <w:pPr>
        <w:spacing w:line="278" w:lineRule="auto"/>
        <w:rPr>
          <w:rFonts w:ascii="Times New Roman" w:eastAsiaTheme="majorEastAsia" w:hAnsi="Times New Roman" w:cs="Times New Roman"/>
          <w:b/>
          <w:bCs/>
          <w:sz w:val="24"/>
          <w:szCs w:val="24"/>
        </w:rPr>
      </w:pPr>
      <w:r w:rsidRPr="008677C6">
        <w:rPr>
          <w:rFonts w:ascii="Times New Roman" w:hAnsi="Times New Roman" w:cs="Times New Roman"/>
          <w:b/>
          <w:bCs/>
          <w:sz w:val="24"/>
          <w:szCs w:val="24"/>
        </w:rPr>
        <w:br w:type="page"/>
      </w:r>
    </w:p>
    <w:p w14:paraId="485EC769" w14:textId="678EF86A" w:rsidR="0091776A" w:rsidRPr="008677C6" w:rsidRDefault="00127A27" w:rsidP="003B48B5">
      <w:pPr>
        <w:pStyle w:val="Heading1"/>
        <w:jc w:val="center"/>
        <w:rPr>
          <w:color w:val="auto"/>
        </w:rPr>
      </w:pPr>
      <w:bookmarkStart w:id="5" w:name="_Toc207878795"/>
      <w:r w:rsidRPr="008677C6">
        <w:rPr>
          <w:rFonts w:ascii="Times New Roman" w:hAnsi="Times New Roman" w:cs="Times New Roman"/>
          <w:b/>
          <w:bCs/>
          <w:color w:val="auto"/>
          <w:sz w:val="24"/>
          <w:szCs w:val="24"/>
        </w:rPr>
        <w:lastRenderedPageBreak/>
        <w:t>S</w:t>
      </w:r>
      <w:r w:rsidR="003B48B5" w:rsidRPr="008677C6">
        <w:rPr>
          <w:rFonts w:ascii="Times New Roman" w:hAnsi="Times New Roman" w:cs="Times New Roman"/>
          <w:b/>
          <w:bCs/>
          <w:color w:val="auto"/>
          <w:sz w:val="24"/>
          <w:szCs w:val="24"/>
        </w:rPr>
        <w:t>4</w:t>
      </w:r>
      <w:r w:rsidRPr="008677C6">
        <w:rPr>
          <w:rFonts w:ascii="Times New Roman" w:hAnsi="Times New Roman" w:cs="Times New Roman"/>
          <w:b/>
          <w:bCs/>
          <w:color w:val="auto"/>
          <w:sz w:val="24"/>
          <w:szCs w:val="24"/>
        </w:rPr>
        <w:t xml:space="preserve">. </w:t>
      </w:r>
      <w:r w:rsidR="0091776A" w:rsidRPr="008677C6">
        <w:rPr>
          <w:rFonts w:ascii="Times New Roman" w:hAnsi="Times New Roman" w:cs="Times New Roman"/>
          <w:b/>
          <w:bCs/>
          <w:color w:val="auto"/>
          <w:sz w:val="24"/>
          <w:szCs w:val="24"/>
        </w:rPr>
        <w:t xml:space="preserve">PRACTICAL SKILLS RUBRIC FOR </w:t>
      </w:r>
      <w:r w:rsidR="00E53308" w:rsidRPr="008677C6">
        <w:rPr>
          <w:rFonts w:ascii="Times New Roman" w:hAnsi="Times New Roman" w:cs="Times New Roman"/>
          <w:b/>
          <w:bCs/>
          <w:color w:val="auto"/>
          <w:sz w:val="24"/>
          <w:szCs w:val="24"/>
        </w:rPr>
        <w:t>LABORATORY COMPONENTS</w:t>
      </w:r>
      <w:bookmarkEnd w:id="5"/>
    </w:p>
    <w:p w14:paraId="6F1A500D" w14:textId="77777777" w:rsidR="003B48B5" w:rsidRPr="008677C6" w:rsidRDefault="003B48B5" w:rsidP="004F1C7D">
      <w:pPr>
        <w:rPr>
          <w:rFonts w:ascii="Times New Roman" w:hAnsi="Times New Roman" w:cs="Times New Roman"/>
        </w:rPr>
      </w:pPr>
    </w:p>
    <w:p w14:paraId="5CA1DC52" w14:textId="5C457159" w:rsidR="002D627A" w:rsidRPr="008677C6" w:rsidRDefault="00605EBB" w:rsidP="004F1C7D">
      <w:pPr>
        <w:rPr>
          <w:rFonts w:ascii="Times New Roman" w:hAnsi="Times New Roman" w:cs="Times New Roman"/>
        </w:rPr>
      </w:pPr>
      <w:r w:rsidRPr="008677C6">
        <w:rPr>
          <w:rFonts w:ascii="Times New Roman" w:hAnsi="Times New Roman" w:cs="Times New Roman"/>
        </w:rPr>
        <w:t>S</w:t>
      </w:r>
      <w:r w:rsidR="00472082" w:rsidRPr="008677C6">
        <w:rPr>
          <w:rFonts w:ascii="Times New Roman" w:hAnsi="Times New Roman" w:cs="Times New Roman"/>
        </w:rPr>
        <w:t xml:space="preserve">tudent performance </w:t>
      </w:r>
      <w:r w:rsidR="0012049C" w:rsidRPr="008677C6">
        <w:rPr>
          <w:rFonts w:ascii="Times New Roman" w:hAnsi="Times New Roman" w:cs="Times New Roman"/>
        </w:rPr>
        <w:t>is</w:t>
      </w:r>
      <w:r w:rsidR="00472082" w:rsidRPr="008677C6">
        <w:rPr>
          <w:rFonts w:ascii="Times New Roman" w:hAnsi="Times New Roman" w:cs="Times New Roman"/>
        </w:rPr>
        <w:t xml:space="preserve"> assessed via a multi-factor approach </w:t>
      </w:r>
      <w:r w:rsidR="003869F4" w:rsidRPr="008677C6">
        <w:rPr>
          <w:rFonts w:ascii="Times New Roman" w:hAnsi="Times New Roman" w:cs="Times New Roman"/>
        </w:rPr>
        <w:t>including</w:t>
      </w:r>
      <w:r w:rsidR="00472082" w:rsidRPr="008677C6">
        <w:rPr>
          <w:rFonts w:ascii="Times New Roman" w:hAnsi="Times New Roman" w:cs="Times New Roman"/>
        </w:rPr>
        <w:t xml:space="preserve"> </w:t>
      </w:r>
      <w:r w:rsidR="003869F4" w:rsidRPr="008677C6">
        <w:rPr>
          <w:rFonts w:ascii="Times New Roman" w:hAnsi="Times New Roman" w:cs="Times New Roman"/>
        </w:rPr>
        <w:t xml:space="preserve">attendance, </w:t>
      </w:r>
      <w:r w:rsidR="00472082" w:rsidRPr="008677C6">
        <w:rPr>
          <w:rFonts w:ascii="Times New Roman" w:hAnsi="Times New Roman" w:cs="Times New Roman"/>
        </w:rPr>
        <w:t>observation, quizzes, and a summary laboratory report.</w:t>
      </w:r>
    </w:p>
    <w:tbl>
      <w:tblPr>
        <w:tblStyle w:val="TableGrid"/>
        <w:tblW w:w="0" w:type="auto"/>
        <w:jc w:val="center"/>
        <w:tblLook w:val="04A0" w:firstRow="1" w:lastRow="0" w:firstColumn="1" w:lastColumn="0" w:noHBand="0" w:noVBand="1"/>
      </w:tblPr>
      <w:tblGrid>
        <w:gridCol w:w="3436"/>
        <w:gridCol w:w="748"/>
        <w:gridCol w:w="748"/>
        <w:gridCol w:w="748"/>
        <w:gridCol w:w="748"/>
        <w:gridCol w:w="748"/>
        <w:gridCol w:w="748"/>
      </w:tblGrid>
      <w:tr w:rsidR="008677C6" w:rsidRPr="008677C6" w14:paraId="42CBBA8F" w14:textId="77777777" w:rsidTr="003B48B5">
        <w:trPr>
          <w:jc w:val="center"/>
        </w:trPr>
        <w:tc>
          <w:tcPr>
            <w:tcW w:w="0" w:type="auto"/>
            <w:shd w:val="clear" w:color="auto" w:fill="D9D9D9" w:themeFill="background1" w:themeFillShade="D9"/>
          </w:tcPr>
          <w:p w14:paraId="354EBBCF"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Criteria</w:t>
            </w:r>
          </w:p>
        </w:tc>
        <w:tc>
          <w:tcPr>
            <w:tcW w:w="0" w:type="auto"/>
            <w:shd w:val="clear" w:color="auto" w:fill="D9D9D9" w:themeFill="background1" w:themeFillShade="D9"/>
          </w:tcPr>
          <w:p w14:paraId="2887B371"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Day 1</w:t>
            </w:r>
          </w:p>
        </w:tc>
        <w:tc>
          <w:tcPr>
            <w:tcW w:w="0" w:type="auto"/>
            <w:shd w:val="clear" w:color="auto" w:fill="D9D9D9" w:themeFill="background1" w:themeFillShade="D9"/>
          </w:tcPr>
          <w:p w14:paraId="78FBB536"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Day 2</w:t>
            </w:r>
          </w:p>
        </w:tc>
        <w:tc>
          <w:tcPr>
            <w:tcW w:w="0" w:type="auto"/>
            <w:shd w:val="clear" w:color="auto" w:fill="D9D9D9" w:themeFill="background1" w:themeFillShade="D9"/>
          </w:tcPr>
          <w:p w14:paraId="6B63DD8A"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Day 3</w:t>
            </w:r>
          </w:p>
        </w:tc>
        <w:tc>
          <w:tcPr>
            <w:tcW w:w="0" w:type="auto"/>
            <w:shd w:val="clear" w:color="auto" w:fill="D9D9D9" w:themeFill="background1" w:themeFillShade="D9"/>
          </w:tcPr>
          <w:p w14:paraId="7136D9F6"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Day 4</w:t>
            </w:r>
          </w:p>
        </w:tc>
        <w:tc>
          <w:tcPr>
            <w:tcW w:w="0" w:type="auto"/>
            <w:shd w:val="clear" w:color="auto" w:fill="D9D9D9" w:themeFill="background1" w:themeFillShade="D9"/>
          </w:tcPr>
          <w:p w14:paraId="6054A2AF"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Day 5</w:t>
            </w:r>
          </w:p>
        </w:tc>
        <w:tc>
          <w:tcPr>
            <w:tcW w:w="0" w:type="auto"/>
            <w:shd w:val="clear" w:color="auto" w:fill="D9D9D9" w:themeFill="background1" w:themeFillShade="D9"/>
          </w:tcPr>
          <w:p w14:paraId="29F1F834"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Total</w:t>
            </w:r>
          </w:p>
        </w:tc>
      </w:tr>
      <w:tr w:rsidR="008677C6" w:rsidRPr="008677C6" w14:paraId="56E735E4" w14:textId="77777777" w:rsidTr="003B48B5">
        <w:trPr>
          <w:jc w:val="center"/>
        </w:trPr>
        <w:tc>
          <w:tcPr>
            <w:tcW w:w="0" w:type="auto"/>
          </w:tcPr>
          <w:p w14:paraId="1CC0C75C"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Attendance</w:t>
            </w:r>
          </w:p>
        </w:tc>
        <w:tc>
          <w:tcPr>
            <w:tcW w:w="0" w:type="auto"/>
          </w:tcPr>
          <w:p w14:paraId="2AACCBDF"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4215ED5F"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5E403AAA"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61176DD6"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5ADDA207"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039DC6FB"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25 pts</w:t>
            </w:r>
          </w:p>
        </w:tc>
      </w:tr>
      <w:tr w:rsidR="008677C6" w:rsidRPr="008677C6" w14:paraId="564495BB" w14:textId="77777777" w:rsidTr="003B48B5">
        <w:trPr>
          <w:jc w:val="center"/>
        </w:trPr>
        <w:tc>
          <w:tcPr>
            <w:tcW w:w="0" w:type="auto"/>
          </w:tcPr>
          <w:p w14:paraId="7F0B5A32"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Completion of Laboratory Activities</w:t>
            </w:r>
          </w:p>
        </w:tc>
        <w:tc>
          <w:tcPr>
            <w:tcW w:w="0" w:type="auto"/>
          </w:tcPr>
          <w:p w14:paraId="71901F5B"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410FD52D"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17720793"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0C995F48"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72E90E91"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71E0C077"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25 pts</w:t>
            </w:r>
          </w:p>
        </w:tc>
      </w:tr>
      <w:tr w:rsidR="008677C6" w:rsidRPr="008677C6" w14:paraId="1E5CB6DA" w14:textId="77777777" w:rsidTr="003B48B5">
        <w:trPr>
          <w:jc w:val="center"/>
        </w:trPr>
        <w:tc>
          <w:tcPr>
            <w:tcW w:w="0" w:type="auto"/>
          </w:tcPr>
          <w:p w14:paraId="2031148E"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Daily Quiz</w:t>
            </w:r>
          </w:p>
        </w:tc>
        <w:tc>
          <w:tcPr>
            <w:tcW w:w="0" w:type="auto"/>
          </w:tcPr>
          <w:p w14:paraId="15EE5B76"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74378978"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11A1A500"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0143B3C4"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1D54139D"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5 pts</w:t>
            </w:r>
          </w:p>
        </w:tc>
        <w:tc>
          <w:tcPr>
            <w:tcW w:w="0" w:type="auto"/>
          </w:tcPr>
          <w:p w14:paraId="3D81245C"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25 pts</w:t>
            </w:r>
          </w:p>
        </w:tc>
      </w:tr>
      <w:tr w:rsidR="008677C6" w:rsidRPr="008677C6" w14:paraId="28BEC737" w14:textId="77777777" w:rsidTr="003B48B5">
        <w:trPr>
          <w:jc w:val="center"/>
        </w:trPr>
        <w:tc>
          <w:tcPr>
            <w:tcW w:w="0" w:type="auto"/>
          </w:tcPr>
          <w:p w14:paraId="65DF87AF"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Summary Laboratory Report</w:t>
            </w:r>
          </w:p>
        </w:tc>
        <w:tc>
          <w:tcPr>
            <w:tcW w:w="0" w:type="auto"/>
          </w:tcPr>
          <w:p w14:paraId="4B653125" w14:textId="77777777" w:rsidR="002D627A" w:rsidRPr="008677C6" w:rsidRDefault="002D627A" w:rsidP="00357AD9">
            <w:pPr>
              <w:rPr>
                <w:rFonts w:ascii="Times New Roman" w:hAnsi="Times New Roman" w:cs="Times New Roman"/>
              </w:rPr>
            </w:pPr>
          </w:p>
        </w:tc>
        <w:tc>
          <w:tcPr>
            <w:tcW w:w="0" w:type="auto"/>
          </w:tcPr>
          <w:p w14:paraId="041B39DA" w14:textId="77777777" w:rsidR="002D627A" w:rsidRPr="008677C6" w:rsidRDefault="002D627A" w:rsidP="00357AD9">
            <w:pPr>
              <w:rPr>
                <w:rFonts w:ascii="Times New Roman" w:hAnsi="Times New Roman" w:cs="Times New Roman"/>
              </w:rPr>
            </w:pPr>
          </w:p>
        </w:tc>
        <w:tc>
          <w:tcPr>
            <w:tcW w:w="0" w:type="auto"/>
          </w:tcPr>
          <w:p w14:paraId="238718C5" w14:textId="77777777" w:rsidR="002D627A" w:rsidRPr="008677C6" w:rsidRDefault="002D627A" w:rsidP="00357AD9">
            <w:pPr>
              <w:rPr>
                <w:rFonts w:ascii="Times New Roman" w:hAnsi="Times New Roman" w:cs="Times New Roman"/>
              </w:rPr>
            </w:pPr>
          </w:p>
        </w:tc>
        <w:tc>
          <w:tcPr>
            <w:tcW w:w="0" w:type="auto"/>
          </w:tcPr>
          <w:p w14:paraId="10CDF65E" w14:textId="77777777" w:rsidR="002D627A" w:rsidRPr="008677C6" w:rsidRDefault="002D627A" w:rsidP="00357AD9">
            <w:pPr>
              <w:rPr>
                <w:rFonts w:ascii="Times New Roman" w:hAnsi="Times New Roman" w:cs="Times New Roman"/>
              </w:rPr>
            </w:pPr>
          </w:p>
        </w:tc>
        <w:tc>
          <w:tcPr>
            <w:tcW w:w="0" w:type="auto"/>
          </w:tcPr>
          <w:p w14:paraId="48711B7C" w14:textId="77777777" w:rsidR="002D627A" w:rsidRPr="008677C6" w:rsidRDefault="002D627A" w:rsidP="00357AD9">
            <w:pPr>
              <w:rPr>
                <w:rFonts w:ascii="Times New Roman" w:hAnsi="Times New Roman" w:cs="Times New Roman"/>
              </w:rPr>
            </w:pPr>
          </w:p>
        </w:tc>
        <w:tc>
          <w:tcPr>
            <w:tcW w:w="0" w:type="auto"/>
          </w:tcPr>
          <w:p w14:paraId="36384BC0"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25 pts</w:t>
            </w:r>
          </w:p>
        </w:tc>
      </w:tr>
      <w:tr w:rsidR="002D627A" w:rsidRPr="008677C6" w14:paraId="142B1878" w14:textId="77777777" w:rsidTr="003B48B5">
        <w:trPr>
          <w:jc w:val="center"/>
        </w:trPr>
        <w:tc>
          <w:tcPr>
            <w:tcW w:w="0" w:type="auto"/>
          </w:tcPr>
          <w:p w14:paraId="39ED40E1"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Total</w:t>
            </w:r>
          </w:p>
        </w:tc>
        <w:tc>
          <w:tcPr>
            <w:tcW w:w="0" w:type="auto"/>
          </w:tcPr>
          <w:p w14:paraId="5DDEBE8B"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15 pts</w:t>
            </w:r>
          </w:p>
        </w:tc>
        <w:tc>
          <w:tcPr>
            <w:tcW w:w="0" w:type="auto"/>
          </w:tcPr>
          <w:p w14:paraId="4540CD49"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15 pts</w:t>
            </w:r>
          </w:p>
        </w:tc>
        <w:tc>
          <w:tcPr>
            <w:tcW w:w="0" w:type="auto"/>
          </w:tcPr>
          <w:p w14:paraId="62104DD9"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15 pts</w:t>
            </w:r>
          </w:p>
        </w:tc>
        <w:tc>
          <w:tcPr>
            <w:tcW w:w="0" w:type="auto"/>
          </w:tcPr>
          <w:p w14:paraId="26875FFD"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15 pts</w:t>
            </w:r>
          </w:p>
        </w:tc>
        <w:tc>
          <w:tcPr>
            <w:tcW w:w="0" w:type="auto"/>
          </w:tcPr>
          <w:p w14:paraId="327A44CD"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15 pts</w:t>
            </w:r>
          </w:p>
        </w:tc>
        <w:tc>
          <w:tcPr>
            <w:tcW w:w="0" w:type="auto"/>
          </w:tcPr>
          <w:p w14:paraId="17AE48C9" w14:textId="77777777" w:rsidR="002D627A" w:rsidRPr="008677C6" w:rsidRDefault="002D627A" w:rsidP="00357AD9">
            <w:pPr>
              <w:rPr>
                <w:rFonts w:ascii="Times New Roman" w:hAnsi="Times New Roman" w:cs="Times New Roman"/>
              </w:rPr>
            </w:pPr>
            <w:r w:rsidRPr="008677C6">
              <w:rPr>
                <w:rFonts w:ascii="Times New Roman" w:hAnsi="Times New Roman" w:cs="Times New Roman"/>
              </w:rPr>
              <w:t>75 pts</w:t>
            </w:r>
          </w:p>
        </w:tc>
      </w:tr>
    </w:tbl>
    <w:p w14:paraId="1EBCEFEF" w14:textId="77777777" w:rsidR="002D627A" w:rsidRPr="008677C6" w:rsidRDefault="002D627A" w:rsidP="004F1C7D">
      <w:pPr>
        <w:rPr>
          <w:rFonts w:ascii="Times New Roman" w:hAnsi="Times New Roman" w:cs="Times New Roman"/>
        </w:rPr>
      </w:pPr>
    </w:p>
    <w:p w14:paraId="0109EB39" w14:textId="20973B53" w:rsidR="00472082" w:rsidRPr="008677C6" w:rsidRDefault="00472082" w:rsidP="003B48B5">
      <w:pPr>
        <w:jc w:val="both"/>
      </w:pPr>
      <w:r w:rsidRPr="008677C6">
        <w:rPr>
          <w:rFonts w:ascii="Times New Roman" w:hAnsi="Times New Roman" w:cs="Times New Roman"/>
          <w:b/>
          <w:bCs/>
        </w:rPr>
        <w:t>Attendance and Participation:</w:t>
      </w:r>
      <w:r w:rsidRPr="008677C6">
        <w:rPr>
          <w:rFonts w:ascii="Times New Roman" w:hAnsi="Times New Roman" w:cs="Times New Roman"/>
        </w:rPr>
        <w:t xml:space="preserve"> Attendance, participation, and completion of the various course activities during each week-long course </w:t>
      </w:r>
      <w:r w:rsidR="00605EBB" w:rsidRPr="008677C6">
        <w:rPr>
          <w:rFonts w:ascii="Times New Roman" w:hAnsi="Times New Roman" w:cs="Times New Roman"/>
        </w:rPr>
        <w:t>comprise</w:t>
      </w:r>
      <w:r w:rsidRPr="008677C6">
        <w:rPr>
          <w:rFonts w:ascii="Times New Roman" w:hAnsi="Times New Roman" w:cs="Times New Roman"/>
        </w:rPr>
        <w:t xml:space="preserve"> 50% of the </w:t>
      </w:r>
      <w:r w:rsidR="003869F4" w:rsidRPr="008677C6">
        <w:rPr>
          <w:rFonts w:ascii="Times New Roman" w:hAnsi="Times New Roman" w:cs="Times New Roman"/>
        </w:rPr>
        <w:t>students</w:t>
      </w:r>
      <w:r w:rsidR="0012049C" w:rsidRPr="008677C6">
        <w:rPr>
          <w:rFonts w:ascii="Times New Roman" w:hAnsi="Times New Roman" w:cs="Times New Roman"/>
        </w:rPr>
        <w:t>’</w:t>
      </w:r>
      <w:r w:rsidRPr="008677C6">
        <w:rPr>
          <w:rFonts w:ascii="Times New Roman" w:hAnsi="Times New Roman" w:cs="Times New Roman"/>
        </w:rPr>
        <w:t xml:space="preserve"> grade</w:t>
      </w:r>
      <w:r w:rsidR="0012049C" w:rsidRPr="008677C6">
        <w:rPr>
          <w:rFonts w:ascii="Times New Roman" w:hAnsi="Times New Roman" w:cs="Times New Roman"/>
        </w:rPr>
        <w:t>s</w:t>
      </w:r>
      <w:r w:rsidRPr="008677C6">
        <w:rPr>
          <w:rFonts w:ascii="Times New Roman" w:hAnsi="Times New Roman" w:cs="Times New Roman"/>
        </w:rPr>
        <w:t xml:space="preserve">. </w:t>
      </w:r>
      <w:r w:rsidR="00605EBB" w:rsidRPr="008677C6">
        <w:rPr>
          <w:rFonts w:ascii="Times New Roman" w:hAnsi="Times New Roman" w:cs="Times New Roman"/>
        </w:rPr>
        <w:t>Each course activity generate</w:t>
      </w:r>
      <w:r w:rsidR="0012049C" w:rsidRPr="008677C6">
        <w:rPr>
          <w:rFonts w:ascii="Times New Roman" w:hAnsi="Times New Roman" w:cs="Times New Roman"/>
        </w:rPr>
        <w:t>s</w:t>
      </w:r>
      <w:r w:rsidR="00605EBB" w:rsidRPr="008677C6">
        <w:rPr>
          <w:rFonts w:ascii="Times New Roman" w:hAnsi="Times New Roman" w:cs="Times New Roman"/>
        </w:rPr>
        <w:t xml:space="preserve"> </w:t>
      </w:r>
      <w:r w:rsidR="002D627A" w:rsidRPr="008677C6">
        <w:rPr>
          <w:rFonts w:ascii="Times New Roman" w:hAnsi="Times New Roman" w:cs="Times New Roman"/>
        </w:rPr>
        <w:t xml:space="preserve">an </w:t>
      </w:r>
      <w:r w:rsidR="00605EBB" w:rsidRPr="008677C6">
        <w:rPr>
          <w:rFonts w:ascii="Times New Roman" w:hAnsi="Times New Roman" w:cs="Times New Roman"/>
        </w:rPr>
        <w:t xml:space="preserve">output document (reviewed and annotated data analysis packet, calculated result worksheet, or sample preparation worksheet) that </w:t>
      </w:r>
      <w:r w:rsidR="0012049C" w:rsidRPr="008677C6">
        <w:rPr>
          <w:rFonts w:ascii="Times New Roman" w:hAnsi="Times New Roman" w:cs="Times New Roman"/>
        </w:rPr>
        <w:t>is</w:t>
      </w:r>
      <w:r w:rsidR="00605EBB" w:rsidRPr="008677C6">
        <w:rPr>
          <w:rFonts w:ascii="Times New Roman" w:hAnsi="Times New Roman" w:cs="Times New Roman"/>
        </w:rPr>
        <w:t xml:space="preserve"> reviewed by the course instructor or teaching assistant each day. </w:t>
      </w:r>
      <w:r w:rsidRPr="008677C6">
        <w:rPr>
          <w:rFonts w:ascii="Times New Roman" w:hAnsi="Times New Roman" w:cs="Times New Roman"/>
        </w:rPr>
        <w:t>If students attend each day’s laboratory training session and complet</w:t>
      </w:r>
      <w:r w:rsidR="0012049C" w:rsidRPr="008677C6">
        <w:rPr>
          <w:rFonts w:ascii="Times New Roman" w:hAnsi="Times New Roman" w:cs="Times New Roman"/>
        </w:rPr>
        <w:t>e</w:t>
      </w:r>
      <w:r w:rsidRPr="008677C6">
        <w:rPr>
          <w:rFonts w:ascii="Times New Roman" w:hAnsi="Times New Roman" w:cs="Times New Roman"/>
        </w:rPr>
        <w:t xml:space="preserve"> the </w:t>
      </w:r>
      <w:r w:rsidR="003869F4" w:rsidRPr="008677C6">
        <w:rPr>
          <w:rFonts w:ascii="Times New Roman" w:hAnsi="Times New Roman" w:cs="Times New Roman"/>
        </w:rPr>
        <w:t>daily coursework, comprised of practical, hands-on work with radiochemical methods, instrumentation, and data</w:t>
      </w:r>
      <w:r w:rsidR="00605EBB" w:rsidRPr="008677C6">
        <w:rPr>
          <w:rFonts w:ascii="Times New Roman" w:hAnsi="Times New Roman" w:cs="Times New Roman"/>
        </w:rPr>
        <w:t xml:space="preserve"> analysis</w:t>
      </w:r>
      <w:r w:rsidRPr="008677C6">
        <w:rPr>
          <w:rFonts w:ascii="Times New Roman" w:hAnsi="Times New Roman" w:cs="Times New Roman"/>
        </w:rPr>
        <w:t xml:space="preserve">, full credit </w:t>
      </w:r>
      <w:r w:rsidR="0012049C" w:rsidRPr="008677C6">
        <w:rPr>
          <w:rFonts w:ascii="Times New Roman" w:hAnsi="Times New Roman" w:cs="Times New Roman"/>
        </w:rPr>
        <w:t>is</w:t>
      </w:r>
      <w:r w:rsidRPr="008677C6">
        <w:rPr>
          <w:rFonts w:ascii="Times New Roman" w:hAnsi="Times New Roman" w:cs="Times New Roman"/>
        </w:rPr>
        <w:t xml:space="preserve"> awarded for each day. </w:t>
      </w:r>
      <w:r w:rsidR="003869F4" w:rsidRPr="008677C6">
        <w:rPr>
          <w:rFonts w:ascii="Times New Roman" w:hAnsi="Times New Roman" w:cs="Times New Roman"/>
        </w:rPr>
        <w:t xml:space="preserve">Partial credit </w:t>
      </w:r>
      <w:r w:rsidR="0012049C" w:rsidRPr="008677C6">
        <w:rPr>
          <w:rFonts w:ascii="Times New Roman" w:hAnsi="Times New Roman" w:cs="Times New Roman"/>
        </w:rPr>
        <w:t>is</w:t>
      </w:r>
      <w:r w:rsidR="003869F4" w:rsidRPr="008677C6">
        <w:rPr>
          <w:rFonts w:ascii="Times New Roman" w:hAnsi="Times New Roman" w:cs="Times New Roman"/>
        </w:rPr>
        <w:t xml:space="preserve"> awarded if students </w:t>
      </w:r>
      <w:r w:rsidR="0012049C" w:rsidRPr="008677C6">
        <w:rPr>
          <w:rFonts w:ascii="Times New Roman" w:hAnsi="Times New Roman" w:cs="Times New Roman"/>
        </w:rPr>
        <w:t>are</w:t>
      </w:r>
      <w:r w:rsidR="003869F4" w:rsidRPr="008677C6">
        <w:rPr>
          <w:rFonts w:ascii="Times New Roman" w:hAnsi="Times New Roman" w:cs="Times New Roman"/>
        </w:rPr>
        <w:t xml:space="preserve"> </w:t>
      </w:r>
      <w:r w:rsidR="0012049C" w:rsidRPr="008677C6">
        <w:rPr>
          <w:rFonts w:ascii="Times New Roman" w:hAnsi="Times New Roman" w:cs="Times New Roman"/>
        </w:rPr>
        <w:t xml:space="preserve">absent </w:t>
      </w:r>
      <w:r w:rsidR="003869F4" w:rsidRPr="008677C6">
        <w:rPr>
          <w:rFonts w:ascii="Times New Roman" w:hAnsi="Times New Roman" w:cs="Times New Roman"/>
        </w:rPr>
        <w:t xml:space="preserve">and </w:t>
      </w:r>
      <w:r w:rsidR="002D627A" w:rsidRPr="008677C6">
        <w:rPr>
          <w:rFonts w:ascii="Times New Roman" w:hAnsi="Times New Roman" w:cs="Times New Roman"/>
        </w:rPr>
        <w:t>complete</w:t>
      </w:r>
      <w:r w:rsidR="003869F4" w:rsidRPr="008677C6">
        <w:rPr>
          <w:rFonts w:ascii="Times New Roman" w:hAnsi="Times New Roman" w:cs="Times New Roman"/>
        </w:rPr>
        <w:t xml:space="preserve"> the coursework during the week or </w:t>
      </w:r>
      <w:r w:rsidR="0012049C" w:rsidRPr="008677C6">
        <w:rPr>
          <w:rFonts w:ascii="Times New Roman" w:hAnsi="Times New Roman" w:cs="Times New Roman"/>
        </w:rPr>
        <w:t>do</w:t>
      </w:r>
      <w:r w:rsidR="003869F4" w:rsidRPr="008677C6">
        <w:rPr>
          <w:rFonts w:ascii="Times New Roman" w:hAnsi="Times New Roman" w:cs="Times New Roman"/>
        </w:rPr>
        <w:t xml:space="preserve"> not fully participate in each day’s activities.</w:t>
      </w:r>
    </w:p>
    <w:p w14:paraId="5BA125C6" w14:textId="71BF10E8" w:rsidR="00605EBB" w:rsidRPr="008677C6" w:rsidRDefault="003869F4" w:rsidP="003B48B5">
      <w:pPr>
        <w:jc w:val="both"/>
      </w:pPr>
      <w:r w:rsidRPr="008677C6">
        <w:rPr>
          <w:rFonts w:ascii="Times New Roman" w:hAnsi="Times New Roman" w:cs="Times New Roman"/>
          <w:b/>
          <w:bCs/>
        </w:rPr>
        <w:t>Quizzes:</w:t>
      </w:r>
      <w:r w:rsidRPr="008677C6">
        <w:rPr>
          <w:rFonts w:ascii="Times New Roman" w:hAnsi="Times New Roman" w:cs="Times New Roman"/>
        </w:rPr>
        <w:t xml:space="preserve"> A quiz covering each day’s activities and critical learning outcomes </w:t>
      </w:r>
      <w:r w:rsidR="0012049C" w:rsidRPr="008677C6">
        <w:rPr>
          <w:rFonts w:ascii="Times New Roman" w:hAnsi="Times New Roman" w:cs="Times New Roman"/>
        </w:rPr>
        <w:t>is</w:t>
      </w:r>
      <w:r w:rsidRPr="008677C6">
        <w:rPr>
          <w:rFonts w:ascii="Times New Roman" w:hAnsi="Times New Roman" w:cs="Times New Roman"/>
        </w:rPr>
        <w:t xml:space="preserve"> used to assess student learning and provide reinforcement of key course content. These </w:t>
      </w:r>
      <w:r w:rsidR="00605EBB" w:rsidRPr="008677C6">
        <w:rPr>
          <w:rFonts w:ascii="Times New Roman" w:hAnsi="Times New Roman" w:cs="Times New Roman"/>
        </w:rPr>
        <w:t xml:space="preserve">five </w:t>
      </w:r>
      <w:r w:rsidRPr="008677C6">
        <w:rPr>
          <w:rFonts w:ascii="Times New Roman" w:hAnsi="Times New Roman" w:cs="Times New Roman"/>
        </w:rPr>
        <w:t xml:space="preserve">daily quizzes comprise 25% of the </w:t>
      </w:r>
      <w:r w:rsidR="00605EBB" w:rsidRPr="008677C6">
        <w:rPr>
          <w:rFonts w:ascii="Times New Roman" w:hAnsi="Times New Roman" w:cs="Times New Roman"/>
        </w:rPr>
        <w:t>student’s</w:t>
      </w:r>
      <w:r w:rsidRPr="008677C6">
        <w:rPr>
          <w:rFonts w:ascii="Times New Roman" w:hAnsi="Times New Roman" w:cs="Times New Roman"/>
        </w:rPr>
        <w:t xml:space="preserve"> grade</w:t>
      </w:r>
      <w:r w:rsidR="00605EBB" w:rsidRPr="008677C6">
        <w:rPr>
          <w:rFonts w:ascii="Times New Roman" w:hAnsi="Times New Roman" w:cs="Times New Roman"/>
        </w:rPr>
        <w:t xml:space="preserve">. Each quiz </w:t>
      </w:r>
      <w:r w:rsidR="0012049C" w:rsidRPr="008677C6">
        <w:rPr>
          <w:rFonts w:ascii="Times New Roman" w:hAnsi="Times New Roman" w:cs="Times New Roman"/>
        </w:rPr>
        <w:t>is</w:t>
      </w:r>
      <w:r w:rsidR="00605EBB" w:rsidRPr="008677C6">
        <w:rPr>
          <w:rFonts w:ascii="Times New Roman" w:hAnsi="Times New Roman" w:cs="Times New Roman"/>
        </w:rPr>
        <w:t xml:space="preserve"> composed of five multiple</w:t>
      </w:r>
      <w:r w:rsidR="0012049C" w:rsidRPr="008677C6">
        <w:rPr>
          <w:rFonts w:ascii="Times New Roman" w:hAnsi="Times New Roman" w:cs="Times New Roman"/>
        </w:rPr>
        <w:t xml:space="preserve">-choice </w:t>
      </w:r>
      <w:r w:rsidR="00605EBB" w:rsidRPr="008677C6">
        <w:rPr>
          <w:rFonts w:ascii="Times New Roman" w:hAnsi="Times New Roman" w:cs="Times New Roman"/>
        </w:rPr>
        <w:t xml:space="preserve">or true/false questions. Feedback on each question </w:t>
      </w:r>
      <w:r w:rsidR="0012049C" w:rsidRPr="008677C6">
        <w:rPr>
          <w:rFonts w:ascii="Times New Roman" w:hAnsi="Times New Roman" w:cs="Times New Roman"/>
        </w:rPr>
        <w:t>is</w:t>
      </w:r>
      <w:r w:rsidR="00605EBB" w:rsidRPr="008677C6">
        <w:rPr>
          <w:rFonts w:ascii="Times New Roman" w:hAnsi="Times New Roman" w:cs="Times New Roman"/>
        </w:rPr>
        <w:t xml:space="preserve"> provided immediately upon submitting the quiz through the University’s </w:t>
      </w:r>
      <w:r w:rsidR="00A003DA" w:rsidRPr="008677C6">
        <w:rPr>
          <w:rFonts w:ascii="Times New Roman" w:hAnsi="Times New Roman" w:cs="Times New Roman"/>
        </w:rPr>
        <w:t>learning management system</w:t>
      </w:r>
      <w:r w:rsidR="00605EBB" w:rsidRPr="008677C6">
        <w:rPr>
          <w:rFonts w:ascii="Times New Roman" w:hAnsi="Times New Roman" w:cs="Times New Roman"/>
        </w:rPr>
        <w:t>.</w:t>
      </w:r>
    </w:p>
    <w:p w14:paraId="01EEBE46" w14:textId="2BE64DF1" w:rsidR="002D627A" w:rsidRPr="008677C6" w:rsidRDefault="00605EBB" w:rsidP="003B48B5">
      <w:pPr>
        <w:jc w:val="both"/>
        <w:rPr>
          <w:rFonts w:ascii="Times New Roman" w:hAnsi="Times New Roman" w:cs="Times New Roman"/>
        </w:rPr>
      </w:pPr>
      <w:r w:rsidRPr="008677C6">
        <w:rPr>
          <w:rFonts w:ascii="Times New Roman" w:hAnsi="Times New Roman" w:cs="Times New Roman"/>
          <w:b/>
          <w:bCs/>
        </w:rPr>
        <w:t>Summary Laboratory Report:</w:t>
      </w:r>
      <w:r w:rsidRPr="008677C6">
        <w:rPr>
          <w:rFonts w:ascii="Times New Roman" w:hAnsi="Times New Roman" w:cs="Times New Roman"/>
        </w:rPr>
        <w:t xml:space="preserve"> A written laboratory report covering each week-long course </w:t>
      </w:r>
      <w:r w:rsidR="0012049C" w:rsidRPr="008677C6">
        <w:rPr>
          <w:rFonts w:ascii="Times New Roman" w:hAnsi="Times New Roman" w:cs="Times New Roman"/>
        </w:rPr>
        <w:t>is</w:t>
      </w:r>
      <w:r w:rsidRPr="008677C6">
        <w:rPr>
          <w:rFonts w:ascii="Times New Roman" w:hAnsi="Times New Roman" w:cs="Times New Roman"/>
        </w:rPr>
        <w:t xml:space="preserve"> </w:t>
      </w:r>
      <w:r w:rsidR="00A003DA" w:rsidRPr="008677C6">
        <w:rPr>
          <w:rFonts w:ascii="Times New Roman" w:hAnsi="Times New Roman" w:cs="Times New Roman"/>
        </w:rPr>
        <w:t>used</w:t>
      </w:r>
      <w:r w:rsidRPr="008677C6">
        <w:rPr>
          <w:rFonts w:ascii="Times New Roman" w:hAnsi="Times New Roman" w:cs="Times New Roman"/>
        </w:rPr>
        <w:t xml:space="preserve"> to assess student understanding of the coursework and ability to critically assess the materials covered. This summary laboratory report</w:t>
      </w:r>
      <w:r w:rsidR="00E83A1D" w:rsidRPr="008677C6">
        <w:rPr>
          <w:rFonts w:ascii="Times New Roman" w:hAnsi="Times New Roman" w:cs="Times New Roman"/>
        </w:rPr>
        <w:t>, including an abstract</w:t>
      </w:r>
      <w:r w:rsidR="00646A9D" w:rsidRPr="008677C6">
        <w:rPr>
          <w:rFonts w:ascii="Times New Roman" w:hAnsi="Times New Roman" w:cs="Times New Roman"/>
        </w:rPr>
        <w:t xml:space="preserve">, </w:t>
      </w:r>
      <w:r w:rsidR="00E83A1D" w:rsidRPr="008677C6">
        <w:rPr>
          <w:rFonts w:ascii="Times New Roman" w:hAnsi="Times New Roman" w:cs="Times New Roman"/>
        </w:rPr>
        <w:t>introduction, materials and method</w:t>
      </w:r>
      <w:r w:rsidR="00A003DA" w:rsidRPr="008677C6">
        <w:rPr>
          <w:rFonts w:ascii="Times New Roman" w:hAnsi="Times New Roman" w:cs="Times New Roman"/>
        </w:rPr>
        <w:t>s</w:t>
      </w:r>
      <w:r w:rsidR="00E83A1D" w:rsidRPr="008677C6">
        <w:rPr>
          <w:rFonts w:ascii="Times New Roman" w:hAnsi="Times New Roman" w:cs="Times New Roman"/>
        </w:rPr>
        <w:t>, discussion</w:t>
      </w:r>
      <w:r w:rsidR="00A003DA" w:rsidRPr="008677C6">
        <w:rPr>
          <w:rFonts w:ascii="Times New Roman" w:hAnsi="Times New Roman" w:cs="Times New Roman"/>
        </w:rPr>
        <w:t>,</w:t>
      </w:r>
      <w:r w:rsidR="00E83A1D" w:rsidRPr="008677C6">
        <w:rPr>
          <w:rFonts w:ascii="Times New Roman" w:hAnsi="Times New Roman" w:cs="Times New Roman"/>
        </w:rPr>
        <w:t xml:space="preserve"> and conclusion</w:t>
      </w:r>
      <w:r w:rsidRPr="008677C6">
        <w:rPr>
          <w:rFonts w:ascii="Times New Roman" w:hAnsi="Times New Roman" w:cs="Times New Roman"/>
        </w:rPr>
        <w:t xml:space="preserve"> </w:t>
      </w:r>
      <w:r w:rsidR="00646A9D" w:rsidRPr="008677C6">
        <w:rPr>
          <w:rFonts w:ascii="Times New Roman" w:hAnsi="Times New Roman" w:cs="Times New Roman"/>
        </w:rPr>
        <w:t xml:space="preserve">covering the week’s laboratory activities, </w:t>
      </w:r>
      <w:r w:rsidR="0012049C" w:rsidRPr="008677C6">
        <w:rPr>
          <w:rFonts w:ascii="Times New Roman" w:hAnsi="Times New Roman" w:cs="Times New Roman"/>
        </w:rPr>
        <w:t>c</w:t>
      </w:r>
      <w:r w:rsidRPr="008677C6">
        <w:rPr>
          <w:rFonts w:ascii="Times New Roman" w:hAnsi="Times New Roman" w:cs="Times New Roman"/>
        </w:rPr>
        <w:t>omprise</w:t>
      </w:r>
      <w:r w:rsidR="0012049C" w:rsidRPr="008677C6">
        <w:rPr>
          <w:rFonts w:ascii="Times New Roman" w:hAnsi="Times New Roman" w:cs="Times New Roman"/>
        </w:rPr>
        <w:t>s</w:t>
      </w:r>
      <w:r w:rsidRPr="008677C6">
        <w:rPr>
          <w:rFonts w:ascii="Times New Roman" w:hAnsi="Times New Roman" w:cs="Times New Roman"/>
        </w:rPr>
        <w:t xml:space="preserve"> 25% of the student’s grade. The laboratory report </w:t>
      </w:r>
      <w:r w:rsidR="0012049C" w:rsidRPr="008677C6">
        <w:rPr>
          <w:rFonts w:ascii="Times New Roman" w:hAnsi="Times New Roman" w:cs="Times New Roman"/>
        </w:rPr>
        <w:t>is due one week following the end of the in-person course and is</w:t>
      </w:r>
      <w:r w:rsidRPr="008677C6">
        <w:rPr>
          <w:rFonts w:ascii="Times New Roman" w:hAnsi="Times New Roman" w:cs="Times New Roman"/>
        </w:rPr>
        <w:t xml:space="preserve"> assessed for for</w:t>
      </w:r>
      <w:r w:rsidR="00646A9D" w:rsidRPr="008677C6">
        <w:rPr>
          <w:rFonts w:ascii="Times New Roman" w:hAnsi="Times New Roman" w:cs="Times New Roman"/>
        </w:rPr>
        <w:t>m</w:t>
      </w:r>
      <w:r w:rsidRPr="008677C6">
        <w:rPr>
          <w:rFonts w:ascii="Times New Roman" w:hAnsi="Times New Roman" w:cs="Times New Roman"/>
        </w:rPr>
        <w:t>at and quality (20%) and content (80%)</w:t>
      </w:r>
      <w:r w:rsidR="0012049C" w:rsidRPr="008677C6">
        <w:rPr>
          <w:rFonts w:ascii="Times New Roman" w:hAnsi="Times New Roman" w:cs="Times New Roman"/>
        </w:rPr>
        <w:t xml:space="preserve"> based on the rubric included below.</w:t>
      </w:r>
    </w:p>
    <w:tbl>
      <w:tblPr>
        <w:tblStyle w:val="TableGrid"/>
        <w:tblW w:w="0" w:type="auto"/>
        <w:jc w:val="center"/>
        <w:tblLook w:val="04A0" w:firstRow="1" w:lastRow="0" w:firstColumn="1" w:lastColumn="0" w:noHBand="0" w:noVBand="1"/>
      </w:tblPr>
      <w:tblGrid>
        <w:gridCol w:w="1321"/>
        <w:gridCol w:w="2571"/>
        <w:gridCol w:w="1950"/>
        <w:gridCol w:w="1804"/>
        <w:gridCol w:w="1704"/>
      </w:tblGrid>
      <w:tr w:rsidR="008677C6" w:rsidRPr="008677C6" w14:paraId="4371790A" w14:textId="77777777" w:rsidTr="003B48B5">
        <w:trPr>
          <w:jc w:val="center"/>
        </w:trPr>
        <w:tc>
          <w:tcPr>
            <w:tcW w:w="0" w:type="auto"/>
            <w:shd w:val="clear" w:color="auto" w:fill="D9D9D9" w:themeFill="background1" w:themeFillShade="D9"/>
          </w:tcPr>
          <w:p w14:paraId="122A5837" w14:textId="71F6AC5D" w:rsidR="0094338F" w:rsidRPr="008677C6" w:rsidRDefault="0094338F" w:rsidP="004F1C7D">
            <w:pPr>
              <w:rPr>
                <w:rFonts w:ascii="Times New Roman" w:hAnsi="Times New Roman" w:cs="Times New Roman"/>
              </w:rPr>
            </w:pPr>
            <w:r w:rsidRPr="008677C6">
              <w:rPr>
                <w:rFonts w:ascii="Times New Roman" w:hAnsi="Times New Roman" w:cs="Times New Roman"/>
              </w:rPr>
              <w:t>Criteria</w:t>
            </w:r>
          </w:p>
        </w:tc>
        <w:tc>
          <w:tcPr>
            <w:tcW w:w="0" w:type="auto"/>
            <w:gridSpan w:val="4"/>
            <w:shd w:val="clear" w:color="auto" w:fill="D9D9D9" w:themeFill="background1" w:themeFillShade="D9"/>
          </w:tcPr>
          <w:p w14:paraId="1D724298" w14:textId="5CFAC0BD" w:rsidR="0094338F" w:rsidRPr="008677C6" w:rsidRDefault="0094338F" w:rsidP="004F1C7D">
            <w:pPr>
              <w:rPr>
                <w:rFonts w:ascii="Times New Roman" w:hAnsi="Times New Roman" w:cs="Times New Roman"/>
              </w:rPr>
            </w:pPr>
            <w:r w:rsidRPr="008677C6">
              <w:rPr>
                <w:rFonts w:ascii="Times New Roman" w:hAnsi="Times New Roman" w:cs="Times New Roman"/>
              </w:rPr>
              <w:t>Rating</w:t>
            </w:r>
          </w:p>
        </w:tc>
      </w:tr>
      <w:tr w:rsidR="008677C6" w:rsidRPr="008677C6" w14:paraId="4F31E6DD" w14:textId="77777777" w:rsidTr="003B48B5">
        <w:trPr>
          <w:jc w:val="center"/>
        </w:trPr>
        <w:tc>
          <w:tcPr>
            <w:tcW w:w="0" w:type="auto"/>
          </w:tcPr>
          <w:p w14:paraId="445A5CA2" w14:textId="77777777" w:rsidR="00646A9D" w:rsidRPr="008677C6" w:rsidRDefault="00646A9D" w:rsidP="00646A9D">
            <w:pPr>
              <w:rPr>
                <w:rFonts w:ascii="Times New Roman" w:hAnsi="Times New Roman" w:cs="Times New Roman"/>
              </w:rPr>
            </w:pPr>
            <w:r w:rsidRPr="008677C6">
              <w:rPr>
                <w:rFonts w:ascii="Times New Roman" w:hAnsi="Times New Roman" w:cs="Times New Roman"/>
              </w:rPr>
              <w:t>Format and Quality</w:t>
            </w:r>
          </w:p>
          <w:p w14:paraId="733D5AD5" w14:textId="77777777" w:rsidR="00646A9D" w:rsidRPr="008677C6" w:rsidRDefault="00646A9D" w:rsidP="004F1C7D">
            <w:pPr>
              <w:rPr>
                <w:rFonts w:ascii="Times New Roman" w:hAnsi="Times New Roman" w:cs="Times New Roman"/>
              </w:rPr>
            </w:pPr>
          </w:p>
        </w:tc>
        <w:tc>
          <w:tcPr>
            <w:tcW w:w="0" w:type="auto"/>
          </w:tcPr>
          <w:p w14:paraId="2922668D" w14:textId="4698C986" w:rsidR="00646A9D" w:rsidRPr="008677C6" w:rsidRDefault="00646A9D" w:rsidP="00646A9D">
            <w:pPr>
              <w:rPr>
                <w:rFonts w:ascii="Times New Roman" w:hAnsi="Times New Roman" w:cs="Times New Roman"/>
              </w:rPr>
            </w:pPr>
            <w:r w:rsidRPr="008677C6">
              <w:rPr>
                <w:rFonts w:ascii="Times New Roman" w:hAnsi="Times New Roman" w:cs="Times New Roman"/>
              </w:rPr>
              <w:t>5 pts: Lab report submitted</w:t>
            </w:r>
            <w:r w:rsidR="002D627A" w:rsidRPr="008677C6">
              <w:rPr>
                <w:rFonts w:ascii="Times New Roman" w:hAnsi="Times New Roman" w:cs="Times New Roman"/>
              </w:rPr>
              <w:t xml:space="preserve"> </w:t>
            </w:r>
            <w:r w:rsidRPr="008677C6">
              <w:rPr>
                <w:rFonts w:ascii="Times New Roman" w:hAnsi="Times New Roman" w:cs="Times New Roman"/>
              </w:rPr>
              <w:t>on time. Minimal errors found. Directions were followed.</w:t>
            </w:r>
            <w:r w:rsidR="002D627A" w:rsidRPr="008677C6">
              <w:rPr>
                <w:rFonts w:ascii="Times New Roman" w:hAnsi="Times New Roman" w:cs="Times New Roman"/>
              </w:rPr>
              <w:t xml:space="preserve"> Few, if any, formatting issues were found.</w:t>
            </w:r>
          </w:p>
          <w:p w14:paraId="13D2944B" w14:textId="77777777" w:rsidR="00646A9D" w:rsidRPr="008677C6" w:rsidRDefault="00646A9D" w:rsidP="004F1C7D">
            <w:pPr>
              <w:rPr>
                <w:rFonts w:ascii="Times New Roman" w:hAnsi="Times New Roman" w:cs="Times New Roman"/>
              </w:rPr>
            </w:pPr>
          </w:p>
        </w:tc>
        <w:tc>
          <w:tcPr>
            <w:tcW w:w="0" w:type="auto"/>
          </w:tcPr>
          <w:p w14:paraId="108FBEEA" w14:textId="31B98CEB" w:rsidR="00646A9D" w:rsidRPr="008677C6" w:rsidRDefault="00646A9D" w:rsidP="00646A9D">
            <w:pPr>
              <w:rPr>
                <w:rFonts w:ascii="Times New Roman" w:hAnsi="Times New Roman" w:cs="Times New Roman"/>
              </w:rPr>
            </w:pPr>
            <w:r w:rsidRPr="008677C6">
              <w:rPr>
                <w:rFonts w:ascii="Times New Roman" w:hAnsi="Times New Roman" w:cs="Times New Roman"/>
              </w:rPr>
              <w:t>3 pts: Minor errors in format</w:t>
            </w:r>
            <w:r w:rsidR="002D627A" w:rsidRPr="008677C6">
              <w:rPr>
                <w:rFonts w:ascii="Times New Roman" w:hAnsi="Times New Roman" w:cs="Times New Roman"/>
              </w:rPr>
              <w:t>ting</w:t>
            </w:r>
            <w:r w:rsidRPr="008677C6">
              <w:rPr>
                <w:rFonts w:ascii="Times New Roman" w:hAnsi="Times New Roman" w:cs="Times New Roman"/>
              </w:rPr>
              <w:t xml:space="preserve"> were </w:t>
            </w:r>
            <w:r w:rsidR="0012049C" w:rsidRPr="008677C6">
              <w:rPr>
                <w:rFonts w:ascii="Times New Roman" w:hAnsi="Times New Roman" w:cs="Times New Roman"/>
              </w:rPr>
              <w:t>found</w:t>
            </w:r>
            <w:r w:rsidRPr="008677C6">
              <w:rPr>
                <w:rFonts w:ascii="Times New Roman" w:hAnsi="Times New Roman" w:cs="Times New Roman"/>
              </w:rPr>
              <w:t>.</w:t>
            </w:r>
          </w:p>
        </w:tc>
        <w:tc>
          <w:tcPr>
            <w:tcW w:w="0" w:type="auto"/>
          </w:tcPr>
          <w:p w14:paraId="759BDD4A" w14:textId="17890231" w:rsidR="00646A9D" w:rsidRPr="008677C6" w:rsidRDefault="00646A9D" w:rsidP="004F1C7D">
            <w:pPr>
              <w:rPr>
                <w:rFonts w:ascii="Times New Roman" w:hAnsi="Times New Roman" w:cs="Times New Roman"/>
              </w:rPr>
            </w:pPr>
            <w:r w:rsidRPr="008677C6">
              <w:rPr>
                <w:rFonts w:ascii="Times New Roman" w:hAnsi="Times New Roman" w:cs="Times New Roman"/>
              </w:rPr>
              <w:t>1 pts: Directions were not followed.</w:t>
            </w:r>
            <w:r w:rsidR="0012049C" w:rsidRPr="008677C6">
              <w:rPr>
                <w:rFonts w:ascii="Times New Roman" w:hAnsi="Times New Roman" w:cs="Times New Roman"/>
              </w:rPr>
              <w:t xml:space="preserve"> Major factual or formatting errors were found. Report sections were ambiguous.</w:t>
            </w:r>
          </w:p>
        </w:tc>
        <w:tc>
          <w:tcPr>
            <w:tcW w:w="0" w:type="auto"/>
          </w:tcPr>
          <w:p w14:paraId="05A4C2AE" w14:textId="6B342AB9" w:rsidR="00646A9D" w:rsidRPr="008677C6" w:rsidRDefault="00646A9D" w:rsidP="00646A9D">
            <w:pPr>
              <w:rPr>
                <w:rFonts w:ascii="Times New Roman" w:hAnsi="Times New Roman" w:cs="Times New Roman"/>
              </w:rPr>
            </w:pPr>
            <w:r w:rsidRPr="008677C6">
              <w:rPr>
                <w:rFonts w:ascii="Times New Roman" w:hAnsi="Times New Roman" w:cs="Times New Roman"/>
              </w:rPr>
              <w:t>0 pts: No submission/very incomplete</w:t>
            </w:r>
            <w:r w:rsidR="002317B6" w:rsidRPr="008677C6">
              <w:rPr>
                <w:rFonts w:ascii="Times New Roman" w:hAnsi="Times New Roman" w:cs="Times New Roman"/>
              </w:rPr>
              <w:t>.</w:t>
            </w:r>
          </w:p>
          <w:p w14:paraId="77854841" w14:textId="77777777" w:rsidR="00646A9D" w:rsidRPr="008677C6" w:rsidRDefault="00646A9D" w:rsidP="004F1C7D">
            <w:pPr>
              <w:rPr>
                <w:rFonts w:ascii="Times New Roman" w:hAnsi="Times New Roman" w:cs="Times New Roman"/>
              </w:rPr>
            </w:pPr>
          </w:p>
        </w:tc>
      </w:tr>
      <w:tr w:rsidR="008677C6" w:rsidRPr="008677C6" w14:paraId="55D078C4" w14:textId="77777777" w:rsidTr="003B48B5">
        <w:trPr>
          <w:jc w:val="center"/>
        </w:trPr>
        <w:tc>
          <w:tcPr>
            <w:tcW w:w="0" w:type="auto"/>
          </w:tcPr>
          <w:p w14:paraId="487292DD" w14:textId="46B7225A" w:rsidR="00646A9D" w:rsidRPr="008677C6" w:rsidRDefault="00646A9D" w:rsidP="004F1C7D">
            <w:pPr>
              <w:rPr>
                <w:rFonts w:ascii="Times New Roman" w:hAnsi="Times New Roman" w:cs="Times New Roman"/>
              </w:rPr>
            </w:pPr>
            <w:r w:rsidRPr="008677C6">
              <w:rPr>
                <w:rFonts w:ascii="Times New Roman" w:hAnsi="Times New Roman" w:cs="Times New Roman"/>
              </w:rPr>
              <w:t>Abstract</w:t>
            </w:r>
          </w:p>
        </w:tc>
        <w:tc>
          <w:tcPr>
            <w:tcW w:w="0" w:type="auto"/>
          </w:tcPr>
          <w:p w14:paraId="6E78F54F" w14:textId="5B879E48" w:rsidR="00646A9D" w:rsidRPr="008677C6" w:rsidRDefault="00646A9D" w:rsidP="004F1C7D">
            <w:pPr>
              <w:rPr>
                <w:rFonts w:ascii="Times New Roman" w:hAnsi="Times New Roman" w:cs="Times New Roman"/>
              </w:rPr>
            </w:pPr>
            <w:r w:rsidRPr="008677C6">
              <w:rPr>
                <w:rFonts w:ascii="Times New Roman" w:hAnsi="Times New Roman" w:cs="Times New Roman"/>
              </w:rPr>
              <w:t>5 pts: Clearly describes the content and purpose laboratory coursework in a succinct manner.</w:t>
            </w:r>
          </w:p>
        </w:tc>
        <w:tc>
          <w:tcPr>
            <w:tcW w:w="0" w:type="auto"/>
          </w:tcPr>
          <w:p w14:paraId="3167CD6A" w14:textId="38CFA95B" w:rsidR="00646A9D" w:rsidRPr="008677C6" w:rsidRDefault="00646A9D" w:rsidP="004F1C7D">
            <w:pPr>
              <w:rPr>
                <w:rFonts w:ascii="Times New Roman" w:hAnsi="Times New Roman" w:cs="Times New Roman"/>
              </w:rPr>
            </w:pPr>
            <w:r w:rsidRPr="008677C6">
              <w:rPr>
                <w:rFonts w:ascii="Times New Roman" w:hAnsi="Times New Roman" w:cs="Times New Roman"/>
              </w:rPr>
              <w:t xml:space="preserve">3 pts: Describes the content or purpose of laboratory course work but is </w:t>
            </w:r>
            <w:r w:rsidRPr="008677C6">
              <w:rPr>
                <w:rFonts w:ascii="Times New Roman" w:hAnsi="Times New Roman" w:cs="Times New Roman"/>
              </w:rPr>
              <w:lastRenderedPageBreak/>
              <w:t>overly long or incomplete.</w:t>
            </w:r>
          </w:p>
        </w:tc>
        <w:tc>
          <w:tcPr>
            <w:tcW w:w="0" w:type="auto"/>
          </w:tcPr>
          <w:p w14:paraId="76401CC4" w14:textId="71291CCC" w:rsidR="00646A9D" w:rsidRPr="008677C6" w:rsidRDefault="00646A9D" w:rsidP="004F1C7D">
            <w:pPr>
              <w:rPr>
                <w:rFonts w:ascii="Times New Roman" w:hAnsi="Times New Roman" w:cs="Times New Roman"/>
              </w:rPr>
            </w:pPr>
            <w:r w:rsidRPr="008677C6">
              <w:rPr>
                <w:rFonts w:ascii="Times New Roman" w:hAnsi="Times New Roman" w:cs="Times New Roman"/>
              </w:rPr>
              <w:lastRenderedPageBreak/>
              <w:t xml:space="preserve">1 pts: Poor description of course purpose or </w:t>
            </w:r>
            <w:r w:rsidRPr="008677C6">
              <w:rPr>
                <w:rFonts w:ascii="Times New Roman" w:hAnsi="Times New Roman" w:cs="Times New Roman"/>
              </w:rPr>
              <w:lastRenderedPageBreak/>
              <w:t>content, incomplete.</w:t>
            </w:r>
          </w:p>
        </w:tc>
        <w:tc>
          <w:tcPr>
            <w:tcW w:w="0" w:type="auto"/>
          </w:tcPr>
          <w:p w14:paraId="149C936D" w14:textId="7D148817" w:rsidR="00646A9D" w:rsidRPr="008677C6" w:rsidRDefault="00646A9D" w:rsidP="004F1C7D">
            <w:pPr>
              <w:rPr>
                <w:rFonts w:ascii="Times New Roman" w:hAnsi="Times New Roman" w:cs="Times New Roman"/>
              </w:rPr>
            </w:pPr>
            <w:r w:rsidRPr="008677C6">
              <w:rPr>
                <w:rFonts w:ascii="Times New Roman" w:hAnsi="Times New Roman" w:cs="Times New Roman"/>
              </w:rPr>
              <w:lastRenderedPageBreak/>
              <w:t xml:space="preserve">0 pts: </w:t>
            </w:r>
            <w:r w:rsidR="0094338F" w:rsidRPr="008677C6">
              <w:rPr>
                <w:rFonts w:ascii="Times New Roman" w:hAnsi="Times New Roman" w:cs="Times New Roman"/>
              </w:rPr>
              <w:t>Section not included</w:t>
            </w:r>
            <w:r w:rsidRPr="008677C6">
              <w:rPr>
                <w:rFonts w:ascii="Times New Roman" w:hAnsi="Times New Roman" w:cs="Times New Roman"/>
              </w:rPr>
              <w:t>/very incomplete</w:t>
            </w:r>
            <w:r w:rsidR="002317B6" w:rsidRPr="008677C6">
              <w:rPr>
                <w:rFonts w:ascii="Times New Roman" w:hAnsi="Times New Roman" w:cs="Times New Roman"/>
              </w:rPr>
              <w:t>.</w:t>
            </w:r>
          </w:p>
        </w:tc>
      </w:tr>
      <w:tr w:rsidR="008677C6" w:rsidRPr="008677C6" w14:paraId="0B837C06" w14:textId="77777777" w:rsidTr="003B48B5">
        <w:trPr>
          <w:jc w:val="center"/>
        </w:trPr>
        <w:tc>
          <w:tcPr>
            <w:tcW w:w="0" w:type="auto"/>
          </w:tcPr>
          <w:p w14:paraId="39B5CB93" w14:textId="750FF009" w:rsidR="00646A9D" w:rsidRPr="008677C6" w:rsidRDefault="00646A9D" w:rsidP="004F1C7D">
            <w:pPr>
              <w:rPr>
                <w:rFonts w:ascii="Times New Roman" w:hAnsi="Times New Roman" w:cs="Times New Roman"/>
              </w:rPr>
            </w:pPr>
            <w:r w:rsidRPr="008677C6">
              <w:rPr>
                <w:rFonts w:ascii="Times New Roman" w:hAnsi="Times New Roman" w:cs="Times New Roman"/>
              </w:rPr>
              <w:t>Introduction</w:t>
            </w:r>
          </w:p>
        </w:tc>
        <w:tc>
          <w:tcPr>
            <w:tcW w:w="0" w:type="auto"/>
          </w:tcPr>
          <w:p w14:paraId="0E4F8E1D" w14:textId="4C583FA1" w:rsidR="00646A9D" w:rsidRPr="008677C6" w:rsidRDefault="002317B6" w:rsidP="004F1C7D">
            <w:pPr>
              <w:rPr>
                <w:rFonts w:ascii="Times New Roman" w:hAnsi="Times New Roman" w:cs="Times New Roman"/>
              </w:rPr>
            </w:pPr>
            <w:r w:rsidRPr="008677C6">
              <w:rPr>
                <w:rFonts w:ascii="Times New Roman" w:hAnsi="Times New Roman" w:cs="Times New Roman"/>
              </w:rPr>
              <w:t xml:space="preserve">5 pts: Clear background information based </w:t>
            </w:r>
            <w:r w:rsidR="002D627A" w:rsidRPr="008677C6">
              <w:rPr>
                <w:rFonts w:ascii="Times New Roman" w:hAnsi="Times New Roman" w:cs="Times New Roman"/>
              </w:rPr>
              <w:t xml:space="preserve">on </w:t>
            </w:r>
            <w:r w:rsidRPr="008677C6">
              <w:rPr>
                <w:rFonts w:ascii="Times New Roman" w:hAnsi="Times New Roman" w:cs="Times New Roman"/>
              </w:rPr>
              <w:t>cited methods and literature search. Uses proper</w:t>
            </w:r>
            <w:r w:rsidR="0094338F" w:rsidRPr="008677C6">
              <w:rPr>
                <w:rFonts w:ascii="Times New Roman" w:hAnsi="Times New Roman" w:cs="Times New Roman"/>
              </w:rPr>
              <w:t xml:space="preserve"> </w:t>
            </w:r>
            <w:r w:rsidRPr="008677C6">
              <w:rPr>
                <w:rFonts w:ascii="Times New Roman" w:hAnsi="Times New Roman" w:cs="Times New Roman"/>
              </w:rPr>
              <w:t>citations. Includes a rationale for each laboratory activity.</w:t>
            </w:r>
          </w:p>
        </w:tc>
        <w:tc>
          <w:tcPr>
            <w:tcW w:w="0" w:type="auto"/>
          </w:tcPr>
          <w:p w14:paraId="1D0B9B7F" w14:textId="6BF7C099" w:rsidR="00646A9D" w:rsidRPr="008677C6" w:rsidRDefault="002317B6" w:rsidP="004F1C7D">
            <w:pPr>
              <w:rPr>
                <w:rFonts w:ascii="Times New Roman" w:hAnsi="Times New Roman" w:cs="Times New Roman"/>
              </w:rPr>
            </w:pPr>
            <w:r w:rsidRPr="008677C6">
              <w:rPr>
                <w:rFonts w:ascii="Times New Roman" w:hAnsi="Times New Roman" w:cs="Times New Roman"/>
              </w:rPr>
              <w:t>3 pts: Contains background information but is not complete. Does not cover all activities in necessary detail.</w:t>
            </w:r>
          </w:p>
        </w:tc>
        <w:tc>
          <w:tcPr>
            <w:tcW w:w="0" w:type="auto"/>
          </w:tcPr>
          <w:p w14:paraId="61590A03" w14:textId="46B8A3B4" w:rsidR="00646A9D" w:rsidRPr="008677C6" w:rsidRDefault="0094338F" w:rsidP="004F1C7D">
            <w:pPr>
              <w:rPr>
                <w:rFonts w:ascii="Times New Roman" w:hAnsi="Times New Roman" w:cs="Times New Roman"/>
              </w:rPr>
            </w:pPr>
            <w:r w:rsidRPr="008677C6">
              <w:rPr>
                <w:rFonts w:ascii="Times New Roman" w:hAnsi="Times New Roman" w:cs="Times New Roman"/>
              </w:rPr>
              <w:t xml:space="preserve">1 pts: </w:t>
            </w:r>
            <w:r w:rsidR="002317B6" w:rsidRPr="008677C6">
              <w:rPr>
                <w:rFonts w:ascii="Times New Roman" w:hAnsi="Times New Roman" w:cs="Times New Roman"/>
              </w:rPr>
              <w:t>Very little or no background information. No citations.</w:t>
            </w:r>
          </w:p>
        </w:tc>
        <w:tc>
          <w:tcPr>
            <w:tcW w:w="0" w:type="auto"/>
          </w:tcPr>
          <w:p w14:paraId="2FE1FBBE" w14:textId="576F1897" w:rsidR="00646A9D" w:rsidRPr="008677C6" w:rsidRDefault="0094338F" w:rsidP="004F1C7D">
            <w:pPr>
              <w:rPr>
                <w:rFonts w:ascii="Times New Roman" w:hAnsi="Times New Roman" w:cs="Times New Roman"/>
              </w:rPr>
            </w:pPr>
            <w:r w:rsidRPr="008677C6">
              <w:rPr>
                <w:rFonts w:ascii="Times New Roman" w:hAnsi="Times New Roman" w:cs="Times New Roman"/>
              </w:rPr>
              <w:t>0 pts: Section not included/very incomplete.</w:t>
            </w:r>
          </w:p>
        </w:tc>
      </w:tr>
      <w:tr w:rsidR="008677C6" w:rsidRPr="008677C6" w14:paraId="38ACBAC8" w14:textId="77777777" w:rsidTr="003B48B5">
        <w:trPr>
          <w:jc w:val="center"/>
        </w:trPr>
        <w:tc>
          <w:tcPr>
            <w:tcW w:w="0" w:type="auto"/>
          </w:tcPr>
          <w:p w14:paraId="4E39970B" w14:textId="5E43FCBE" w:rsidR="00646A9D" w:rsidRPr="008677C6" w:rsidRDefault="00646A9D" w:rsidP="004F1C7D">
            <w:pPr>
              <w:rPr>
                <w:rFonts w:ascii="Times New Roman" w:hAnsi="Times New Roman" w:cs="Times New Roman"/>
              </w:rPr>
            </w:pPr>
            <w:r w:rsidRPr="008677C6">
              <w:rPr>
                <w:rFonts w:ascii="Times New Roman" w:hAnsi="Times New Roman" w:cs="Times New Roman"/>
              </w:rPr>
              <w:t>Materials and Methods</w:t>
            </w:r>
          </w:p>
        </w:tc>
        <w:tc>
          <w:tcPr>
            <w:tcW w:w="0" w:type="auto"/>
          </w:tcPr>
          <w:p w14:paraId="126468ED" w14:textId="6C57F17E" w:rsidR="00646A9D" w:rsidRPr="008677C6" w:rsidRDefault="0094338F" w:rsidP="004F1C7D">
            <w:pPr>
              <w:rPr>
                <w:rFonts w:ascii="Times New Roman" w:hAnsi="Times New Roman" w:cs="Times New Roman"/>
              </w:rPr>
            </w:pPr>
            <w:r w:rsidRPr="008677C6">
              <w:rPr>
                <w:rFonts w:ascii="Times New Roman" w:hAnsi="Times New Roman" w:cs="Times New Roman"/>
              </w:rPr>
              <w:t xml:space="preserve">5 pts: </w:t>
            </w:r>
            <w:r w:rsidR="002317B6" w:rsidRPr="008677C6">
              <w:rPr>
                <w:rFonts w:ascii="Times New Roman" w:hAnsi="Times New Roman" w:cs="Times New Roman"/>
              </w:rPr>
              <w:t xml:space="preserve">Contains a complete description of each laboratory activity performed and is easy to follow. </w:t>
            </w:r>
            <w:r w:rsidRPr="008677C6">
              <w:rPr>
                <w:rFonts w:ascii="Times New Roman" w:hAnsi="Times New Roman" w:cs="Times New Roman"/>
              </w:rPr>
              <w:t>Includes information on the “why” of the steps for each analysis or activity</w:t>
            </w:r>
            <w:r w:rsidR="002D627A" w:rsidRPr="008677C6">
              <w:rPr>
                <w:rFonts w:ascii="Times New Roman" w:hAnsi="Times New Roman" w:cs="Times New Roman"/>
              </w:rPr>
              <w:t>.</w:t>
            </w:r>
          </w:p>
        </w:tc>
        <w:tc>
          <w:tcPr>
            <w:tcW w:w="0" w:type="auto"/>
          </w:tcPr>
          <w:p w14:paraId="3119FD1A" w14:textId="1289C35A" w:rsidR="00646A9D" w:rsidRPr="008677C6" w:rsidRDefault="0094338F" w:rsidP="004F1C7D">
            <w:pPr>
              <w:rPr>
                <w:rFonts w:ascii="Times New Roman" w:hAnsi="Times New Roman" w:cs="Times New Roman"/>
              </w:rPr>
            </w:pPr>
            <w:r w:rsidRPr="008677C6">
              <w:rPr>
                <w:rFonts w:ascii="Times New Roman" w:hAnsi="Times New Roman" w:cs="Times New Roman"/>
              </w:rPr>
              <w:t>3 pts: One or more laboratory activit</w:t>
            </w:r>
            <w:r w:rsidR="002D627A" w:rsidRPr="008677C6">
              <w:rPr>
                <w:rFonts w:ascii="Times New Roman" w:hAnsi="Times New Roman" w:cs="Times New Roman"/>
              </w:rPr>
              <w:t>y</w:t>
            </w:r>
            <w:r w:rsidRPr="008677C6">
              <w:rPr>
                <w:rFonts w:ascii="Times New Roman" w:hAnsi="Times New Roman" w:cs="Times New Roman"/>
              </w:rPr>
              <w:t xml:space="preserve"> is not included or described completely. Organization</w:t>
            </w:r>
            <w:r w:rsidR="002D627A" w:rsidRPr="008677C6">
              <w:rPr>
                <w:rFonts w:ascii="Times New Roman" w:hAnsi="Times New Roman" w:cs="Times New Roman"/>
              </w:rPr>
              <w:t>al</w:t>
            </w:r>
            <w:r w:rsidRPr="008677C6">
              <w:rPr>
                <w:rFonts w:ascii="Times New Roman" w:hAnsi="Times New Roman" w:cs="Times New Roman"/>
              </w:rPr>
              <w:t xml:space="preserve"> issues present. Understanding of the “why” of the steps for each analysis or activity partially demonstrated.</w:t>
            </w:r>
          </w:p>
        </w:tc>
        <w:tc>
          <w:tcPr>
            <w:tcW w:w="0" w:type="auto"/>
          </w:tcPr>
          <w:p w14:paraId="4D0FA057" w14:textId="66669A58" w:rsidR="00646A9D" w:rsidRPr="008677C6" w:rsidRDefault="0094338F" w:rsidP="004F1C7D">
            <w:pPr>
              <w:rPr>
                <w:rFonts w:ascii="Times New Roman" w:hAnsi="Times New Roman" w:cs="Times New Roman"/>
              </w:rPr>
            </w:pPr>
            <w:r w:rsidRPr="008677C6">
              <w:rPr>
                <w:rFonts w:ascii="Times New Roman" w:hAnsi="Times New Roman" w:cs="Times New Roman"/>
              </w:rPr>
              <w:t>1 pts: Multiple laboratory activities are omitted or not described sufficiently. Understanding of the “why” of the steps of each analysis or activity is not demonstrated.</w:t>
            </w:r>
          </w:p>
        </w:tc>
        <w:tc>
          <w:tcPr>
            <w:tcW w:w="0" w:type="auto"/>
          </w:tcPr>
          <w:p w14:paraId="6B8717E6" w14:textId="143ECC5D" w:rsidR="00646A9D" w:rsidRPr="008677C6" w:rsidRDefault="0094338F" w:rsidP="004F1C7D">
            <w:pPr>
              <w:rPr>
                <w:rFonts w:ascii="Times New Roman" w:hAnsi="Times New Roman" w:cs="Times New Roman"/>
              </w:rPr>
            </w:pPr>
            <w:r w:rsidRPr="008677C6">
              <w:rPr>
                <w:rFonts w:ascii="Times New Roman" w:hAnsi="Times New Roman" w:cs="Times New Roman"/>
              </w:rPr>
              <w:t>0 pts: Section not included/very incomplete.</w:t>
            </w:r>
          </w:p>
        </w:tc>
      </w:tr>
      <w:tr w:rsidR="0012049C" w:rsidRPr="008677C6" w14:paraId="77C4172A" w14:textId="77777777" w:rsidTr="003B48B5">
        <w:trPr>
          <w:jc w:val="center"/>
        </w:trPr>
        <w:tc>
          <w:tcPr>
            <w:tcW w:w="0" w:type="auto"/>
          </w:tcPr>
          <w:p w14:paraId="3AFF26D3" w14:textId="3F50CCB6" w:rsidR="00646A9D" w:rsidRPr="008677C6" w:rsidRDefault="00646A9D" w:rsidP="004F1C7D">
            <w:pPr>
              <w:rPr>
                <w:rFonts w:ascii="Times New Roman" w:hAnsi="Times New Roman" w:cs="Times New Roman"/>
              </w:rPr>
            </w:pPr>
            <w:r w:rsidRPr="008677C6">
              <w:rPr>
                <w:rFonts w:ascii="Times New Roman" w:hAnsi="Times New Roman" w:cs="Times New Roman"/>
              </w:rPr>
              <w:t>Results and Discussion</w:t>
            </w:r>
          </w:p>
        </w:tc>
        <w:tc>
          <w:tcPr>
            <w:tcW w:w="0" w:type="auto"/>
          </w:tcPr>
          <w:p w14:paraId="69813BD9" w14:textId="33AF88E8" w:rsidR="00646A9D" w:rsidRPr="008677C6" w:rsidRDefault="0012049C" w:rsidP="004F1C7D">
            <w:pPr>
              <w:rPr>
                <w:rFonts w:ascii="Times New Roman" w:hAnsi="Times New Roman" w:cs="Times New Roman"/>
              </w:rPr>
            </w:pPr>
            <w:r w:rsidRPr="008677C6">
              <w:rPr>
                <w:rFonts w:ascii="Times New Roman" w:hAnsi="Times New Roman" w:cs="Times New Roman"/>
              </w:rPr>
              <w:t xml:space="preserve">5 pts: </w:t>
            </w:r>
            <w:r w:rsidR="0094338F" w:rsidRPr="008677C6">
              <w:rPr>
                <w:rFonts w:ascii="Times New Roman" w:hAnsi="Times New Roman" w:cs="Times New Roman"/>
              </w:rPr>
              <w:t xml:space="preserve">The key outcomes of each </w:t>
            </w:r>
            <w:r w:rsidRPr="008677C6">
              <w:rPr>
                <w:rFonts w:ascii="Times New Roman" w:hAnsi="Times New Roman" w:cs="Times New Roman"/>
              </w:rPr>
              <w:t xml:space="preserve">laboratory activity were covered in detail and presented clearly. Report includes tables and figures covering the results of the laboratory activities. Discussion of each laboratory activity demonstrates complete/substantial understanding and introspection on the purpose of the activity. Includes </w:t>
            </w:r>
            <w:r w:rsidR="002D627A" w:rsidRPr="008677C6">
              <w:rPr>
                <w:rFonts w:ascii="Times New Roman" w:hAnsi="Times New Roman" w:cs="Times New Roman"/>
              </w:rPr>
              <w:t xml:space="preserve">substantial </w:t>
            </w:r>
            <w:r w:rsidRPr="008677C6">
              <w:rPr>
                <w:rFonts w:ascii="Times New Roman" w:hAnsi="Times New Roman" w:cs="Times New Roman"/>
              </w:rPr>
              <w:t>summary information about what the student learned.</w:t>
            </w:r>
          </w:p>
        </w:tc>
        <w:tc>
          <w:tcPr>
            <w:tcW w:w="0" w:type="auto"/>
          </w:tcPr>
          <w:p w14:paraId="1DE1F3D0" w14:textId="1560FCFF" w:rsidR="00646A9D" w:rsidRPr="008677C6" w:rsidRDefault="0012049C" w:rsidP="004F1C7D">
            <w:pPr>
              <w:rPr>
                <w:rFonts w:ascii="Times New Roman" w:hAnsi="Times New Roman" w:cs="Times New Roman"/>
              </w:rPr>
            </w:pPr>
            <w:r w:rsidRPr="008677C6">
              <w:rPr>
                <w:rFonts w:ascii="Times New Roman" w:hAnsi="Times New Roman" w:cs="Times New Roman"/>
              </w:rPr>
              <w:t>3</w:t>
            </w:r>
            <w:r w:rsidR="002D627A" w:rsidRPr="008677C6">
              <w:rPr>
                <w:rFonts w:ascii="Times New Roman" w:hAnsi="Times New Roman" w:cs="Times New Roman"/>
              </w:rPr>
              <w:t xml:space="preserve"> pts</w:t>
            </w:r>
            <w:r w:rsidRPr="008677C6">
              <w:rPr>
                <w:rFonts w:ascii="Times New Roman" w:hAnsi="Times New Roman" w:cs="Times New Roman"/>
              </w:rPr>
              <w:t>: One or more laboratory activities w</w:t>
            </w:r>
            <w:r w:rsidR="002D627A" w:rsidRPr="008677C6">
              <w:rPr>
                <w:rFonts w:ascii="Times New Roman" w:hAnsi="Times New Roman" w:cs="Times New Roman"/>
              </w:rPr>
              <w:t>ere</w:t>
            </w:r>
            <w:r w:rsidRPr="008677C6">
              <w:rPr>
                <w:rFonts w:ascii="Times New Roman" w:hAnsi="Times New Roman" w:cs="Times New Roman"/>
              </w:rPr>
              <w:t xml:space="preserve"> not covered in detail. Report contains no tables or figures covering laboratory activities. Discussion of one or more laboratory activities was incomplete or omitted. </w:t>
            </w:r>
            <w:r w:rsidR="002D627A" w:rsidRPr="008677C6">
              <w:rPr>
                <w:rFonts w:ascii="Times New Roman" w:hAnsi="Times New Roman" w:cs="Times New Roman"/>
              </w:rPr>
              <w:t xml:space="preserve">Includes some summary information about what the student learned. </w:t>
            </w:r>
          </w:p>
        </w:tc>
        <w:tc>
          <w:tcPr>
            <w:tcW w:w="0" w:type="auto"/>
          </w:tcPr>
          <w:p w14:paraId="00532F55" w14:textId="0986DFE0" w:rsidR="00646A9D" w:rsidRPr="008677C6" w:rsidRDefault="002D627A" w:rsidP="004F1C7D">
            <w:pPr>
              <w:rPr>
                <w:rFonts w:ascii="Times New Roman" w:hAnsi="Times New Roman" w:cs="Times New Roman"/>
              </w:rPr>
            </w:pPr>
            <w:r w:rsidRPr="008677C6">
              <w:rPr>
                <w:rFonts w:ascii="Times New Roman" w:hAnsi="Times New Roman" w:cs="Times New Roman"/>
              </w:rPr>
              <w:t>1 pts: Multiple laboratory activities were not covered in detail. Discussion of multiple laboratory activities was incomplete or omitted. Does not convey what the student learned during the course.</w:t>
            </w:r>
          </w:p>
        </w:tc>
        <w:tc>
          <w:tcPr>
            <w:tcW w:w="0" w:type="auto"/>
          </w:tcPr>
          <w:p w14:paraId="124B8F45" w14:textId="5EA62A64" w:rsidR="00646A9D" w:rsidRPr="008677C6" w:rsidRDefault="0094338F" w:rsidP="004F1C7D">
            <w:pPr>
              <w:rPr>
                <w:rFonts w:ascii="Times New Roman" w:hAnsi="Times New Roman" w:cs="Times New Roman"/>
              </w:rPr>
            </w:pPr>
            <w:r w:rsidRPr="008677C6">
              <w:rPr>
                <w:rFonts w:ascii="Times New Roman" w:hAnsi="Times New Roman" w:cs="Times New Roman"/>
              </w:rPr>
              <w:t>0 pts: Section not included/very incomplete.</w:t>
            </w:r>
          </w:p>
        </w:tc>
      </w:tr>
    </w:tbl>
    <w:p w14:paraId="048DDB21" w14:textId="77777777" w:rsidR="00605EBB" w:rsidRPr="008677C6" w:rsidRDefault="00605EBB" w:rsidP="004F1C7D"/>
    <w:p w14:paraId="4919204A" w14:textId="77777777" w:rsidR="00605EBB" w:rsidRPr="008677C6" w:rsidRDefault="00605EBB" w:rsidP="004F1C7D"/>
    <w:p w14:paraId="20FAD13E" w14:textId="77777777" w:rsidR="00CB1DB4" w:rsidRPr="008677C6" w:rsidRDefault="00CB1DB4" w:rsidP="004F1C7D"/>
    <w:p w14:paraId="6C6A1395" w14:textId="77777777" w:rsidR="0091776A" w:rsidRPr="008677C6" w:rsidRDefault="0091776A" w:rsidP="004F1C7D"/>
    <w:p w14:paraId="66249FF1" w14:textId="18944BEC" w:rsidR="00CB1DB4" w:rsidRPr="008677C6" w:rsidRDefault="00127A27" w:rsidP="00CB1DB4">
      <w:pPr>
        <w:pStyle w:val="Heading1"/>
        <w:jc w:val="center"/>
        <w:rPr>
          <w:rFonts w:ascii="Times New Roman" w:hAnsi="Times New Roman" w:cs="Times New Roman"/>
          <w:b/>
          <w:bCs/>
          <w:color w:val="auto"/>
          <w:sz w:val="24"/>
          <w:szCs w:val="24"/>
        </w:rPr>
      </w:pPr>
      <w:bookmarkStart w:id="6" w:name="_Toc207878796"/>
      <w:r w:rsidRPr="008677C6">
        <w:rPr>
          <w:rFonts w:ascii="Times New Roman" w:hAnsi="Times New Roman" w:cs="Times New Roman"/>
          <w:b/>
          <w:bCs/>
          <w:color w:val="auto"/>
          <w:sz w:val="24"/>
          <w:szCs w:val="24"/>
        </w:rPr>
        <w:lastRenderedPageBreak/>
        <w:t>S</w:t>
      </w:r>
      <w:r w:rsidR="003B48B5" w:rsidRPr="008677C6">
        <w:rPr>
          <w:rFonts w:ascii="Times New Roman" w:hAnsi="Times New Roman" w:cs="Times New Roman"/>
          <w:b/>
          <w:bCs/>
          <w:color w:val="auto"/>
          <w:sz w:val="24"/>
          <w:szCs w:val="24"/>
        </w:rPr>
        <w:t>5</w:t>
      </w:r>
      <w:r w:rsidRPr="008677C6">
        <w:rPr>
          <w:rFonts w:ascii="Times New Roman" w:hAnsi="Times New Roman" w:cs="Times New Roman"/>
          <w:b/>
          <w:bCs/>
          <w:color w:val="auto"/>
          <w:sz w:val="24"/>
          <w:szCs w:val="24"/>
        </w:rPr>
        <w:t xml:space="preserve">. </w:t>
      </w:r>
      <w:r w:rsidR="00CB1DB4" w:rsidRPr="008677C6">
        <w:rPr>
          <w:rFonts w:ascii="Times New Roman" w:hAnsi="Times New Roman" w:cs="Times New Roman"/>
          <w:b/>
          <w:bCs/>
          <w:color w:val="auto"/>
          <w:sz w:val="24"/>
          <w:szCs w:val="24"/>
        </w:rPr>
        <w:t>PRELIMINARY PROGRAM OUTCOMES</w:t>
      </w:r>
      <w:bookmarkEnd w:id="6"/>
    </w:p>
    <w:p w14:paraId="2CCB24DB" w14:textId="77777777" w:rsidR="003B48B5" w:rsidRPr="008677C6" w:rsidRDefault="003B48B5" w:rsidP="00945913">
      <w:pPr>
        <w:jc w:val="both"/>
        <w:rPr>
          <w:rFonts w:ascii="Times New Roman" w:hAnsi="Times New Roman" w:cs="Times New Roman"/>
        </w:rPr>
      </w:pPr>
    </w:p>
    <w:p w14:paraId="427AF043" w14:textId="412E6AFC" w:rsidR="00945913" w:rsidRPr="008677C6" w:rsidRDefault="00945913" w:rsidP="00945913">
      <w:pPr>
        <w:jc w:val="both"/>
        <w:rPr>
          <w:rFonts w:ascii="Times New Roman" w:hAnsi="Times New Roman" w:cs="Times New Roman"/>
        </w:rPr>
      </w:pPr>
      <w:r w:rsidRPr="008677C6">
        <w:rPr>
          <w:rFonts w:ascii="Times New Roman" w:hAnsi="Times New Roman" w:cs="Times New Roman"/>
        </w:rPr>
        <w:t xml:space="preserve">The University of Iowa Radiochemistry Graduate Certificate Program has </w:t>
      </w:r>
      <w:r w:rsidR="00A003DA" w:rsidRPr="008677C6">
        <w:rPr>
          <w:rFonts w:ascii="Times New Roman" w:hAnsi="Times New Roman" w:cs="Times New Roman"/>
        </w:rPr>
        <w:t xml:space="preserve">graduated </w:t>
      </w:r>
      <w:r w:rsidRPr="008677C6">
        <w:rPr>
          <w:rFonts w:ascii="Times New Roman" w:hAnsi="Times New Roman" w:cs="Times New Roman"/>
        </w:rPr>
        <w:t xml:space="preserve">its first cohort as of summer 2025, providing an opportunity to capture early outcome data. While still limited, these preliminary results offer insight into the program’s reach, completion trends, and student demographics. </w:t>
      </w:r>
      <w:r w:rsidRPr="008677C6">
        <w:rPr>
          <w:rFonts w:ascii="Times New Roman" w:hAnsi="Times New Roman" w:cs="Times New Roman"/>
          <w:b/>
          <w:bCs/>
        </w:rPr>
        <w:t xml:space="preserve">Table </w:t>
      </w:r>
      <w:r w:rsidR="00A003DA" w:rsidRPr="008677C6">
        <w:rPr>
          <w:rFonts w:ascii="Times New Roman" w:hAnsi="Times New Roman" w:cs="Times New Roman"/>
          <w:b/>
          <w:bCs/>
        </w:rPr>
        <w:t>S3</w:t>
      </w:r>
      <w:r w:rsidRPr="008677C6">
        <w:rPr>
          <w:rFonts w:ascii="Times New Roman" w:hAnsi="Times New Roman" w:cs="Times New Roman"/>
        </w:rPr>
        <w:t xml:space="preserve"> summarizes key preliminary program outcomes, including applicant and enrollee counts, completion rates, time-to-completion, fellowship uptake, and demographic information across sector, degree, and geography. Post-certificate outcomes, such as career advancement and workplace impact, are not yet available but will be assessed through planned follow-up surveys in future cohorts. These preliminary findings demonstrate both successful program delivery and opportunities for expanded evaluation.</w:t>
      </w:r>
    </w:p>
    <w:p w14:paraId="57464464" w14:textId="197AC49A" w:rsidR="00945913" w:rsidRPr="008677C6" w:rsidRDefault="00945913" w:rsidP="00945913">
      <w:pPr>
        <w:jc w:val="both"/>
        <w:rPr>
          <w:rFonts w:ascii="Times New Roman" w:hAnsi="Times New Roman" w:cs="Times New Roman"/>
          <w:b/>
          <w:bCs/>
        </w:rPr>
      </w:pPr>
      <w:r w:rsidRPr="008677C6">
        <w:rPr>
          <w:rFonts w:ascii="Times New Roman" w:hAnsi="Times New Roman" w:cs="Times New Roman"/>
          <w:b/>
          <w:bCs/>
        </w:rPr>
        <w:t xml:space="preserve">Table </w:t>
      </w:r>
      <w:r w:rsidR="00A003DA" w:rsidRPr="008677C6">
        <w:rPr>
          <w:rFonts w:ascii="Times New Roman" w:hAnsi="Times New Roman" w:cs="Times New Roman"/>
          <w:b/>
          <w:bCs/>
        </w:rPr>
        <w:t>S3</w:t>
      </w:r>
      <w:r w:rsidRPr="008677C6">
        <w:rPr>
          <w:rFonts w:ascii="Times New Roman" w:hAnsi="Times New Roman" w:cs="Times New Roman"/>
          <w:b/>
          <w:bCs/>
        </w:rPr>
        <w:t>. Preliminary outcome metrics for the first cohort of the University of Iowa Radiochemistry Graduate Certificate Program.</w:t>
      </w:r>
    </w:p>
    <w:tbl>
      <w:tblPr>
        <w:tblStyle w:val="TableGrid"/>
        <w:tblW w:w="0" w:type="auto"/>
        <w:jc w:val="center"/>
        <w:tblLook w:val="04A0" w:firstRow="1" w:lastRow="0" w:firstColumn="1" w:lastColumn="0" w:noHBand="0" w:noVBand="1"/>
      </w:tblPr>
      <w:tblGrid>
        <w:gridCol w:w="4320"/>
        <w:gridCol w:w="4320"/>
      </w:tblGrid>
      <w:tr w:rsidR="008677C6" w:rsidRPr="008677C6" w14:paraId="6EFDF297" w14:textId="77777777" w:rsidTr="00945913">
        <w:trPr>
          <w:jc w:val="center"/>
        </w:trPr>
        <w:tc>
          <w:tcPr>
            <w:tcW w:w="4320" w:type="dxa"/>
          </w:tcPr>
          <w:p w14:paraId="20DC6B64" w14:textId="77777777" w:rsidR="00945913" w:rsidRPr="008677C6" w:rsidRDefault="00945913" w:rsidP="00945913">
            <w:pPr>
              <w:jc w:val="center"/>
              <w:rPr>
                <w:rFonts w:ascii="Times New Roman" w:hAnsi="Times New Roman" w:cs="Times New Roman"/>
                <w:b/>
                <w:bCs/>
              </w:rPr>
            </w:pPr>
            <w:r w:rsidRPr="008677C6">
              <w:rPr>
                <w:rFonts w:ascii="Times New Roman" w:hAnsi="Times New Roman" w:cs="Times New Roman"/>
                <w:b/>
                <w:bCs/>
              </w:rPr>
              <w:t>Category</w:t>
            </w:r>
          </w:p>
        </w:tc>
        <w:tc>
          <w:tcPr>
            <w:tcW w:w="4320" w:type="dxa"/>
          </w:tcPr>
          <w:p w14:paraId="43109A58" w14:textId="77777777" w:rsidR="00945913" w:rsidRPr="008677C6" w:rsidRDefault="00945913" w:rsidP="00945913">
            <w:pPr>
              <w:jc w:val="center"/>
              <w:rPr>
                <w:rFonts w:ascii="Times New Roman" w:hAnsi="Times New Roman" w:cs="Times New Roman"/>
                <w:b/>
                <w:bCs/>
              </w:rPr>
            </w:pPr>
            <w:r w:rsidRPr="008677C6">
              <w:rPr>
                <w:rFonts w:ascii="Times New Roman" w:hAnsi="Times New Roman" w:cs="Times New Roman"/>
                <w:b/>
                <w:bCs/>
              </w:rPr>
              <w:t>Preliminary Outcomes (First Cohort)</w:t>
            </w:r>
          </w:p>
        </w:tc>
      </w:tr>
      <w:tr w:rsidR="008677C6" w:rsidRPr="008677C6" w14:paraId="17D23594" w14:textId="77777777" w:rsidTr="00945913">
        <w:trPr>
          <w:jc w:val="center"/>
        </w:trPr>
        <w:tc>
          <w:tcPr>
            <w:tcW w:w="4320" w:type="dxa"/>
          </w:tcPr>
          <w:p w14:paraId="1F5075C8"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Applicants</w:t>
            </w:r>
          </w:p>
        </w:tc>
        <w:tc>
          <w:tcPr>
            <w:tcW w:w="4320" w:type="dxa"/>
          </w:tcPr>
          <w:p w14:paraId="6CC334EC" w14:textId="3BD046F8" w:rsidR="00945913" w:rsidRPr="008677C6" w:rsidRDefault="00127A27" w:rsidP="0020267C">
            <w:pPr>
              <w:rPr>
                <w:rFonts w:ascii="Times New Roman" w:hAnsi="Times New Roman" w:cs="Times New Roman"/>
              </w:rPr>
            </w:pPr>
            <w:r w:rsidRPr="008677C6">
              <w:rPr>
                <w:rFonts w:ascii="Times New Roman" w:hAnsi="Times New Roman" w:cs="Times New Roman"/>
              </w:rPr>
              <w:t>12</w:t>
            </w:r>
            <w:r w:rsidR="00945913" w:rsidRPr="008677C6">
              <w:rPr>
                <w:rFonts w:ascii="Times New Roman" w:hAnsi="Times New Roman" w:cs="Times New Roman"/>
              </w:rPr>
              <w:t xml:space="preserve"> applicants</w:t>
            </w:r>
            <w:r w:rsidRPr="008677C6">
              <w:rPr>
                <w:rFonts w:ascii="Times New Roman" w:hAnsi="Times New Roman" w:cs="Times New Roman"/>
              </w:rPr>
              <w:t xml:space="preserve"> – Open to APHL scholarship recipients only for first cohort</w:t>
            </w:r>
          </w:p>
        </w:tc>
      </w:tr>
      <w:tr w:rsidR="008677C6" w:rsidRPr="008677C6" w14:paraId="65F927C3" w14:textId="77777777" w:rsidTr="00945913">
        <w:trPr>
          <w:jc w:val="center"/>
        </w:trPr>
        <w:tc>
          <w:tcPr>
            <w:tcW w:w="4320" w:type="dxa"/>
          </w:tcPr>
          <w:p w14:paraId="765E1B58"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Enrollees</w:t>
            </w:r>
          </w:p>
        </w:tc>
        <w:tc>
          <w:tcPr>
            <w:tcW w:w="4320" w:type="dxa"/>
          </w:tcPr>
          <w:p w14:paraId="134C0219" w14:textId="17A7A87C" w:rsidR="00945913" w:rsidRPr="008677C6" w:rsidRDefault="00DE37C6" w:rsidP="0020267C">
            <w:pPr>
              <w:rPr>
                <w:rFonts w:ascii="Times New Roman" w:hAnsi="Times New Roman" w:cs="Times New Roman"/>
              </w:rPr>
            </w:pPr>
            <w:r w:rsidRPr="008677C6">
              <w:rPr>
                <w:rFonts w:ascii="Times New Roman" w:hAnsi="Times New Roman" w:cs="Times New Roman"/>
              </w:rPr>
              <w:t>12</w:t>
            </w:r>
            <w:r w:rsidR="00945913" w:rsidRPr="008677C6">
              <w:rPr>
                <w:rFonts w:ascii="Times New Roman" w:hAnsi="Times New Roman" w:cs="Times New Roman"/>
              </w:rPr>
              <w:t xml:space="preserve"> enrolled</w:t>
            </w:r>
          </w:p>
        </w:tc>
      </w:tr>
      <w:tr w:rsidR="008677C6" w:rsidRPr="008677C6" w14:paraId="19A3C56B" w14:textId="77777777" w:rsidTr="00945913">
        <w:trPr>
          <w:jc w:val="center"/>
        </w:trPr>
        <w:tc>
          <w:tcPr>
            <w:tcW w:w="4320" w:type="dxa"/>
          </w:tcPr>
          <w:p w14:paraId="227743E6"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Completion Rate</w:t>
            </w:r>
          </w:p>
        </w:tc>
        <w:tc>
          <w:tcPr>
            <w:tcW w:w="4320" w:type="dxa"/>
          </w:tcPr>
          <w:p w14:paraId="5474A326" w14:textId="5375692A" w:rsidR="00945913" w:rsidRPr="008677C6" w:rsidRDefault="00DE37C6" w:rsidP="0020267C">
            <w:pPr>
              <w:rPr>
                <w:rFonts w:ascii="Times New Roman" w:hAnsi="Times New Roman" w:cs="Times New Roman"/>
              </w:rPr>
            </w:pPr>
            <w:r w:rsidRPr="008677C6">
              <w:rPr>
                <w:rFonts w:ascii="Times New Roman" w:hAnsi="Times New Roman" w:cs="Times New Roman"/>
              </w:rPr>
              <w:t>100</w:t>
            </w:r>
            <w:r w:rsidR="00945913" w:rsidRPr="008677C6">
              <w:rPr>
                <w:rFonts w:ascii="Times New Roman" w:hAnsi="Times New Roman" w:cs="Times New Roman"/>
              </w:rPr>
              <w:t>% completed</w:t>
            </w:r>
          </w:p>
        </w:tc>
      </w:tr>
      <w:tr w:rsidR="008677C6" w:rsidRPr="008677C6" w14:paraId="6A778853" w14:textId="77777777" w:rsidTr="00945913">
        <w:trPr>
          <w:jc w:val="center"/>
        </w:trPr>
        <w:tc>
          <w:tcPr>
            <w:tcW w:w="4320" w:type="dxa"/>
          </w:tcPr>
          <w:p w14:paraId="3AD960D4"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Time-to-Completion</w:t>
            </w:r>
          </w:p>
        </w:tc>
        <w:tc>
          <w:tcPr>
            <w:tcW w:w="4320" w:type="dxa"/>
          </w:tcPr>
          <w:p w14:paraId="40647F61" w14:textId="6236283D" w:rsidR="00945913" w:rsidRPr="008677C6" w:rsidRDefault="00945913" w:rsidP="0020267C">
            <w:pPr>
              <w:rPr>
                <w:rFonts w:ascii="Times New Roman" w:hAnsi="Times New Roman" w:cs="Times New Roman"/>
              </w:rPr>
            </w:pPr>
            <w:r w:rsidRPr="008677C6">
              <w:rPr>
                <w:rFonts w:ascii="Times New Roman" w:hAnsi="Times New Roman" w:cs="Times New Roman"/>
              </w:rPr>
              <w:t>3 semesters</w:t>
            </w:r>
            <w:r w:rsidR="00127A27" w:rsidRPr="008677C6">
              <w:rPr>
                <w:rFonts w:ascii="Times New Roman" w:hAnsi="Times New Roman" w:cs="Times New Roman"/>
              </w:rPr>
              <w:t xml:space="preserve"> (August 2024 to August 2025)</w:t>
            </w:r>
          </w:p>
        </w:tc>
      </w:tr>
      <w:tr w:rsidR="008677C6" w:rsidRPr="008677C6" w14:paraId="20AFE013" w14:textId="77777777" w:rsidTr="00945913">
        <w:trPr>
          <w:jc w:val="center"/>
        </w:trPr>
        <w:tc>
          <w:tcPr>
            <w:tcW w:w="4320" w:type="dxa"/>
          </w:tcPr>
          <w:p w14:paraId="06B5BB10" w14:textId="07318E41" w:rsidR="00945913" w:rsidRPr="008677C6" w:rsidRDefault="00945913" w:rsidP="0020267C">
            <w:pPr>
              <w:rPr>
                <w:rFonts w:ascii="Times New Roman" w:hAnsi="Times New Roman" w:cs="Times New Roman"/>
              </w:rPr>
            </w:pPr>
            <w:r w:rsidRPr="008677C6">
              <w:rPr>
                <w:rFonts w:ascii="Times New Roman" w:hAnsi="Times New Roman" w:cs="Times New Roman"/>
              </w:rPr>
              <w:t>Fellowship Uptake</w:t>
            </w:r>
          </w:p>
        </w:tc>
        <w:tc>
          <w:tcPr>
            <w:tcW w:w="4320" w:type="dxa"/>
          </w:tcPr>
          <w:p w14:paraId="04D5FF4D" w14:textId="570C8441" w:rsidR="00945913" w:rsidRPr="008677C6" w:rsidRDefault="00DE37C6" w:rsidP="0020267C">
            <w:pPr>
              <w:rPr>
                <w:rFonts w:ascii="Times New Roman" w:hAnsi="Times New Roman" w:cs="Times New Roman"/>
              </w:rPr>
            </w:pPr>
            <w:r w:rsidRPr="008677C6">
              <w:rPr>
                <w:rFonts w:ascii="Times New Roman" w:hAnsi="Times New Roman" w:cs="Times New Roman"/>
              </w:rPr>
              <w:t>100</w:t>
            </w:r>
            <w:r w:rsidR="00945913" w:rsidRPr="008677C6">
              <w:rPr>
                <w:rFonts w:ascii="Times New Roman" w:hAnsi="Times New Roman" w:cs="Times New Roman"/>
              </w:rPr>
              <w:t>% of students received support</w:t>
            </w:r>
            <w:r w:rsidR="00127A27" w:rsidRPr="008677C6">
              <w:rPr>
                <w:rFonts w:ascii="Times New Roman" w:hAnsi="Times New Roman" w:cs="Times New Roman"/>
              </w:rPr>
              <w:t xml:space="preserve"> from APHL scholarship</w:t>
            </w:r>
          </w:p>
        </w:tc>
      </w:tr>
      <w:tr w:rsidR="008677C6" w:rsidRPr="008677C6" w14:paraId="3341E4D5" w14:textId="77777777" w:rsidTr="00945913">
        <w:trPr>
          <w:jc w:val="center"/>
        </w:trPr>
        <w:tc>
          <w:tcPr>
            <w:tcW w:w="4320" w:type="dxa"/>
          </w:tcPr>
          <w:p w14:paraId="16340E19"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Demographics – Sector</w:t>
            </w:r>
          </w:p>
        </w:tc>
        <w:tc>
          <w:tcPr>
            <w:tcW w:w="4320" w:type="dxa"/>
          </w:tcPr>
          <w:p w14:paraId="660D9CB6" w14:textId="77A56037" w:rsidR="00945913" w:rsidRPr="008677C6" w:rsidRDefault="00945913" w:rsidP="0020267C">
            <w:pPr>
              <w:rPr>
                <w:rFonts w:ascii="Times New Roman" w:hAnsi="Times New Roman" w:cs="Times New Roman"/>
              </w:rPr>
            </w:pPr>
            <w:r w:rsidRPr="008677C6">
              <w:rPr>
                <w:rFonts w:ascii="Times New Roman" w:hAnsi="Times New Roman" w:cs="Times New Roman"/>
              </w:rPr>
              <w:t>100% public health laboratories</w:t>
            </w:r>
          </w:p>
        </w:tc>
      </w:tr>
      <w:tr w:rsidR="008677C6" w:rsidRPr="008677C6" w14:paraId="1BB4A2B5" w14:textId="77777777" w:rsidTr="00945913">
        <w:trPr>
          <w:jc w:val="center"/>
        </w:trPr>
        <w:tc>
          <w:tcPr>
            <w:tcW w:w="4320" w:type="dxa"/>
          </w:tcPr>
          <w:p w14:paraId="01F49CBE" w14:textId="17F97455" w:rsidR="00945913" w:rsidRPr="008677C6" w:rsidRDefault="00945913" w:rsidP="0020267C">
            <w:pPr>
              <w:rPr>
                <w:rFonts w:ascii="Times New Roman" w:hAnsi="Times New Roman" w:cs="Times New Roman"/>
              </w:rPr>
            </w:pPr>
            <w:r w:rsidRPr="008677C6">
              <w:rPr>
                <w:rFonts w:ascii="Times New Roman" w:hAnsi="Times New Roman" w:cs="Times New Roman"/>
              </w:rPr>
              <w:t>Demographics – Degree</w:t>
            </w:r>
            <w:r w:rsidR="00127A27" w:rsidRPr="008677C6">
              <w:rPr>
                <w:rFonts w:ascii="Times New Roman" w:hAnsi="Times New Roman" w:cs="Times New Roman"/>
              </w:rPr>
              <w:t>s held</w:t>
            </w:r>
          </w:p>
        </w:tc>
        <w:tc>
          <w:tcPr>
            <w:tcW w:w="4320" w:type="dxa"/>
          </w:tcPr>
          <w:p w14:paraId="202DE4F1" w14:textId="6E7A4118" w:rsidR="00945913" w:rsidRPr="008677C6" w:rsidRDefault="00127A27" w:rsidP="0020267C">
            <w:pPr>
              <w:rPr>
                <w:rFonts w:ascii="Times New Roman" w:hAnsi="Times New Roman" w:cs="Times New Roman"/>
              </w:rPr>
            </w:pPr>
            <w:r w:rsidRPr="008677C6">
              <w:rPr>
                <w:rFonts w:ascii="Times New Roman" w:hAnsi="Times New Roman" w:cs="Times New Roman"/>
              </w:rPr>
              <w:t>92</w:t>
            </w:r>
            <w:r w:rsidR="00945913" w:rsidRPr="008677C6">
              <w:rPr>
                <w:rFonts w:ascii="Times New Roman" w:hAnsi="Times New Roman" w:cs="Times New Roman"/>
              </w:rPr>
              <w:t xml:space="preserve">% </w:t>
            </w:r>
            <w:r w:rsidRPr="008677C6">
              <w:rPr>
                <w:rFonts w:ascii="Times New Roman" w:hAnsi="Times New Roman" w:cs="Times New Roman"/>
              </w:rPr>
              <w:t>Bachelors</w:t>
            </w:r>
            <w:r w:rsidR="00945913" w:rsidRPr="008677C6">
              <w:rPr>
                <w:rFonts w:ascii="Times New Roman" w:hAnsi="Times New Roman" w:cs="Times New Roman"/>
              </w:rPr>
              <w:t>,</w:t>
            </w:r>
            <w:r w:rsidRPr="008677C6">
              <w:rPr>
                <w:rFonts w:ascii="Times New Roman" w:hAnsi="Times New Roman" w:cs="Times New Roman"/>
              </w:rPr>
              <w:t xml:space="preserve"> 8%</w:t>
            </w:r>
            <w:r w:rsidR="00945913" w:rsidRPr="008677C6">
              <w:rPr>
                <w:rFonts w:ascii="Times New Roman" w:hAnsi="Times New Roman" w:cs="Times New Roman"/>
              </w:rPr>
              <w:t xml:space="preserve"> </w:t>
            </w:r>
            <w:r w:rsidRPr="008677C6">
              <w:rPr>
                <w:rFonts w:ascii="Times New Roman" w:hAnsi="Times New Roman" w:cs="Times New Roman"/>
              </w:rPr>
              <w:t>Ph.D.</w:t>
            </w:r>
          </w:p>
        </w:tc>
      </w:tr>
      <w:tr w:rsidR="008677C6" w:rsidRPr="008677C6" w14:paraId="329A32F6" w14:textId="77777777" w:rsidTr="00945913">
        <w:trPr>
          <w:jc w:val="center"/>
        </w:trPr>
        <w:tc>
          <w:tcPr>
            <w:tcW w:w="4320" w:type="dxa"/>
          </w:tcPr>
          <w:p w14:paraId="7BD2CA39"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Demographics – Geography</w:t>
            </w:r>
          </w:p>
        </w:tc>
        <w:tc>
          <w:tcPr>
            <w:tcW w:w="4320" w:type="dxa"/>
          </w:tcPr>
          <w:p w14:paraId="60A4F00E" w14:textId="3B88B4B3" w:rsidR="00945913" w:rsidRPr="008677C6" w:rsidRDefault="00127A27" w:rsidP="0020267C">
            <w:pPr>
              <w:rPr>
                <w:rFonts w:ascii="Times New Roman" w:hAnsi="Times New Roman" w:cs="Times New Roman"/>
              </w:rPr>
            </w:pPr>
            <w:r w:rsidRPr="008677C6">
              <w:rPr>
                <w:rFonts w:ascii="Times New Roman" w:hAnsi="Times New Roman" w:cs="Times New Roman"/>
              </w:rPr>
              <w:t>Throughout the United States</w:t>
            </w:r>
          </w:p>
        </w:tc>
      </w:tr>
      <w:tr w:rsidR="008677C6" w:rsidRPr="008677C6" w14:paraId="659B1D9E" w14:textId="77777777" w:rsidTr="00945913">
        <w:trPr>
          <w:jc w:val="center"/>
        </w:trPr>
        <w:tc>
          <w:tcPr>
            <w:tcW w:w="4320" w:type="dxa"/>
          </w:tcPr>
          <w:p w14:paraId="60A1D418"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Post-Certificate Outcomes</w:t>
            </w:r>
          </w:p>
        </w:tc>
        <w:tc>
          <w:tcPr>
            <w:tcW w:w="4320" w:type="dxa"/>
          </w:tcPr>
          <w:p w14:paraId="3B52768F" w14:textId="77777777" w:rsidR="00945913" w:rsidRPr="008677C6" w:rsidRDefault="00945913" w:rsidP="0020267C">
            <w:pPr>
              <w:rPr>
                <w:rFonts w:ascii="Times New Roman" w:hAnsi="Times New Roman" w:cs="Times New Roman"/>
              </w:rPr>
            </w:pPr>
            <w:r w:rsidRPr="008677C6">
              <w:rPr>
                <w:rFonts w:ascii="Times New Roman" w:hAnsi="Times New Roman" w:cs="Times New Roman"/>
              </w:rPr>
              <w:t>Not yet available for first cohort; planned follow-up survey in future cohorts</w:t>
            </w:r>
          </w:p>
        </w:tc>
      </w:tr>
    </w:tbl>
    <w:p w14:paraId="20CDA2C8" w14:textId="06890ACD" w:rsidR="004532C1" w:rsidRPr="008677C6" w:rsidRDefault="00127A27" w:rsidP="003B48B5">
      <w:pPr>
        <w:spacing w:before="240" w:line="240" w:lineRule="auto"/>
        <w:jc w:val="both"/>
        <w:rPr>
          <w:rFonts w:ascii="Times New Roman" w:hAnsi="Times New Roman" w:cs="Times New Roman"/>
          <w:i/>
          <w:iCs/>
        </w:rPr>
      </w:pPr>
      <w:r w:rsidRPr="008677C6">
        <w:rPr>
          <w:rFonts w:ascii="Times New Roman" w:hAnsi="Times New Roman" w:cs="Times New Roman"/>
          <w:i/>
          <w:iCs/>
        </w:rPr>
        <w:t>*Of note, the program outcomes presented here are operational and aggregated program metrics (non-human subjects). Any future reporting of trainee-level or individually identifiable data will undergo Institutional Review Board (IRB) review as appropriate.</w:t>
      </w:r>
    </w:p>
    <w:p w14:paraId="6B92B4AE" w14:textId="513A8878" w:rsidR="00945913" w:rsidRPr="008677C6" w:rsidRDefault="00945913">
      <w:pPr>
        <w:rPr>
          <w:rFonts w:ascii="Times New Roman" w:hAnsi="Times New Roman" w:cs="Times New Roman"/>
          <w:b/>
          <w:bCs/>
        </w:rPr>
      </w:pPr>
      <w:r w:rsidRPr="008677C6">
        <w:rPr>
          <w:rFonts w:ascii="Times New Roman" w:hAnsi="Times New Roman" w:cs="Times New Roman"/>
          <w:b/>
          <w:bCs/>
        </w:rPr>
        <w:t>Future Work</w:t>
      </w:r>
    </w:p>
    <w:p w14:paraId="280D129F" w14:textId="1D2690EE" w:rsidR="00945913" w:rsidRPr="008677C6" w:rsidRDefault="00945913" w:rsidP="00945913">
      <w:pPr>
        <w:jc w:val="both"/>
        <w:rPr>
          <w:rFonts w:ascii="Times New Roman" w:hAnsi="Times New Roman" w:cs="Times New Roman"/>
        </w:rPr>
      </w:pPr>
      <w:r w:rsidRPr="008677C6">
        <w:rPr>
          <w:rFonts w:ascii="Times New Roman" w:hAnsi="Times New Roman" w:cs="Times New Roman"/>
        </w:rPr>
        <w:t>Upcoming cohorts will incorporate additional evaluation measures, including pre/post content assessments tied to learning outcomes and 3–6 month follow-up surveys to capture post-certificate impacts such as workplace transfer of skills and career advancement.</w:t>
      </w:r>
    </w:p>
    <w:p w14:paraId="0C47A549" w14:textId="11B14765" w:rsidR="00C31920" w:rsidRPr="008677C6" w:rsidRDefault="00C31920" w:rsidP="00945913">
      <w:pPr>
        <w:jc w:val="both"/>
        <w:rPr>
          <w:rFonts w:ascii="Times New Roman" w:hAnsi="Times New Roman" w:cs="Times New Roman"/>
        </w:rPr>
      </w:pPr>
    </w:p>
    <w:p w14:paraId="1A12608B" w14:textId="77777777" w:rsidR="00C31920" w:rsidRPr="008677C6" w:rsidRDefault="00C31920" w:rsidP="00945913">
      <w:pPr>
        <w:jc w:val="both"/>
        <w:rPr>
          <w:rFonts w:ascii="Times New Roman" w:hAnsi="Times New Roman" w:cs="Times New Roman"/>
        </w:rPr>
      </w:pPr>
    </w:p>
    <w:p w14:paraId="1AF0DF09" w14:textId="77777777" w:rsidR="00C31920" w:rsidRPr="008677C6" w:rsidRDefault="00C31920" w:rsidP="00945913">
      <w:pPr>
        <w:jc w:val="both"/>
        <w:rPr>
          <w:rFonts w:ascii="Times New Roman" w:hAnsi="Times New Roman" w:cs="Times New Roman"/>
        </w:rPr>
      </w:pPr>
    </w:p>
    <w:p w14:paraId="6368F190" w14:textId="77777777" w:rsidR="00C31920" w:rsidRPr="008677C6" w:rsidRDefault="00C31920" w:rsidP="00945913">
      <w:pPr>
        <w:jc w:val="both"/>
        <w:rPr>
          <w:rFonts w:ascii="Times New Roman" w:hAnsi="Times New Roman" w:cs="Times New Roman"/>
        </w:rPr>
      </w:pPr>
    </w:p>
    <w:p w14:paraId="6CD58F53" w14:textId="77777777" w:rsidR="00C31920" w:rsidRPr="008677C6" w:rsidRDefault="00C31920" w:rsidP="00945913">
      <w:pPr>
        <w:jc w:val="both"/>
        <w:rPr>
          <w:rFonts w:ascii="Times New Roman" w:hAnsi="Times New Roman" w:cs="Times New Roman"/>
        </w:rPr>
      </w:pPr>
    </w:p>
    <w:p w14:paraId="06612C9B" w14:textId="77777777" w:rsidR="00C31920" w:rsidRPr="008677C6" w:rsidRDefault="00C31920" w:rsidP="00945913">
      <w:pPr>
        <w:jc w:val="both"/>
        <w:rPr>
          <w:rFonts w:ascii="Times New Roman" w:hAnsi="Times New Roman" w:cs="Times New Roman"/>
        </w:rPr>
      </w:pPr>
    </w:p>
    <w:p w14:paraId="4ED7E381" w14:textId="77777777" w:rsidR="00C31920" w:rsidRPr="008677C6" w:rsidRDefault="00C31920" w:rsidP="00945913">
      <w:pPr>
        <w:jc w:val="both"/>
        <w:rPr>
          <w:rFonts w:ascii="Times New Roman" w:hAnsi="Times New Roman" w:cs="Times New Roman"/>
        </w:rPr>
      </w:pPr>
    </w:p>
    <w:p w14:paraId="137D21FF" w14:textId="1B42E269" w:rsidR="006C7585" w:rsidRPr="008677C6" w:rsidRDefault="00127A27" w:rsidP="003B48B5">
      <w:pPr>
        <w:pStyle w:val="Heading1"/>
        <w:jc w:val="center"/>
        <w:rPr>
          <w:color w:val="auto"/>
        </w:rPr>
      </w:pPr>
      <w:bookmarkStart w:id="7" w:name="_Toc207878797"/>
      <w:r w:rsidRPr="008677C6">
        <w:rPr>
          <w:rFonts w:ascii="Times New Roman" w:hAnsi="Times New Roman" w:cs="Times New Roman"/>
          <w:b/>
          <w:bCs/>
          <w:color w:val="auto"/>
          <w:sz w:val="24"/>
          <w:szCs w:val="24"/>
        </w:rPr>
        <w:lastRenderedPageBreak/>
        <w:t>S</w:t>
      </w:r>
      <w:r w:rsidR="003B48B5" w:rsidRPr="008677C6">
        <w:rPr>
          <w:rFonts w:ascii="Times New Roman" w:hAnsi="Times New Roman" w:cs="Times New Roman"/>
          <w:b/>
          <w:bCs/>
          <w:color w:val="auto"/>
          <w:sz w:val="24"/>
          <w:szCs w:val="24"/>
        </w:rPr>
        <w:t>6</w:t>
      </w:r>
      <w:r w:rsidRPr="008677C6">
        <w:rPr>
          <w:rFonts w:ascii="Times New Roman" w:hAnsi="Times New Roman" w:cs="Times New Roman"/>
          <w:b/>
          <w:bCs/>
          <w:color w:val="auto"/>
          <w:sz w:val="24"/>
          <w:szCs w:val="24"/>
        </w:rPr>
        <w:t xml:space="preserve">. </w:t>
      </w:r>
      <w:r w:rsidR="00FE5809" w:rsidRPr="008677C6">
        <w:rPr>
          <w:rFonts w:ascii="Times New Roman" w:hAnsi="Times New Roman" w:cs="Times New Roman"/>
          <w:b/>
          <w:bCs/>
          <w:color w:val="auto"/>
          <w:sz w:val="24"/>
          <w:szCs w:val="24"/>
        </w:rPr>
        <w:t>COSTS AND LOGISTICS</w:t>
      </w:r>
      <w:bookmarkEnd w:id="7"/>
    </w:p>
    <w:p w14:paraId="17542D8B" w14:textId="34667ECC" w:rsidR="00444B1B" w:rsidRPr="008677C6" w:rsidRDefault="009A0696" w:rsidP="003B48B5">
      <w:pPr>
        <w:spacing w:before="240"/>
        <w:jc w:val="both"/>
        <w:rPr>
          <w:rFonts w:ascii="Times New Roman" w:hAnsi="Times New Roman" w:cs="Times New Roman"/>
        </w:rPr>
      </w:pPr>
      <w:r w:rsidRPr="008677C6">
        <w:rPr>
          <w:rFonts w:ascii="Times New Roman" w:hAnsi="Times New Roman" w:cs="Times New Roman"/>
        </w:rPr>
        <w:t xml:space="preserve">Costs can be broken down into tuition for the </w:t>
      </w:r>
      <w:r w:rsidR="00A003DA" w:rsidRPr="008677C6">
        <w:rPr>
          <w:rFonts w:ascii="Times New Roman" w:hAnsi="Times New Roman" w:cs="Times New Roman"/>
        </w:rPr>
        <w:t>certificate</w:t>
      </w:r>
      <w:r w:rsidRPr="008677C6">
        <w:rPr>
          <w:rFonts w:ascii="Times New Roman" w:hAnsi="Times New Roman" w:cs="Times New Roman"/>
        </w:rPr>
        <w:t xml:space="preserve"> course offerings and travel costs to attend the in</w:t>
      </w:r>
      <w:r w:rsidR="00A8278A" w:rsidRPr="008677C6">
        <w:rPr>
          <w:rFonts w:ascii="Times New Roman" w:hAnsi="Times New Roman" w:cs="Times New Roman"/>
        </w:rPr>
        <w:t>-</w:t>
      </w:r>
      <w:r w:rsidRPr="008677C6">
        <w:rPr>
          <w:rFonts w:ascii="Times New Roman" w:hAnsi="Times New Roman" w:cs="Times New Roman"/>
        </w:rPr>
        <w:t xml:space="preserve">person laboratory courses.  </w:t>
      </w:r>
      <w:r w:rsidR="00A003DA" w:rsidRPr="008677C6">
        <w:rPr>
          <w:rFonts w:ascii="Times New Roman" w:hAnsi="Times New Roman" w:cs="Times New Roman"/>
        </w:rPr>
        <w:t xml:space="preserve">At </w:t>
      </w:r>
      <w:r w:rsidR="00294059" w:rsidRPr="008677C6">
        <w:rPr>
          <w:rFonts w:ascii="Times New Roman" w:hAnsi="Times New Roman" w:cs="Times New Roman"/>
        </w:rPr>
        <w:t>the University of Iowa, t</w:t>
      </w:r>
      <w:r w:rsidRPr="008677C6">
        <w:rPr>
          <w:rFonts w:ascii="Times New Roman" w:hAnsi="Times New Roman" w:cs="Times New Roman"/>
        </w:rPr>
        <w:t xml:space="preserve">uition costs are based upon </w:t>
      </w:r>
      <w:r w:rsidR="00294059" w:rsidRPr="008677C6">
        <w:rPr>
          <w:rFonts w:ascii="Times New Roman" w:hAnsi="Times New Roman" w:cs="Times New Roman"/>
        </w:rPr>
        <w:t>admission of students a non-degree student (certificates are not included in the same classification as the MS or Ph.D.) in a hybrid learning center. If students complete the degree in three semesters, the total cost for tuition and fees for the 2025-2026 year is $8703.75. Tuition rates are established by the Iowa Board of Reagents and updated tables for programs in the College of Liberal Arts</w:t>
      </w:r>
      <w:r w:rsidR="00A003DA" w:rsidRPr="008677C6">
        <w:rPr>
          <w:rFonts w:ascii="Times New Roman" w:hAnsi="Times New Roman" w:cs="Times New Roman"/>
        </w:rPr>
        <w:t xml:space="preserve"> and Sciences</w:t>
      </w:r>
      <w:r w:rsidR="00294059" w:rsidRPr="008677C6">
        <w:rPr>
          <w:rFonts w:ascii="Times New Roman" w:hAnsi="Times New Roman" w:cs="Times New Roman"/>
        </w:rPr>
        <w:t xml:space="preserve"> are provided here:  </w:t>
      </w:r>
      <w:hyperlink r:id="rId9" w:history="1">
        <w:r w:rsidR="00294059" w:rsidRPr="008677C6">
          <w:rPr>
            <w:rStyle w:val="Hyperlink"/>
            <w:rFonts w:ascii="Times New Roman" w:hAnsi="Times New Roman" w:cs="Times New Roman"/>
            <w:color w:val="auto"/>
          </w:rPr>
          <w:t>https://tuition.ais.its.uiowa.edu/rates</w:t>
        </w:r>
      </w:hyperlink>
      <w:r w:rsidR="00A8278A" w:rsidRPr="008677C6">
        <w:rPr>
          <w:rFonts w:ascii="Times New Roman" w:hAnsi="Times New Roman" w:cs="Times New Roman"/>
        </w:rPr>
        <w:t xml:space="preserve">. </w:t>
      </w:r>
      <w:r w:rsidR="00444B1B" w:rsidRPr="008677C6">
        <w:rPr>
          <w:rFonts w:ascii="Times New Roman" w:hAnsi="Times New Roman" w:cs="Times New Roman"/>
        </w:rPr>
        <w:t>The first cohort of students was limited to APHL scholarship recipients that covered tuition and fees for the course</w:t>
      </w:r>
      <w:r w:rsidR="00A003DA" w:rsidRPr="008677C6">
        <w:rPr>
          <w:rFonts w:ascii="Times New Roman" w:hAnsi="Times New Roman" w:cs="Times New Roman"/>
        </w:rPr>
        <w:t>s</w:t>
      </w:r>
      <w:r w:rsidR="00444B1B" w:rsidRPr="008677C6">
        <w:rPr>
          <w:rFonts w:ascii="Times New Roman" w:hAnsi="Times New Roman" w:cs="Times New Roman"/>
        </w:rPr>
        <w:t xml:space="preserve">.  The second cohort of students include both APHL scholarship </w:t>
      </w:r>
      <w:r w:rsidR="00A003DA" w:rsidRPr="008677C6">
        <w:rPr>
          <w:rFonts w:ascii="Times New Roman" w:hAnsi="Times New Roman" w:cs="Times New Roman"/>
        </w:rPr>
        <w:t xml:space="preserve">recipients </w:t>
      </w:r>
      <w:r w:rsidR="00444B1B" w:rsidRPr="008677C6">
        <w:rPr>
          <w:rFonts w:ascii="Times New Roman" w:hAnsi="Times New Roman" w:cs="Times New Roman"/>
        </w:rPr>
        <w:t>and students from other sectors.</w:t>
      </w:r>
    </w:p>
    <w:p w14:paraId="637494E0" w14:textId="41463CAF" w:rsidR="00294059" w:rsidRPr="008677C6" w:rsidRDefault="00A8278A" w:rsidP="00CA48C0">
      <w:pPr>
        <w:jc w:val="both"/>
        <w:rPr>
          <w:rFonts w:ascii="Times New Roman" w:hAnsi="Times New Roman" w:cs="Times New Roman"/>
        </w:rPr>
      </w:pPr>
      <w:r w:rsidRPr="008677C6">
        <w:rPr>
          <w:rFonts w:ascii="Times New Roman" w:hAnsi="Times New Roman" w:cs="Times New Roman"/>
        </w:rPr>
        <w:t xml:space="preserve">Costs to attend the in-person laboratory </w:t>
      </w:r>
      <w:r w:rsidR="00CA48C0" w:rsidRPr="008677C6">
        <w:rPr>
          <w:rFonts w:ascii="Times New Roman" w:hAnsi="Times New Roman" w:cs="Times New Roman"/>
        </w:rPr>
        <w:t>include</w:t>
      </w:r>
      <w:r w:rsidRPr="008677C6">
        <w:rPr>
          <w:rFonts w:ascii="Times New Roman" w:hAnsi="Times New Roman" w:cs="Times New Roman"/>
        </w:rPr>
        <w:t xml:space="preserve"> flights/</w:t>
      </w:r>
      <w:r w:rsidR="00CA48C0" w:rsidRPr="008677C6">
        <w:rPr>
          <w:rFonts w:ascii="Times New Roman" w:hAnsi="Times New Roman" w:cs="Times New Roman"/>
        </w:rPr>
        <w:t>transportation</w:t>
      </w:r>
      <w:r w:rsidRPr="008677C6">
        <w:rPr>
          <w:rFonts w:ascii="Times New Roman" w:hAnsi="Times New Roman" w:cs="Times New Roman"/>
        </w:rPr>
        <w:t xml:space="preserve">, </w:t>
      </w:r>
      <w:r w:rsidR="00CA48C0" w:rsidRPr="008677C6">
        <w:rPr>
          <w:rFonts w:ascii="Times New Roman" w:hAnsi="Times New Roman" w:cs="Times New Roman"/>
        </w:rPr>
        <w:t>housing costs, and food.  These will vary depending on the home location of the student and personal choices associated with the stay.  Students are responsible for arranging travel and lodging for the in-person component of the program, although the APHL scholarship program does provide support with travel logistics.</w:t>
      </w:r>
      <w:r w:rsidR="00444B1B" w:rsidRPr="008677C6">
        <w:rPr>
          <w:rFonts w:ascii="Times New Roman" w:hAnsi="Times New Roman" w:cs="Times New Roman"/>
        </w:rPr>
        <w:t xml:space="preserve">  </w:t>
      </w:r>
    </w:p>
    <w:p w14:paraId="19933AA7" w14:textId="77777777" w:rsidR="006C7585" w:rsidRPr="008677C6" w:rsidRDefault="006C7585" w:rsidP="006C7585"/>
    <w:p w14:paraId="4FDC9F83" w14:textId="77777777" w:rsidR="00127A27" w:rsidRPr="008677C6" w:rsidRDefault="00127A27">
      <w:pPr>
        <w:spacing w:line="278" w:lineRule="auto"/>
        <w:rPr>
          <w:rFonts w:ascii="Times New Roman" w:eastAsiaTheme="majorEastAsia" w:hAnsi="Times New Roman" w:cs="Times New Roman"/>
          <w:b/>
          <w:bCs/>
          <w:sz w:val="24"/>
          <w:szCs w:val="24"/>
        </w:rPr>
      </w:pPr>
      <w:r w:rsidRPr="008677C6">
        <w:rPr>
          <w:rFonts w:ascii="Times New Roman" w:hAnsi="Times New Roman" w:cs="Times New Roman"/>
          <w:b/>
          <w:bCs/>
          <w:sz w:val="24"/>
          <w:szCs w:val="24"/>
        </w:rPr>
        <w:br w:type="page"/>
      </w:r>
    </w:p>
    <w:p w14:paraId="23C618C2" w14:textId="017E6A40" w:rsidR="00E1416C" w:rsidRPr="008677C6" w:rsidRDefault="00127A27" w:rsidP="00E1416C">
      <w:pPr>
        <w:pStyle w:val="Heading1"/>
        <w:jc w:val="center"/>
        <w:rPr>
          <w:rFonts w:ascii="Times New Roman" w:hAnsi="Times New Roman" w:cs="Times New Roman"/>
          <w:b/>
          <w:bCs/>
          <w:color w:val="auto"/>
          <w:sz w:val="24"/>
          <w:szCs w:val="24"/>
        </w:rPr>
      </w:pPr>
      <w:bookmarkStart w:id="8" w:name="_Toc207878798"/>
      <w:r w:rsidRPr="008677C6">
        <w:rPr>
          <w:rFonts w:ascii="Times New Roman" w:hAnsi="Times New Roman" w:cs="Times New Roman"/>
          <w:b/>
          <w:bCs/>
          <w:color w:val="auto"/>
          <w:sz w:val="24"/>
          <w:szCs w:val="24"/>
        </w:rPr>
        <w:lastRenderedPageBreak/>
        <w:t>S</w:t>
      </w:r>
      <w:r w:rsidR="003B48B5" w:rsidRPr="008677C6">
        <w:rPr>
          <w:rFonts w:ascii="Times New Roman" w:hAnsi="Times New Roman" w:cs="Times New Roman"/>
          <w:b/>
          <w:bCs/>
          <w:color w:val="auto"/>
          <w:sz w:val="24"/>
          <w:szCs w:val="24"/>
        </w:rPr>
        <w:t>7</w:t>
      </w:r>
      <w:r w:rsidRPr="008677C6">
        <w:rPr>
          <w:rFonts w:ascii="Times New Roman" w:hAnsi="Times New Roman" w:cs="Times New Roman"/>
          <w:b/>
          <w:bCs/>
          <w:color w:val="auto"/>
          <w:sz w:val="24"/>
          <w:szCs w:val="24"/>
        </w:rPr>
        <w:t xml:space="preserve">. </w:t>
      </w:r>
      <w:r w:rsidR="00AF2D32" w:rsidRPr="008677C6">
        <w:rPr>
          <w:rFonts w:ascii="Times New Roman" w:hAnsi="Times New Roman" w:cs="Times New Roman"/>
          <w:b/>
          <w:bCs/>
          <w:color w:val="auto"/>
          <w:sz w:val="24"/>
          <w:szCs w:val="24"/>
        </w:rPr>
        <w:t>STATE HYG</w:t>
      </w:r>
      <w:r w:rsidR="008035FB" w:rsidRPr="008677C6">
        <w:rPr>
          <w:rFonts w:ascii="Times New Roman" w:hAnsi="Times New Roman" w:cs="Times New Roman"/>
          <w:b/>
          <w:bCs/>
          <w:color w:val="auto"/>
          <w:sz w:val="24"/>
          <w:szCs w:val="24"/>
        </w:rPr>
        <w:t>I</w:t>
      </w:r>
      <w:r w:rsidR="00AF2D32" w:rsidRPr="008677C6">
        <w:rPr>
          <w:rFonts w:ascii="Times New Roman" w:hAnsi="Times New Roman" w:cs="Times New Roman"/>
          <w:b/>
          <w:bCs/>
          <w:color w:val="auto"/>
          <w:sz w:val="24"/>
          <w:szCs w:val="24"/>
        </w:rPr>
        <w:t xml:space="preserve">ENIC LABORATORY (SHL) </w:t>
      </w:r>
      <w:r w:rsidR="00E1416C" w:rsidRPr="008677C6">
        <w:rPr>
          <w:rFonts w:ascii="Times New Roman" w:hAnsi="Times New Roman" w:cs="Times New Roman"/>
          <w:b/>
          <w:bCs/>
          <w:color w:val="auto"/>
          <w:sz w:val="24"/>
          <w:szCs w:val="24"/>
        </w:rPr>
        <w:t>CONSTRAINTS AND REGIONAL HUB MODEL CONSIDERATIONS</w:t>
      </w:r>
      <w:bookmarkEnd w:id="8"/>
    </w:p>
    <w:p w14:paraId="658AE7A1" w14:textId="77777777" w:rsidR="00C31920" w:rsidRPr="008677C6" w:rsidRDefault="00C31920" w:rsidP="00945913">
      <w:pPr>
        <w:jc w:val="both"/>
        <w:rPr>
          <w:rFonts w:ascii="Times New Roman" w:hAnsi="Times New Roman" w:cs="Times New Roman"/>
        </w:rPr>
      </w:pPr>
    </w:p>
    <w:p w14:paraId="63D5CC14" w14:textId="3519649B" w:rsidR="00E1416C" w:rsidRPr="008677C6" w:rsidRDefault="00444B1B" w:rsidP="00945913">
      <w:pPr>
        <w:jc w:val="both"/>
        <w:rPr>
          <w:rFonts w:ascii="Times New Roman" w:hAnsi="Times New Roman" w:cs="Times New Roman"/>
        </w:rPr>
      </w:pPr>
      <w:r w:rsidRPr="008677C6">
        <w:rPr>
          <w:rFonts w:ascii="Times New Roman" w:hAnsi="Times New Roman" w:cs="Times New Roman"/>
        </w:rPr>
        <w:t>The two</w:t>
      </w:r>
      <w:r w:rsidR="008035FB" w:rsidRPr="008677C6">
        <w:rPr>
          <w:rFonts w:ascii="Times New Roman" w:hAnsi="Times New Roman" w:cs="Times New Roman"/>
        </w:rPr>
        <w:t>, one-</w:t>
      </w:r>
      <w:r w:rsidRPr="008677C6">
        <w:rPr>
          <w:rFonts w:ascii="Times New Roman" w:hAnsi="Times New Roman" w:cs="Times New Roman"/>
        </w:rPr>
        <w:t xml:space="preserve">week intensive laboratory courses are currently held at the State Hygienic Laboratory at the University of Iowa. Currently the laboratory course can accommodate 18 students at the State Hygienic Laboratory during the </w:t>
      </w:r>
      <w:r w:rsidR="003B48B5" w:rsidRPr="008677C6">
        <w:rPr>
          <w:rFonts w:ascii="Times New Roman" w:hAnsi="Times New Roman" w:cs="Times New Roman"/>
        </w:rPr>
        <w:t>summer,</w:t>
      </w:r>
      <w:r w:rsidR="00520A7B" w:rsidRPr="008677C6">
        <w:rPr>
          <w:rFonts w:ascii="Times New Roman" w:hAnsi="Times New Roman" w:cs="Times New Roman"/>
        </w:rPr>
        <w:t xml:space="preserve"> </w:t>
      </w:r>
      <w:r w:rsidR="007B5EB5" w:rsidRPr="008677C6">
        <w:rPr>
          <w:rFonts w:ascii="Times New Roman" w:hAnsi="Times New Roman" w:cs="Times New Roman"/>
        </w:rPr>
        <w:t>and this limitation is</w:t>
      </w:r>
      <w:r w:rsidRPr="008677C6">
        <w:rPr>
          <w:rFonts w:ascii="Times New Roman" w:hAnsi="Times New Roman" w:cs="Times New Roman"/>
        </w:rPr>
        <w:t xml:space="preserve"> due to</w:t>
      </w:r>
      <w:r w:rsidR="008035FB" w:rsidRPr="008677C6">
        <w:rPr>
          <w:rFonts w:ascii="Times New Roman" w:hAnsi="Times New Roman" w:cs="Times New Roman"/>
        </w:rPr>
        <w:t xml:space="preserve"> competing work, staffing, and space constraints</w:t>
      </w:r>
      <w:r w:rsidR="00AE2FC9" w:rsidRPr="008677C6">
        <w:rPr>
          <w:rFonts w:ascii="Times New Roman" w:hAnsi="Times New Roman" w:cs="Times New Roman"/>
        </w:rPr>
        <w:t>;</w:t>
      </w:r>
      <w:r w:rsidRPr="008677C6">
        <w:rPr>
          <w:rFonts w:ascii="Times New Roman" w:hAnsi="Times New Roman" w:cs="Times New Roman"/>
        </w:rPr>
        <w:t xml:space="preserve"> future cohorts will also have access to Department of Chemistry Laboratory space for any overflow need</w:t>
      </w:r>
      <w:r w:rsidR="009A202A" w:rsidRPr="008677C6">
        <w:rPr>
          <w:rFonts w:ascii="Times New Roman" w:hAnsi="Times New Roman" w:cs="Times New Roman"/>
        </w:rPr>
        <w:t>s.  W</w:t>
      </w:r>
      <w:r w:rsidRPr="008677C6">
        <w:rPr>
          <w:rFonts w:ascii="Times New Roman" w:hAnsi="Times New Roman" w:cs="Times New Roman"/>
        </w:rPr>
        <w:t xml:space="preserve">e expect to </w:t>
      </w:r>
      <w:r w:rsidR="009A202A" w:rsidRPr="008677C6">
        <w:rPr>
          <w:rFonts w:ascii="Times New Roman" w:hAnsi="Times New Roman" w:cs="Times New Roman"/>
        </w:rPr>
        <w:t xml:space="preserve">be able to handle 30 students per summer at the University of Iowa. Additional capacity could be met by offering </w:t>
      </w:r>
      <w:r w:rsidR="007B5EB5" w:rsidRPr="008677C6">
        <w:rPr>
          <w:rFonts w:ascii="Times New Roman" w:hAnsi="Times New Roman" w:cs="Times New Roman"/>
        </w:rPr>
        <w:t xml:space="preserve">laboratory sections </w:t>
      </w:r>
      <w:r w:rsidR="009A202A" w:rsidRPr="008677C6">
        <w:rPr>
          <w:rFonts w:ascii="Times New Roman" w:hAnsi="Times New Roman" w:cs="Times New Roman"/>
        </w:rPr>
        <w:t>during the fall or winter semester</w:t>
      </w:r>
      <w:r w:rsidR="007B5EB5" w:rsidRPr="008677C6">
        <w:rPr>
          <w:rFonts w:ascii="Times New Roman" w:hAnsi="Times New Roman" w:cs="Times New Roman"/>
        </w:rPr>
        <w:t>s</w:t>
      </w:r>
      <w:r w:rsidR="009A202A" w:rsidRPr="008677C6">
        <w:rPr>
          <w:rFonts w:ascii="Times New Roman" w:hAnsi="Times New Roman" w:cs="Times New Roman"/>
        </w:rPr>
        <w:t xml:space="preserve">, but that would then delay </w:t>
      </w:r>
      <w:r w:rsidR="007B5EB5" w:rsidRPr="008677C6">
        <w:rPr>
          <w:rFonts w:ascii="Times New Roman" w:hAnsi="Times New Roman" w:cs="Times New Roman"/>
        </w:rPr>
        <w:t xml:space="preserve">certificate </w:t>
      </w:r>
      <w:r w:rsidR="009A202A" w:rsidRPr="008677C6">
        <w:rPr>
          <w:rFonts w:ascii="Times New Roman" w:hAnsi="Times New Roman" w:cs="Times New Roman"/>
        </w:rPr>
        <w:t>conferr</w:t>
      </w:r>
      <w:r w:rsidR="007B5EB5" w:rsidRPr="008677C6">
        <w:rPr>
          <w:rFonts w:ascii="Times New Roman" w:hAnsi="Times New Roman" w:cs="Times New Roman"/>
        </w:rPr>
        <w:t>al</w:t>
      </w:r>
      <w:r w:rsidR="009A202A" w:rsidRPr="008677C6">
        <w:rPr>
          <w:rFonts w:ascii="Times New Roman" w:hAnsi="Times New Roman" w:cs="Times New Roman"/>
        </w:rPr>
        <w:t xml:space="preserve"> by an additional four to six months. </w:t>
      </w:r>
    </w:p>
    <w:p w14:paraId="7EEDE990" w14:textId="2DBA9EB9" w:rsidR="00444B1B" w:rsidRPr="008677C6" w:rsidRDefault="00444B1B" w:rsidP="00945913">
      <w:pPr>
        <w:jc w:val="both"/>
        <w:rPr>
          <w:rFonts w:ascii="Times New Roman" w:hAnsi="Times New Roman" w:cs="Times New Roman"/>
        </w:rPr>
      </w:pPr>
      <w:r w:rsidRPr="008677C6">
        <w:rPr>
          <w:rFonts w:ascii="Times New Roman" w:hAnsi="Times New Roman" w:cs="Times New Roman"/>
        </w:rPr>
        <w:t>T</w:t>
      </w:r>
      <w:r w:rsidR="009A202A" w:rsidRPr="008677C6">
        <w:rPr>
          <w:rFonts w:ascii="Times New Roman" w:hAnsi="Times New Roman" w:cs="Times New Roman"/>
        </w:rPr>
        <w:t xml:space="preserve">o increase capacity and </w:t>
      </w:r>
      <w:r w:rsidR="007B5EB5" w:rsidRPr="008677C6">
        <w:rPr>
          <w:rFonts w:ascii="Times New Roman" w:hAnsi="Times New Roman" w:cs="Times New Roman"/>
        </w:rPr>
        <w:t>to make</w:t>
      </w:r>
      <w:r w:rsidR="009A202A" w:rsidRPr="008677C6">
        <w:rPr>
          <w:rFonts w:ascii="Times New Roman" w:hAnsi="Times New Roman" w:cs="Times New Roman"/>
        </w:rPr>
        <w:t xml:space="preserve"> completing the certificate</w:t>
      </w:r>
      <w:r w:rsidR="007B5EB5" w:rsidRPr="008677C6">
        <w:rPr>
          <w:rFonts w:ascii="Times New Roman" w:hAnsi="Times New Roman" w:cs="Times New Roman"/>
        </w:rPr>
        <w:t xml:space="preserve"> easier for more students</w:t>
      </w:r>
      <w:r w:rsidR="009A202A" w:rsidRPr="008677C6">
        <w:rPr>
          <w:rFonts w:ascii="Times New Roman" w:hAnsi="Times New Roman" w:cs="Times New Roman"/>
        </w:rPr>
        <w:t xml:space="preserve">, we are also proposing a regional hub model. In this </w:t>
      </w:r>
      <w:r w:rsidR="007B5EB5" w:rsidRPr="008677C6">
        <w:rPr>
          <w:rFonts w:ascii="Times New Roman" w:hAnsi="Times New Roman" w:cs="Times New Roman"/>
        </w:rPr>
        <w:t>framework</w:t>
      </w:r>
      <w:r w:rsidR="009A202A" w:rsidRPr="008677C6">
        <w:rPr>
          <w:rFonts w:ascii="Times New Roman" w:hAnsi="Times New Roman" w:cs="Times New Roman"/>
        </w:rPr>
        <w:t>, we would develop partnerships with training centers in the regions</w:t>
      </w:r>
      <w:r w:rsidR="007B5EB5" w:rsidRPr="008677C6">
        <w:rPr>
          <w:rFonts w:ascii="Times New Roman" w:hAnsi="Times New Roman" w:cs="Times New Roman"/>
        </w:rPr>
        <w:t xml:space="preserve"> throughout the country</w:t>
      </w:r>
      <w:r w:rsidR="009A202A" w:rsidRPr="008677C6">
        <w:rPr>
          <w:rFonts w:ascii="Times New Roman" w:hAnsi="Times New Roman" w:cs="Times New Roman"/>
        </w:rPr>
        <w:t xml:space="preserve"> to offer the laboratory courses at licensed facilities. This would enable greater capacity for training </w:t>
      </w:r>
      <w:r w:rsidR="00520A7B" w:rsidRPr="008677C6">
        <w:rPr>
          <w:rFonts w:ascii="Times New Roman" w:hAnsi="Times New Roman" w:cs="Times New Roman"/>
        </w:rPr>
        <w:t>and</w:t>
      </w:r>
      <w:r w:rsidR="009A202A" w:rsidRPr="008677C6">
        <w:rPr>
          <w:rFonts w:ascii="Times New Roman" w:hAnsi="Times New Roman" w:cs="Times New Roman"/>
        </w:rPr>
        <w:t xml:space="preserve"> improve student offerings </w:t>
      </w:r>
      <w:r w:rsidR="007B5EB5" w:rsidRPr="008677C6">
        <w:rPr>
          <w:rFonts w:ascii="Times New Roman" w:hAnsi="Times New Roman" w:cs="Times New Roman"/>
        </w:rPr>
        <w:t>due to</w:t>
      </w:r>
      <w:r w:rsidR="009A202A" w:rsidRPr="008677C6">
        <w:rPr>
          <w:rFonts w:ascii="Times New Roman" w:hAnsi="Times New Roman" w:cs="Times New Roman"/>
        </w:rPr>
        <w:t xml:space="preserve"> decrease</w:t>
      </w:r>
      <w:r w:rsidR="007B5EB5" w:rsidRPr="008677C6">
        <w:rPr>
          <w:rFonts w:ascii="Times New Roman" w:hAnsi="Times New Roman" w:cs="Times New Roman"/>
        </w:rPr>
        <w:t>d</w:t>
      </w:r>
      <w:r w:rsidR="009A202A" w:rsidRPr="008677C6">
        <w:rPr>
          <w:rFonts w:ascii="Times New Roman" w:hAnsi="Times New Roman" w:cs="Times New Roman"/>
        </w:rPr>
        <w:t xml:space="preserve"> travel cost and provide more </w:t>
      </w:r>
      <w:r w:rsidR="003B48B5" w:rsidRPr="008677C6">
        <w:rPr>
          <w:rFonts w:ascii="Times New Roman" w:hAnsi="Times New Roman" w:cs="Times New Roman"/>
        </w:rPr>
        <w:t>flexibility and</w:t>
      </w:r>
      <w:r w:rsidR="009A202A" w:rsidRPr="008677C6">
        <w:rPr>
          <w:rFonts w:ascii="Times New Roman" w:hAnsi="Times New Roman" w:cs="Times New Roman"/>
        </w:rPr>
        <w:t xml:space="preserve"> </w:t>
      </w:r>
      <w:r w:rsidR="007B5EB5" w:rsidRPr="008677C6">
        <w:rPr>
          <w:rFonts w:ascii="Times New Roman" w:hAnsi="Times New Roman" w:cs="Times New Roman"/>
        </w:rPr>
        <w:t>course</w:t>
      </w:r>
      <w:r w:rsidR="009A202A" w:rsidRPr="008677C6">
        <w:rPr>
          <w:rFonts w:ascii="Times New Roman" w:hAnsi="Times New Roman" w:cs="Times New Roman"/>
        </w:rPr>
        <w:t xml:space="preserve"> timing. </w:t>
      </w:r>
      <w:r w:rsidR="007B5EB5" w:rsidRPr="008677C6">
        <w:rPr>
          <w:rFonts w:ascii="Times New Roman" w:hAnsi="Times New Roman" w:cs="Times New Roman"/>
        </w:rPr>
        <w:t>Laboratory sessions held at regional hubs could</w:t>
      </w:r>
      <w:r w:rsidR="009A202A" w:rsidRPr="008677C6">
        <w:rPr>
          <w:rFonts w:ascii="Times New Roman" w:hAnsi="Times New Roman" w:cs="Times New Roman"/>
        </w:rPr>
        <w:t xml:space="preserve"> either be offered and managed by academic institutions in the region or by the University of Iowa.  If they were managed by other academic institutions, instructors, course numbers, tuition and fees, and travel logistics would be the responsibility of the regional hub. These course</w:t>
      </w:r>
      <w:r w:rsidR="00520A7B" w:rsidRPr="008677C6">
        <w:rPr>
          <w:rFonts w:ascii="Times New Roman" w:hAnsi="Times New Roman" w:cs="Times New Roman"/>
        </w:rPr>
        <w:t>s</w:t>
      </w:r>
      <w:r w:rsidR="009A202A" w:rsidRPr="008677C6">
        <w:rPr>
          <w:rFonts w:ascii="Times New Roman" w:hAnsi="Times New Roman" w:cs="Times New Roman"/>
        </w:rPr>
        <w:t xml:space="preserve"> would be transferable to the University of Iowa</w:t>
      </w:r>
      <w:r w:rsidR="007B5EB5" w:rsidRPr="008677C6">
        <w:rPr>
          <w:rFonts w:ascii="Times New Roman" w:hAnsi="Times New Roman" w:cs="Times New Roman"/>
        </w:rPr>
        <w:t xml:space="preserve"> for</w:t>
      </w:r>
      <w:r w:rsidR="009A202A" w:rsidRPr="008677C6">
        <w:rPr>
          <w:rFonts w:ascii="Times New Roman" w:hAnsi="Times New Roman" w:cs="Times New Roman"/>
        </w:rPr>
        <w:t xml:space="preserve"> degree completion </w:t>
      </w:r>
      <w:r w:rsidR="007B5EB5" w:rsidRPr="008677C6">
        <w:rPr>
          <w:rFonts w:ascii="Times New Roman" w:hAnsi="Times New Roman" w:cs="Times New Roman"/>
        </w:rPr>
        <w:t>based on</w:t>
      </w:r>
      <w:r w:rsidR="009A202A" w:rsidRPr="008677C6">
        <w:rPr>
          <w:rFonts w:ascii="Times New Roman" w:hAnsi="Times New Roman" w:cs="Times New Roman"/>
        </w:rPr>
        <w:t xml:space="preserve"> partnership</w:t>
      </w:r>
      <w:r w:rsidR="007B5EB5" w:rsidRPr="008677C6">
        <w:rPr>
          <w:rFonts w:ascii="Times New Roman" w:hAnsi="Times New Roman" w:cs="Times New Roman"/>
        </w:rPr>
        <w:t>s</w:t>
      </w:r>
      <w:r w:rsidR="009A202A" w:rsidRPr="008677C6">
        <w:rPr>
          <w:rFonts w:ascii="Times New Roman" w:hAnsi="Times New Roman" w:cs="Times New Roman"/>
        </w:rPr>
        <w:t xml:space="preserve"> </w:t>
      </w:r>
      <w:r w:rsidR="007B5EB5" w:rsidRPr="008677C6">
        <w:rPr>
          <w:rFonts w:ascii="Times New Roman" w:hAnsi="Times New Roman" w:cs="Times New Roman"/>
        </w:rPr>
        <w:t xml:space="preserve">established </w:t>
      </w:r>
      <w:r w:rsidR="009A202A" w:rsidRPr="008677C6">
        <w:rPr>
          <w:rFonts w:ascii="Times New Roman" w:hAnsi="Times New Roman" w:cs="Times New Roman"/>
        </w:rPr>
        <w:t>between the two institutions.</w:t>
      </w:r>
      <w:r w:rsidR="0095411A" w:rsidRPr="008677C6">
        <w:rPr>
          <w:rFonts w:ascii="Times New Roman" w:hAnsi="Times New Roman" w:cs="Times New Roman"/>
        </w:rPr>
        <w:t xml:space="preserve"> These could be courses already outlined in Table S1 if there were similar learning objectives covered in the laboratory experiments.</w:t>
      </w:r>
      <w:r w:rsidR="009A202A" w:rsidRPr="008677C6">
        <w:rPr>
          <w:rFonts w:ascii="Times New Roman" w:hAnsi="Times New Roman" w:cs="Times New Roman"/>
        </w:rPr>
        <w:t xml:space="preserve"> If they were managed by the University of Iowa, then the curriculum would be</w:t>
      </w:r>
      <w:r w:rsidR="0095411A" w:rsidRPr="008677C6">
        <w:rPr>
          <w:rFonts w:ascii="Times New Roman" w:hAnsi="Times New Roman" w:cs="Times New Roman"/>
        </w:rPr>
        <w:t xml:space="preserve"> </w:t>
      </w:r>
      <w:r w:rsidR="00520A7B" w:rsidRPr="008677C6">
        <w:rPr>
          <w:rFonts w:ascii="Times New Roman" w:hAnsi="Times New Roman" w:cs="Times New Roman"/>
        </w:rPr>
        <w:t>established,</w:t>
      </w:r>
      <w:r w:rsidR="0095411A" w:rsidRPr="008677C6">
        <w:rPr>
          <w:rFonts w:ascii="Times New Roman" w:hAnsi="Times New Roman" w:cs="Times New Roman"/>
        </w:rPr>
        <w:t xml:space="preserve"> and the instructor would travel to that site to complete the laboratory course. The partner institution would not need to be an academic institution (providing additional flexibility</w:t>
      </w:r>
      <w:r w:rsidR="00520A7B" w:rsidRPr="008677C6">
        <w:rPr>
          <w:rFonts w:ascii="Times New Roman" w:hAnsi="Times New Roman" w:cs="Times New Roman"/>
        </w:rPr>
        <w:t>) but</w:t>
      </w:r>
      <w:r w:rsidR="0095411A" w:rsidRPr="008677C6">
        <w:rPr>
          <w:rFonts w:ascii="Times New Roman" w:hAnsi="Times New Roman" w:cs="Times New Roman"/>
        </w:rPr>
        <w:t xml:space="preserve"> would need a designated radiochemistry laboratory training area and equipment (alpha scintillation counters, gamma spectr</w:t>
      </w:r>
      <w:r w:rsidR="007B5EB5" w:rsidRPr="008677C6">
        <w:rPr>
          <w:rFonts w:ascii="Times New Roman" w:hAnsi="Times New Roman" w:cs="Times New Roman"/>
        </w:rPr>
        <w:t>o</w:t>
      </w:r>
      <w:r w:rsidR="0095411A" w:rsidRPr="008677C6">
        <w:rPr>
          <w:rFonts w:ascii="Times New Roman" w:hAnsi="Times New Roman" w:cs="Times New Roman"/>
        </w:rPr>
        <w:t>meters, gas-flow proportional counters, and liquid scintillation counters). An agreement would need to be in place between the University of Iowa and the</w:t>
      </w:r>
      <w:r w:rsidR="009A202A" w:rsidRPr="008677C6">
        <w:rPr>
          <w:rFonts w:ascii="Times New Roman" w:hAnsi="Times New Roman" w:cs="Times New Roman"/>
        </w:rPr>
        <w:t xml:space="preserve"> </w:t>
      </w:r>
      <w:r w:rsidR="00520A7B" w:rsidRPr="008677C6">
        <w:rPr>
          <w:rFonts w:ascii="Times New Roman" w:hAnsi="Times New Roman" w:cs="Times New Roman"/>
        </w:rPr>
        <w:t>hosting</w:t>
      </w:r>
      <w:r w:rsidR="0095411A" w:rsidRPr="008677C6">
        <w:rPr>
          <w:rFonts w:ascii="Times New Roman" w:hAnsi="Times New Roman" w:cs="Times New Roman"/>
        </w:rPr>
        <w:t xml:space="preserve"> institution on </w:t>
      </w:r>
      <w:r w:rsidR="00520A7B" w:rsidRPr="008677C6">
        <w:rPr>
          <w:rFonts w:ascii="Times New Roman" w:hAnsi="Times New Roman" w:cs="Times New Roman"/>
        </w:rPr>
        <w:t>responsibilities of each partner. Finally, we want to reiterate that the regional hub</w:t>
      </w:r>
      <w:r w:rsidR="009A202A" w:rsidRPr="008677C6">
        <w:rPr>
          <w:rFonts w:ascii="Times New Roman" w:hAnsi="Times New Roman" w:cs="Times New Roman"/>
        </w:rPr>
        <w:t xml:space="preserve"> model is currently not </w:t>
      </w:r>
      <w:r w:rsidR="00520A7B" w:rsidRPr="008677C6">
        <w:rPr>
          <w:rFonts w:ascii="Times New Roman" w:hAnsi="Times New Roman" w:cs="Times New Roman"/>
        </w:rPr>
        <w:t>offered but</w:t>
      </w:r>
      <w:r w:rsidR="009A202A" w:rsidRPr="008677C6">
        <w:rPr>
          <w:rFonts w:ascii="Times New Roman" w:hAnsi="Times New Roman" w:cs="Times New Roman"/>
        </w:rPr>
        <w:t xml:space="preserve"> could be implemented as part of a coordinated national effort to improve radiochemistry workforce training in the United States.</w:t>
      </w:r>
    </w:p>
    <w:p w14:paraId="3DF3FFC2" w14:textId="77777777" w:rsidR="00E1416C" w:rsidRPr="008677C6" w:rsidRDefault="00E1416C" w:rsidP="00945913">
      <w:pPr>
        <w:jc w:val="both"/>
        <w:rPr>
          <w:rFonts w:ascii="Times New Roman" w:hAnsi="Times New Roman" w:cs="Times New Roman"/>
        </w:rPr>
      </w:pPr>
    </w:p>
    <w:p w14:paraId="3A8E0F78" w14:textId="77777777" w:rsidR="00E1416C" w:rsidRPr="008677C6" w:rsidRDefault="00E1416C" w:rsidP="00945913">
      <w:pPr>
        <w:jc w:val="both"/>
        <w:rPr>
          <w:rFonts w:ascii="Times New Roman" w:hAnsi="Times New Roman" w:cs="Times New Roman"/>
        </w:rPr>
      </w:pPr>
    </w:p>
    <w:p w14:paraId="152F74A1" w14:textId="77777777" w:rsidR="00E1416C" w:rsidRPr="008677C6" w:rsidRDefault="00E1416C" w:rsidP="00945913">
      <w:pPr>
        <w:jc w:val="both"/>
        <w:rPr>
          <w:rFonts w:ascii="Times New Roman" w:hAnsi="Times New Roman" w:cs="Times New Roman"/>
        </w:rPr>
      </w:pPr>
    </w:p>
    <w:p w14:paraId="25071933" w14:textId="77777777" w:rsidR="00E1416C" w:rsidRPr="008677C6" w:rsidRDefault="00E1416C" w:rsidP="00945913">
      <w:pPr>
        <w:jc w:val="both"/>
        <w:rPr>
          <w:rFonts w:ascii="Times New Roman" w:hAnsi="Times New Roman" w:cs="Times New Roman"/>
        </w:rPr>
      </w:pPr>
    </w:p>
    <w:p w14:paraId="6F37BDA2" w14:textId="77777777" w:rsidR="00E1416C" w:rsidRPr="008677C6" w:rsidRDefault="00E1416C" w:rsidP="00945913">
      <w:pPr>
        <w:jc w:val="both"/>
        <w:rPr>
          <w:rFonts w:ascii="Times New Roman" w:hAnsi="Times New Roman" w:cs="Times New Roman"/>
        </w:rPr>
      </w:pPr>
    </w:p>
    <w:p w14:paraId="7BB8231B" w14:textId="77777777" w:rsidR="00E1416C" w:rsidRPr="008677C6" w:rsidRDefault="00E1416C" w:rsidP="00945913">
      <w:pPr>
        <w:jc w:val="both"/>
        <w:rPr>
          <w:rFonts w:ascii="Times New Roman" w:hAnsi="Times New Roman" w:cs="Times New Roman"/>
        </w:rPr>
      </w:pPr>
    </w:p>
    <w:p w14:paraId="2AB338F0" w14:textId="77777777" w:rsidR="00E1416C" w:rsidRPr="008677C6" w:rsidRDefault="00E1416C" w:rsidP="00945913">
      <w:pPr>
        <w:jc w:val="both"/>
        <w:rPr>
          <w:rFonts w:ascii="Times New Roman" w:hAnsi="Times New Roman" w:cs="Times New Roman"/>
        </w:rPr>
      </w:pPr>
    </w:p>
    <w:p w14:paraId="592F6B1A" w14:textId="77777777" w:rsidR="00E1416C" w:rsidRPr="008677C6" w:rsidRDefault="00E1416C" w:rsidP="00945913">
      <w:pPr>
        <w:jc w:val="both"/>
        <w:rPr>
          <w:rFonts w:ascii="Times New Roman" w:hAnsi="Times New Roman" w:cs="Times New Roman"/>
        </w:rPr>
      </w:pPr>
    </w:p>
    <w:p w14:paraId="4CDD645E" w14:textId="77777777" w:rsidR="00E1416C" w:rsidRPr="008677C6" w:rsidRDefault="00E1416C" w:rsidP="00945913">
      <w:pPr>
        <w:jc w:val="both"/>
        <w:rPr>
          <w:rFonts w:ascii="Times New Roman" w:hAnsi="Times New Roman" w:cs="Times New Roman"/>
        </w:rPr>
      </w:pPr>
    </w:p>
    <w:p w14:paraId="5D732331" w14:textId="77777777" w:rsidR="00E1416C" w:rsidRPr="008677C6" w:rsidRDefault="00E1416C" w:rsidP="00945913">
      <w:pPr>
        <w:jc w:val="both"/>
        <w:rPr>
          <w:rFonts w:ascii="Times New Roman" w:hAnsi="Times New Roman" w:cs="Times New Roman"/>
        </w:rPr>
      </w:pPr>
    </w:p>
    <w:p w14:paraId="7E4CA418" w14:textId="77777777" w:rsidR="009C2335" w:rsidRPr="008677C6" w:rsidRDefault="009C2335" w:rsidP="00945913">
      <w:pPr>
        <w:jc w:val="both"/>
        <w:rPr>
          <w:rFonts w:ascii="Times New Roman" w:hAnsi="Times New Roman" w:cs="Times New Roman"/>
        </w:rPr>
      </w:pPr>
    </w:p>
    <w:sectPr w:rsidR="009C2335" w:rsidRPr="008677C6" w:rsidSect="008677C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DAB19" w14:textId="77777777" w:rsidR="001C65E2" w:rsidRDefault="001C65E2" w:rsidP="006378DF">
      <w:pPr>
        <w:spacing w:after="0" w:line="240" w:lineRule="auto"/>
      </w:pPr>
      <w:r>
        <w:separator/>
      </w:r>
    </w:p>
  </w:endnote>
  <w:endnote w:type="continuationSeparator" w:id="0">
    <w:p w14:paraId="7F53E889" w14:textId="77777777" w:rsidR="001C65E2" w:rsidRDefault="001C65E2" w:rsidP="0063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no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DAD28" w14:textId="77777777" w:rsidR="00EB37F0" w:rsidRDefault="00EB37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811052542"/>
      <w:docPartObj>
        <w:docPartGallery w:val="Page Numbers (Bottom of Page)"/>
        <w:docPartUnique/>
      </w:docPartObj>
    </w:sdtPr>
    <w:sdtEndPr>
      <w:rPr>
        <w:noProof/>
        <w:sz w:val="24"/>
        <w:szCs w:val="24"/>
      </w:rPr>
    </w:sdtEndPr>
    <w:sdtContent>
      <w:p w14:paraId="32760810" w14:textId="673304F8" w:rsidR="00EB37F0" w:rsidRPr="00EB37F0" w:rsidRDefault="00EB37F0">
        <w:pPr>
          <w:pStyle w:val="Footer"/>
          <w:jc w:val="right"/>
          <w:rPr>
            <w:rFonts w:ascii="Times New Roman" w:hAnsi="Times New Roman" w:cs="Times New Roman"/>
            <w:sz w:val="24"/>
            <w:szCs w:val="24"/>
          </w:rPr>
        </w:pPr>
        <w:r w:rsidRPr="00EB37F0">
          <w:rPr>
            <w:rFonts w:ascii="Times New Roman" w:hAnsi="Times New Roman" w:cs="Times New Roman"/>
          </w:rPr>
          <w:t>S</w:t>
        </w:r>
        <w:r w:rsidRPr="00EB37F0">
          <w:rPr>
            <w:rFonts w:ascii="Times New Roman" w:hAnsi="Times New Roman" w:cs="Times New Roman"/>
            <w:sz w:val="24"/>
            <w:szCs w:val="24"/>
          </w:rPr>
          <w:fldChar w:fldCharType="begin"/>
        </w:r>
        <w:r w:rsidRPr="00EB37F0">
          <w:rPr>
            <w:rFonts w:ascii="Times New Roman" w:hAnsi="Times New Roman" w:cs="Times New Roman"/>
            <w:sz w:val="24"/>
            <w:szCs w:val="24"/>
          </w:rPr>
          <w:instrText xml:space="preserve"> PAGE   \* MERGEFORMAT </w:instrText>
        </w:r>
        <w:r w:rsidRPr="00EB37F0">
          <w:rPr>
            <w:rFonts w:ascii="Times New Roman" w:hAnsi="Times New Roman" w:cs="Times New Roman"/>
            <w:sz w:val="24"/>
            <w:szCs w:val="24"/>
          </w:rPr>
          <w:fldChar w:fldCharType="separate"/>
        </w:r>
        <w:r w:rsidR="008677C6">
          <w:rPr>
            <w:rFonts w:ascii="Times New Roman" w:hAnsi="Times New Roman" w:cs="Times New Roman"/>
            <w:noProof/>
            <w:sz w:val="24"/>
            <w:szCs w:val="24"/>
          </w:rPr>
          <w:t>3</w:t>
        </w:r>
        <w:r w:rsidRPr="00EB37F0">
          <w:rPr>
            <w:rFonts w:ascii="Times New Roman" w:hAnsi="Times New Roman" w:cs="Times New Roman"/>
            <w:noProof/>
            <w:sz w:val="24"/>
            <w:szCs w:val="24"/>
          </w:rPr>
          <w:fldChar w:fldCharType="end"/>
        </w:r>
      </w:p>
    </w:sdtContent>
  </w:sdt>
  <w:p w14:paraId="4CA49A4C" w14:textId="77777777" w:rsidR="006378DF" w:rsidRDefault="006378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CB9CB" w14:textId="77777777" w:rsidR="00EB37F0" w:rsidRDefault="00EB37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0A5E9" w14:textId="77777777" w:rsidR="001C65E2" w:rsidRDefault="001C65E2" w:rsidP="006378DF">
      <w:pPr>
        <w:spacing w:after="0" w:line="240" w:lineRule="auto"/>
      </w:pPr>
      <w:r>
        <w:separator/>
      </w:r>
    </w:p>
  </w:footnote>
  <w:footnote w:type="continuationSeparator" w:id="0">
    <w:p w14:paraId="6C80BAEA" w14:textId="77777777" w:rsidR="001C65E2" w:rsidRDefault="001C65E2" w:rsidP="006378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DB0B6" w14:textId="77777777" w:rsidR="00EB37F0" w:rsidRDefault="00EB37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4A9C6" w14:textId="77777777" w:rsidR="00EB37F0" w:rsidRDefault="00EB37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77A38" w14:textId="77777777" w:rsidR="00EB37F0" w:rsidRDefault="00EB37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A01AA"/>
    <w:multiLevelType w:val="hybridMultilevel"/>
    <w:tmpl w:val="F11EC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2245CD"/>
    <w:multiLevelType w:val="hybridMultilevel"/>
    <w:tmpl w:val="50B6AE9C"/>
    <w:lvl w:ilvl="0" w:tplc="0242139E">
      <w:start w:val="1"/>
      <w:numFmt w:val="decimal"/>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21"/>
    <w:rsid w:val="00045E7C"/>
    <w:rsid w:val="000652C7"/>
    <w:rsid w:val="000C7565"/>
    <w:rsid w:val="000E535A"/>
    <w:rsid w:val="00104479"/>
    <w:rsid w:val="0012049C"/>
    <w:rsid w:val="00127A27"/>
    <w:rsid w:val="00152DE4"/>
    <w:rsid w:val="00155331"/>
    <w:rsid w:val="0017475E"/>
    <w:rsid w:val="0019060D"/>
    <w:rsid w:val="001C45D8"/>
    <w:rsid w:val="001C65E2"/>
    <w:rsid w:val="002317B6"/>
    <w:rsid w:val="002913D1"/>
    <w:rsid w:val="00294059"/>
    <w:rsid w:val="002A28C9"/>
    <w:rsid w:val="002D627A"/>
    <w:rsid w:val="002D7633"/>
    <w:rsid w:val="00315915"/>
    <w:rsid w:val="003869F4"/>
    <w:rsid w:val="003B48B5"/>
    <w:rsid w:val="003B4AE1"/>
    <w:rsid w:val="0042307C"/>
    <w:rsid w:val="00441306"/>
    <w:rsid w:val="00444B1B"/>
    <w:rsid w:val="004532C1"/>
    <w:rsid w:val="00472082"/>
    <w:rsid w:val="004A2A56"/>
    <w:rsid w:val="004A54EF"/>
    <w:rsid w:val="004C0940"/>
    <w:rsid w:val="004C5E2E"/>
    <w:rsid w:val="004D2FA5"/>
    <w:rsid w:val="004F1C7D"/>
    <w:rsid w:val="004F3F9E"/>
    <w:rsid w:val="00501233"/>
    <w:rsid w:val="00520A7B"/>
    <w:rsid w:val="005270AD"/>
    <w:rsid w:val="005A2F49"/>
    <w:rsid w:val="005B215B"/>
    <w:rsid w:val="005F0CDC"/>
    <w:rsid w:val="00605EBB"/>
    <w:rsid w:val="00606EEE"/>
    <w:rsid w:val="00607747"/>
    <w:rsid w:val="00611E21"/>
    <w:rsid w:val="006378DF"/>
    <w:rsid w:val="00646A9D"/>
    <w:rsid w:val="006A2925"/>
    <w:rsid w:val="006C7585"/>
    <w:rsid w:val="006D1FB3"/>
    <w:rsid w:val="00725202"/>
    <w:rsid w:val="00731351"/>
    <w:rsid w:val="00780667"/>
    <w:rsid w:val="007B5EB5"/>
    <w:rsid w:val="008035FB"/>
    <w:rsid w:val="008677C6"/>
    <w:rsid w:val="008A03CF"/>
    <w:rsid w:val="008C0FE6"/>
    <w:rsid w:val="008E1239"/>
    <w:rsid w:val="0091776A"/>
    <w:rsid w:val="0094338F"/>
    <w:rsid w:val="00945913"/>
    <w:rsid w:val="0095411A"/>
    <w:rsid w:val="009A0696"/>
    <w:rsid w:val="009A202A"/>
    <w:rsid w:val="009C2335"/>
    <w:rsid w:val="00A003DA"/>
    <w:rsid w:val="00A10EBA"/>
    <w:rsid w:val="00A50274"/>
    <w:rsid w:val="00A8278A"/>
    <w:rsid w:val="00A86B6B"/>
    <w:rsid w:val="00AE2FC9"/>
    <w:rsid w:val="00AF2D32"/>
    <w:rsid w:val="00B37328"/>
    <w:rsid w:val="00B4107C"/>
    <w:rsid w:val="00B76FA7"/>
    <w:rsid w:val="00BA4D5D"/>
    <w:rsid w:val="00BE082D"/>
    <w:rsid w:val="00C21016"/>
    <w:rsid w:val="00C31920"/>
    <w:rsid w:val="00C605A0"/>
    <w:rsid w:val="00CA48C0"/>
    <w:rsid w:val="00CB1DB4"/>
    <w:rsid w:val="00CF0EFA"/>
    <w:rsid w:val="00D042C2"/>
    <w:rsid w:val="00D200C3"/>
    <w:rsid w:val="00D22C9B"/>
    <w:rsid w:val="00D3554C"/>
    <w:rsid w:val="00D710CF"/>
    <w:rsid w:val="00DA77CD"/>
    <w:rsid w:val="00DB534B"/>
    <w:rsid w:val="00DD6C66"/>
    <w:rsid w:val="00DE37C6"/>
    <w:rsid w:val="00E1416C"/>
    <w:rsid w:val="00E14234"/>
    <w:rsid w:val="00E455B1"/>
    <w:rsid w:val="00E462CA"/>
    <w:rsid w:val="00E53308"/>
    <w:rsid w:val="00E83A1D"/>
    <w:rsid w:val="00EB37F0"/>
    <w:rsid w:val="00EC5E8F"/>
    <w:rsid w:val="00F57C40"/>
    <w:rsid w:val="00F72183"/>
    <w:rsid w:val="00FE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5071C"/>
  <w15:chartTrackingRefBased/>
  <w15:docId w15:val="{668CB370-3B28-42C8-B26E-4627225E0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B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611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E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E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E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E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E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E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E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E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E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E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E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E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E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E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E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E21"/>
    <w:rPr>
      <w:rFonts w:eastAsiaTheme="majorEastAsia" w:cstheme="majorBidi"/>
      <w:color w:val="272727" w:themeColor="text1" w:themeTint="D8"/>
    </w:rPr>
  </w:style>
  <w:style w:type="paragraph" w:styleId="Title">
    <w:name w:val="Title"/>
    <w:basedOn w:val="Normal"/>
    <w:next w:val="Normal"/>
    <w:link w:val="TitleChar"/>
    <w:uiPriority w:val="10"/>
    <w:qFormat/>
    <w:rsid w:val="00611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E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E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E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E21"/>
    <w:pPr>
      <w:spacing w:before="160"/>
      <w:jc w:val="center"/>
    </w:pPr>
    <w:rPr>
      <w:i/>
      <w:iCs/>
      <w:color w:val="404040" w:themeColor="text1" w:themeTint="BF"/>
    </w:rPr>
  </w:style>
  <w:style w:type="character" w:customStyle="1" w:styleId="QuoteChar">
    <w:name w:val="Quote Char"/>
    <w:basedOn w:val="DefaultParagraphFont"/>
    <w:link w:val="Quote"/>
    <w:uiPriority w:val="29"/>
    <w:rsid w:val="00611E21"/>
    <w:rPr>
      <w:i/>
      <w:iCs/>
      <w:color w:val="404040" w:themeColor="text1" w:themeTint="BF"/>
    </w:rPr>
  </w:style>
  <w:style w:type="paragraph" w:styleId="ListParagraph">
    <w:name w:val="List Paragraph"/>
    <w:basedOn w:val="Normal"/>
    <w:uiPriority w:val="34"/>
    <w:qFormat/>
    <w:rsid w:val="00611E21"/>
    <w:pPr>
      <w:ind w:left="720"/>
      <w:contextualSpacing/>
    </w:pPr>
  </w:style>
  <w:style w:type="character" w:styleId="IntenseEmphasis">
    <w:name w:val="Intense Emphasis"/>
    <w:basedOn w:val="DefaultParagraphFont"/>
    <w:uiPriority w:val="21"/>
    <w:qFormat/>
    <w:rsid w:val="00611E21"/>
    <w:rPr>
      <w:i/>
      <w:iCs/>
      <w:color w:val="0F4761" w:themeColor="accent1" w:themeShade="BF"/>
    </w:rPr>
  </w:style>
  <w:style w:type="paragraph" w:styleId="IntenseQuote">
    <w:name w:val="Intense Quote"/>
    <w:basedOn w:val="Normal"/>
    <w:next w:val="Normal"/>
    <w:link w:val="IntenseQuoteChar"/>
    <w:uiPriority w:val="30"/>
    <w:qFormat/>
    <w:rsid w:val="00611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E21"/>
    <w:rPr>
      <w:i/>
      <w:iCs/>
      <w:color w:val="0F4761" w:themeColor="accent1" w:themeShade="BF"/>
    </w:rPr>
  </w:style>
  <w:style w:type="character" w:styleId="IntenseReference">
    <w:name w:val="Intense Reference"/>
    <w:basedOn w:val="DefaultParagraphFont"/>
    <w:uiPriority w:val="32"/>
    <w:qFormat/>
    <w:rsid w:val="00611E21"/>
    <w:rPr>
      <w:b/>
      <w:bCs/>
      <w:smallCaps/>
      <w:color w:val="0F4761" w:themeColor="accent1" w:themeShade="BF"/>
      <w:spacing w:val="5"/>
    </w:rPr>
  </w:style>
  <w:style w:type="paragraph" w:customStyle="1" w:styleId="BBAuthorName">
    <w:name w:val="BB_Author_Name"/>
    <w:basedOn w:val="Normal"/>
    <w:next w:val="BCAuthorAddress"/>
    <w:autoRedefine/>
    <w:rsid w:val="00A86B6B"/>
    <w:pPr>
      <w:spacing w:after="180" w:line="240" w:lineRule="auto"/>
      <w:jc w:val="center"/>
    </w:pPr>
    <w:rPr>
      <w:rFonts w:ascii="Times New Roman" w:eastAsia="Times New Roman" w:hAnsi="Times New Roman" w:cs="Times New Roman"/>
      <w:b/>
      <w:bCs/>
      <w:i/>
      <w:iCs/>
      <w:kern w:val="26"/>
      <w:sz w:val="36"/>
      <w:szCs w:val="36"/>
    </w:rPr>
  </w:style>
  <w:style w:type="paragraph" w:customStyle="1" w:styleId="BCAuthorAddress">
    <w:name w:val="BC_Author_Address"/>
    <w:basedOn w:val="Normal"/>
    <w:next w:val="Normal"/>
    <w:autoRedefine/>
    <w:rsid w:val="00A86B6B"/>
    <w:pPr>
      <w:spacing w:after="60" w:line="240" w:lineRule="auto"/>
    </w:pPr>
    <w:rPr>
      <w:rFonts w:ascii="Arno Pro" w:eastAsia="Times New Roman" w:hAnsi="Arno Pro" w:cs="Times New Roman"/>
      <w:kern w:val="22"/>
      <w:sz w:val="20"/>
      <w:szCs w:val="20"/>
    </w:rPr>
  </w:style>
  <w:style w:type="character" w:styleId="CommentReference">
    <w:name w:val="annotation reference"/>
    <w:basedOn w:val="DefaultParagraphFont"/>
    <w:uiPriority w:val="99"/>
    <w:semiHidden/>
    <w:unhideWhenUsed/>
    <w:rsid w:val="00A86B6B"/>
    <w:rPr>
      <w:sz w:val="16"/>
      <w:szCs w:val="16"/>
    </w:rPr>
  </w:style>
  <w:style w:type="paragraph" w:styleId="CommentText">
    <w:name w:val="annotation text"/>
    <w:basedOn w:val="Normal"/>
    <w:link w:val="CommentTextChar"/>
    <w:uiPriority w:val="99"/>
    <w:unhideWhenUsed/>
    <w:rsid w:val="00A86B6B"/>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A86B6B"/>
    <w:rPr>
      <w:sz w:val="20"/>
      <w:szCs w:val="20"/>
    </w:rPr>
  </w:style>
  <w:style w:type="paragraph" w:styleId="CommentSubject">
    <w:name w:val="annotation subject"/>
    <w:basedOn w:val="CommentText"/>
    <w:next w:val="CommentText"/>
    <w:link w:val="CommentSubjectChar"/>
    <w:uiPriority w:val="99"/>
    <w:semiHidden/>
    <w:unhideWhenUsed/>
    <w:rsid w:val="002A28C9"/>
    <w:rPr>
      <w:b/>
      <w:bCs/>
      <w:kern w:val="0"/>
      <w14:ligatures w14:val="none"/>
    </w:rPr>
  </w:style>
  <w:style w:type="character" w:customStyle="1" w:styleId="CommentSubjectChar">
    <w:name w:val="Comment Subject Char"/>
    <w:basedOn w:val="CommentTextChar"/>
    <w:link w:val="CommentSubject"/>
    <w:uiPriority w:val="99"/>
    <w:semiHidden/>
    <w:rsid w:val="002A28C9"/>
    <w:rPr>
      <w:b/>
      <w:bCs/>
      <w:kern w:val="0"/>
      <w:sz w:val="20"/>
      <w:szCs w:val="20"/>
      <w14:ligatures w14:val="none"/>
    </w:rPr>
  </w:style>
  <w:style w:type="table" w:styleId="TableGrid">
    <w:name w:val="Table Grid"/>
    <w:basedOn w:val="TableNormal"/>
    <w:uiPriority w:val="59"/>
    <w:rsid w:val="00945913"/>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00C3"/>
    <w:pPr>
      <w:spacing w:before="240" w:after="0"/>
      <w:outlineLvl w:val="9"/>
    </w:pPr>
    <w:rPr>
      <w:sz w:val="32"/>
      <w:szCs w:val="32"/>
    </w:rPr>
  </w:style>
  <w:style w:type="paragraph" w:styleId="TOC1">
    <w:name w:val="toc 1"/>
    <w:basedOn w:val="Normal"/>
    <w:next w:val="Normal"/>
    <w:autoRedefine/>
    <w:uiPriority w:val="39"/>
    <w:unhideWhenUsed/>
    <w:rsid w:val="00D200C3"/>
    <w:pPr>
      <w:spacing w:after="100"/>
    </w:pPr>
  </w:style>
  <w:style w:type="character" w:styleId="Hyperlink">
    <w:name w:val="Hyperlink"/>
    <w:basedOn w:val="DefaultParagraphFont"/>
    <w:uiPriority w:val="99"/>
    <w:unhideWhenUsed/>
    <w:rsid w:val="00D200C3"/>
    <w:rPr>
      <w:color w:val="467886" w:themeColor="hyperlink"/>
      <w:u w:val="single"/>
    </w:rPr>
  </w:style>
  <w:style w:type="character" w:customStyle="1" w:styleId="UnresolvedMention">
    <w:name w:val="Unresolved Mention"/>
    <w:basedOn w:val="DefaultParagraphFont"/>
    <w:uiPriority w:val="99"/>
    <w:semiHidden/>
    <w:unhideWhenUsed/>
    <w:rsid w:val="00D200C3"/>
    <w:rPr>
      <w:color w:val="605E5C"/>
      <w:shd w:val="clear" w:color="auto" w:fill="E1DFDD"/>
    </w:rPr>
  </w:style>
  <w:style w:type="paragraph" w:styleId="Header">
    <w:name w:val="header"/>
    <w:basedOn w:val="Normal"/>
    <w:link w:val="HeaderChar"/>
    <w:uiPriority w:val="99"/>
    <w:unhideWhenUsed/>
    <w:rsid w:val="00637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8DF"/>
    <w:rPr>
      <w:kern w:val="0"/>
      <w:sz w:val="22"/>
      <w:szCs w:val="22"/>
      <w14:ligatures w14:val="none"/>
    </w:rPr>
  </w:style>
  <w:style w:type="paragraph" w:styleId="Footer">
    <w:name w:val="footer"/>
    <w:basedOn w:val="Normal"/>
    <w:link w:val="FooterChar"/>
    <w:uiPriority w:val="99"/>
    <w:unhideWhenUsed/>
    <w:rsid w:val="00637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8DF"/>
    <w:rPr>
      <w:kern w:val="0"/>
      <w:sz w:val="22"/>
      <w:szCs w:val="22"/>
      <w14:ligatures w14:val="none"/>
    </w:rPr>
  </w:style>
  <w:style w:type="paragraph" w:styleId="Revision">
    <w:name w:val="Revision"/>
    <w:hidden/>
    <w:uiPriority w:val="99"/>
    <w:semiHidden/>
    <w:rsid w:val="008035FB"/>
    <w:pPr>
      <w:spacing w:after="0" w:line="240" w:lineRule="auto"/>
    </w:pPr>
    <w:rPr>
      <w:kern w:val="0"/>
      <w:sz w:val="22"/>
      <w:szCs w:val="22"/>
      <w14:ligatures w14:val="none"/>
    </w:rPr>
  </w:style>
  <w:style w:type="paragraph" w:styleId="BalloonText">
    <w:name w:val="Balloon Text"/>
    <w:basedOn w:val="Normal"/>
    <w:link w:val="BalloonTextChar"/>
    <w:uiPriority w:val="99"/>
    <w:semiHidden/>
    <w:unhideWhenUsed/>
    <w:rsid w:val="008677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7C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198995">
      <w:bodyDiv w:val="1"/>
      <w:marLeft w:val="0"/>
      <w:marRight w:val="0"/>
      <w:marTop w:val="0"/>
      <w:marBottom w:val="0"/>
      <w:divBdr>
        <w:top w:val="none" w:sz="0" w:space="0" w:color="auto"/>
        <w:left w:val="none" w:sz="0" w:space="0" w:color="auto"/>
        <w:bottom w:val="none" w:sz="0" w:space="0" w:color="auto"/>
        <w:right w:val="none" w:sz="0" w:space="0" w:color="auto"/>
      </w:divBdr>
      <w:divsChild>
        <w:div w:id="62416150">
          <w:marLeft w:val="0"/>
          <w:marRight w:val="0"/>
          <w:marTop w:val="0"/>
          <w:marBottom w:val="0"/>
          <w:divBdr>
            <w:top w:val="none" w:sz="0" w:space="0" w:color="auto"/>
            <w:left w:val="none" w:sz="0" w:space="0" w:color="auto"/>
            <w:bottom w:val="none" w:sz="0" w:space="0" w:color="auto"/>
            <w:right w:val="none" w:sz="0" w:space="0" w:color="auto"/>
          </w:divBdr>
          <w:divsChild>
            <w:div w:id="1393967602">
              <w:marLeft w:val="0"/>
              <w:marRight w:val="0"/>
              <w:marTop w:val="0"/>
              <w:marBottom w:val="0"/>
              <w:divBdr>
                <w:top w:val="none" w:sz="0" w:space="0" w:color="auto"/>
                <w:left w:val="none" w:sz="0" w:space="0" w:color="auto"/>
                <w:bottom w:val="none" w:sz="0" w:space="0" w:color="auto"/>
                <w:right w:val="none" w:sz="0" w:space="0" w:color="auto"/>
              </w:divBdr>
            </w:div>
          </w:divsChild>
        </w:div>
        <w:div w:id="1881237668">
          <w:marLeft w:val="0"/>
          <w:marRight w:val="0"/>
          <w:marTop w:val="0"/>
          <w:marBottom w:val="0"/>
          <w:divBdr>
            <w:top w:val="none" w:sz="0" w:space="0" w:color="auto"/>
            <w:left w:val="none" w:sz="0" w:space="0" w:color="auto"/>
            <w:bottom w:val="none" w:sz="0" w:space="0" w:color="auto"/>
            <w:right w:val="none" w:sz="0" w:space="0" w:color="auto"/>
          </w:divBdr>
          <w:divsChild>
            <w:div w:id="1464075458">
              <w:marLeft w:val="0"/>
              <w:marRight w:val="0"/>
              <w:marTop w:val="0"/>
              <w:marBottom w:val="0"/>
              <w:divBdr>
                <w:top w:val="none" w:sz="0" w:space="0" w:color="auto"/>
                <w:left w:val="none" w:sz="0" w:space="0" w:color="auto"/>
                <w:bottom w:val="none" w:sz="0" w:space="0" w:color="auto"/>
                <w:right w:val="single" w:sz="6" w:space="0" w:color="E8EAEC"/>
              </w:divBdr>
              <w:divsChild>
                <w:div w:id="1833715799">
                  <w:marLeft w:val="0"/>
                  <w:marRight w:val="0"/>
                  <w:marTop w:val="0"/>
                  <w:marBottom w:val="0"/>
                  <w:divBdr>
                    <w:top w:val="none" w:sz="0" w:space="0" w:color="auto"/>
                    <w:left w:val="none" w:sz="0" w:space="0" w:color="auto"/>
                    <w:bottom w:val="none" w:sz="0" w:space="0" w:color="auto"/>
                    <w:right w:val="none" w:sz="0" w:space="0" w:color="auto"/>
                  </w:divBdr>
                  <w:divsChild>
                    <w:div w:id="4444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5803">
              <w:marLeft w:val="0"/>
              <w:marRight w:val="0"/>
              <w:marTop w:val="0"/>
              <w:marBottom w:val="0"/>
              <w:divBdr>
                <w:top w:val="none" w:sz="0" w:space="0" w:color="auto"/>
                <w:left w:val="none" w:sz="0" w:space="0" w:color="auto"/>
                <w:bottom w:val="none" w:sz="0" w:space="0" w:color="auto"/>
                <w:right w:val="single" w:sz="6" w:space="0" w:color="E8EAEC"/>
              </w:divBdr>
              <w:divsChild>
                <w:div w:id="20785068">
                  <w:marLeft w:val="0"/>
                  <w:marRight w:val="0"/>
                  <w:marTop w:val="0"/>
                  <w:marBottom w:val="0"/>
                  <w:divBdr>
                    <w:top w:val="none" w:sz="0" w:space="0" w:color="auto"/>
                    <w:left w:val="none" w:sz="0" w:space="0" w:color="auto"/>
                    <w:bottom w:val="none" w:sz="0" w:space="0" w:color="auto"/>
                    <w:right w:val="none" w:sz="0" w:space="0" w:color="auto"/>
                  </w:divBdr>
                  <w:divsChild>
                    <w:div w:id="5365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5260">
              <w:marLeft w:val="0"/>
              <w:marRight w:val="0"/>
              <w:marTop w:val="0"/>
              <w:marBottom w:val="0"/>
              <w:divBdr>
                <w:top w:val="none" w:sz="0" w:space="0" w:color="auto"/>
                <w:left w:val="none" w:sz="0" w:space="0" w:color="auto"/>
                <w:bottom w:val="none" w:sz="0" w:space="0" w:color="auto"/>
                <w:right w:val="single" w:sz="6" w:space="0" w:color="E8EAEC"/>
              </w:divBdr>
              <w:divsChild>
                <w:div w:id="1488520619">
                  <w:marLeft w:val="0"/>
                  <w:marRight w:val="0"/>
                  <w:marTop w:val="0"/>
                  <w:marBottom w:val="0"/>
                  <w:divBdr>
                    <w:top w:val="none" w:sz="0" w:space="0" w:color="auto"/>
                    <w:left w:val="none" w:sz="0" w:space="0" w:color="auto"/>
                    <w:bottom w:val="none" w:sz="0" w:space="0" w:color="auto"/>
                    <w:right w:val="none" w:sz="0" w:space="0" w:color="auto"/>
                  </w:divBdr>
                  <w:divsChild>
                    <w:div w:id="17074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28717">
              <w:marLeft w:val="0"/>
              <w:marRight w:val="0"/>
              <w:marTop w:val="0"/>
              <w:marBottom w:val="0"/>
              <w:divBdr>
                <w:top w:val="none" w:sz="0" w:space="0" w:color="auto"/>
                <w:left w:val="none" w:sz="0" w:space="0" w:color="auto"/>
                <w:bottom w:val="none" w:sz="0" w:space="0" w:color="auto"/>
                <w:right w:val="none" w:sz="0" w:space="0" w:color="auto"/>
              </w:divBdr>
              <w:divsChild>
                <w:div w:id="1339190318">
                  <w:marLeft w:val="0"/>
                  <w:marRight w:val="0"/>
                  <w:marTop w:val="0"/>
                  <w:marBottom w:val="0"/>
                  <w:divBdr>
                    <w:top w:val="none" w:sz="0" w:space="0" w:color="auto"/>
                    <w:left w:val="none" w:sz="0" w:space="0" w:color="auto"/>
                    <w:bottom w:val="none" w:sz="0" w:space="0" w:color="auto"/>
                    <w:right w:val="none" w:sz="0" w:space="0" w:color="auto"/>
                  </w:divBdr>
                  <w:divsChild>
                    <w:div w:id="101688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02101">
          <w:marLeft w:val="0"/>
          <w:marRight w:val="0"/>
          <w:marTop w:val="0"/>
          <w:marBottom w:val="0"/>
          <w:divBdr>
            <w:top w:val="none" w:sz="0" w:space="0" w:color="auto"/>
            <w:left w:val="none" w:sz="0" w:space="0" w:color="auto"/>
            <w:bottom w:val="none" w:sz="0" w:space="0" w:color="auto"/>
            <w:right w:val="none" w:sz="0" w:space="0" w:color="auto"/>
          </w:divBdr>
        </w:div>
        <w:div w:id="2018843885">
          <w:marLeft w:val="0"/>
          <w:marRight w:val="0"/>
          <w:marTop w:val="0"/>
          <w:marBottom w:val="0"/>
          <w:divBdr>
            <w:top w:val="none" w:sz="0" w:space="0" w:color="auto"/>
            <w:left w:val="none" w:sz="0" w:space="0" w:color="auto"/>
            <w:bottom w:val="none" w:sz="0" w:space="0" w:color="auto"/>
            <w:right w:val="none" w:sz="0" w:space="0" w:color="auto"/>
          </w:divBdr>
          <w:divsChild>
            <w:div w:id="778066656">
              <w:marLeft w:val="0"/>
              <w:marRight w:val="0"/>
              <w:marTop w:val="0"/>
              <w:marBottom w:val="0"/>
              <w:divBdr>
                <w:top w:val="none" w:sz="0" w:space="0" w:color="auto"/>
                <w:left w:val="none" w:sz="0" w:space="0" w:color="auto"/>
                <w:bottom w:val="none" w:sz="0" w:space="0" w:color="auto"/>
                <w:right w:val="none" w:sz="0" w:space="0" w:color="auto"/>
              </w:divBdr>
            </w:div>
          </w:divsChild>
        </w:div>
        <w:div w:id="1861160590">
          <w:marLeft w:val="0"/>
          <w:marRight w:val="0"/>
          <w:marTop w:val="0"/>
          <w:marBottom w:val="0"/>
          <w:divBdr>
            <w:top w:val="none" w:sz="0" w:space="0" w:color="auto"/>
            <w:left w:val="none" w:sz="0" w:space="0" w:color="auto"/>
            <w:bottom w:val="none" w:sz="0" w:space="0" w:color="auto"/>
            <w:right w:val="none" w:sz="0" w:space="0" w:color="auto"/>
          </w:divBdr>
          <w:divsChild>
            <w:div w:id="19744353">
              <w:marLeft w:val="0"/>
              <w:marRight w:val="0"/>
              <w:marTop w:val="0"/>
              <w:marBottom w:val="0"/>
              <w:divBdr>
                <w:top w:val="none" w:sz="0" w:space="0" w:color="auto"/>
                <w:left w:val="none" w:sz="0" w:space="0" w:color="auto"/>
                <w:bottom w:val="none" w:sz="0" w:space="0" w:color="auto"/>
                <w:right w:val="single" w:sz="6" w:space="0" w:color="E8EAEC"/>
              </w:divBdr>
              <w:divsChild>
                <w:div w:id="42799359">
                  <w:marLeft w:val="0"/>
                  <w:marRight w:val="0"/>
                  <w:marTop w:val="0"/>
                  <w:marBottom w:val="0"/>
                  <w:divBdr>
                    <w:top w:val="none" w:sz="0" w:space="0" w:color="auto"/>
                    <w:left w:val="none" w:sz="0" w:space="0" w:color="auto"/>
                    <w:bottom w:val="none" w:sz="0" w:space="0" w:color="auto"/>
                    <w:right w:val="none" w:sz="0" w:space="0" w:color="auto"/>
                  </w:divBdr>
                  <w:divsChild>
                    <w:div w:id="9631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0551">
              <w:marLeft w:val="0"/>
              <w:marRight w:val="0"/>
              <w:marTop w:val="0"/>
              <w:marBottom w:val="0"/>
              <w:divBdr>
                <w:top w:val="none" w:sz="0" w:space="0" w:color="auto"/>
                <w:left w:val="none" w:sz="0" w:space="0" w:color="auto"/>
                <w:bottom w:val="none" w:sz="0" w:space="0" w:color="auto"/>
                <w:right w:val="single" w:sz="6" w:space="0" w:color="E8EAEC"/>
              </w:divBdr>
              <w:divsChild>
                <w:div w:id="585961012">
                  <w:marLeft w:val="0"/>
                  <w:marRight w:val="0"/>
                  <w:marTop w:val="0"/>
                  <w:marBottom w:val="0"/>
                  <w:divBdr>
                    <w:top w:val="none" w:sz="0" w:space="0" w:color="auto"/>
                    <w:left w:val="none" w:sz="0" w:space="0" w:color="auto"/>
                    <w:bottom w:val="none" w:sz="0" w:space="0" w:color="auto"/>
                    <w:right w:val="none" w:sz="0" w:space="0" w:color="auto"/>
                  </w:divBdr>
                  <w:divsChild>
                    <w:div w:id="5917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7604">
              <w:marLeft w:val="0"/>
              <w:marRight w:val="0"/>
              <w:marTop w:val="0"/>
              <w:marBottom w:val="0"/>
              <w:divBdr>
                <w:top w:val="none" w:sz="0" w:space="0" w:color="auto"/>
                <w:left w:val="none" w:sz="0" w:space="0" w:color="auto"/>
                <w:bottom w:val="none" w:sz="0" w:space="0" w:color="auto"/>
                <w:right w:val="single" w:sz="6" w:space="0" w:color="E8EAEC"/>
              </w:divBdr>
              <w:divsChild>
                <w:div w:id="94205826">
                  <w:marLeft w:val="0"/>
                  <w:marRight w:val="0"/>
                  <w:marTop w:val="0"/>
                  <w:marBottom w:val="0"/>
                  <w:divBdr>
                    <w:top w:val="none" w:sz="0" w:space="0" w:color="auto"/>
                    <w:left w:val="none" w:sz="0" w:space="0" w:color="auto"/>
                    <w:bottom w:val="none" w:sz="0" w:space="0" w:color="auto"/>
                    <w:right w:val="none" w:sz="0" w:space="0" w:color="auto"/>
                  </w:divBdr>
                  <w:divsChild>
                    <w:div w:id="3282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6449">
              <w:marLeft w:val="0"/>
              <w:marRight w:val="0"/>
              <w:marTop w:val="0"/>
              <w:marBottom w:val="0"/>
              <w:divBdr>
                <w:top w:val="none" w:sz="0" w:space="0" w:color="auto"/>
                <w:left w:val="none" w:sz="0" w:space="0" w:color="auto"/>
                <w:bottom w:val="none" w:sz="0" w:space="0" w:color="auto"/>
                <w:right w:val="none" w:sz="0" w:space="0" w:color="auto"/>
              </w:divBdr>
              <w:divsChild>
                <w:div w:id="402065743">
                  <w:marLeft w:val="0"/>
                  <w:marRight w:val="0"/>
                  <w:marTop w:val="0"/>
                  <w:marBottom w:val="0"/>
                  <w:divBdr>
                    <w:top w:val="none" w:sz="0" w:space="0" w:color="auto"/>
                    <w:left w:val="none" w:sz="0" w:space="0" w:color="auto"/>
                    <w:bottom w:val="none" w:sz="0" w:space="0" w:color="auto"/>
                    <w:right w:val="none" w:sz="0" w:space="0" w:color="auto"/>
                  </w:divBdr>
                  <w:divsChild>
                    <w:div w:id="17360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53336">
          <w:marLeft w:val="0"/>
          <w:marRight w:val="0"/>
          <w:marTop w:val="0"/>
          <w:marBottom w:val="0"/>
          <w:divBdr>
            <w:top w:val="none" w:sz="0" w:space="0" w:color="auto"/>
            <w:left w:val="none" w:sz="0" w:space="0" w:color="auto"/>
            <w:bottom w:val="none" w:sz="0" w:space="0" w:color="auto"/>
            <w:right w:val="none" w:sz="0" w:space="0" w:color="auto"/>
          </w:divBdr>
        </w:div>
        <w:div w:id="2125671">
          <w:marLeft w:val="0"/>
          <w:marRight w:val="0"/>
          <w:marTop w:val="0"/>
          <w:marBottom w:val="0"/>
          <w:divBdr>
            <w:top w:val="none" w:sz="0" w:space="0" w:color="auto"/>
            <w:left w:val="none" w:sz="0" w:space="0" w:color="auto"/>
            <w:bottom w:val="none" w:sz="0" w:space="0" w:color="auto"/>
            <w:right w:val="none" w:sz="0" w:space="0" w:color="auto"/>
          </w:divBdr>
          <w:divsChild>
            <w:div w:id="928929518">
              <w:marLeft w:val="0"/>
              <w:marRight w:val="0"/>
              <w:marTop w:val="0"/>
              <w:marBottom w:val="0"/>
              <w:divBdr>
                <w:top w:val="none" w:sz="0" w:space="0" w:color="auto"/>
                <w:left w:val="none" w:sz="0" w:space="0" w:color="auto"/>
                <w:bottom w:val="none" w:sz="0" w:space="0" w:color="auto"/>
                <w:right w:val="none" w:sz="0" w:space="0" w:color="auto"/>
              </w:divBdr>
            </w:div>
          </w:divsChild>
        </w:div>
        <w:div w:id="1667398858">
          <w:marLeft w:val="0"/>
          <w:marRight w:val="0"/>
          <w:marTop w:val="0"/>
          <w:marBottom w:val="0"/>
          <w:divBdr>
            <w:top w:val="none" w:sz="0" w:space="0" w:color="auto"/>
            <w:left w:val="none" w:sz="0" w:space="0" w:color="auto"/>
            <w:bottom w:val="none" w:sz="0" w:space="0" w:color="auto"/>
            <w:right w:val="none" w:sz="0" w:space="0" w:color="auto"/>
          </w:divBdr>
          <w:divsChild>
            <w:div w:id="25835889">
              <w:marLeft w:val="0"/>
              <w:marRight w:val="0"/>
              <w:marTop w:val="0"/>
              <w:marBottom w:val="0"/>
              <w:divBdr>
                <w:top w:val="none" w:sz="0" w:space="0" w:color="auto"/>
                <w:left w:val="none" w:sz="0" w:space="0" w:color="auto"/>
                <w:bottom w:val="none" w:sz="0" w:space="0" w:color="auto"/>
                <w:right w:val="single" w:sz="6" w:space="0" w:color="E8EAEC"/>
              </w:divBdr>
              <w:divsChild>
                <w:div w:id="1874921699">
                  <w:marLeft w:val="0"/>
                  <w:marRight w:val="0"/>
                  <w:marTop w:val="0"/>
                  <w:marBottom w:val="0"/>
                  <w:divBdr>
                    <w:top w:val="none" w:sz="0" w:space="0" w:color="auto"/>
                    <w:left w:val="none" w:sz="0" w:space="0" w:color="auto"/>
                    <w:bottom w:val="none" w:sz="0" w:space="0" w:color="auto"/>
                    <w:right w:val="none" w:sz="0" w:space="0" w:color="auto"/>
                  </w:divBdr>
                  <w:divsChild>
                    <w:div w:id="15090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08592">
              <w:marLeft w:val="0"/>
              <w:marRight w:val="0"/>
              <w:marTop w:val="0"/>
              <w:marBottom w:val="0"/>
              <w:divBdr>
                <w:top w:val="none" w:sz="0" w:space="0" w:color="auto"/>
                <w:left w:val="none" w:sz="0" w:space="0" w:color="auto"/>
                <w:bottom w:val="none" w:sz="0" w:space="0" w:color="auto"/>
                <w:right w:val="single" w:sz="6" w:space="0" w:color="E8EAEC"/>
              </w:divBdr>
              <w:divsChild>
                <w:div w:id="1117797865">
                  <w:marLeft w:val="0"/>
                  <w:marRight w:val="0"/>
                  <w:marTop w:val="0"/>
                  <w:marBottom w:val="0"/>
                  <w:divBdr>
                    <w:top w:val="none" w:sz="0" w:space="0" w:color="auto"/>
                    <w:left w:val="none" w:sz="0" w:space="0" w:color="auto"/>
                    <w:bottom w:val="none" w:sz="0" w:space="0" w:color="auto"/>
                    <w:right w:val="none" w:sz="0" w:space="0" w:color="auto"/>
                  </w:divBdr>
                  <w:divsChild>
                    <w:div w:id="12318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53201">
              <w:marLeft w:val="0"/>
              <w:marRight w:val="0"/>
              <w:marTop w:val="0"/>
              <w:marBottom w:val="0"/>
              <w:divBdr>
                <w:top w:val="none" w:sz="0" w:space="0" w:color="auto"/>
                <w:left w:val="none" w:sz="0" w:space="0" w:color="auto"/>
                <w:bottom w:val="none" w:sz="0" w:space="0" w:color="auto"/>
                <w:right w:val="single" w:sz="6" w:space="0" w:color="E8EAEC"/>
              </w:divBdr>
              <w:divsChild>
                <w:div w:id="1937127882">
                  <w:marLeft w:val="0"/>
                  <w:marRight w:val="0"/>
                  <w:marTop w:val="0"/>
                  <w:marBottom w:val="0"/>
                  <w:divBdr>
                    <w:top w:val="none" w:sz="0" w:space="0" w:color="auto"/>
                    <w:left w:val="none" w:sz="0" w:space="0" w:color="auto"/>
                    <w:bottom w:val="none" w:sz="0" w:space="0" w:color="auto"/>
                    <w:right w:val="none" w:sz="0" w:space="0" w:color="auto"/>
                  </w:divBdr>
                  <w:divsChild>
                    <w:div w:id="7210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7874">
              <w:marLeft w:val="0"/>
              <w:marRight w:val="0"/>
              <w:marTop w:val="0"/>
              <w:marBottom w:val="0"/>
              <w:divBdr>
                <w:top w:val="none" w:sz="0" w:space="0" w:color="auto"/>
                <w:left w:val="none" w:sz="0" w:space="0" w:color="auto"/>
                <w:bottom w:val="none" w:sz="0" w:space="0" w:color="auto"/>
                <w:right w:val="none" w:sz="0" w:space="0" w:color="auto"/>
              </w:divBdr>
              <w:divsChild>
                <w:div w:id="527641283">
                  <w:marLeft w:val="0"/>
                  <w:marRight w:val="0"/>
                  <w:marTop w:val="0"/>
                  <w:marBottom w:val="0"/>
                  <w:divBdr>
                    <w:top w:val="none" w:sz="0" w:space="0" w:color="auto"/>
                    <w:left w:val="none" w:sz="0" w:space="0" w:color="auto"/>
                    <w:bottom w:val="none" w:sz="0" w:space="0" w:color="auto"/>
                    <w:right w:val="none" w:sz="0" w:space="0" w:color="auto"/>
                  </w:divBdr>
                  <w:divsChild>
                    <w:div w:id="6541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0733">
          <w:marLeft w:val="0"/>
          <w:marRight w:val="0"/>
          <w:marTop w:val="0"/>
          <w:marBottom w:val="0"/>
          <w:divBdr>
            <w:top w:val="none" w:sz="0" w:space="0" w:color="auto"/>
            <w:left w:val="none" w:sz="0" w:space="0" w:color="auto"/>
            <w:bottom w:val="none" w:sz="0" w:space="0" w:color="auto"/>
            <w:right w:val="none" w:sz="0" w:space="0" w:color="auto"/>
          </w:divBdr>
        </w:div>
        <w:div w:id="1839618265">
          <w:marLeft w:val="0"/>
          <w:marRight w:val="0"/>
          <w:marTop w:val="0"/>
          <w:marBottom w:val="0"/>
          <w:divBdr>
            <w:top w:val="none" w:sz="0" w:space="0" w:color="auto"/>
            <w:left w:val="none" w:sz="0" w:space="0" w:color="auto"/>
            <w:bottom w:val="none" w:sz="0" w:space="0" w:color="auto"/>
            <w:right w:val="none" w:sz="0" w:space="0" w:color="auto"/>
          </w:divBdr>
          <w:divsChild>
            <w:div w:id="975644280">
              <w:marLeft w:val="0"/>
              <w:marRight w:val="0"/>
              <w:marTop w:val="0"/>
              <w:marBottom w:val="0"/>
              <w:divBdr>
                <w:top w:val="none" w:sz="0" w:space="0" w:color="auto"/>
                <w:left w:val="none" w:sz="0" w:space="0" w:color="auto"/>
                <w:bottom w:val="none" w:sz="0" w:space="0" w:color="auto"/>
                <w:right w:val="none" w:sz="0" w:space="0" w:color="auto"/>
              </w:divBdr>
            </w:div>
          </w:divsChild>
        </w:div>
        <w:div w:id="409430258">
          <w:marLeft w:val="0"/>
          <w:marRight w:val="0"/>
          <w:marTop w:val="0"/>
          <w:marBottom w:val="0"/>
          <w:divBdr>
            <w:top w:val="none" w:sz="0" w:space="0" w:color="auto"/>
            <w:left w:val="none" w:sz="0" w:space="0" w:color="auto"/>
            <w:bottom w:val="none" w:sz="0" w:space="0" w:color="auto"/>
            <w:right w:val="none" w:sz="0" w:space="0" w:color="auto"/>
          </w:divBdr>
          <w:divsChild>
            <w:div w:id="1150634097">
              <w:marLeft w:val="0"/>
              <w:marRight w:val="0"/>
              <w:marTop w:val="0"/>
              <w:marBottom w:val="0"/>
              <w:divBdr>
                <w:top w:val="none" w:sz="0" w:space="0" w:color="auto"/>
                <w:left w:val="none" w:sz="0" w:space="0" w:color="auto"/>
                <w:bottom w:val="none" w:sz="0" w:space="0" w:color="auto"/>
                <w:right w:val="single" w:sz="6" w:space="0" w:color="E8EAEC"/>
              </w:divBdr>
              <w:divsChild>
                <w:div w:id="1238125785">
                  <w:marLeft w:val="0"/>
                  <w:marRight w:val="0"/>
                  <w:marTop w:val="0"/>
                  <w:marBottom w:val="0"/>
                  <w:divBdr>
                    <w:top w:val="none" w:sz="0" w:space="0" w:color="auto"/>
                    <w:left w:val="none" w:sz="0" w:space="0" w:color="auto"/>
                    <w:bottom w:val="none" w:sz="0" w:space="0" w:color="auto"/>
                    <w:right w:val="none" w:sz="0" w:space="0" w:color="auto"/>
                  </w:divBdr>
                  <w:divsChild>
                    <w:div w:id="3923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96447">
              <w:marLeft w:val="0"/>
              <w:marRight w:val="0"/>
              <w:marTop w:val="0"/>
              <w:marBottom w:val="0"/>
              <w:divBdr>
                <w:top w:val="none" w:sz="0" w:space="0" w:color="auto"/>
                <w:left w:val="none" w:sz="0" w:space="0" w:color="auto"/>
                <w:bottom w:val="none" w:sz="0" w:space="0" w:color="auto"/>
                <w:right w:val="single" w:sz="6" w:space="0" w:color="E8EAEC"/>
              </w:divBdr>
              <w:divsChild>
                <w:div w:id="417942646">
                  <w:marLeft w:val="0"/>
                  <w:marRight w:val="0"/>
                  <w:marTop w:val="0"/>
                  <w:marBottom w:val="0"/>
                  <w:divBdr>
                    <w:top w:val="none" w:sz="0" w:space="0" w:color="auto"/>
                    <w:left w:val="none" w:sz="0" w:space="0" w:color="auto"/>
                    <w:bottom w:val="none" w:sz="0" w:space="0" w:color="auto"/>
                    <w:right w:val="none" w:sz="0" w:space="0" w:color="auto"/>
                  </w:divBdr>
                  <w:divsChild>
                    <w:div w:id="117507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56765">
              <w:marLeft w:val="0"/>
              <w:marRight w:val="0"/>
              <w:marTop w:val="0"/>
              <w:marBottom w:val="0"/>
              <w:divBdr>
                <w:top w:val="none" w:sz="0" w:space="0" w:color="auto"/>
                <w:left w:val="none" w:sz="0" w:space="0" w:color="auto"/>
                <w:bottom w:val="none" w:sz="0" w:space="0" w:color="auto"/>
                <w:right w:val="single" w:sz="6" w:space="0" w:color="E8EAEC"/>
              </w:divBdr>
              <w:divsChild>
                <w:div w:id="1755319893">
                  <w:marLeft w:val="0"/>
                  <w:marRight w:val="0"/>
                  <w:marTop w:val="0"/>
                  <w:marBottom w:val="0"/>
                  <w:divBdr>
                    <w:top w:val="none" w:sz="0" w:space="0" w:color="auto"/>
                    <w:left w:val="none" w:sz="0" w:space="0" w:color="auto"/>
                    <w:bottom w:val="none" w:sz="0" w:space="0" w:color="auto"/>
                    <w:right w:val="none" w:sz="0" w:space="0" w:color="auto"/>
                  </w:divBdr>
                  <w:divsChild>
                    <w:div w:id="123754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48967">
              <w:marLeft w:val="0"/>
              <w:marRight w:val="0"/>
              <w:marTop w:val="0"/>
              <w:marBottom w:val="0"/>
              <w:divBdr>
                <w:top w:val="none" w:sz="0" w:space="0" w:color="auto"/>
                <w:left w:val="none" w:sz="0" w:space="0" w:color="auto"/>
                <w:bottom w:val="none" w:sz="0" w:space="0" w:color="auto"/>
                <w:right w:val="none" w:sz="0" w:space="0" w:color="auto"/>
              </w:divBdr>
              <w:divsChild>
                <w:div w:id="2120954421">
                  <w:marLeft w:val="0"/>
                  <w:marRight w:val="0"/>
                  <w:marTop w:val="0"/>
                  <w:marBottom w:val="0"/>
                  <w:divBdr>
                    <w:top w:val="none" w:sz="0" w:space="0" w:color="auto"/>
                    <w:left w:val="none" w:sz="0" w:space="0" w:color="auto"/>
                    <w:bottom w:val="none" w:sz="0" w:space="0" w:color="auto"/>
                    <w:right w:val="none" w:sz="0" w:space="0" w:color="auto"/>
                  </w:divBdr>
                  <w:divsChild>
                    <w:div w:id="71601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68807">
          <w:marLeft w:val="0"/>
          <w:marRight w:val="0"/>
          <w:marTop w:val="0"/>
          <w:marBottom w:val="0"/>
          <w:divBdr>
            <w:top w:val="none" w:sz="0" w:space="0" w:color="auto"/>
            <w:left w:val="none" w:sz="0" w:space="0" w:color="auto"/>
            <w:bottom w:val="none" w:sz="0" w:space="0" w:color="auto"/>
            <w:right w:val="none" w:sz="0" w:space="0" w:color="auto"/>
          </w:divBdr>
        </w:div>
        <w:div w:id="445277702">
          <w:marLeft w:val="0"/>
          <w:marRight w:val="0"/>
          <w:marTop w:val="0"/>
          <w:marBottom w:val="0"/>
          <w:divBdr>
            <w:top w:val="none" w:sz="0" w:space="0" w:color="auto"/>
            <w:left w:val="none" w:sz="0" w:space="0" w:color="auto"/>
            <w:bottom w:val="none" w:sz="0" w:space="0" w:color="auto"/>
            <w:right w:val="none" w:sz="0" w:space="0" w:color="auto"/>
          </w:divBdr>
          <w:divsChild>
            <w:div w:id="269164817">
              <w:marLeft w:val="0"/>
              <w:marRight w:val="0"/>
              <w:marTop w:val="0"/>
              <w:marBottom w:val="0"/>
              <w:divBdr>
                <w:top w:val="none" w:sz="0" w:space="0" w:color="auto"/>
                <w:left w:val="none" w:sz="0" w:space="0" w:color="auto"/>
                <w:bottom w:val="none" w:sz="0" w:space="0" w:color="auto"/>
                <w:right w:val="none" w:sz="0" w:space="0" w:color="auto"/>
              </w:divBdr>
            </w:div>
          </w:divsChild>
        </w:div>
        <w:div w:id="566696349">
          <w:marLeft w:val="0"/>
          <w:marRight w:val="0"/>
          <w:marTop w:val="0"/>
          <w:marBottom w:val="0"/>
          <w:divBdr>
            <w:top w:val="none" w:sz="0" w:space="0" w:color="auto"/>
            <w:left w:val="none" w:sz="0" w:space="0" w:color="auto"/>
            <w:bottom w:val="none" w:sz="0" w:space="0" w:color="auto"/>
            <w:right w:val="none" w:sz="0" w:space="0" w:color="auto"/>
          </w:divBdr>
          <w:divsChild>
            <w:div w:id="1471364150">
              <w:marLeft w:val="0"/>
              <w:marRight w:val="0"/>
              <w:marTop w:val="0"/>
              <w:marBottom w:val="0"/>
              <w:divBdr>
                <w:top w:val="none" w:sz="0" w:space="0" w:color="auto"/>
                <w:left w:val="none" w:sz="0" w:space="0" w:color="auto"/>
                <w:bottom w:val="none" w:sz="0" w:space="0" w:color="auto"/>
                <w:right w:val="single" w:sz="6" w:space="0" w:color="E8EAEC"/>
              </w:divBdr>
              <w:divsChild>
                <w:div w:id="640353039">
                  <w:marLeft w:val="0"/>
                  <w:marRight w:val="0"/>
                  <w:marTop w:val="0"/>
                  <w:marBottom w:val="0"/>
                  <w:divBdr>
                    <w:top w:val="none" w:sz="0" w:space="0" w:color="auto"/>
                    <w:left w:val="none" w:sz="0" w:space="0" w:color="auto"/>
                    <w:bottom w:val="none" w:sz="0" w:space="0" w:color="auto"/>
                    <w:right w:val="none" w:sz="0" w:space="0" w:color="auto"/>
                  </w:divBdr>
                  <w:divsChild>
                    <w:div w:id="6762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3433">
              <w:marLeft w:val="0"/>
              <w:marRight w:val="0"/>
              <w:marTop w:val="0"/>
              <w:marBottom w:val="0"/>
              <w:divBdr>
                <w:top w:val="none" w:sz="0" w:space="0" w:color="auto"/>
                <w:left w:val="none" w:sz="0" w:space="0" w:color="auto"/>
                <w:bottom w:val="none" w:sz="0" w:space="0" w:color="auto"/>
                <w:right w:val="single" w:sz="6" w:space="0" w:color="E8EAEC"/>
              </w:divBdr>
              <w:divsChild>
                <w:div w:id="385303205">
                  <w:marLeft w:val="0"/>
                  <w:marRight w:val="0"/>
                  <w:marTop w:val="0"/>
                  <w:marBottom w:val="0"/>
                  <w:divBdr>
                    <w:top w:val="none" w:sz="0" w:space="0" w:color="auto"/>
                    <w:left w:val="none" w:sz="0" w:space="0" w:color="auto"/>
                    <w:bottom w:val="none" w:sz="0" w:space="0" w:color="auto"/>
                    <w:right w:val="none" w:sz="0" w:space="0" w:color="auto"/>
                  </w:divBdr>
                  <w:divsChild>
                    <w:div w:id="1458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19912">
              <w:marLeft w:val="0"/>
              <w:marRight w:val="0"/>
              <w:marTop w:val="0"/>
              <w:marBottom w:val="0"/>
              <w:divBdr>
                <w:top w:val="none" w:sz="0" w:space="0" w:color="auto"/>
                <w:left w:val="none" w:sz="0" w:space="0" w:color="auto"/>
                <w:bottom w:val="none" w:sz="0" w:space="0" w:color="auto"/>
                <w:right w:val="single" w:sz="6" w:space="0" w:color="E8EAEC"/>
              </w:divBdr>
              <w:divsChild>
                <w:div w:id="1883707035">
                  <w:marLeft w:val="0"/>
                  <w:marRight w:val="0"/>
                  <w:marTop w:val="0"/>
                  <w:marBottom w:val="0"/>
                  <w:divBdr>
                    <w:top w:val="none" w:sz="0" w:space="0" w:color="auto"/>
                    <w:left w:val="none" w:sz="0" w:space="0" w:color="auto"/>
                    <w:bottom w:val="none" w:sz="0" w:space="0" w:color="auto"/>
                    <w:right w:val="none" w:sz="0" w:space="0" w:color="auto"/>
                  </w:divBdr>
                  <w:divsChild>
                    <w:div w:id="31191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0006">
              <w:marLeft w:val="0"/>
              <w:marRight w:val="0"/>
              <w:marTop w:val="0"/>
              <w:marBottom w:val="0"/>
              <w:divBdr>
                <w:top w:val="none" w:sz="0" w:space="0" w:color="auto"/>
                <w:left w:val="none" w:sz="0" w:space="0" w:color="auto"/>
                <w:bottom w:val="none" w:sz="0" w:space="0" w:color="auto"/>
                <w:right w:val="none" w:sz="0" w:space="0" w:color="auto"/>
              </w:divBdr>
              <w:divsChild>
                <w:div w:id="1979145848">
                  <w:marLeft w:val="0"/>
                  <w:marRight w:val="0"/>
                  <w:marTop w:val="0"/>
                  <w:marBottom w:val="0"/>
                  <w:divBdr>
                    <w:top w:val="none" w:sz="0" w:space="0" w:color="auto"/>
                    <w:left w:val="none" w:sz="0" w:space="0" w:color="auto"/>
                    <w:bottom w:val="none" w:sz="0" w:space="0" w:color="auto"/>
                    <w:right w:val="none" w:sz="0" w:space="0" w:color="auto"/>
                  </w:divBdr>
                  <w:divsChild>
                    <w:div w:id="62897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81815">
          <w:marLeft w:val="0"/>
          <w:marRight w:val="0"/>
          <w:marTop w:val="0"/>
          <w:marBottom w:val="0"/>
          <w:divBdr>
            <w:top w:val="none" w:sz="0" w:space="0" w:color="auto"/>
            <w:left w:val="none" w:sz="0" w:space="0" w:color="auto"/>
            <w:bottom w:val="none" w:sz="0" w:space="0" w:color="auto"/>
            <w:right w:val="none" w:sz="0" w:space="0" w:color="auto"/>
          </w:divBdr>
        </w:div>
        <w:div w:id="822425582">
          <w:marLeft w:val="0"/>
          <w:marRight w:val="0"/>
          <w:marTop w:val="0"/>
          <w:marBottom w:val="0"/>
          <w:divBdr>
            <w:top w:val="none" w:sz="0" w:space="0" w:color="auto"/>
            <w:left w:val="single" w:sz="6" w:space="8" w:color="E8EAEC"/>
            <w:bottom w:val="single" w:sz="6" w:space="5" w:color="E8EAEC"/>
            <w:right w:val="single" w:sz="6" w:space="8" w:color="E8EAEC"/>
          </w:divBdr>
          <w:divsChild>
            <w:div w:id="31807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8344">
      <w:bodyDiv w:val="1"/>
      <w:marLeft w:val="0"/>
      <w:marRight w:val="0"/>
      <w:marTop w:val="0"/>
      <w:marBottom w:val="0"/>
      <w:divBdr>
        <w:top w:val="none" w:sz="0" w:space="0" w:color="auto"/>
        <w:left w:val="none" w:sz="0" w:space="0" w:color="auto"/>
        <w:bottom w:val="none" w:sz="0" w:space="0" w:color="auto"/>
        <w:right w:val="none" w:sz="0" w:space="0" w:color="auto"/>
      </w:divBdr>
      <w:divsChild>
        <w:div w:id="72901360">
          <w:marLeft w:val="0"/>
          <w:marRight w:val="0"/>
          <w:marTop w:val="0"/>
          <w:marBottom w:val="0"/>
          <w:divBdr>
            <w:top w:val="none" w:sz="0" w:space="0" w:color="auto"/>
            <w:left w:val="none" w:sz="0" w:space="0" w:color="auto"/>
            <w:bottom w:val="none" w:sz="0" w:space="0" w:color="auto"/>
            <w:right w:val="none" w:sz="0" w:space="0" w:color="auto"/>
          </w:divBdr>
          <w:divsChild>
            <w:div w:id="792601873">
              <w:marLeft w:val="0"/>
              <w:marRight w:val="0"/>
              <w:marTop w:val="0"/>
              <w:marBottom w:val="0"/>
              <w:divBdr>
                <w:top w:val="none" w:sz="0" w:space="0" w:color="auto"/>
                <w:left w:val="none" w:sz="0" w:space="0" w:color="auto"/>
                <w:bottom w:val="none" w:sz="0" w:space="0" w:color="auto"/>
                <w:right w:val="none" w:sz="0" w:space="0" w:color="auto"/>
              </w:divBdr>
            </w:div>
          </w:divsChild>
        </w:div>
        <w:div w:id="660698422">
          <w:marLeft w:val="0"/>
          <w:marRight w:val="0"/>
          <w:marTop w:val="0"/>
          <w:marBottom w:val="0"/>
          <w:divBdr>
            <w:top w:val="none" w:sz="0" w:space="0" w:color="auto"/>
            <w:left w:val="none" w:sz="0" w:space="0" w:color="auto"/>
            <w:bottom w:val="none" w:sz="0" w:space="0" w:color="auto"/>
            <w:right w:val="none" w:sz="0" w:space="0" w:color="auto"/>
          </w:divBdr>
          <w:divsChild>
            <w:div w:id="292296208">
              <w:marLeft w:val="0"/>
              <w:marRight w:val="0"/>
              <w:marTop w:val="0"/>
              <w:marBottom w:val="0"/>
              <w:divBdr>
                <w:top w:val="none" w:sz="0" w:space="0" w:color="auto"/>
                <w:left w:val="none" w:sz="0" w:space="0" w:color="auto"/>
                <w:bottom w:val="none" w:sz="0" w:space="0" w:color="auto"/>
                <w:right w:val="single" w:sz="6" w:space="0" w:color="E8EAEC"/>
              </w:divBdr>
              <w:divsChild>
                <w:div w:id="1068771424">
                  <w:marLeft w:val="0"/>
                  <w:marRight w:val="0"/>
                  <w:marTop w:val="0"/>
                  <w:marBottom w:val="0"/>
                  <w:divBdr>
                    <w:top w:val="none" w:sz="0" w:space="0" w:color="auto"/>
                    <w:left w:val="none" w:sz="0" w:space="0" w:color="auto"/>
                    <w:bottom w:val="none" w:sz="0" w:space="0" w:color="auto"/>
                    <w:right w:val="none" w:sz="0" w:space="0" w:color="auto"/>
                  </w:divBdr>
                  <w:divsChild>
                    <w:div w:id="9034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5236">
              <w:marLeft w:val="0"/>
              <w:marRight w:val="0"/>
              <w:marTop w:val="0"/>
              <w:marBottom w:val="0"/>
              <w:divBdr>
                <w:top w:val="none" w:sz="0" w:space="0" w:color="auto"/>
                <w:left w:val="none" w:sz="0" w:space="0" w:color="auto"/>
                <w:bottom w:val="none" w:sz="0" w:space="0" w:color="auto"/>
                <w:right w:val="single" w:sz="6" w:space="0" w:color="E8EAEC"/>
              </w:divBdr>
              <w:divsChild>
                <w:div w:id="497355594">
                  <w:marLeft w:val="0"/>
                  <w:marRight w:val="0"/>
                  <w:marTop w:val="0"/>
                  <w:marBottom w:val="0"/>
                  <w:divBdr>
                    <w:top w:val="none" w:sz="0" w:space="0" w:color="auto"/>
                    <w:left w:val="none" w:sz="0" w:space="0" w:color="auto"/>
                    <w:bottom w:val="none" w:sz="0" w:space="0" w:color="auto"/>
                    <w:right w:val="none" w:sz="0" w:space="0" w:color="auto"/>
                  </w:divBdr>
                  <w:divsChild>
                    <w:div w:id="180592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5664">
              <w:marLeft w:val="0"/>
              <w:marRight w:val="0"/>
              <w:marTop w:val="0"/>
              <w:marBottom w:val="0"/>
              <w:divBdr>
                <w:top w:val="none" w:sz="0" w:space="0" w:color="auto"/>
                <w:left w:val="none" w:sz="0" w:space="0" w:color="auto"/>
                <w:bottom w:val="none" w:sz="0" w:space="0" w:color="auto"/>
                <w:right w:val="single" w:sz="6" w:space="0" w:color="E8EAEC"/>
              </w:divBdr>
              <w:divsChild>
                <w:div w:id="1068503775">
                  <w:marLeft w:val="0"/>
                  <w:marRight w:val="0"/>
                  <w:marTop w:val="0"/>
                  <w:marBottom w:val="0"/>
                  <w:divBdr>
                    <w:top w:val="none" w:sz="0" w:space="0" w:color="auto"/>
                    <w:left w:val="none" w:sz="0" w:space="0" w:color="auto"/>
                    <w:bottom w:val="none" w:sz="0" w:space="0" w:color="auto"/>
                    <w:right w:val="none" w:sz="0" w:space="0" w:color="auto"/>
                  </w:divBdr>
                  <w:divsChild>
                    <w:div w:id="3915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9629">
              <w:marLeft w:val="0"/>
              <w:marRight w:val="0"/>
              <w:marTop w:val="0"/>
              <w:marBottom w:val="0"/>
              <w:divBdr>
                <w:top w:val="none" w:sz="0" w:space="0" w:color="auto"/>
                <w:left w:val="none" w:sz="0" w:space="0" w:color="auto"/>
                <w:bottom w:val="none" w:sz="0" w:space="0" w:color="auto"/>
                <w:right w:val="none" w:sz="0" w:space="0" w:color="auto"/>
              </w:divBdr>
              <w:divsChild>
                <w:div w:id="1041712794">
                  <w:marLeft w:val="0"/>
                  <w:marRight w:val="0"/>
                  <w:marTop w:val="0"/>
                  <w:marBottom w:val="0"/>
                  <w:divBdr>
                    <w:top w:val="none" w:sz="0" w:space="0" w:color="auto"/>
                    <w:left w:val="none" w:sz="0" w:space="0" w:color="auto"/>
                    <w:bottom w:val="none" w:sz="0" w:space="0" w:color="auto"/>
                    <w:right w:val="none" w:sz="0" w:space="0" w:color="auto"/>
                  </w:divBdr>
                  <w:divsChild>
                    <w:div w:id="4047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61">
          <w:marLeft w:val="0"/>
          <w:marRight w:val="0"/>
          <w:marTop w:val="0"/>
          <w:marBottom w:val="0"/>
          <w:divBdr>
            <w:top w:val="none" w:sz="0" w:space="0" w:color="auto"/>
            <w:left w:val="none" w:sz="0" w:space="0" w:color="auto"/>
            <w:bottom w:val="none" w:sz="0" w:space="0" w:color="auto"/>
            <w:right w:val="none" w:sz="0" w:space="0" w:color="auto"/>
          </w:divBdr>
        </w:div>
        <w:div w:id="969287766">
          <w:marLeft w:val="0"/>
          <w:marRight w:val="0"/>
          <w:marTop w:val="0"/>
          <w:marBottom w:val="0"/>
          <w:divBdr>
            <w:top w:val="none" w:sz="0" w:space="0" w:color="auto"/>
            <w:left w:val="none" w:sz="0" w:space="0" w:color="auto"/>
            <w:bottom w:val="none" w:sz="0" w:space="0" w:color="auto"/>
            <w:right w:val="none" w:sz="0" w:space="0" w:color="auto"/>
          </w:divBdr>
          <w:divsChild>
            <w:div w:id="1446341097">
              <w:marLeft w:val="0"/>
              <w:marRight w:val="0"/>
              <w:marTop w:val="0"/>
              <w:marBottom w:val="0"/>
              <w:divBdr>
                <w:top w:val="none" w:sz="0" w:space="0" w:color="auto"/>
                <w:left w:val="none" w:sz="0" w:space="0" w:color="auto"/>
                <w:bottom w:val="none" w:sz="0" w:space="0" w:color="auto"/>
                <w:right w:val="none" w:sz="0" w:space="0" w:color="auto"/>
              </w:divBdr>
            </w:div>
          </w:divsChild>
        </w:div>
        <w:div w:id="961424525">
          <w:marLeft w:val="0"/>
          <w:marRight w:val="0"/>
          <w:marTop w:val="0"/>
          <w:marBottom w:val="0"/>
          <w:divBdr>
            <w:top w:val="none" w:sz="0" w:space="0" w:color="auto"/>
            <w:left w:val="none" w:sz="0" w:space="0" w:color="auto"/>
            <w:bottom w:val="none" w:sz="0" w:space="0" w:color="auto"/>
            <w:right w:val="none" w:sz="0" w:space="0" w:color="auto"/>
          </w:divBdr>
          <w:divsChild>
            <w:div w:id="1072704578">
              <w:marLeft w:val="0"/>
              <w:marRight w:val="0"/>
              <w:marTop w:val="0"/>
              <w:marBottom w:val="0"/>
              <w:divBdr>
                <w:top w:val="none" w:sz="0" w:space="0" w:color="auto"/>
                <w:left w:val="none" w:sz="0" w:space="0" w:color="auto"/>
                <w:bottom w:val="none" w:sz="0" w:space="0" w:color="auto"/>
                <w:right w:val="single" w:sz="6" w:space="0" w:color="E8EAEC"/>
              </w:divBdr>
              <w:divsChild>
                <w:div w:id="543759614">
                  <w:marLeft w:val="0"/>
                  <w:marRight w:val="0"/>
                  <w:marTop w:val="0"/>
                  <w:marBottom w:val="0"/>
                  <w:divBdr>
                    <w:top w:val="none" w:sz="0" w:space="0" w:color="auto"/>
                    <w:left w:val="none" w:sz="0" w:space="0" w:color="auto"/>
                    <w:bottom w:val="none" w:sz="0" w:space="0" w:color="auto"/>
                    <w:right w:val="none" w:sz="0" w:space="0" w:color="auto"/>
                  </w:divBdr>
                  <w:divsChild>
                    <w:div w:id="2023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47785">
              <w:marLeft w:val="0"/>
              <w:marRight w:val="0"/>
              <w:marTop w:val="0"/>
              <w:marBottom w:val="0"/>
              <w:divBdr>
                <w:top w:val="none" w:sz="0" w:space="0" w:color="auto"/>
                <w:left w:val="none" w:sz="0" w:space="0" w:color="auto"/>
                <w:bottom w:val="none" w:sz="0" w:space="0" w:color="auto"/>
                <w:right w:val="single" w:sz="6" w:space="0" w:color="E8EAEC"/>
              </w:divBdr>
              <w:divsChild>
                <w:div w:id="786393280">
                  <w:marLeft w:val="0"/>
                  <w:marRight w:val="0"/>
                  <w:marTop w:val="0"/>
                  <w:marBottom w:val="0"/>
                  <w:divBdr>
                    <w:top w:val="none" w:sz="0" w:space="0" w:color="auto"/>
                    <w:left w:val="none" w:sz="0" w:space="0" w:color="auto"/>
                    <w:bottom w:val="none" w:sz="0" w:space="0" w:color="auto"/>
                    <w:right w:val="none" w:sz="0" w:space="0" w:color="auto"/>
                  </w:divBdr>
                  <w:divsChild>
                    <w:div w:id="193300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01007">
              <w:marLeft w:val="0"/>
              <w:marRight w:val="0"/>
              <w:marTop w:val="0"/>
              <w:marBottom w:val="0"/>
              <w:divBdr>
                <w:top w:val="none" w:sz="0" w:space="0" w:color="auto"/>
                <w:left w:val="none" w:sz="0" w:space="0" w:color="auto"/>
                <w:bottom w:val="none" w:sz="0" w:space="0" w:color="auto"/>
                <w:right w:val="single" w:sz="6" w:space="0" w:color="E8EAEC"/>
              </w:divBdr>
              <w:divsChild>
                <w:div w:id="650256424">
                  <w:marLeft w:val="0"/>
                  <w:marRight w:val="0"/>
                  <w:marTop w:val="0"/>
                  <w:marBottom w:val="0"/>
                  <w:divBdr>
                    <w:top w:val="none" w:sz="0" w:space="0" w:color="auto"/>
                    <w:left w:val="none" w:sz="0" w:space="0" w:color="auto"/>
                    <w:bottom w:val="none" w:sz="0" w:space="0" w:color="auto"/>
                    <w:right w:val="none" w:sz="0" w:space="0" w:color="auto"/>
                  </w:divBdr>
                  <w:divsChild>
                    <w:div w:id="120567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1857">
              <w:marLeft w:val="0"/>
              <w:marRight w:val="0"/>
              <w:marTop w:val="0"/>
              <w:marBottom w:val="0"/>
              <w:divBdr>
                <w:top w:val="none" w:sz="0" w:space="0" w:color="auto"/>
                <w:left w:val="none" w:sz="0" w:space="0" w:color="auto"/>
                <w:bottom w:val="none" w:sz="0" w:space="0" w:color="auto"/>
                <w:right w:val="none" w:sz="0" w:space="0" w:color="auto"/>
              </w:divBdr>
              <w:divsChild>
                <w:div w:id="1953046828">
                  <w:marLeft w:val="0"/>
                  <w:marRight w:val="0"/>
                  <w:marTop w:val="0"/>
                  <w:marBottom w:val="0"/>
                  <w:divBdr>
                    <w:top w:val="none" w:sz="0" w:space="0" w:color="auto"/>
                    <w:left w:val="none" w:sz="0" w:space="0" w:color="auto"/>
                    <w:bottom w:val="none" w:sz="0" w:space="0" w:color="auto"/>
                    <w:right w:val="none" w:sz="0" w:space="0" w:color="auto"/>
                  </w:divBdr>
                  <w:divsChild>
                    <w:div w:id="17985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458594">
          <w:marLeft w:val="0"/>
          <w:marRight w:val="0"/>
          <w:marTop w:val="0"/>
          <w:marBottom w:val="0"/>
          <w:divBdr>
            <w:top w:val="none" w:sz="0" w:space="0" w:color="auto"/>
            <w:left w:val="none" w:sz="0" w:space="0" w:color="auto"/>
            <w:bottom w:val="none" w:sz="0" w:space="0" w:color="auto"/>
            <w:right w:val="none" w:sz="0" w:space="0" w:color="auto"/>
          </w:divBdr>
        </w:div>
        <w:div w:id="719211221">
          <w:marLeft w:val="0"/>
          <w:marRight w:val="0"/>
          <w:marTop w:val="0"/>
          <w:marBottom w:val="0"/>
          <w:divBdr>
            <w:top w:val="none" w:sz="0" w:space="0" w:color="auto"/>
            <w:left w:val="none" w:sz="0" w:space="0" w:color="auto"/>
            <w:bottom w:val="none" w:sz="0" w:space="0" w:color="auto"/>
            <w:right w:val="none" w:sz="0" w:space="0" w:color="auto"/>
          </w:divBdr>
          <w:divsChild>
            <w:div w:id="666983952">
              <w:marLeft w:val="0"/>
              <w:marRight w:val="0"/>
              <w:marTop w:val="0"/>
              <w:marBottom w:val="0"/>
              <w:divBdr>
                <w:top w:val="none" w:sz="0" w:space="0" w:color="auto"/>
                <w:left w:val="none" w:sz="0" w:space="0" w:color="auto"/>
                <w:bottom w:val="none" w:sz="0" w:space="0" w:color="auto"/>
                <w:right w:val="none" w:sz="0" w:space="0" w:color="auto"/>
              </w:divBdr>
            </w:div>
          </w:divsChild>
        </w:div>
        <w:div w:id="1058161548">
          <w:marLeft w:val="0"/>
          <w:marRight w:val="0"/>
          <w:marTop w:val="0"/>
          <w:marBottom w:val="0"/>
          <w:divBdr>
            <w:top w:val="none" w:sz="0" w:space="0" w:color="auto"/>
            <w:left w:val="none" w:sz="0" w:space="0" w:color="auto"/>
            <w:bottom w:val="none" w:sz="0" w:space="0" w:color="auto"/>
            <w:right w:val="none" w:sz="0" w:space="0" w:color="auto"/>
          </w:divBdr>
          <w:divsChild>
            <w:div w:id="1448162278">
              <w:marLeft w:val="0"/>
              <w:marRight w:val="0"/>
              <w:marTop w:val="0"/>
              <w:marBottom w:val="0"/>
              <w:divBdr>
                <w:top w:val="none" w:sz="0" w:space="0" w:color="auto"/>
                <w:left w:val="none" w:sz="0" w:space="0" w:color="auto"/>
                <w:bottom w:val="none" w:sz="0" w:space="0" w:color="auto"/>
                <w:right w:val="single" w:sz="6" w:space="0" w:color="E8EAEC"/>
              </w:divBdr>
              <w:divsChild>
                <w:div w:id="1450053432">
                  <w:marLeft w:val="0"/>
                  <w:marRight w:val="0"/>
                  <w:marTop w:val="0"/>
                  <w:marBottom w:val="0"/>
                  <w:divBdr>
                    <w:top w:val="none" w:sz="0" w:space="0" w:color="auto"/>
                    <w:left w:val="none" w:sz="0" w:space="0" w:color="auto"/>
                    <w:bottom w:val="none" w:sz="0" w:space="0" w:color="auto"/>
                    <w:right w:val="none" w:sz="0" w:space="0" w:color="auto"/>
                  </w:divBdr>
                  <w:divsChild>
                    <w:div w:id="182728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5303">
              <w:marLeft w:val="0"/>
              <w:marRight w:val="0"/>
              <w:marTop w:val="0"/>
              <w:marBottom w:val="0"/>
              <w:divBdr>
                <w:top w:val="none" w:sz="0" w:space="0" w:color="auto"/>
                <w:left w:val="none" w:sz="0" w:space="0" w:color="auto"/>
                <w:bottom w:val="none" w:sz="0" w:space="0" w:color="auto"/>
                <w:right w:val="single" w:sz="6" w:space="0" w:color="E8EAEC"/>
              </w:divBdr>
              <w:divsChild>
                <w:div w:id="1759710798">
                  <w:marLeft w:val="0"/>
                  <w:marRight w:val="0"/>
                  <w:marTop w:val="0"/>
                  <w:marBottom w:val="0"/>
                  <w:divBdr>
                    <w:top w:val="none" w:sz="0" w:space="0" w:color="auto"/>
                    <w:left w:val="none" w:sz="0" w:space="0" w:color="auto"/>
                    <w:bottom w:val="none" w:sz="0" w:space="0" w:color="auto"/>
                    <w:right w:val="none" w:sz="0" w:space="0" w:color="auto"/>
                  </w:divBdr>
                  <w:divsChild>
                    <w:div w:id="6378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8094">
              <w:marLeft w:val="0"/>
              <w:marRight w:val="0"/>
              <w:marTop w:val="0"/>
              <w:marBottom w:val="0"/>
              <w:divBdr>
                <w:top w:val="none" w:sz="0" w:space="0" w:color="auto"/>
                <w:left w:val="none" w:sz="0" w:space="0" w:color="auto"/>
                <w:bottom w:val="none" w:sz="0" w:space="0" w:color="auto"/>
                <w:right w:val="single" w:sz="6" w:space="0" w:color="E8EAEC"/>
              </w:divBdr>
              <w:divsChild>
                <w:div w:id="633409814">
                  <w:marLeft w:val="0"/>
                  <w:marRight w:val="0"/>
                  <w:marTop w:val="0"/>
                  <w:marBottom w:val="0"/>
                  <w:divBdr>
                    <w:top w:val="none" w:sz="0" w:space="0" w:color="auto"/>
                    <w:left w:val="none" w:sz="0" w:space="0" w:color="auto"/>
                    <w:bottom w:val="none" w:sz="0" w:space="0" w:color="auto"/>
                    <w:right w:val="none" w:sz="0" w:space="0" w:color="auto"/>
                  </w:divBdr>
                  <w:divsChild>
                    <w:div w:id="1979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8045">
              <w:marLeft w:val="0"/>
              <w:marRight w:val="0"/>
              <w:marTop w:val="0"/>
              <w:marBottom w:val="0"/>
              <w:divBdr>
                <w:top w:val="none" w:sz="0" w:space="0" w:color="auto"/>
                <w:left w:val="none" w:sz="0" w:space="0" w:color="auto"/>
                <w:bottom w:val="none" w:sz="0" w:space="0" w:color="auto"/>
                <w:right w:val="none" w:sz="0" w:space="0" w:color="auto"/>
              </w:divBdr>
              <w:divsChild>
                <w:div w:id="860704219">
                  <w:marLeft w:val="0"/>
                  <w:marRight w:val="0"/>
                  <w:marTop w:val="0"/>
                  <w:marBottom w:val="0"/>
                  <w:divBdr>
                    <w:top w:val="none" w:sz="0" w:space="0" w:color="auto"/>
                    <w:left w:val="none" w:sz="0" w:space="0" w:color="auto"/>
                    <w:bottom w:val="none" w:sz="0" w:space="0" w:color="auto"/>
                    <w:right w:val="none" w:sz="0" w:space="0" w:color="auto"/>
                  </w:divBdr>
                  <w:divsChild>
                    <w:div w:id="18860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24274">
          <w:marLeft w:val="0"/>
          <w:marRight w:val="0"/>
          <w:marTop w:val="0"/>
          <w:marBottom w:val="0"/>
          <w:divBdr>
            <w:top w:val="none" w:sz="0" w:space="0" w:color="auto"/>
            <w:left w:val="none" w:sz="0" w:space="0" w:color="auto"/>
            <w:bottom w:val="none" w:sz="0" w:space="0" w:color="auto"/>
            <w:right w:val="none" w:sz="0" w:space="0" w:color="auto"/>
          </w:divBdr>
        </w:div>
        <w:div w:id="588348368">
          <w:marLeft w:val="0"/>
          <w:marRight w:val="0"/>
          <w:marTop w:val="0"/>
          <w:marBottom w:val="0"/>
          <w:divBdr>
            <w:top w:val="none" w:sz="0" w:space="0" w:color="auto"/>
            <w:left w:val="none" w:sz="0" w:space="0" w:color="auto"/>
            <w:bottom w:val="none" w:sz="0" w:space="0" w:color="auto"/>
            <w:right w:val="none" w:sz="0" w:space="0" w:color="auto"/>
          </w:divBdr>
          <w:divsChild>
            <w:div w:id="546526819">
              <w:marLeft w:val="0"/>
              <w:marRight w:val="0"/>
              <w:marTop w:val="0"/>
              <w:marBottom w:val="0"/>
              <w:divBdr>
                <w:top w:val="none" w:sz="0" w:space="0" w:color="auto"/>
                <w:left w:val="none" w:sz="0" w:space="0" w:color="auto"/>
                <w:bottom w:val="none" w:sz="0" w:space="0" w:color="auto"/>
                <w:right w:val="none" w:sz="0" w:space="0" w:color="auto"/>
              </w:divBdr>
            </w:div>
          </w:divsChild>
        </w:div>
        <w:div w:id="639463855">
          <w:marLeft w:val="0"/>
          <w:marRight w:val="0"/>
          <w:marTop w:val="0"/>
          <w:marBottom w:val="0"/>
          <w:divBdr>
            <w:top w:val="none" w:sz="0" w:space="0" w:color="auto"/>
            <w:left w:val="none" w:sz="0" w:space="0" w:color="auto"/>
            <w:bottom w:val="none" w:sz="0" w:space="0" w:color="auto"/>
            <w:right w:val="none" w:sz="0" w:space="0" w:color="auto"/>
          </w:divBdr>
          <w:divsChild>
            <w:div w:id="1292830872">
              <w:marLeft w:val="0"/>
              <w:marRight w:val="0"/>
              <w:marTop w:val="0"/>
              <w:marBottom w:val="0"/>
              <w:divBdr>
                <w:top w:val="none" w:sz="0" w:space="0" w:color="auto"/>
                <w:left w:val="none" w:sz="0" w:space="0" w:color="auto"/>
                <w:bottom w:val="none" w:sz="0" w:space="0" w:color="auto"/>
                <w:right w:val="single" w:sz="6" w:space="0" w:color="E8EAEC"/>
              </w:divBdr>
              <w:divsChild>
                <w:div w:id="1380395406">
                  <w:marLeft w:val="0"/>
                  <w:marRight w:val="0"/>
                  <w:marTop w:val="0"/>
                  <w:marBottom w:val="0"/>
                  <w:divBdr>
                    <w:top w:val="none" w:sz="0" w:space="0" w:color="auto"/>
                    <w:left w:val="none" w:sz="0" w:space="0" w:color="auto"/>
                    <w:bottom w:val="none" w:sz="0" w:space="0" w:color="auto"/>
                    <w:right w:val="none" w:sz="0" w:space="0" w:color="auto"/>
                  </w:divBdr>
                  <w:divsChild>
                    <w:div w:id="2127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8784">
              <w:marLeft w:val="0"/>
              <w:marRight w:val="0"/>
              <w:marTop w:val="0"/>
              <w:marBottom w:val="0"/>
              <w:divBdr>
                <w:top w:val="none" w:sz="0" w:space="0" w:color="auto"/>
                <w:left w:val="none" w:sz="0" w:space="0" w:color="auto"/>
                <w:bottom w:val="none" w:sz="0" w:space="0" w:color="auto"/>
                <w:right w:val="single" w:sz="6" w:space="0" w:color="E8EAEC"/>
              </w:divBdr>
              <w:divsChild>
                <w:div w:id="1915505319">
                  <w:marLeft w:val="0"/>
                  <w:marRight w:val="0"/>
                  <w:marTop w:val="0"/>
                  <w:marBottom w:val="0"/>
                  <w:divBdr>
                    <w:top w:val="none" w:sz="0" w:space="0" w:color="auto"/>
                    <w:left w:val="none" w:sz="0" w:space="0" w:color="auto"/>
                    <w:bottom w:val="none" w:sz="0" w:space="0" w:color="auto"/>
                    <w:right w:val="none" w:sz="0" w:space="0" w:color="auto"/>
                  </w:divBdr>
                  <w:divsChild>
                    <w:div w:id="103214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1193">
              <w:marLeft w:val="0"/>
              <w:marRight w:val="0"/>
              <w:marTop w:val="0"/>
              <w:marBottom w:val="0"/>
              <w:divBdr>
                <w:top w:val="none" w:sz="0" w:space="0" w:color="auto"/>
                <w:left w:val="none" w:sz="0" w:space="0" w:color="auto"/>
                <w:bottom w:val="none" w:sz="0" w:space="0" w:color="auto"/>
                <w:right w:val="single" w:sz="6" w:space="0" w:color="E8EAEC"/>
              </w:divBdr>
              <w:divsChild>
                <w:div w:id="1308588278">
                  <w:marLeft w:val="0"/>
                  <w:marRight w:val="0"/>
                  <w:marTop w:val="0"/>
                  <w:marBottom w:val="0"/>
                  <w:divBdr>
                    <w:top w:val="none" w:sz="0" w:space="0" w:color="auto"/>
                    <w:left w:val="none" w:sz="0" w:space="0" w:color="auto"/>
                    <w:bottom w:val="none" w:sz="0" w:space="0" w:color="auto"/>
                    <w:right w:val="none" w:sz="0" w:space="0" w:color="auto"/>
                  </w:divBdr>
                  <w:divsChild>
                    <w:div w:id="138040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55610">
              <w:marLeft w:val="0"/>
              <w:marRight w:val="0"/>
              <w:marTop w:val="0"/>
              <w:marBottom w:val="0"/>
              <w:divBdr>
                <w:top w:val="none" w:sz="0" w:space="0" w:color="auto"/>
                <w:left w:val="none" w:sz="0" w:space="0" w:color="auto"/>
                <w:bottom w:val="none" w:sz="0" w:space="0" w:color="auto"/>
                <w:right w:val="none" w:sz="0" w:space="0" w:color="auto"/>
              </w:divBdr>
              <w:divsChild>
                <w:div w:id="1125848117">
                  <w:marLeft w:val="0"/>
                  <w:marRight w:val="0"/>
                  <w:marTop w:val="0"/>
                  <w:marBottom w:val="0"/>
                  <w:divBdr>
                    <w:top w:val="none" w:sz="0" w:space="0" w:color="auto"/>
                    <w:left w:val="none" w:sz="0" w:space="0" w:color="auto"/>
                    <w:bottom w:val="none" w:sz="0" w:space="0" w:color="auto"/>
                    <w:right w:val="none" w:sz="0" w:space="0" w:color="auto"/>
                  </w:divBdr>
                  <w:divsChild>
                    <w:div w:id="13024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52805">
          <w:marLeft w:val="0"/>
          <w:marRight w:val="0"/>
          <w:marTop w:val="0"/>
          <w:marBottom w:val="0"/>
          <w:divBdr>
            <w:top w:val="none" w:sz="0" w:space="0" w:color="auto"/>
            <w:left w:val="none" w:sz="0" w:space="0" w:color="auto"/>
            <w:bottom w:val="none" w:sz="0" w:space="0" w:color="auto"/>
            <w:right w:val="none" w:sz="0" w:space="0" w:color="auto"/>
          </w:divBdr>
        </w:div>
        <w:div w:id="1169560300">
          <w:marLeft w:val="0"/>
          <w:marRight w:val="0"/>
          <w:marTop w:val="0"/>
          <w:marBottom w:val="0"/>
          <w:divBdr>
            <w:top w:val="none" w:sz="0" w:space="0" w:color="auto"/>
            <w:left w:val="none" w:sz="0" w:space="0" w:color="auto"/>
            <w:bottom w:val="none" w:sz="0" w:space="0" w:color="auto"/>
            <w:right w:val="none" w:sz="0" w:space="0" w:color="auto"/>
          </w:divBdr>
          <w:divsChild>
            <w:div w:id="2130666381">
              <w:marLeft w:val="0"/>
              <w:marRight w:val="0"/>
              <w:marTop w:val="0"/>
              <w:marBottom w:val="0"/>
              <w:divBdr>
                <w:top w:val="none" w:sz="0" w:space="0" w:color="auto"/>
                <w:left w:val="none" w:sz="0" w:space="0" w:color="auto"/>
                <w:bottom w:val="none" w:sz="0" w:space="0" w:color="auto"/>
                <w:right w:val="none" w:sz="0" w:space="0" w:color="auto"/>
              </w:divBdr>
            </w:div>
          </w:divsChild>
        </w:div>
        <w:div w:id="1191190028">
          <w:marLeft w:val="0"/>
          <w:marRight w:val="0"/>
          <w:marTop w:val="0"/>
          <w:marBottom w:val="0"/>
          <w:divBdr>
            <w:top w:val="none" w:sz="0" w:space="0" w:color="auto"/>
            <w:left w:val="none" w:sz="0" w:space="0" w:color="auto"/>
            <w:bottom w:val="none" w:sz="0" w:space="0" w:color="auto"/>
            <w:right w:val="none" w:sz="0" w:space="0" w:color="auto"/>
          </w:divBdr>
          <w:divsChild>
            <w:div w:id="1431970535">
              <w:marLeft w:val="0"/>
              <w:marRight w:val="0"/>
              <w:marTop w:val="0"/>
              <w:marBottom w:val="0"/>
              <w:divBdr>
                <w:top w:val="none" w:sz="0" w:space="0" w:color="auto"/>
                <w:left w:val="none" w:sz="0" w:space="0" w:color="auto"/>
                <w:bottom w:val="none" w:sz="0" w:space="0" w:color="auto"/>
                <w:right w:val="single" w:sz="6" w:space="0" w:color="E8EAEC"/>
              </w:divBdr>
              <w:divsChild>
                <w:div w:id="78647406">
                  <w:marLeft w:val="0"/>
                  <w:marRight w:val="0"/>
                  <w:marTop w:val="0"/>
                  <w:marBottom w:val="0"/>
                  <w:divBdr>
                    <w:top w:val="none" w:sz="0" w:space="0" w:color="auto"/>
                    <w:left w:val="none" w:sz="0" w:space="0" w:color="auto"/>
                    <w:bottom w:val="none" w:sz="0" w:space="0" w:color="auto"/>
                    <w:right w:val="none" w:sz="0" w:space="0" w:color="auto"/>
                  </w:divBdr>
                  <w:divsChild>
                    <w:div w:id="89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5135">
              <w:marLeft w:val="0"/>
              <w:marRight w:val="0"/>
              <w:marTop w:val="0"/>
              <w:marBottom w:val="0"/>
              <w:divBdr>
                <w:top w:val="none" w:sz="0" w:space="0" w:color="auto"/>
                <w:left w:val="none" w:sz="0" w:space="0" w:color="auto"/>
                <w:bottom w:val="none" w:sz="0" w:space="0" w:color="auto"/>
                <w:right w:val="single" w:sz="6" w:space="0" w:color="E8EAEC"/>
              </w:divBdr>
              <w:divsChild>
                <w:div w:id="1439106349">
                  <w:marLeft w:val="0"/>
                  <w:marRight w:val="0"/>
                  <w:marTop w:val="0"/>
                  <w:marBottom w:val="0"/>
                  <w:divBdr>
                    <w:top w:val="none" w:sz="0" w:space="0" w:color="auto"/>
                    <w:left w:val="none" w:sz="0" w:space="0" w:color="auto"/>
                    <w:bottom w:val="none" w:sz="0" w:space="0" w:color="auto"/>
                    <w:right w:val="none" w:sz="0" w:space="0" w:color="auto"/>
                  </w:divBdr>
                  <w:divsChild>
                    <w:div w:id="1596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57120">
              <w:marLeft w:val="0"/>
              <w:marRight w:val="0"/>
              <w:marTop w:val="0"/>
              <w:marBottom w:val="0"/>
              <w:divBdr>
                <w:top w:val="none" w:sz="0" w:space="0" w:color="auto"/>
                <w:left w:val="none" w:sz="0" w:space="0" w:color="auto"/>
                <w:bottom w:val="none" w:sz="0" w:space="0" w:color="auto"/>
                <w:right w:val="single" w:sz="6" w:space="0" w:color="E8EAEC"/>
              </w:divBdr>
              <w:divsChild>
                <w:div w:id="856190456">
                  <w:marLeft w:val="0"/>
                  <w:marRight w:val="0"/>
                  <w:marTop w:val="0"/>
                  <w:marBottom w:val="0"/>
                  <w:divBdr>
                    <w:top w:val="none" w:sz="0" w:space="0" w:color="auto"/>
                    <w:left w:val="none" w:sz="0" w:space="0" w:color="auto"/>
                    <w:bottom w:val="none" w:sz="0" w:space="0" w:color="auto"/>
                    <w:right w:val="none" w:sz="0" w:space="0" w:color="auto"/>
                  </w:divBdr>
                  <w:divsChild>
                    <w:div w:id="119145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2939">
              <w:marLeft w:val="0"/>
              <w:marRight w:val="0"/>
              <w:marTop w:val="0"/>
              <w:marBottom w:val="0"/>
              <w:divBdr>
                <w:top w:val="none" w:sz="0" w:space="0" w:color="auto"/>
                <w:left w:val="none" w:sz="0" w:space="0" w:color="auto"/>
                <w:bottom w:val="none" w:sz="0" w:space="0" w:color="auto"/>
                <w:right w:val="none" w:sz="0" w:space="0" w:color="auto"/>
              </w:divBdr>
              <w:divsChild>
                <w:div w:id="230236001">
                  <w:marLeft w:val="0"/>
                  <w:marRight w:val="0"/>
                  <w:marTop w:val="0"/>
                  <w:marBottom w:val="0"/>
                  <w:divBdr>
                    <w:top w:val="none" w:sz="0" w:space="0" w:color="auto"/>
                    <w:left w:val="none" w:sz="0" w:space="0" w:color="auto"/>
                    <w:bottom w:val="none" w:sz="0" w:space="0" w:color="auto"/>
                    <w:right w:val="none" w:sz="0" w:space="0" w:color="auto"/>
                  </w:divBdr>
                  <w:divsChild>
                    <w:div w:id="10993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51532">
          <w:marLeft w:val="0"/>
          <w:marRight w:val="0"/>
          <w:marTop w:val="0"/>
          <w:marBottom w:val="0"/>
          <w:divBdr>
            <w:top w:val="none" w:sz="0" w:space="0" w:color="auto"/>
            <w:left w:val="none" w:sz="0" w:space="0" w:color="auto"/>
            <w:bottom w:val="none" w:sz="0" w:space="0" w:color="auto"/>
            <w:right w:val="none" w:sz="0" w:space="0" w:color="auto"/>
          </w:divBdr>
        </w:div>
        <w:div w:id="1960531351">
          <w:marLeft w:val="0"/>
          <w:marRight w:val="0"/>
          <w:marTop w:val="0"/>
          <w:marBottom w:val="0"/>
          <w:divBdr>
            <w:top w:val="none" w:sz="0" w:space="0" w:color="auto"/>
            <w:left w:val="single" w:sz="6" w:space="8" w:color="E8EAEC"/>
            <w:bottom w:val="single" w:sz="6" w:space="5" w:color="E8EAEC"/>
            <w:right w:val="single" w:sz="6" w:space="8" w:color="E8EAEC"/>
          </w:divBdr>
          <w:divsChild>
            <w:div w:id="6758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2303">
      <w:bodyDiv w:val="1"/>
      <w:marLeft w:val="0"/>
      <w:marRight w:val="0"/>
      <w:marTop w:val="0"/>
      <w:marBottom w:val="0"/>
      <w:divBdr>
        <w:top w:val="none" w:sz="0" w:space="0" w:color="auto"/>
        <w:left w:val="none" w:sz="0" w:space="0" w:color="auto"/>
        <w:bottom w:val="none" w:sz="0" w:space="0" w:color="auto"/>
        <w:right w:val="none" w:sz="0" w:space="0" w:color="auto"/>
      </w:divBdr>
    </w:div>
    <w:div w:id="1803695772">
      <w:bodyDiv w:val="1"/>
      <w:marLeft w:val="0"/>
      <w:marRight w:val="0"/>
      <w:marTop w:val="0"/>
      <w:marBottom w:val="0"/>
      <w:divBdr>
        <w:top w:val="none" w:sz="0" w:space="0" w:color="auto"/>
        <w:left w:val="none" w:sz="0" w:space="0" w:color="auto"/>
        <w:bottom w:val="none" w:sz="0" w:space="0" w:color="auto"/>
        <w:right w:val="none" w:sz="0" w:space="0" w:color="auto"/>
      </w:divBdr>
    </w:div>
    <w:div w:id="204532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i-forbes@uiowa.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ition.ais.its.uiowa.edu/rat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6885-C9BE-4E38-9FE1-052EB92A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3850</Words>
  <Characters>21948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Celik, Ecem</dc:creator>
  <cp:keywords/>
  <dc:description/>
  <cp:lastModifiedBy>Geetha S P Iyyanar</cp:lastModifiedBy>
  <cp:revision>12</cp:revision>
  <dcterms:created xsi:type="dcterms:W3CDTF">2025-09-02T21:57:00Z</dcterms:created>
  <dcterms:modified xsi:type="dcterms:W3CDTF">2025-09-17T10:34:00Z</dcterms:modified>
</cp:coreProperties>
</file>