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B18" w:rsidRPr="00D03B43" w:rsidRDefault="007D4B18" w:rsidP="00CD14FE">
      <w:pPr>
        <w:spacing w:after="0" w:line="480" w:lineRule="auto"/>
        <w:rPr>
          <w:rFonts w:eastAsia="Times New Roman" w:cs="Arial"/>
          <w:sz w:val="20"/>
          <w:szCs w:val="20"/>
          <w:lang w:eastAsia="en-GB"/>
        </w:rPr>
      </w:pPr>
    </w:p>
    <w:p w:rsidR="007D4B18" w:rsidRPr="000B1A34" w:rsidRDefault="007D4B18" w:rsidP="000B1A34">
      <w:pPr>
        <w:spacing w:line="480" w:lineRule="auto"/>
        <w:rPr>
          <w:b/>
          <w:sz w:val="20"/>
          <w:szCs w:val="20"/>
        </w:rPr>
      </w:pPr>
      <w:r w:rsidRPr="00EA5961">
        <w:rPr>
          <w:b/>
          <w:sz w:val="20"/>
          <w:szCs w:val="20"/>
        </w:rPr>
        <w:t>Appendix</w:t>
      </w:r>
      <w:r>
        <w:rPr>
          <w:b/>
          <w:sz w:val="20"/>
          <w:szCs w:val="20"/>
        </w:rPr>
        <w:t>: ODD protocol HULC model</w:t>
      </w:r>
    </w:p>
    <w:p w:rsidR="007D4B18" w:rsidRPr="008D3BEA" w:rsidRDefault="007D4B18" w:rsidP="007D4B18">
      <w:pPr>
        <w:rPr>
          <w:b/>
          <w:sz w:val="16"/>
          <w:szCs w:val="16"/>
        </w:rPr>
      </w:pPr>
    </w:p>
    <w:p w:rsidR="007D4B18" w:rsidRPr="00BB45DE" w:rsidRDefault="007D4B18" w:rsidP="007D4B18">
      <w:pPr>
        <w:rPr>
          <w:b/>
          <w:sz w:val="20"/>
          <w:szCs w:val="20"/>
          <w:lang w:val="en-US"/>
        </w:rPr>
      </w:pPr>
      <w:r w:rsidRPr="00BB45DE">
        <w:rPr>
          <w:b/>
          <w:sz w:val="20"/>
          <w:szCs w:val="20"/>
          <w:lang w:val="en-US"/>
        </w:rPr>
        <w:t>Purpose</w:t>
      </w:r>
    </w:p>
    <w:p w:rsidR="007D4B18" w:rsidRPr="00BB45DE" w:rsidRDefault="007D4B18" w:rsidP="007D4B18">
      <w:pPr>
        <w:rPr>
          <w:b/>
          <w:sz w:val="20"/>
          <w:szCs w:val="20"/>
        </w:rPr>
      </w:pPr>
      <w:r w:rsidRPr="00BB45DE">
        <w:rPr>
          <w:sz w:val="20"/>
          <w:szCs w:val="20"/>
          <w:lang w:val="en-US"/>
        </w:rPr>
        <w:t xml:space="preserve">Finding the preconditions under which </w:t>
      </w:r>
      <w:proofErr w:type="gramStart"/>
      <w:r w:rsidRPr="00BB45DE">
        <w:rPr>
          <w:sz w:val="20"/>
          <w:szCs w:val="20"/>
          <w:lang w:val="en-US"/>
        </w:rPr>
        <w:t>a</w:t>
      </w:r>
      <w:proofErr w:type="gramEnd"/>
      <w:r w:rsidRPr="00BB45DE">
        <w:rPr>
          <w:sz w:val="20"/>
          <w:szCs w:val="20"/>
          <w:lang w:val="en-US"/>
        </w:rPr>
        <w:t xml:space="preserve"> agricultural socio-economic system will shift between a </w:t>
      </w:r>
      <w:proofErr w:type="spellStart"/>
      <w:r w:rsidRPr="00BB45DE">
        <w:rPr>
          <w:sz w:val="20"/>
          <w:szCs w:val="20"/>
          <w:lang w:val="en-US"/>
        </w:rPr>
        <w:t>monofunctional</w:t>
      </w:r>
      <w:proofErr w:type="spellEnd"/>
      <w:r w:rsidRPr="00BB45DE">
        <w:rPr>
          <w:sz w:val="20"/>
          <w:szCs w:val="20"/>
          <w:lang w:val="en-US"/>
        </w:rPr>
        <w:t xml:space="preserve"> state, producing food for the world market, and a multifunctional state, in which farmers invest in green infrastructure needed for providing the ecosystem service natural pest regulation besides (certified) food. We describe preconditions by income, green drive and social pressure. </w:t>
      </w:r>
    </w:p>
    <w:p w:rsidR="007D4B18" w:rsidRPr="00BB45DE" w:rsidRDefault="007D4B18" w:rsidP="007D4B18">
      <w:pPr>
        <w:rPr>
          <w:b/>
          <w:sz w:val="20"/>
          <w:szCs w:val="20"/>
        </w:rPr>
      </w:pPr>
    </w:p>
    <w:p w:rsidR="007D4B18" w:rsidRPr="00BB45DE" w:rsidRDefault="007D4B18" w:rsidP="007D4B18">
      <w:pPr>
        <w:rPr>
          <w:b/>
          <w:sz w:val="20"/>
          <w:szCs w:val="20"/>
        </w:rPr>
      </w:pPr>
      <w:r w:rsidRPr="00BB45DE">
        <w:rPr>
          <w:b/>
          <w:sz w:val="20"/>
          <w:szCs w:val="20"/>
        </w:rPr>
        <w:t>Entities, state variables, and scales</w:t>
      </w:r>
    </w:p>
    <w:p w:rsidR="007D4B18" w:rsidRPr="00BB45DE" w:rsidRDefault="007D4B18" w:rsidP="007D4B18">
      <w:pPr>
        <w:rPr>
          <w:sz w:val="20"/>
          <w:szCs w:val="20"/>
        </w:rPr>
      </w:pPr>
      <w:r w:rsidRPr="00BB45DE">
        <w:rPr>
          <w:sz w:val="20"/>
          <w:szCs w:val="20"/>
          <w:lang w:val="en-US"/>
        </w:rPr>
        <w:t>Entities are arable farmers, which have the state variables income (</w:t>
      </w:r>
      <w:r w:rsidRPr="00BB45DE">
        <w:rPr>
          <w:i/>
          <w:sz w:val="20"/>
          <w:szCs w:val="20"/>
          <w:lang w:val="en-US"/>
        </w:rPr>
        <w:t>I</w:t>
      </w:r>
      <w:r w:rsidRPr="00BB45DE">
        <w:rPr>
          <w:sz w:val="20"/>
          <w:szCs w:val="20"/>
          <w:lang w:val="en-US"/>
        </w:rPr>
        <w:t>), drive to produce sustainably or green drive (</w:t>
      </w:r>
      <w:r w:rsidRPr="00BB45DE">
        <w:rPr>
          <w:i/>
          <w:sz w:val="20"/>
          <w:szCs w:val="20"/>
          <w:lang w:val="en-US"/>
        </w:rPr>
        <w:t>D</w:t>
      </w:r>
      <w:r w:rsidRPr="00BB45DE">
        <w:rPr>
          <w:sz w:val="20"/>
          <w:szCs w:val="20"/>
          <w:lang w:val="en-US"/>
        </w:rPr>
        <w:t xml:space="preserve">) and drive to socially fit to </w:t>
      </w:r>
      <w:proofErr w:type="spellStart"/>
      <w:r w:rsidR="005F532F" w:rsidRPr="00BB45DE">
        <w:rPr>
          <w:sz w:val="20"/>
          <w:szCs w:val="20"/>
          <w:lang w:val="en-US"/>
        </w:rPr>
        <w:t>neighbour</w:t>
      </w:r>
      <w:r w:rsidRPr="00BB45DE">
        <w:rPr>
          <w:sz w:val="20"/>
          <w:szCs w:val="20"/>
          <w:lang w:val="en-US"/>
        </w:rPr>
        <w:t>s</w:t>
      </w:r>
      <w:proofErr w:type="spellEnd"/>
      <w:r w:rsidRPr="00BB45DE">
        <w:rPr>
          <w:sz w:val="20"/>
          <w:szCs w:val="20"/>
          <w:lang w:val="en-US"/>
        </w:rPr>
        <w:t xml:space="preserve"> or social pressure (</w:t>
      </w:r>
      <w:r w:rsidRPr="00BB45DE">
        <w:rPr>
          <w:i/>
          <w:sz w:val="20"/>
          <w:szCs w:val="20"/>
          <w:lang w:val="en-US"/>
        </w:rPr>
        <w:t>S</w:t>
      </w:r>
      <w:r w:rsidRPr="00BB45DE">
        <w:rPr>
          <w:sz w:val="20"/>
          <w:szCs w:val="20"/>
          <w:lang w:val="en-US"/>
        </w:rPr>
        <w:t xml:space="preserve">). There state is either conventional (CONV) or multifunctional with green infrastructure (GI). They occupy a cell at a fixed position in a grid and at each tick their state and state variables are determined, as well as the utility value they gain from their state variables. All rules that determine income by costs, yield, price and occurrence of crop pests are similar for all CONV and for all GI farmers. One time step (tick) represents 1 year. </w:t>
      </w:r>
      <w:r w:rsidRPr="00BB45DE">
        <w:rPr>
          <w:sz w:val="20"/>
          <w:szCs w:val="20"/>
        </w:rPr>
        <w:t>One grid cell represents a farm of 60 ha and the model landscape comprises 400 (20x20) grid cells; i.e. 24000 ha.</w:t>
      </w:r>
    </w:p>
    <w:p w:rsidR="007D4B18" w:rsidRPr="00BB45DE" w:rsidRDefault="007D4B18" w:rsidP="007D4B18">
      <w:pPr>
        <w:rPr>
          <w:b/>
          <w:sz w:val="20"/>
          <w:szCs w:val="20"/>
        </w:rPr>
      </w:pPr>
    </w:p>
    <w:p w:rsidR="007D4B18" w:rsidRPr="00BB45DE" w:rsidRDefault="007D4B18" w:rsidP="007D4B18">
      <w:pPr>
        <w:rPr>
          <w:b/>
          <w:sz w:val="20"/>
          <w:szCs w:val="20"/>
        </w:rPr>
      </w:pPr>
      <w:r w:rsidRPr="00BB45DE">
        <w:rPr>
          <w:b/>
          <w:sz w:val="20"/>
          <w:szCs w:val="20"/>
        </w:rPr>
        <w:t>Process overview and scheduling</w:t>
      </w:r>
    </w:p>
    <w:p w:rsidR="007D4B18" w:rsidRPr="00BB45DE" w:rsidRDefault="007D4B18" w:rsidP="007D4B18">
      <w:pPr>
        <w:rPr>
          <w:sz w:val="20"/>
          <w:szCs w:val="20"/>
        </w:rPr>
      </w:pPr>
      <w:r w:rsidRPr="00BB45DE">
        <w:rPr>
          <w:sz w:val="20"/>
          <w:szCs w:val="20"/>
        </w:rPr>
        <w:t xml:space="preserve">A context creator initiates all farms in the grid in such a way that they are appointed to be either CONV or GI. The context creator also determines to what extent the farmer is driven by </w:t>
      </w:r>
      <w:proofErr w:type="gramStart"/>
      <w:r w:rsidRPr="00BB45DE">
        <w:rPr>
          <w:i/>
          <w:sz w:val="20"/>
          <w:szCs w:val="20"/>
        </w:rPr>
        <w:t>I</w:t>
      </w:r>
      <w:proofErr w:type="gramEnd"/>
      <w:r w:rsidRPr="00BB45DE">
        <w:rPr>
          <w:sz w:val="20"/>
          <w:szCs w:val="20"/>
        </w:rPr>
        <w:t xml:space="preserve">, </w:t>
      </w:r>
      <w:r w:rsidRPr="00BB45DE">
        <w:rPr>
          <w:i/>
          <w:sz w:val="20"/>
          <w:szCs w:val="20"/>
        </w:rPr>
        <w:t>D</w:t>
      </w:r>
      <w:r w:rsidRPr="00BB45DE">
        <w:rPr>
          <w:sz w:val="20"/>
          <w:szCs w:val="20"/>
        </w:rPr>
        <w:t xml:space="preserve"> and </w:t>
      </w:r>
      <w:r w:rsidRPr="00BB45DE">
        <w:rPr>
          <w:i/>
          <w:sz w:val="20"/>
          <w:szCs w:val="20"/>
        </w:rPr>
        <w:t>S</w:t>
      </w:r>
      <w:r w:rsidRPr="00BB45DE">
        <w:rPr>
          <w:sz w:val="20"/>
          <w:szCs w:val="20"/>
        </w:rPr>
        <w:t>.</w:t>
      </w:r>
    </w:p>
    <w:p w:rsidR="007D4B18" w:rsidRPr="00BB45DE" w:rsidRDefault="007D4B18" w:rsidP="007D4B18">
      <w:pPr>
        <w:rPr>
          <w:sz w:val="20"/>
          <w:szCs w:val="20"/>
          <w:lang w:val="en-US"/>
        </w:rPr>
      </w:pPr>
      <w:r w:rsidRPr="00BB45DE">
        <w:rPr>
          <w:sz w:val="20"/>
          <w:szCs w:val="20"/>
        </w:rPr>
        <w:t xml:space="preserve">Each </w:t>
      </w:r>
      <w:r w:rsidRPr="00BB45DE">
        <w:rPr>
          <w:sz w:val="20"/>
          <w:szCs w:val="20"/>
          <w:lang w:val="en-US"/>
        </w:rPr>
        <w:t xml:space="preserve">tick a farmer decides whether he will stay of </w:t>
      </w:r>
      <w:proofErr w:type="gramStart"/>
      <w:r w:rsidRPr="00BB45DE">
        <w:rPr>
          <w:sz w:val="20"/>
          <w:szCs w:val="20"/>
          <w:lang w:val="en-US"/>
        </w:rPr>
        <w:t>become</w:t>
      </w:r>
      <w:proofErr w:type="gramEnd"/>
      <w:r w:rsidRPr="00BB45DE">
        <w:rPr>
          <w:sz w:val="20"/>
          <w:szCs w:val="20"/>
          <w:lang w:val="en-US"/>
        </w:rPr>
        <w:t xml:space="preserve"> CONV or GI. The state with the highest expected total utility (of </w:t>
      </w:r>
      <w:r w:rsidRPr="00BB45DE">
        <w:rPr>
          <w:i/>
          <w:sz w:val="20"/>
          <w:szCs w:val="20"/>
          <w:lang w:val="en-US"/>
        </w:rPr>
        <w:t>I</w:t>
      </w:r>
      <w:r w:rsidRPr="00BB45DE">
        <w:rPr>
          <w:sz w:val="20"/>
          <w:szCs w:val="20"/>
          <w:lang w:val="en-US"/>
        </w:rPr>
        <w:t xml:space="preserve">, </w:t>
      </w:r>
      <w:r w:rsidRPr="00BB45DE">
        <w:rPr>
          <w:i/>
          <w:sz w:val="20"/>
          <w:szCs w:val="20"/>
          <w:lang w:val="en-US"/>
        </w:rPr>
        <w:t>D</w:t>
      </w:r>
      <w:r w:rsidRPr="00BB45DE">
        <w:rPr>
          <w:sz w:val="20"/>
          <w:szCs w:val="20"/>
          <w:lang w:val="en-US"/>
        </w:rPr>
        <w:t xml:space="preserve"> and </w:t>
      </w:r>
      <w:r w:rsidRPr="00BB45DE">
        <w:rPr>
          <w:i/>
          <w:sz w:val="20"/>
          <w:szCs w:val="20"/>
          <w:lang w:val="en-US"/>
        </w:rPr>
        <w:t>S</w:t>
      </w:r>
      <w:r w:rsidRPr="00BB45DE">
        <w:rPr>
          <w:sz w:val="20"/>
          <w:szCs w:val="20"/>
          <w:lang w:val="en-US"/>
        </w:rPr>
        <w:t xml:space="preserve">) in the next tick </w:t>
      </w:r>
      <w:proofErr w:type="gramStart"/>
      <w:r w:rsidRPr="00BB45DE">
        <w:rPr>
          <w:sz w:val="20"/>
          <w:szCs w:val="20"/>
          <w:lang w:val="en-US"/>
        </w:rPr>
        <w:t>will be chosen</w:t>
      </w:r>
      <w:proofErr w:type="gramEnd"/>
      <w:r w:rsidRPr="00BB45DE">
        <w:rPr>
          <w:sz w:val="20"/>
          <w:szCs w:val="20"/>
          <w:lang w:val="en-US"/>
        </w:rPr>
        <w:t xml:space="preserve">. Immediate state update </w:t>
      </w:r>
      <w:proofErr w:type="gramStart"/>
      <w:r w:rsidRPr="00BB45DE">
        <w:rPr>
          <w:sz w:val="20"/>
          <w:szCs w:val="20"/>
          <w:lang w:val="en-US"/>
        </w:rPr>
        <w:t>is fixed</w:t>
      </w:r>
      <w:proofErr w:type="gramEnd"/>
      <w:r w:rsidRPr="00BB45DE">
        <w:rPr>
          <w:sz w:val="20"/>
          <w:szCs w:val="20"/>
          <w:lang w:val="en-US"/>
        </w:rPr>
        <w:t xml:space="preserve"> to false, so that the model updates the states of all farms synchronously after each tick. In this </w:t>
      </w:r>
      <w:proofErr w:type="gramStart"/>
      <w:r w:rsidRPr="00BB45DE">
        <w:rPr>
          <w:sz w:val="20"/>
          <w:szCs w:val="20"/>
          <w:lang w:val="en-US"/>
        </w:rPr>
        <w:t>way</w:t>
      </w:r>
      <w:proofErr w:type="gramEnd"/>
      <w:r w:rsidRPr="00BB45DE">
        <w:rPr>
          <w:sz w:val="20"/>
          <w:szCs w:val="20"/>
          <w:lang w:val="en-US"/>
        </w:rPr>
        <w:t xml:space="preserve"> each farmer bases his decision on the same situation in the whole model area.</w:t>
      </w:r>
    </w:p>
    <w:p w:rsidR="007D4B18" w:rsidRPr="00BB45DE" w:rsidRDefault="007D4B18" w:rsidP="007D4B18">
      <w:pPr>
        <w:rPr>
          <w:sz w:val="20"/>
          <w:szCs w:val="20"/>
          <w:lang w:val="en-US"/>
        </w:rPr>
      </w:pPr>
    </w:p>
    <w:p w:rsidR="007D4B18" w:rsidRPr="00BB45DE" w:rsidRDefault="007D4B18" w:rsidP="007D4B18">
      <w:pPr>
        <w:rPr>
          <w:b/>
          <w:sz w:val="20"/>
          <w:szCs w:val="20"/>
        </w:rPr>
      </w:pPr>
      <w:r w:rsidRPr="00BB45DE">
        <w:rPr>
          <w:b/>
          <w:sz w:val="20"/>
          <w:szCs w:val="20"/>
        </w:rPr>
        <w:t>Design concepts</w:t>
      </w:r>
    </w:p>
    <w:p w:rsidR="007D4B18" w:rsidRPr="00BB45DE" w:rsidRDefault="007D4B18" w:rsidP="007D4B18">
      <w:pPr>
        <w:spacing w:after="0"/>
        <w:rPr>
          <w:i/>
          <w:sz w:val="20"/>
          <w:szCs w:val="20"/>
          <w:lang w:val="en-US"/>
        </w:rPr>
      </w:pPr>
      <w:r w:rsidRPr="00BB45DE">
        <w:rPr>
          <w:i/>
          <w:sz w:val="20"/>
          <w:szCs w:val="20"/>
          <w:lang w:val="en-US"/>
        </w:rPr>
        <w:t>Basic principles</w:t>
      </w:r>
    </w:p>
    <w:p w:rsidR="007D4B18" w:rsidRPr="00BB45DE" w:rsidRDefault="007D4B18" w:rsidP="007D4B18">
      <w:pPr>
        <w:tabs>
          <w:tab w:val="left" w:pos="5670"/>
        </w:tabs>
        <w:autoSpaceDE w:val="0"/>
        <w:autoSpaceDN w:val="0"/>
        <w:adjustRightInd w:val="0"/>
        <w:rPr>
          <w:sz w:val="20"/>
          <w:szCs w:val="20"/>
          <w:lang w:val="en-US"/>
        </w:rPr>
      </w:pPr>
      <w:r w:rsidRPr="00BB45DE">
        <w:rPr>
          <w:sz w:val="20"/>
          <w:szCs w:val="20"/>
          <w:lang w:val="en-US"/>
        </w:rPr>
        <w:t xml:space="preserve">We use utility value as utility of the entities of </w:t>
      </w:r>
      <w:proofErr w:type="gramStart"/>
      <w:r w:rsidRPr="00BB45DE">
        <w:rPr>
          <w:i/>
          <w:sz w:val="20"/>
          <w:szCs w:val="20"/>
          <w:lang w:val="en-US"/>
        </w:rPr>
        <w:t>I</w:t>
      </w:r>
      <w:proofErr w:type="gramEnd"/>
      <w:r w:rsidRPr="00BB45DE">
        <w:rPr>
          <w:sz w:val="20"/>
          <w:szCs w:val="20"/>
          <w:lang w:val="en-US"/>
        </w:rPr>
        <w:t xml:space="preserve">, </w:t>
      </w:r>
      <w:r w:rsidRPr="00BB45DE">
        <w:rPr>
          <w:i/>
          <w:sz w:val="20"/>
          <w:szCs w:val="20"/>
          <w:lang w:val="en-US"/>
        </w:rPr>
        <w:t>D</w:t>
      </w:r>
      <w:r w:rsidRPr="00BB45DE">
        <w:rPr>
          <w:sz w:val="20"/>
          <w:szCs w:val="20"/>
          <w:lang w:val="en-US"/>
        </w:rPr>
        <w:t xml:space="preserve"> and </w:t>
      </w:r>
      <w:r w:rsidRPr="00BB45DE">
        <w:rPr>
          <w:i/>
          <w:sz w:val="20"/>
          <w:szCs w:val="20"/>
          <w:lang w:val="en-US"/>
        </w:rPr>
        <w:t>S</w:t>
      </w:r>
      <w:r w:rsidRPr="00BB45DE">
        <w:rPr>
          <w:sz w:val="20"/>
          <w:szCs w:val="20"/>
          <w:lang w:val="en-US"/>
        </w:rPr>
        <w:t xml:space="preserve">, which are added up to one total value. We simulate that CONV farms deliver one ecosystem service: food production, in this case potatoes for consumption. GI farms deliver a second ecosystem service: natural pest regulation. For this ecosystem </w:t>
      </w:r>
      <w:proofErr w:type="gramStart"/>
      <w:r w:rsidRPr="00BB45DE">
        <w:rPr>
          <w:sz w:val="20"/>
          <w:szCs w:val="20"/>
          <w:lang w:val="en-US"/>
        </w:rPr>
        <w:t>service</w:t>
      </w:r>
      <w:proofErr w:type="gramEnd"/>
      <w:r w:rsidRPr="00BB45DE">
        <w:rPr>
          <w:sz w:val="20"/>
          <w:szCs w:val="20"/>
          <w:lang w:val="en-US"/>
        </w:rPr>
        <w:t xml:space="preserve"> a cluster of farms with GI is needed. Farmers experience a higher social pressure to change to a certain type of farm (CONV or GI) as more of their </w:t>
      </w:r>
      <w:proofErr w:type="spellStart"/>
      <w:r w:rsidR="005F532F" w:rsidRPr="00BB45DE">
        <w:rPr>
          <w:sz w:val="20"/>
          <w:szCs w:val="20"/>
          <w:lang w:val="en-US"/>
        </w:rPr>
        <w:t>neighbour</w:t>
      </w:r>
      <w:r w:rsidRPr="00BB45DE">
        <w:rPr>
          <w:sz w:val="20"/>
          <w:szCs w:val="20"/>
          <w:lang w:val="en-US"/>
        </w:rPr>
        <w:t>ing</w:t>
      </w:r>
      <w:proofErr w:type="spellEnd"/>
      <w:r w:rsidRPr="00BB45DE">
        <w:rPr>
          <w:sz w:val="20"/>
          <w:szCs w:val="20"/>
          <w:lang w:val="en-US"/>
        </w:rPr>
        <w:t xml:space="preserve"> farms have this type of farm (social pressure </w:t>
      </w:r>
      <w:r w:rsidRPr="00BB45DE">
        <w:rPr>
          <w:i/>
          <w:sz w:val="20"/>
          <w:szCs w:val="20"/>
          <w:lang w:val="en-US"/>
        </w:rPr>
        <w:lastRenderedPageBreak/>
        <w:t>S</w:t>
      </w:r>
      <w:r w:rsidRPr="00BB45DE">
        <w:rPr>
          <w:sz w:val="20"/>
          <w:szCs w:val="20"/>
          <w:lang w:val="en-US"/>
        </w:rPr>
        <w:t xml:space="preserve">). We assume that farmers have a natural drive to invest in GI (green drive </w:t>
      </w:r>
      <w:r w:rsidRPr="00BB45DE">
        <w:rPr>
          <w:i/>
          <w:sz w:val="20"/>
          <w:szCs w:val="20"/>
          <w:lang w:val="en-US"/>
        </w:rPr>
        <w:t>D</w:t>
      </w:r>
      <w:r w:rsidRPr="00BB45DE">
        <w:rPr>
          <w:sz w:val="20"/>
          <w:szCs w:val="20"/>
          <w:lang w:val="en-US"/>
        </w:rPr>
        <w:t xml:space="preserve">). </w:t>
      </w:r>
      <w:proofErr w:type="gramStart"/>
      <w:r w:rsidRPr="00BB45DE">
        <w:rPr>
          <w:sz w:val="20"/>
          <w:szCs w:val="20"/>
          <w:lang w:val="en-US"/>
        </w:rPr>
        <w:t>This is a chara</w:t>
      </w:r>
      <w:r w:rsidR="007B7375" w:rsidRPr="00BB45DE">
        <w:rPr>
          <w:sz w:val="20"/>
          <w:szCs w:val="20"/>
          <w:lang w:val="en-US"/>
        </w:rPr>
        <w:t xml:space="preserve">cteristic of the farmer </w:t>
      </w:r>
      <w:r w:rsidRPr="00BB45DE">
        <w:rPr>
          <w:sz w:val="20"/>
          <w:szCs w:val="20"/>
          <w:lang w:val="en-US"/>
        </w:rPr>
        <w:t>and will not change during the model runs.</w:t>
      </w:r>
      <w:proofErr w:type="gramEnd"/>
      <w:r w:rsidRPr="00BB45DE">
        <w:rPr>
          <w:sz w:val="20"/>
          <w:szCs w:val="20"/>
          <w:lang w:val="en-US"/>
        </w:rPr>
        <w:t xml:space="preserve"> Income depends on the price of products, </w:t>
      </w:r>
      <w:r w:rsidR="00AF0E97">
        <w:rPr>
          <w:sz w:val="20"/>
          <w:szCs w:val="20"/>
          <w:lang w:val="en-US"/>
        </w:rPr>
        <w:t xml:space="preserve">on their yield and on </w:t>
      </w:r>
      <w:proofErr w:type="gramStart"/>
      <w:r w:rsidR="00AF0E97">
        <w:rPr>
          <w:sz w:val="20"/>
          <w:szCs w:val="20"/>
          <w:lang w:val="en-US"/>
        </w:rPr>
        <w:t>costs</w:t>
      </w:r>
      <w:proofErr w:type="gramEnd"/>
      <w:r w:rsidR="00AF0E97">
        <w:rPr>
          <w:sz w:val="20"/>
          <w:szCs w:val="20"/>
          <w:lang w:val="en-US"/>
        </w:rPr>
        <w:t xml:space="preserve"> farmers</w:t>
      </w:r>
      <w:r w:rsidRPr="00BB45DE">
        <w:rPr>
          <w:sz w:val="20"/>
          <w:szCs w:val="20"/>
          <w:lang w:val="en-US"/>
        </w:rPr>
        <w:t xml:space="preserve"> have to make to obtain that yield. The price of products of CONV farms depend</w:t>
      </w:r>
      <w:r w:rsidR="00AF0E97">
        <w:rPr>
          <w:sz w:val="20"/>
          <w:szCs w:val="20"/>
          <w:lang w:val="en-US"/>
        </w:rPr>
        <w:t>s</w:t>
      </w:r>
      <w:r w:rsidRPr="00BB45DE">
        <w:rPr>
          <w:sz w:val="20"/>
          <w:szCs w:val="20"/>
          <w:lang w:val="en-US"/>
        </w:rPr>
        <w:t xml:space="preserve"> on market situations. The price of products of GI farms</w:t>
      </w:r>
      <w:r w:rsidR="00AF0E97">
        <w:rPr>
          <w:sz w:val="20"/>
          <w:szCs w:val="20"/>
          <w:lang w:val="en-US"/>
        </w:rPr>
        <w:t xml:space="preserve"> </w:t>
      </w:r>
      <w:proofErr w:type="gramStart"/>
      <w:r w:rsidR="00AF0E97">
        <w:rPr>
          <w:sz w:val="20"/>
          <w:szCs w:val="20"/>
          <w:lang w:val="en-US"/>
        </w:rPr>
        <w:t>is</w:t>
      </w:r>
      <w:r w:rsidRPr="00BB45DE">
        <w:rPr>
          <w:sz w:val="20"/>
          <w:szCs w:val="20"/>
          <w:lang w:val="en-US"/>
        </w:rPr>
        <w:t xml:space="preserve"> represented</w:t>
      </w:r>
      <w:proofErr w:type="gramEnd"/>
      <w:r w:rsidRPr="00BB45DE">
        <w:rPr>
          <w:sz w:val="20"/>
          <w:szCs w:val="20"/>
          <w:lang w:val="en-US"/>
        </w:rPr>
        <w:t xml:space="preserve"> as relative </w:t>
      </w:r>
      <w:r w:rsidR="00AF0E97">
        <w:rPr>
          <w:sz w:val="20"/>
          <w:szCs w:val="20"/>
          <w:lang w:val="en-US"/>
        </w:rPr>
        <w:t>price</w:t>
      </w:r>
      <w:r w:rsidRPr="00BB45DE">
        <w:rPr>
          <w:sz w:val="20"/>
          <w:szCs w:val="20"/>
          <w:lang w:val="en-US"/>
        </w:rPr>
        <w:t xml:space="preserve"> compared to the price of conventional products. CONV and GI price are determined at the beginning of each run and do not change during runs. CONV farmers have only costs o</w:t>
      </w:r>
      <w:r w:rsidR="00437707">
        <w:rPr>
          <w:sz w:val="20"/>
          <w:szCs w:val="20"/>
          <w:lang w:val="en-US"/>
        </w:rPr>
        <w:t>f</w:t>
      </w:r>
      <w:r w:rsidRPr="00BB45DE">
        <w:rPr>
          <w:sz w:val="20"/>
          <w:szCs w:val="20"/>
          <w:lang w:val="en-US"/>
        </w:rPr>
        <w:t xml:space="preserve"> chemicals to suppress pests in crops. The costs of GI farmers is set as a relative costs compared to those of conventional farmers. These costs include costs of construction and management of green infrastructure. We assume that potato yield on GI farms is similar to that on CONV farms. However, on GI farms a pest outbreak can occur, leading to lower yield. If a pest outbreak occurs at tick x this leads to a lower remaining harvest yield in the same tick. Yield at pest outbreak </w:t>
      </w:r>
      <w:proofErr w:type="gramStart"/>
      <w:r w:rsidRPr="00BB45DE">
        <w:rPr>
          <w:sz w:val="20"/>
          <w:szCs w:val="20"/>
          <w:lang w:val="en-US"/>
        </w:rPr>
        <w:t>is represented</w:t>
      </w:r>
      <w:proofErr w:type="gramEnd"/>
      <w:r w:rsidRPr="00BB45DE">
        <w:rPr>
          <w:sz w:val="20"/>
          <w:szCs w:val="20"/>
          <w:lang w:val="en-US"/>
        </w:rPr>
        <w:t xml:space="preserve"> by the fraction of the original harvest yield without pest outbreak. </w:t>
      </w:r>
    </w:p>
    <w:p w:rsidR="007D4B18" w:rsidRPr="00BB45DE" w:rsidRDefault="007D4B18" w:rsidP="007D4B18">
      <w:pPr>
        <w:spacing w:after="0"/>
        <w:rPr>
          <w:i/>
          <w:sz w:val="20"/>
          <w:szCs w:val="20"/>
          <w:lang w:val="en-US"/>
        </w:rPr>
      </w:pPr>
      <w:r w:rsidRPr="00BB45DE">
        <w:rPr>
          <w:i/>
          <w:sz w:val="20"/>
          <w:szCs w:val="20"/>
          <w:lang w:val="en-US"/>
        </w:rPr>
        <w:t>Emergence</w:t>
      </w:r>
    </w:p>
    <w:p w:rsidR="007D4B18" w:rsidRPr="00BB45DE" w:rsidRDefault="007D4B18" w:rsidP="007D4B18">
      <w:pPr>
        <w:rPr>
          <w:sz w:val="20"/>
          <w:szCs w:val="20"/>
          <w:lang w:val="en-US"/>
        </w:rPr>
      </w:pPr>
      <w:r w:rsidRPr="00BB45DE">
        <w:rPr>
          <w:sz w:val="20"/>
          <w:szCs w:val="20"/>
          <w:lang w:val="en-US"/>
        </w:rPr>
        <w:t xml:space="preserve">We state that a socio-economic system is more multifunctional as the percentage of GI farms in the area is higher. A higher percentage of GI farms </w:t>
      </w:r>
      <w:proofErr w:type="gramStart"/>
      <w:r w:rsidRPr="00BB45DE">
        <w:rPr>
          <w:sz w:val="20"/>
          <w:szCs w:val="20"/>
          <w:lang w:val="en-US"/>
        </w:rPr>
        <w:t>leads</w:t>
      </w:r>
      <w:proofErr w:type="gramEnd"/>
      <w:r w:rsidRPr="00BB45DE">
        <w:rPr>
          <w:sz w:val="20"/>
          <w:szCs w:val="20"/>
          <w:lang w:val="en-US"/>
        </w:rPr>
        <w:t xml:space="preserve"> to a higher reliability of the second ecosystem service, natural pest regulation. </w:t>
      </w:r>
    </w:p>
    <w:p w:rsidR="007D4B18" w:rsidRPr="00BB45DE" w:rsidRDefault="007D4B18" w:rsidP="007D4B18">
      <w:pPr>
        <w:spacing w:after="0"/>
        <w:rPr>
          <w:i/>
          <w:sz w:val="20"/>
          <w:szCs w:val="20"/>
          <w:lang w:val="en-US"/>
        </w:rPr>
      </w:pPr>
      <w:r w:rsidRPr="00BB45DE">
        <w:rPr>
          <w:i/>
          <w:sz w:val="20"/>
          <w:szCs w:val="20"/>
          <w:lang w:val="en-US"/>
        </w:rPr>
        <w:t>Adaptation</w:t>
      </w:r>
    </w:p>
    <w:p w:rsidR="007D4B18" w:rsidRPr="00BB45DE" w:rsidRDefault="007D4B18" w:rsidP="007D4B18">
      <w:pPr>
        <w:rPr>
          <w:sz w:val="20"/>
          <w:szCs w:val="20"/>
          <w:lang w:val="en-US"/>
        </w:rPr>
      </w:pPr>
      <w:proofErr w:type="gramStart"/>
      <w:r w:rsidRPr="00BB45DE">
        <w:rPr>
          <w:sz w:val="20"/>
          <w:szCs w:val="20"/>
          <w:lang w:val="en-US"/>
        </w:rPr>
        <w:t>farmers</w:t>
      </w:r>
      <w:proofErr w:type="gramEnd"/>
      <w:r w:rsidRPr="00BB45DE">
        <w:rPr>
          <w:sz w:val="20"/>
          <w:szCs w:val="20"/>
          <w:lang w:val="en-US"/>
        </w:rPr>
        <w:t xml:space="preserve"> can only adapt in one way: they can stay or become CONV or GI. They do not keep (financial or natural) stocks and cannot go bankrupt.</w:t>
      </w:r>
    </w:p>
    <w:p w:rsidR="007D4B18" w:rsidRPr="00BB45DE" w:rsidRDefault="007D4B18" w:rsidP="007D4B18">
      <w:pPr>
        <w:spacing w:after="0"/>
        <w:rPr>
          <w:i/>
          <w:sz w:val="20"/>
          <w:szCs w:val="20"/>
          <w:lang w:val="en-US"/>
        </w:rPr>
      </w:pPr>
      <w:r w:rsidRPr="00BB45DE">
        <w:rPr>
          <w:i/>
          <w:sz w:val="20"/>
          <w:szCs w:val="20"/>
          <w:lang w:val="en-US"/>
        </w:rPr>
        <w:t>Objectives/prediction</w:t>
      </w:r>
    </w:p>
    <w:p w:rsidR="007D4B18" w:rsidRPr="00BB45DE" w:rsidRDefault="007D4B18" w:rsidP="007D4B18">
      <w:pPr>
        <w:rPr>
          <w:sz w:val="20"/>
          <w:szCs w:val="20"/>
          <w:lang w:val="en-US"/>
        </w:rPr>
      </w:pPr>
      <w:r w:rsidRPr="00BB45DE">
        <w:rPr>
          <w:sz w:val="20"/>
          <w:szCs w:val="20"/>
          <w:lang w:val="en-US"/>
        </w:rPr>
        <w:t xml:space="preserve">The choice of a farmer to become CONV of GI is based completely on the (expected) maximum total utility of </w:t>
      </w:r>
      <w:proofErr w:type="gramStart"/>
      <w:r w:rsidRPr="00BB45DE">
        <w:rPr>
          <w:i/>
          <w:sz w:val="20"/>
          <w:szCs w:val="20"/>
          <w:lang w:val="en-US"/>
        </w:rPr>
        <w:t>I</w:t>
      </w:r>
      <w:proofErr w:type="gramEnd"/>
      <w:r w:rsidRPr="00BB45DE">
        <w:rPr>
          <w:sz w:val="20"/>
          <w:szCs w:val="20"/>
          <w:lang w:val="en-US"/>
        </w:rPr>
        <w:t xml:space="preserve">, </w:t>
      </w:r>
      <w:r w:rsidRPr="00BB45DE">
        <w:rPr>
          <w:i/>
          <w:sz w:val="20"/>
          <w:szCs w:val="20"/>
          <w:lang w:val="en-US"/>
        </w:rPr>
        <w:t>S</w:t>
      </w:r>
      <w:r w:rsidRPr="00BB45DE">
        <w:rPr>
          <w:sz w:val="20"/>
          <w:szCs w:val="20"/>
          <w:lang w:val="en-US"/>
        </w:rPr>
        <w:t xml:space="preserve"> and </w:t>
      </w:r>
      <w:r w:rsidRPr="00BB45DE">
        <w:rPr>
          <w:i/>
          <w:sz w:val="20"/>
          <w:szCs w:val="20"/>
          <w:lang w:val="en-US"/>
        </w:rPr>
        <w:t>D</w:t>
      </w:r>
      <w:r w:rsidRPr="00BB45DE">
        <w:rPr>
          <w:sz w:val="20"/>
          <w:szCs w:val="20"/>
          <w:lang w:val="en-US"/>
        </w:rPr>
        <w:t xml:space="preserve"> in the coming tick, based on the physical conditions of the whole landscape of the previous tick. We have defined three different types of farmer </w:t>
      </w:r>
      <w:proofErr w:type="spellStart"/>
      <w:r w:rsidR="00EB3BBA" w:rsidRPr="00BB45DE">
        <w:rPr>
          <w:sz w:val="20"/>
          <w:szCs w:val="20"/>
          <w:lang w:val="en-US"/>
        </w:rPr>
        <w:t>behaviour</w:t>
      </w:r>
      <w:proofErr w:type="spellEnd"/>
      <w:r w:rsidRPr="00BB45DE">
        <w:rPr>
          <w:sz w:val="20"/>
          <w:szCs w:val="20"/>
          <w:lang w:val="en-US"/>
        </w:rPr>
        <w:t xml:space="preserve"> that differ in the weight of income, social pressure and green drive. For instance, the total utility of a farmer that </w:t>
      </w:r>
      <w:proofErr w:type="gramStart"/>
      <w:r w:rsidRPr="00BB45DE">
        <w:rPr>
          <w:sz w:val="20"/>
          <w:szCs w:val="20"/>
          <w:lang w:val="en-US"/>
        </w:rPr>
        <w:t>is focused</w:t>
      </w:r>
      <w:proofErr w:type="gramEnd"/>
      <w:r w:rsidRPr="00BB45DE">
        <w:rPr>
          <w:sz w:val="20"/>
          <w:szCs w:val="20"/>
          <w:lang w:val="en-US"/>
        </w:rPr>
        <w:t xml:space="preserve"> completely on income will be based completely on income.</w:t>
      </w:r>
    </w:p>
    <w:p w:rsidR="007D4B18" w:rsidRPr="00BB45DE" w:rsidRDefault="007D4B18" w:rsidP="007D4B18">
      <w:pPr>
        <w:spacing w:after="0"/>
        <w:rPr>
          <w:i/>
          <w:sz w:val="20"/>
          <w:szCs w:val="20"/>
          <w:lang w:val="en-US"/>
        </w:rPr>
      </w:pPr>
      <w:r w:rsidRPr="00BB45DE">
        <w:rPr>
          <w:i/>
          <w:sz w:val="20"/>
          <w:szCs w:val="20"/>
          <w:lang w:val="en-US"/>
        </w:rPr>
        <w:t>Learning</w:t>
      </w:r>
    </w:p>
    <w:p w:rsidR="007D4B18" w:rsidRPr="00BB45DE" w:rsidRDefault="007D4B18" w:rsidP="007D4B18">
      <w:pPr>
        <w:rPr>
          <w:sz w:val="20"/>
          <w:szCs w:val="20"/>
          <w:lang w:val="en-US"/>
        </w:rPr>
      </w:pPr>
      <w:r w:rsidRPr="00BB45DE">
        <w:rPr>
          <w:sz w:val="20"/>
          <w:szCs w:val="20"/>
          <w:lang w:val="en-US"/>
        </w:rPr>
        <w:t xml:space="preserve">The choices of farmers </w:t>
      </w:r>
      <w:r w:rsidR="00437707">
        <w:rPr>
          <w:sz w:val="20"/>
          <w:szCs w:val="20"/>
          <w:lang w:val="en-US"/>
        </w:rPr>
        <w:t>are</w:t>
      </w:r>
      <w:r w:rsidRPr="00BB45DE">
        <w:rPr>
          <w:sz w:val="20"/>
          <w:szCs w:val="20"/>
          <w:lang w:val="en-US"/>
        </w:rPr>
        <w:t xml:space="preserve"> affected by </w:t>
      </w:r>
      <w:proofErr w:type="spellStart"/>
      <w:r w:rsidR="005F532F" w:rsidRPr="00BB45DE">
        <w:rPr>
          <w:sz w:val="20"/>
          <w:szCs w:val="20"/>
          <w:lang w:val="en-US"/>
        </w:rPr>
        <w:t>neighbour</w:t>
      </w:r>
      <w:r w:rsidRPr="00BB45DE">
        <w:rPr>
          <w:sz w:val="20"/>
          <w:szCs w:val="20"/>
          <w:lang w:val="en-US"/>
        </w:rPr>
        <w:t>ing</w:t>
      </w:r>
      <w:proofErr w:type="spellEnd"/>
      <w:r w:rsidRPr="00BB45DE">
        <w:rPr>
          <w:sz w:val="20"/>
          <w:szCs w:val="20"/>
          <w:lang w:val="en-US"/>
        </w:rPr>
        <w:t xml:space="preserve"> farms, but farmer </w:t>
      </w:r>
      <w:proofErr w:type="spellStart"/>
      <w:r w:rsidR="00EB3BBA" w:rsidRPr="00BB45DE">
        <w:rPr>
          <w:sz w:val="20"/>
          <w:szCs w:val="20"/>
          <w:lang w:val="en-US"/>
        </w:rPr>
        <w:t>behaviour</w:t>
      </w:r>
      <w:proofErr w:type="spellEnd"/>
      <w:r w:rsidRPr="00BB45DE">
        <w:rPr>
          <w:sz w:val="20"/>
          <w:szCs w:val="20"/>
          <w:lang w:val="en-US"/>
        </w:rPr>
        <w:t xml:space="preserve"> type (relative importance of </w:t>
      </w:r>
      <w:proofErr w:type="gramStart"/>
      <w:r w:rsidRPr="00BB45DE">
        <w:rPr>
          <w:i/>
          <w:sz w:val="20"/>
          <w:szCs w:val="20"/>
          <w:lang w:val="en-US"/>
        </w:rPr>
        <w:t>I</w:t>
      </w:r>
      <w:proofErr w:type="gramEnd"/>
      <w:r w:rsidRPr="00BB45DE">
        <w:rPr>
          <w:sz w:val="20"/>
          <w:szCs w:val="20"/>
          <w:lang w:val="en-US"/>
        </w:rPr>
        <w:t xml:space="preserve">, </w:t>
      </w:r>
      <w:r w:rsidRPr="00BB45DE">
        <w:rPr>
          <w:i/>
          <w:sz w:val="20"/>
          <w:szCs w:val="20"/>
          <w:lang w:val="en-US"/>
        </w:rPr>
        <w:t>S</w:t>
      </w:r>
      <w:r w:rsidRPr="00BB45DE">
        <w:rPr>
          <w:sz w:val="20"/>
          <w:szCs w:val="20"/>
          <w:lang w:val="en-US"/>
        </w:rPr>
        <w:t xml:space="preserve"> and </w:t>
      </w:r>
      <w:r w:rsidRPr="00BB45DE">
        <w:rPr>
          <w:i/>
          <w:sz w:val="20"/>
          <w:szCs w:val="20"/>
          <w:lang w:val="en-US"/>
        </w:rPr>
        <w:t>D</w:t>
      </w:r>
      <w:r w:rsidRPr="00BB45DE">
        <w:rPr>
          <w:sz w:val="20"/>
          <w:szCs w:val="20"/>
          <w:lang w:val="en-US"/>
        </w:rPr>
        <w:t xml:space="preserve">) is not affected by the </w:t>
      </w:r>
      <w:proofErr w:type="spellStart"/>
      <w:r w:rsidR="00EB3BBA" w:rsidRPr="00BB45DE">
        <w:rPr>
          <w:sz w:val="20"/>
          <w:szCs w:val="20"/>
          <w:lang w:val="en-US"/>
        </w:rPr>
        <w:t>behaviour</w:t>
      </w:r>
      <w:proofErr w:type="spellEnd"/>
      <w:r w:rsidRPr="00BB45DE">
        <w:rPr>
          <w:sz w:val="20"/>
          <w:szCs w:val="20"/>
          <w:lang w:val="en-US"/>
        </w:rPr>
        <w:t xml:space="preserve"> of other farmers. </w:t>
      </w:r>
      <w:proofErr w:type="gramStart"/>
      <w:r w:rsidRPr="00BB45DE">
        <w:rPr>
          <w:sz w:val="20"/>
          <w:szCs w:val="20"/>
          <w:lang w:val="en-US"/>
        </w:rPr>
        <w:t>Also</w:t>
      </w:r>
      <w:proofErr w:type="gramEnd"/>
      <w:r w:rsidRPr="00BB45DE">
        <w:rPr>
          <w:sz w:val="20"/>
          <w:szCs w:val="20"/>
          <w:lang w:val="en-US"/>
        </w:rPr>
        <w:t xml:space="preserve"> will they not learn from experiences in the past (for instance </w:t>
      </w:r>
      <w:r w:rsidR="00437707">
        <w:rPr>
          <w:sz w:val="20"/>
          <w:szCs w:val="20"/>
          <w:lang w:val="en-US"/>
        </w:rPr>
        <w:t>from</w:t>
      </w:r>
      <w:r w:rsidRPr="00BB45DE">
        <w:rPr>
          <w:sz w:val="20"/>
          <w:szCs w:val="20"/>
          <w:lang w:val="en-US"/>
        </w:rPr>
        <w:t xml:space="preserve"> the effects of a previous pest outbreak). </w:t>
      </w:r>
    </w:p>
    <w:p w:rsidR="007D4B18" w:rsidRPr="00BB45DE" w:rsidRDefault="007D4B18" w:rsidP="007D4B18">
      <w:pPr>
        <w:spacing w:after="0"/>
        <w:rPr>
          <w:i/>
          <w:sz w:val="20"/>
          <w:szCs w:val="20"/>
          <w:lang w:val="en-US"/>
        </w:rPr>
      </w:pPr>
      <w:r w:rsidRPr="00BB45DE">
        <w:rPr>
          <w:i/>
          <w:sz w:val="20"/>
          <w:szCs w:val="20"/>
          <w:lang w:val="en-US"/>
        </w:rPr>
        <w:t>Sensing</w:t>
      </w:r>
    </w:p>
    <w:p w:rsidR="007D4B18" w:rsidRPr="00BB45DE" w:rsidRDefault="00437707" w:rsidP="007D4B18">
      <w:pPr>
        <w:rPr>
          <w:sz w:val="20"/>
          <w:szCs w:val="20"/>
          <w:lang w:val="en-US"/>
        </w:rPr>
      </w:pPr>
      <w:r>
        <w:rPr>
          <w:sz w:val="20"/>
          <w:szCs w:val="20"/>
          <w:lang w:val="en-US"/>
        </w:rPr>
        <w:t>A</w:t>
      </w:r>
      <w:r w:rsidR="007D4B18" w:rsidRPr="00BB45DE">
        <w:rPr>
          <w:sz w:val="20"/>
          <w:szCs w:val="20"/>
          <w:lang w:val="en-US"/>
        </w:rPr>
        <w:t xml:space="preserve"> farmer is aware of the </w:t>
      </w:r>
      <w:proofErr w:type="spellStart"/>
      <w:r w:rsidR="00EB3BBA" w:rsidRPr="00BB45DE">
        <w:rPr>
          <w:sz w:val="20"/>
          <w:szCs w:val="20"/>
          <w:lang w:val="en-US"/>
        </w:rPr>
        <w:t>behaviour</w:t>
      </w:r>
      <w:proofErr w:type="spellEnd"/>
      <w:r w:rsidR="007D4B18" w:rsidRPr="00BB45DE">
        <w:rPr>
          <w:sz w:val="20"/>
          <w:szCs w:val="20"/>
          <w:lang w:val="en-US"/>
        </w:rPr>
        <w:t xml:space="preserve"> (CONV or GI) of </w:t>
      </w:r>
      <w:proofErr w:type="spellStart"/>
      <w:r w:rsidR="005F532F" w:rsidRPr="00BB45DE">
        <w:rPr>
          <w:sz w:val="20"/>
          <w:szCs w:val="20"/>
          <w:lang w:val="en-US"/>
        </w:rPr>
        <w:t>neighbour</w:t>
      </w:r>
      <w:r w:rsidR="007D4B18" w:rsidRPr="00BB45DE">
        <w:rPr>
          <w:sz w:val="20"/>
          <w:szCs w:val="20"/>
          <w:lang w:val="en-US"/>
        </w:rPr>
        <w:t>ing</w:t>
      </w:r>
      <w:proofErr w:type="spellEnd"/>
      <w:r w:rsidR="007D4B18" w:rsidRPr="00BB45DE">
        <w:rPr>
          <w:sz w:val="20"/>
          <w:szCs w:val="20"/>
          <w:lang w:val="en-US"/>
        </w:rPr>
        <w:t xml:space="preserve"> farms within a certain </w:t>
      </w:r>
      <w:proofErr w:type="spellStart"/>
      <w:r w:rsidR="005F532F" w:rsidRPr="00BB45DE">
        <w:rPr>
          <w:sz w:val="20"/>
          <w:szCs w:val="20"/>
          <w:lang w:val="en-US"/>
        </w:rPr>
        <w:t>neighbour</w:t>
      </w:r>
      <w:r w:rsidR="007D4B18" w:rsidRPr="00BB45DE">
        <w:rPr>
          <w:sz w:val="20"/>
          <w:szCs w:val="20"/>
          <w:lang w:val="en-US"/>
        </w:rPr>
        <w:t>hood</w:t>
      </w:r>
      <w:proofErr w:type="spellEnd"/>
      <w:r w:rsidR="007D4B18" w:rsidRPr="00BB45DE">
        <w:rPr>
          <w:sz w:val="20"/>
          <w:szCs w:val="20"/>
          <w:lang w:val="en-US"/>
        </w:rPr>
        <w:t xml:space="preserve">. This </w:t>
      </w:r>
      <w:proofErr w:type="spellStart"/>
      <w:r w:rsidR="005F532F" w:rsidRPr="00BB45DE">
        <w:rPr>
          <w:sz w:val="20"/>
          <w:szCs w:val="20"/>
          <w:lang w:val="en-US"/>
        </w:rPr>
        <w:t>neighbour</w:t>
      </w:r>
      <w:r w:rsidR="007D4B18" w:rsidRPr="00BB45DE">
        <w:rPr>
          <w:sz w:val="20"/>
          <w:szCs w:val="20"/>
          <w:lang w:val="en-US"/>
        </w:rPr>
        <w:t>hood</w:t>
      </w:r>
      <w:proofErr w:type="spellEnd"/>
      <w:r w:rsidR="007D4B18" w:rsidRPr="00BB45DE">
        <w:rPr>
          <w:sz w:val="20"/>
          <w:szCs w:val="20"/>
          <w:lang w:val="en-US"/>
        </w:rPr>
        <w:t xml:space="preserve"> </w:t>
      </w:r>
      <w:proofErr w:type="gramStart"/>
      <w:r w:rsidR="007D4B18" w:rsidRPr="00BB45DE">
        <w:rPr>
          <w:sz w:val="20"/>
          <w:szCs w:val="20"/>
          <w:lang w:val="en-US"/>
        </w:rPr>
        <w:t>is used</w:t>
      </w:r>
      <w:proofErr w:type="gramEnd"/>
      <w:r w:rsidR="007D4B18" w:rsidRPr="00BB45DE">
        <w:rPr>
          <w:sz w:val="20"/>
          <w:szCs w:val="20"/>
          <w:lang w:val="en-US"/>
        </w:rPr>
        <w:t xml:space="preserve"> to calculate social pressure and the probability of a pest outbreak, but </w:t>
      </w:r>
      <w:proofErr w:type="spellStart"/>
      <w:r w:rsidR="005F532F" w:rsidRPr="00BB45DE">
        <w:rPr>
          <w:sz w:val="20"/>
          <w:szCs w:val="20"/>
          <w:lang w:val="en-US"/>
        </w:rPr>
        <w:t>neighbour</w:t>
      </w:r>
      <w:r w:rsidR="007D4B18" w:rsidRPr="00BB45DE">
        <w:rPr>
          <w:sz w:val="20"/>
          <w:szCs w:val="20"/>
          <w:lang w:val="en-US"/>
        </w:rPr>
        <w:t>hood</w:t>
      </w:r>
      <w:proofErr w:type="spellEnd"/>
      <w:r w:rsidR="007D4B18" w:rsidRPr="00BB45DE">
        <w:rPr>
          <w:sz w:val="20"/>
          <w:szCs w:val="20"/>
          <w:lang w:val="en-US"/>
        </w:rPr>
        <w:t xml:space="preserve"> size can be different for both parameters. All interaction between </w:t>
      </w:r>
      <w:proofErr w:type="spellStart"/>
      <w:r w:rsidR="005F532F" w:rsidRPr="00BB45DE">
        <w:rPr>
          <w:sz w:val="20"/>
          <w:szCs w:val="20"/>
          <w:lang w:val="en-US"/>
        </w:rPr>
        <w:t>neighbour</w:t>
      </w:r>
      <w:r w:rsidR="007D4B18" w:rsidRPr="00BB45DE">
        <w:rPr>
          <w:sz w:val="20"/>
          <w:szCs w:val="20"/>
          <w:lang w:val="en-US"/>
        </w:rPr>
        <w:t>s</w:t>
      </w:r>
      <w:proofErr w:type="spellEnd"/>
      <w:r w:rsidR="007D4B18" w:rsidRPr="00BB45DE">
        <w:rPr>
          <w:sz w:val="20"/>
          <w:szCs w:val="20"/>
          <w:lang w:val="en-US"/>
        </w:rPr>
        <w:t xml:space="preserve"> is indirect: farmers only </w:t>
      </w:r>
      <w:r>
        <w:rPr>
          <w:sz w:val="20"/>
          <w:szCs w:val="20"/>
          <w:lang w:val="en-US"/>
        </w:rPr>
        <w:t>k</w:t>
      </w:r>
      <w:r w:rsidR="007D4B18" w:rsidRPr="00BB45DE">
        <w:rPr>
          <w:sz w:val="20"/>
          <w:szCs w:val="20"/>
          <w:lang w:val="en-US"/>
        </w:rPr>
        <w:t xml:space="preserve">now the state of the other farmers within a cluster. Farmers </w:t>
      </w:r>
      <w:proofErr w:type="gramStart"/>
      <w:r w:rsidR="007D4B18" w:rsidRPr="00BB45DE">
        <w:rPr>
          <w:sz w:val="20"/>
          <w:szCs w:val="20"/>
          <w:lang w:val="en-US"/>
        </w:rPr>
        <w:t>are not assumed to be linked</w:t>
      </w:r>
      <w:proofErr w:type="gramEnd"/>
      <w:r w:rsidR="007D4B18" w:rsidRPr="00BB45DE">
        <w:rPr>
          <w:sz w:val="20"/>
          <w:szCs w:val="20"/>
          <w:lang w:val="en-US"/>
        </w:rPr>
        <w:t xml:space="preserve"> by specific organizations. </w:t>
      </w:r>
    </w:p>
    <w:p w:rsidR="007D4B18" w:rsidRPr="00BB45DE" w:rsidRDefault="007D4B18" w:rsidP="007D4B18">
      <w:pPr>
        <w:spacing w:after="0"/>
        <w:rPr>
          <w:i/>
          <w:sz w:val="20"/>
          <w:szCs w:val="20"/>
          <w:lang w:val="en-US"/>
        </w:rPr>
      </w:pPr>
      <w:r w:rsidRPr="00BB45DE">
        <w:rPr>
          <w:i/>
          <w:sz w:val="20"/>
          <w:szCs w:val="20"/>
          <w:lang w:val="en-US"/>
        </w:rPr>
        <w:t xml:space="preserve">Observation </w:t>
      </w:r>
    </w:p>
    <w:p w:rsidR="007D4B18" w:rsidRPr="00BB45DE" w:rsidRDefault="007D4B18" w:rsidP="007D4B18">
      <w:pPr>
        <w:rPr>
          <w:sz w:val="20"/>
          <w:szCs w:val="20"/>
          <w:lang w:val="en-US"/>
        </w:rPr>
      </w:pPr>
      <w:r w:rsidRPr="00BB45DE">
        <w:rPr>
          <w:sz w:val="20"/>
          <w:szCs w:val="20"/>
          <w:lang w:val="en-US"/>
        </w:rPr>
        <w:t xml:space="preserve">Each simulation run comprises 25 ticks. If output data at tick 25 has not stabilized, the output at tick 25 </w:t>
      </w:r>
      <w:proofErr w:type="gramStart"/>
      <w:r w:rsidRPr="00BB45DE">
        <w:rPr>
          <w:sz w:val="20"/>
          <w:szCs w:val="20"/>
          <w:lang w:val="en-US"/>
        </w:rPr>
        <w:t>is used</w:t>
      </w:r>
      <w:proofErr w:type="gramEnd"/>
      <w:r w:rsidRPr="00BB45DE">
        <w:rPr>
          <w:sz w:val="20"/>
          <w:szCs w:val="20"/>
          <w:lang w:val="en-US"/>
        </w:rPr>
        <w:t xml:space="preserve"> for analys</w:t>
      </w:r>
      <w:r w:rsidR="00437707">
        <w:rPr>
          <w:sz w:val="20"/>
          <w:szCs w:val="20"/>
          <w:lang w:val="en-US"/>
        </w:rPr>
        <w:t>i</w:t>
      </w:r>
      <w:r w:rsidRPr="00BB45DE">
        <w:rPr>
          <w:sz w:val="20"/>
          <w:szCs w:val="20"/>
          <w:lang w:val="en-US"/>
        </w:rPr>
        <w:t xml:space="preserve">s. In any other case, output data is used from the tick at which output data has reached </w:t>
      </w:r>
      <w:proofErr w:type="gramStart"/>
      <w:r w:rsidRPr="00BB45DE">
        <w:rPr>
          <w:sz w:val="20"/>
          <w:szCs w:val="20"/>
          <w:lang w:val="en-US"/>
        </w:rPr>
        <w:t>an equilibrium</w:t>
      </w:r>
      <w:proofErr w:type="gramEnd"/>
      <w:r w:rsidRPr="00BB45DE">
        <w:rPr>
          <w:sz w:val="20"/>
          <w:szCs w:val="20"/>
          <w:lang w:val="en-US"/>
        </w:rPr>
        <w:t xml:space="preserve">. As output data, we observe the percentage of GI farms in the total grid during each tick. At each tick utility values of </w:t>
      </w:r>
      <w:r w:rsidRPr="00BB45DE">
        <w:rPr>
          <w:sz w:val="20"/>
          <w:szCs w:val="20"/>
          <w:lang w:val="en-US"/>
        </w:rPr>
        <w:lastRenderedPageBreak/>
        <w:t xml:space="preserve">income, social pressure and green drive of each farmer are </w:t>
      </w:r>
      <w:r w:rsidR="00437707" w:rsidRPr="00BB45DE">
        <w:rPr>
          <w:sz w:val="20"/>
          <w:szCs w:val="20"/>
          <w:lang w:val="en-US"/>
        </w:rPr>
        <w:t>determined</w:t>
      </w:r>
      <w:r w:rsidRPr="00BB45DE">
        <w:rPr>
          <w:sz w:val="20"/>
          <w:szCs w:val="20"/>
          <w:lang w:val="en-US"/>
        </w:rPr>
        <w:t xml:space="preserve"> and the resulting choices of farmers to switch from CONV to GI farming and vice versa. </w:t>
      </w:r>
    </w:p>
    <w:p w:rsidR="007D4B18" w:rsidRPr="00BB45DE" w:rsidRDefault="007D4B18" w:rsidP="007D4B18">
      <w:pPr>
        <w:rPr>
          <w:b/>
          <w:sz w:val="20"/>
          <w:szCs w:val="20"/>
          <w:lang w:val="en-US"/>
        </w:rPr>
      </w:pPr>
    </w:p>
    <w:p w:rsidR="007D4B18" w:rsidRPr="00BB45DE" w:rsidRDefault="007D4B18" w:rsidP="007D4B18">
      <w:pPr>
        <w:rPr>
          <w:sz w:val="20"/>
          <w:szCs w:val="20"/>
        </w:rPr>
      </w:pPr>
      <w:r w:rsidRPr="00BB45DE">
        <w:rPr>
          <w:b/>
          <w:sz w:val="20"/>
          <w:szCs w:val="20"/>
        </w:rPr>
        <w:t>Initialization and input data</w:t>
      </w:r>
    </w:p>
    <w:p w:rsidR="007D4B18" w:rsidRPr="00BB45DE" w:rsidRDefault="007D4B18" w:rsidP="007D4B18">
      <w:pPr>
        <w:rPr>
          <w:sz w:val="20"/>
          <w:szCs w:val="20"/>
          <w:lang w:val="en-US"/>
        </w:rPr>
      </w:pPr>
      <w:r w:rsidRPr="00BB45DE">
        <w:rPr>
          <w:sz w:val="20"/>
          <w:szCs w:val="20"/>
          <w:lang w:val="en-US"/>
        </w:rPr>
        <w:t xml:space="preserve">An artificial landscape of arable farms </w:t>
      </w:r>
      <w:proofErr w:type="gramStart"/>
      <w:r w:rsidRPr="00BB45DE">
        <w:rPr>
          <w:sz w:val="20"/>
          <w:szCs w:val="20"/>
          <w:lang w:val="en-US"/>
        </w:rPr>
        <w:t>is initiated</w:t>
      </w:r>
      <w:proofErr w:type="gramEnd"/>
      <w:r w:rsidRPr="00BB45DE">
        <w:rPr>
          <w:sz w:val="20"/>
          <w:szCs w:val="20"/>
          <w:lang w:val="en-US"/>
        </w:rPr>
        <w:t xml:space="preserve"> by a grid of farms (agents) at the beginning of model runs by the context creator. The state variables of each farm </w:t>
      </w:r>
      <w:proofErr w:type="gramStart"/>
      <w:r w:rsidRPr="00BB45DE">
        <w:rPr>
          <w:sz w:val="20"/>
          <w:szCs w:val="20"/>
          <w:lang w:val="en-US"/>
        </w:rPr>
        <w:t>are set</w:t>
      </w:r>
      <w:proofErr w:type="gramEnd"/>
      <w:r w:rsidRPr="00BB45DE">
        <w:rPr>
          <w:sz w:val="20"/>
          <w:szCs w:val="20"/>
          <w:lang w:val="en-US"/>
        </w:rPr>
        <w:t xml:space="preserve"> by a set of parameters and can be changed for each run. The size of the grid </w:t>
      </w:r>
      <w:proofErr w:type="gramStart"/>
      <w:r w:rsidRPr="00BB45DE">
        <w:rPr>
          <w:sz w:val="20"/>
          <w:szCs w:val="20"/>
          <w:lang w:val="en-US"/>
        </w:rPr>
        <w:t>is determined</w:t>
      </w:r>
      <w:proofErr w:type="gramEnd"/>
      <w:r w:rsidRPr="00BB45DE">
        <w:rPr>
          <w:sz w:val="20"/>
          <w:szCs w:val="20"/>
          <w:lang w:val="en-US"/>
        </w:rPr>
        <w:t xml:space="preserve"> by grid height and grid width. Both values are set at 20 and do not change during the runs, leading to a grid existing of 400 farms. Wrap grid borders is set to no, indicating that the grid has limited borders. Outside the </w:t>
      </w:r>
      <w:proofErr w:type="gramStart"/>
      <w:r w:rsidRPr="00BB45DE">
        <w:rPr>
          <w:sz w:val="20"/>
          <w:szCs w:val="20"/>
          <w:lang w:val="en-US"/>
        </w:rPr>
        <w:t>border</w:t>
      </w:r>
      <w:proofErr w:type="gramEnd"/>
      <w:r w:rsidRPr="00BB45DE">
        <w:rPr>
          <w:sz w:val="20"/>
          <w:szCs w:val="20"/>
          <w:lang w:val="en-US"/>
        </w:rPr>
        <w:t xml:space="preserve"> it is assumed that there are no farms and consequently no data. </w:t>
      </w:r>
    </w:p>
    <w:p w:rsidR="007D4B18" w:rsidRPr="00BB45DE" w:rsidRDefault="007D4B18" w:rsidP="007D4B18">
      <w:pPr>
        <w:spacing w:after="0"/>
        <w:rPr>
          <w:i/>
          <w:sz w:val="20"/>
          <w:szCs w:val="20"/>
          <w:lang w:val="en-US"/>
        </w:rPr>
      </w:pPr>
      <w:proofErr w:type="spellStart"/>
      <w:r w:rsidRPr="00BB45DE">
        <w:rPr>
          <w:i/>
          <w:sz w:val="20"/>
          <w:szCs w:val="20"/>
          <w:lang w:val="en-US"/>
        </w:rPr>
        <w:t>Stochasticity</w:t>
      </w:r>
      <w:proofErr w:type="spellEnd"/>
    </w:p>
    <w:p w:rsidR="007D4B18" w:rsidRPr="00BB45DE" w:rsidRDefault="007D4B18" w:rsidP="007D4B18">
      <w:pPr>
        <w:rPr>
          <w:sz w:val="20"/>
          <w:szCs w:val="20"/>
          <w:lang w:val="en-US"/>
        </w:rPr>
      </w:pPr>
      <w:r w:rsidRPr="00BB45DE">
        <w:rPr>
          <w:sz w:val="20"/>
          <w:szCs w:val="20"/>
          <w:lang w:val="en-US"/>
        </w:rPr>
        <w:t xml:space="preserve">The value of random seed is set at the beginning of each simulation run and determines the stochastic processes of the hulk </w:t>
      </w:r>
      <w:proofErr w:type="gramStart"/>
      <w:r w:rsidRPr="00BB45DE">
        <w:rPr>
          <w:sz w:val="20"/>
          <w:szCs w:val="20"/>
          <w:lang w:val="en-US"/>
        </w:rPr>
        <w:t>model .</w:t>
      </w:r>
      <w:proofErr w:type="gramEnd"/>
    </w:p>
    <w:p w:rsidR="007D4B18" w:rsidRPr="00BB45DE" w:rsidRDefault="007D4B18" w:rsidP="007D4B18">
      <w:pPr>
        <w:rPr>
          <w:sz w:val="20"/>
          <w:szCs w:val="20"/>
          <w:lang w:val="en-US"/>
        </w:rPr>
      </w:pPr>
      <w:r w:rsidRPr="00BB45DE">
        <w:rPr>
          <w:sz w:val="20"/>
          <w:szCs w:val="20"/>
          <w:lang w:val="en-US"/>
        </w:rPr>
        <w:t xml:space="preserve">For each farmer, green drive </w:t>
      </w:r>
      <w:proofErr w:type="gramStart"/>
      <w:r w:rsidRPr="00BB45DE">
        <w:rPr>
          <w:sz w:val="20"/>
          <w:szCs w:val="20"/>
          <w:lang w:val="en-US"/>
        </w:rPr>
        <w:t>is drawn</w:t>
      </w:r>
      <w:proofErr w:type="gramEnd"/>
      <w:r w:rsidRPr="00BB45DE">
        <w:rPr>
          <w:sz w:val="20"/>
          <w:szCs w:val="20"/>
          <w:lang w:val="en-US"/>
        </w:rPr>
        <w:t xml:space="preserve"> from a normal distribution at the beginning of e</w:t>
      </w:r>
      <w:r w:rsidR="008E73FE">
        <w:rPr>
          <w:sz w:val="20"/>
          <w:szCs w:val="20"/>
          <w:lang w:val="en-US"/>
        </w:rPr>
        <w:t xml:space="preserve">ach run. </w:t>
      </w:r>
      <w:proofErr w:type="gramStart"/>
      <w:r w:rsidR="008E73FE">
        <w:rPr>
          <w:sz w:val="20"/>
          <w:szCs w:val="20"/>
          <w:lang w:val="en-US"/>
        </w:rPr>
        <w:t>Also</w:t>
      </w:r>
      <w:proofErr w:type="gramEnd"/>
      <w:r w:rsidR="008E73FE">
        <w:rPr>
          <w:sz w:val="20"/>
          <w:szCs w:val="20"/>
          <w:lang w:val="en-US"/>
        </w:rPr>
        <w:t xml:space="preserve"> the initial percentage</w:t>
      </w:r>
      <w:r w:rsidRPr="00BB45DE">
        <w:rPr>
          <w:sz w:val="20"/>
          <w:szCs w:val="20"/>
          <w:lang w:val="en-US"/>
        </w:rPr>
        <w:t xml:space="preserve"> and locations of GI farms will be randomly chosen. Also the fraction and location of (maximally three) types of farmer </w:t>
      </w:r>
      <w:proofErr w:type="spellStart"/>
      <w:r w:rsidR="00EB3BBA" w:rsidRPr="00BB45DE">
        <w:rPr>
          <w:sz w:val="20"/>
          <w:szCs w:val="20"/>
          <w:lang w:val="en-US"/>
        </w:rPr>
        <w:t>behaviour</w:t>
      </w:r>
      <w:proofErr w:type="spellEnd"/>
      <w:r w:rsidRPr="00BB45DE">
        <w:rPr>
          <w:sz w:val="20"/>
          <w:szCs w:val="20"/>
          <w:lang w:val="en-US"/>
        </w:rPr>
        <w:t xml:space="preserve"> is randomly chosen. </w:t>
      </w:r>
    </w:p>
    <w:p w:rsidR="007D4B18" w:rsidRPr="00BB45DE" w:rsidRDefault="007D4B18" w:rsidP="007D4B18">
      <w:pPr>
        <w:spacing w:after="0"/>
        <w:rPr>
          <w:sz w:val="20"/>
          <w:szCs w:val="20"/>
          <w:lang w:val="en-US"/>
        </w:rPr>
      </w:pPr>
      <w:proofErr w:type="gramStart"/>
      <w:r w:rsidRPr="00BB45DE">
        <w:rPr>
          <w:sz w:val="20"/>
          <w:szCs w:val="20"/>
          <w:lang w:val="en-US"/>
        </w:rPr>
        <w:t xml:space="preserve">Each farmer is defined by one of three types of farmer </w:t>
      </w:r>
      <w:proofErr w:type="spellStart"/>
      <w:r w:rsidR="00EB3BBA" w:rsidRPr="00BB45DE">
        <w:rPr>
          <w:sz w:val="20"/>
          <w:szCs w:val="20"/>
          <w:lang w:val="en-US"/>
        </w:rPr>
        <w:t>behaviour</w:t>
      </w:r>
      <w:proofErr w:type="spellEnd"/>
      <w:proofErr w:type="gramEnd"/>
      <w:r w:rsidRPr="00BB45DE">
        <w:rPr>
          <w:sz w:val="20"/>
          <w:szCs w:val="20"/>
          <w:lang w:val="en-US"/>
        </w:rPr>
        <w:t xml:space="preserve">. These farmer </w:t>
      </w:r>
      <w:proofErr w:type="spellStart"/>
      <w:r w:rsidR="00EB3BBA" w:rsidRPr="00BB45DE">
        <w:rPr>
          <w:sz w:val="20"/>
          <w:szCs w:val="20"/>
          <w:lang w:val="en-US"/>
        </w:rPr>
        <w:t>behaviour</w:t>
      </w:r>
      <w:proofErr w:type="spellEnd"/>
      <w:r w:rsidRPr="00BB45DE">
        <w:rPr>
          <w:sz w:val="20"/>
          <w:szCs w:val="20"/>
          <w:lang w:val="en-US"/>
        </w:rPr>
        <w:t xml:space="preserve"> types differ in their drive for Income (</w:t>
      </w:r>
      <w:r w:rsidRPr="00BB45DE">
        <w:rPr>
          <w:i/>
          <w:sz w:val="20"/>
          <w:szCs w:val="20"/>
          <w:lang w:val="en-US"/>
        </w:rPr>
        <w:t>I</w:t>
      </w:r>
      <w:r w:rsidRPr="00BB45DE">
        <w:rPr>
          <w:sz w:val="20"/>
          <w:szCs w:val="20"/>
          <w:lang w:val="en-US"/>
        </w:rPr>
        <w:t xml:space="preserve">), for producing sustainably (green drive </w:t>
      </w:r>
      <w:r w:rsidRPr="00BB45DE">
        <w:rPr>
          <w:i/>
          <w:sz w:val="20"/>
          <w:szCs w:val="20"/>
          <w:lang w:val="en-US"/>
        </w:rPr>
        <w:t>D</w:t>
      </w:r>
      <w:r w:rsidRPr="00BB45DE">
        <w:rPr>
          <w:sz w:val="20"/>
          <w:szCs w:val="20"/>
          <w:lang w:val="en-US"/>
        </w:rPr>
        <w:t xml:space="preserve">) of for socially adjusting to their </w:t>
      </w:r>
      <w:proofErr w:type="spellStart"/>
      <w:r w:rsidR="005F532F" w:rsidRPr="00BB45DE">
        <w:rPr>
          <w:sz w:val="20"/>
          <w:szCs w:val="20"/>
          <w:lang w:val="en-US"/>
        </w:rPr>
        <w:t>neighbour</w:t>
      </w:r>
      <w:r w:rsidRPr="00BB45DE">
        <w:rPr>
          <w:sz w:val="20"/>
          <w:szCs w:val="20"/>
          <w:lang w:val="en-US"/>
        </w:rPr>
        <w:t>s</w:t>
      </w:r>
      <w:proofErr w:type="spellEnd"/>
      <w:r w:rsidRPr="00BB45DE">
        <w:rPr>
          <w:sz w:val="20"/>
          <w:szCs w:val="20"/>
          <w:lang w:val="en-US"/>
        </w:rPr>
        <w:t xml:space="preserve"> (social pressure </w:t>
      </w:r>
      <w:r w:rsidRPr="00BB45DE">
        <w:rPr>
          <w:i/>
          <w:sz w:val="20"/>
          <w:szCs w:val="20"/>
          <w:lang w:val="en-US"/>
        </w:rPr>
        <w:t>S</w:t>
      </w:r>
      <w:r w:rsidRPr="00BB45DE">
        <w:rPr>
          <w:sz w:val="20"/>
          <w:szCs w:val="20"/>
          <w:lang w:val="en-US"/>
        </w:rPr>
        <w:t xml:space="preserve">). For each farmer </w:t>
      </w:r>
      <w:proofErr w:type="spellStart"/>
      <w:r w:rsidR="00EB3BBA" w:rsidRPr="00BB45DE">
        <w:rPr>
          <w:sz w:val="20"/>
          <w:szCs w:val="20"/>
          <w:lang w:val="en-US"/>
        </w:rPr>
        <w:t>behaviour</w:t>
      </w:r>
      <w:proofErr w:type="spellEnd"/>
      <w:r w:rsidRPr="00BB45DE">
        <w:rPr>
          <w:sz w:val="20"/>
          <w:szCs w:val="20"/>
          <w:lang w:val="en-US"/>
        </w:rPr>
        <w:t xml:space="preserve"> type a fraction of </w:t>
      </w:r>
      <w:r w:rsidRPr="00BB45DE">
        <w:rPr>
          <w:i/>
          <w:sz w:val="20"/>
          <w:szCs w:val="20"/>
          <w:lang w:val="en-US"/>
        </w:rPr>
        <w:t>I</w:t>
      </w:r>
      <w:r w:rsidRPr="00BB45DE">
        <w:rPr>
          <w:sz w:val="20"/>
          <w:szCs w:val="20"/>
          <w:lang w:val="en-US"/>
        </w:rPr>
        <w:t xml:space="preserve">, </w:t>
      </w:r>
      <w:r w:rsidRPr="00BB45DE">
        <w:rPr>
          <w:i/>
          <w:sz w:val="20"/>
          <w:szCs w:val="20"/>
          <w:lang w:val="en-US"/>
        </w:rPr>
        <w:t>D</w:t>
      </w:r>
      <w:r w:rsidRPr="00BB45DE">
        <w:rPr>
          <w:sz w:val="20"/>
          <w:szCs w:val="20"/>
          <w:lang w:val="en-US"/>
        </w:rPr>
        <w:t xml:space="preserve"> and </w:t>
      </w:r>
      <w:r w:rsidRPr="00BB45DE">
        <w:rPr>
          <w:i/>
          <w:sz w:val="20"/>
          <w:szCs w:val="20"/>
          <w:lang w:val="en-US"/>
        </w:rPr>
        <w:t>S</w:t>
      </w:r>
      <w:r w:rsidRPr="00BB45DE">
        <w:rPr>
          <w:sz w:val="20"/>
          <w:szCs w:val="20"/>
          <w:lang w:val="en-US"/>
        </w:rPr>
        <w:t xml:space="preserve"> is randomly drawn between 0 and 1, adding up to 1</w:t>
      </w:r>
      <w:r w:rsidR="00D52A51" w:rsidRPr="00BB45DE">
        <w:rPr>
          <w:sz w:val="20"/>
          <w:szCs w:val="20"/>
          <w:lang w:val="en-US"/>
        </w:rPr>
        <w:t>((</w:t>
      </w:r>
      <w:r w:rsidR="00D52A51" w:rsidRPr="00BB45DE">
        <w:rPr>
          <w:i/>
          <w:sz w:val="20"/>
          <w:szCs w:val="20"/>
          <w:lang w:val="en-US"/>
        </w:rPr>
        <w:t>I</w:t>
      </w:r>
      <w:r w:rsidR="00D52A51" w:rsidRPr="00BB45DE">
        <w:rPr>
          <w:i/>
          <w:sz w:val="20"/>
          <w:szCs w:val="20"/>
          <w:vertAlign w:val="subscript"/>
          <w:lang w:val="en-US"/>
        </w:rPr>
        <w:t>1</w:t>
      </w:r>
      <w:r w:rsidR="00D52A51" w:rsidRPr="00BB45DE">
        <w:rPr>
          <w:i/>
          <w:sz w:val="20"/>
          <w:szCs w:val="20"/>
          <w:lang w:val="en-US"/>
        </w:rPr>
        <w:t>D</w:t>
      </w:r>
      <w:r w:rsidR="00D52A51" w:rsidRPr="00BB45DE">
        <w:rPr>
          <w:i/>
          <w:sz w:val="20"/>
          <w:szCs w:val="20"/>
          <w:vertAlign w:val="subscript"/>
          <w:lang w:val="en-US"/>
        </w:rPr>
        <w:t>1</w:t>
      </w:r>
      <w:r w:rsidR="00D52A51" w:rsidRPr="00BB45DE">
        <w:rPr>
          <w:i/>
          <w:sz w:val="20"/>
          <w:szCs w:val="20"/>
          <w:lang w:val="en-US"/>
        </w:rPr>
        <w:t>S</w:t>
      </w:r>
      <w:r w:rsidR="00D52A51" w:rsidRPr="00BB45DE">
        <w:rPr>
          <w:i/>
          <w:sz w:val="20"/>
          <w:szCs w:val="20"/>
          <w:vertAlign w:val="subscript"/>
          <w:lang w:val="en-US"/>
        </w:rPr>
        <w:t>1</w:t>
      </w:r>
      <w:r w:rsidR="00D52A51" w:rsidRPr="00BB45DE">
        <w:rPr>
          <w:sz w:val="20"/>
          <w:szCs w:val="20"/>
          <w:lang w:val="en-US"/>
        </w:rPr>
        <w:t>), (</w:t>
      </w:r>
      <w:r w:rsidR="00D52A51" w:rsidRPr="00BB45DE">
        <w:rPr>
          <w:i/>
          <w:sz w:val="20"/>
          <w:szCs w:val="20"/>
          <w:lang w:val="en-US"/>
        </w:rPr>
        <w:t>I</w:t>
      </w:r>
      <w:r w:rsidR="00D52A51" w:rsidRPr="00BB45DE">
        <w:rPr>
          <w:i/>
          <w:sz w:val="20"/>
          <w:szCs w:val="20"/>
          <w:vertAlign w:val="subscript"/>
          <w:lang w:val="en-US"/>
        </w:rPr>
        <w:t>2</w:t>
      </w:r>
      <w:r w:rsidR="00D52A51" w:rsidRPr="00BB45DE">
        <w:rPr>
          <w:i/>
          <w:sz w:val="20"/>
          <w:szCs w:val="20"/>
          <w:lang w:val="en-US"/>
        </w:rPr>
        <w:t>D</w:t>
      </w:r>
      <w:r w:rsidR="00D52A51" w:rsidRPr="00BB45DE">
        <w:rPr>
          <w:i/>
          <w:sz w:val="20"/>
          <w:szCs w:val="20"/>
          <w:vertAlign w:val="subscript"/>
          <w:lang w:val="en-US"/>
        </w:rPr>
        <w:t>2</w:t>
      </w:r>
      <w:r w:rsidR="00D52A51" w:rsidRPr="00BB45DE">
        <w:rPr>
          <w:i/>
          <w:sz w:val="20"/>
          <w:szCs w:val="20"/>
          <w:lang w:val="en-US"/>
        </w:rPr>
        <w:t>S</w:t>
      </w:r>
      <w:r w:rsidR="00D52A51" w:rsidRPr="00BB45DE">
        <w:rPr>
          <w:i/>
          <w:sz w:val="20"/>
          <w:szCs w:val="20"/>
          <w:vertAlign w:val="subscript"/>
          <w:lang w:val="en-US"/>
        </w:rPr>
        <w:t>2</w:t>
      </w:r>
      <w:r w:rsidR="00D52A51" w:rsidRPr="00BB45DE">
        <w:rPr>
          <w:sz w:val="20"/>
          <w:szCs w:val="20"/>
          <w:lang w:val="en-US"/>
        </w:rPr>
        <w:t>)and (</w:t>
      </w:r>
      <w:r w:rsidR="00D52A51" w:rsidRPr="00BB45DE">
        <w:rPr>
          <w:i/>
          <w:sz w:val="20"/>
          <w:szCs w:val="20"/>
          <w:lang w:val="en-US"/>
        </w:rPr>
        <w:t>I</w:t>
      </w:r>
      <w:r w:rsidR="00D52A51" w:rsidRPr="00BB45DE">
        <w:rPr>
          <w:i/>
          <w:sz w:val="20"/>
          <w:szCs w:val="20"/>
          <w:vertAlign w:val="subscript"/>
          <w:lang w:val="en-US"/>
        </w:rPr>
        <w:t>3</w:t>
      </w:r>
      <w:r w:rsidR="00D52A51" w:rsidRPr="00BB45DE">
        <w:rPr>
          <w:i/>
          <w:sz w:val="20"/>
          <w:szCs w:val="20"/>
          <w:lang w:val="en-US"/>
        </w:rPr>
        <w:t>D</w:t>
      </w:r>
      <w:r w:rsidR="00D52A51" w:rsidRPr="00BB45DE">
        <w:rPr>
          <w:i/>
          <w:sz w:val="20"/>
          <w:szCs w:val="20"/>
          <w:vertAlign w:val="subscript"/>
          <w:lang w:val="en-US"/>
        </w:rPr>
        <w:t>3</w:t>
      </w:r>
      <w:r w:rsidR="00D52A51" w:rsidRPr="00BB45DE">
        <w:rPr>
          <w:i/>
          <w:sz w:val="20"/>
          <w:szCs w:val="20"/>
          <w:lang w:val="en-US"/>
        </w:rPr>
        <w:t>S</w:t>
      </w:r>
      <w:r w:rsidR="00D52A51" w:rsidRPr="00BB45DE">
        <w:rPr>
          <w:i/>
          <w:sz w:val="20"/>
          <w:szCs w:val="20"/>
          <w:vertAlign w:val="subscript"/>
          <w:lang w:val="en-US"/>
        </w:rPr>
        <w:t>3</w:t>
      </w:r>
      <w:r w:rsidR="00D52A51" w:rsidRPr="00BB45DE">
        <w:rPr>
          <w:sz w:val="20"/>
          <w:szCs w:val="20"/>
          <w:lang w:val="en-US"/>
        </w:rPr>
        <w:t>))</w:t>
      </w:r>
      <w:r w:rsidRPr="00BB45DE">
        <w:rPr>
          <w:sz w:val="20"/>
          <w:szCs w:val="20"/>
          <w:lang w:val="en-US"/>
        </w:rPr>
        <w:t xml:space="preserve">. Furthermore, the percentage of grid cells that </w:t>
      </w:r>
      <w:proofErr w:type="gramStart"/>
      <w:r w:rsidRPr="00BB45DE">
        <w:rPr>
          <w:sz w:val="20"/>
          <w:szCs w:val="20"/>
          <w:lang w:val="en-US"/>
        </w:rPr>
        <w:t>is occupied</w:t>
      </w:r>
      <w:proofErr w:type="gramEnd"/>
      <w:r w:rsidRPr="00BB45DE">
        <w:rPr>
          <w:sz w:val="20"/>
          <w:szCs w:val="20"/>
          <w:lang w:val="en-US"/>
        </w:rPr>
        <w:t xml:space="preserve"> by each of the three farmer </w:t>
      </w:r>
      <w:proofErr w:type="spellStart"/>
      <w:r w:rsidR="00EB3BBA" w:rsidRPr="00BB45DE">
        <w:rPr>
          <w:sz w:val="20"/>
          <w:szCs w:val="20"/>
          <w:lang w:val="en-US"/>
        </w:rPr>
        <w:t>behaviour</w:t>
      </w:r>
      <w:proofErr w:type="spellEnd"/>
      <w:r w:rsidRPr="00BB45DE">
        <w:rPr>
          <w:sz w:val="20"/>
          <w:szCs w:val="20"/>
          <w:lang w:val="en-US"/>
        </w:rPr>
        <w:t xml:space="preserve"> types is randomly defined between 0 and 100%, adding up to 100%. Consequently, if the fraction within a farmer and percentage of grid cells </w:t>
      </w:r>
      <w:proofErr w:type="spellStart"/>
      <w:r w:rsidR="00437707">
        <w:rPr>
          <w:sz w:val="20"/>
          <w:szCs w:val="20"/>
          <w:lang w:val="en-US"/>
        </w:rPr>
        <w:t>of</w:t>
      </w:r>
      <w:r w:rsidRPr="00BB45DE">
        <w:rPr>
          <w:i/>
          <w:sz w:val="20"/>
          <w:szCs w:val="20"/>
          <w:lang w:val="en-US"/>
        </w:rPr>
        <w:t>I</w:t>
      </w:r>
      <w:proofErr w:type="spellEnd"/>
      <w:r w:rsidRPr="00BB45DE">
        <w:rPr>
          <w:sz w:val="20"/>
          <w:szCs w:val="20"/>
          <w:lang w:val="en-US"/>
        </w:rPr>
        <w:t xml:space="preserve">, </w:t>
      </w:r>
      <w:r w:rsidRPr="00BB45DE">
        <w:rPr>
          <w:i/>
          <w:sz w:val="20"/>
          <w:szCs w:val="20"/>
          <w:lang w:val="en-US"/>
        </w:rPr>
        <w:t>D</w:t>
      </w:r>
      <w:r w:rsidRPr="00BB45DE">
        <w:rPr>
          <w:sz w:val="20"/>
          <w:szCs w:val="20"/>
          <w:lang w:val="en-US"/>
        </w:rPr>
        <w:t xml:space="preserve"> or </w:t>
      </w:r>
      <w:r w:rsidRPr="00BB45DE">
        <w:rPr>
          <w:i/>
          <w:sz w:val="20"/>
          <w:szCs w:val="20"/>
          <w:lang w:val="en-US"/>
        </w:rPr>
        <w:t>S</w:t>
      </w:r>
      <w:r w:rsidRPr="00BB45DE">
        <w:rPr>
          <w:sz w:val="20"/>
          <w:szCs w:val="20"/>
          <w:lang w:val="en-US"/>
        </w:rPr>
        <w:t xml:space="preserve"> is higher, respectively income, green drive or social pressure will be more affecting the decisions of the farmer(s) in question. The relative importance of income in the whole grid of 400 farms </w:t>
      </w:r>
      <w:proofErr w:type="gramStart"/>
      <w:r w:rsidRPr="00BB45DE">
        <w:rPr>
          <w:sz w:val="20"/>
          <w:szCs w:val="20"/>
          <w:lang w:val="en-US"/>
        </w:rPr>
        <w:t>is calculated</w:t>
      </w:r>
      <w:proofErr w:type="gramEnd"/>
      <w:r w:rsidRPr="00BB45DE">
        <w:rPr>
          <w:sz w:val="20"/>
          <w:szCs w:val="20"/>
          <w:lang w:val="en-US"/>
        </w:rPr>
        <w:t xml:space="preserve"> as follows:</w:t>
      </w:r>
    </w:p>
    <w:p w:rsidR="007D4B18" w:rsidRPr="00BB45DE" w:rsidRDefault="007D4B18" w:rsidP="007D4B18">
      <w:pPr>
        <w:spacing w:after="0"/>
        <w:rPr>
          <w:sz w:val="20"/>
          <w:szCs w:val="20"/>
          <w:lang w:val="en-US"/>
        </w:rPr>
      </w:pPr>
    </w:p>
    <w:p w:rsidR="007D4B18" w:rsidRPr="00BB45DE" w:rsidRDefault="007D4B18" w:rsidP="007D4B18">
      <w:pPr>
        <w:spacing w:after="0"/>
        <w:rPr>
          <w:sz w:val="20"/>
          <w:szCs w:val="20"/>
          <w:lang w:val="en-US"/>
        </w:rPr>
      </w:pPr>
    </w:p>
    <w:p w:rsidR="007D4B18" w:rsidRPr="00BB45DE" w:rsidRDefault="007D4B18" w:rsidP="007D4B18">
      <w:pPr>
        <w:spacing w:after="0"/>
        <w:rPr>
          <w:sz w:val="20"/>
          <w:szCs w:val="20"/>
          <w:lang w:val="en-US"/>
        </w:rPr>
      </w:pPr>
    </w:p>
    <w:p w:rsidR="007D4B18" w:rsidRPr="00BB45DE" w:rsidRDefault="007D4B18" w:rsidP="007D4B18">
      <w:pPr>
        <w:spacing w:after="0"/>
        <w:rPr>
          <w:i/>
          <w:sz w:val="20"/>
          <w:szCs w:val="20"/>
          <w:lang w:val="en-US"/>
        </w:rPr>
      </w:pPr>
      <w:proofErr w:type="gramStart"/>
      <w:r w:rsidRPr="00BB45DE">
        <w:rPr>
          <w:i/>
          <w:sz w:val="20"/>
          <w:szCs w:val="20"/>
          <w:lang w:val="en-US"/>
        </w:rPr>
        <w:t>f(</w:t>
      </w:r>
      <w:proofErr w:type="gramEnd"/>
      <w:r w:rsidRPr="00BB45DE">
        <w:rPr>
          <w:i/>
          <w:sz w:val="20"/>
          <w:szCs w:val="20"/>
          <w:lang w:val="en-US"/>
        </w:rPr>
        <w:t xml:space="preserve">I) = </w:t>
      </w:r>
      <w:r w:rsidRPr="00BB45DE">
        <w:rPr>
          <w:i/>
          <w:sz w:val="20"/>
          <w:szCs w:val="20"/>
          <w:lang w:val="en-US"/>
        </w:rPr>
        <w:tab/>
        <w:t>(fraction(I</w:t>
      </w:r>
      <w:r w:rsidRPr="00BB45DE">
        <w:rPr>
          <w:i/>
          <w:sz w:val="20"/>
          <w:szCs w:val="20"/>
          <w:vertAlign w:val="subscript"/>
          <w:lang w:val="en-US"/>
        </w:rPr>
        <w:t>1</w:t>
      </w:r>
      <w:r w:rsidRPr="00BB45DE">
        <w:rPr>
          <w:i/>
          <w:sz w:val="20"/>
          <w:szCs w:val="20"/>
          <w:lang w:val="en-US"/>
        </w:rPr>
        <w:t>)*</w:t>
      </w:r>
      <w:proofErr w:type="spellStart"/>
      <w:r w:rsidRPr="00BB45DE">
        <w:rPr>
          <w:i/>
          <w:sz w:val="20"/>
          <w:szCs w:val="20"/>
          <w:lang w:val="en-US"/>
        </w:rPr>
        <w:t>perc</w:t>
      </w:r>
      <w:proofErr w:type="spellEnd"/>
      <w:r w:rsidRPr="00BB45DE">
        <w:rPr>
          <w:i/>
          <w:sz w:val="20"/>
          <w:szCs w:val="20"/>
          <w:lang w:val="en-US"/>
        </w:rPr>
        <w:t>(I</w:t>
      </w:r>
      <w:r w:rsidRPr="00BB45DE">
        <w:rPr>
          <w:i/>
          <w:sz w:val="20"/>
          <w:szCs w:val="20"/>
          <w:vertAlign w:val="subscript"/>
          <w:lang w:val="en-US"/>
        </w:rPr>
        <w:t>1</w:t>
      </w:r>
      <w:r w:rsidRPr="00BB45DE">
        <w:rPr>
          <w:i/>
          <w:sz w:val="20"/>
          <w:szCs w:val="20"/>
          <w:lang w:val="en-US"/>
        </w:rPr>
        <w:t>) + fraction(I</w:t>
      </w:r>
      <w:r w:rsidRPr="00BB45DE">
        <w:rPr>
          <w:i/>
          <w:sz w:val="20"/>
          <w:szCs w:val="20"/>
          <w:vertAlign w:val="subscript"/>
          <w:lang w:val="en-US"/>
        </w:rPr>
        <w:t>2</w:t>
      </w:r>
      <w:r w:rsidRPr="00BB45DE">
        <w:rPr>
          <w:i/>
          <w:sz w:val="20"/>
          <w:szCs w:val="20"/>
          <w:lang w:val="en-US"/>
        </w:rPr>
        <w:t>)*</w:t>
      </w:r>
      <w:proofErr w:type="spellStart"/>
      <w:r w:rsidRPr="00BB45DE">
        <w:rPr>
          <w:i/>
          <w:sz w:val="20"/>
          <w:szCs w:val="20"/>
          <w:lang w:val="en-US"/>
        </w:rPr>
        <w:t>perc</w:t>
      </w:r>
      <w:proofErr w:type="spellEnd"/>
      <w:r w:rsidRPr="00BB45DE">
        <w:rPr>
          <w:i/>
          <w:sz w:val="20"/>
          <w:szCs w:val="20"/>
          <w:lang w:val="en-US"/>
        </w:rPr>
        <w:t>(I</w:t>
      </w:r>
      <w:r w:rsidRPr="00BB45DE">
        <w:rPr>
          <w:i/>
          <w:sz w:val="20"/>
          <w:szCs w:val="20"/>
          <w:vertAlign w:val="subscript"/>
          <w:lang w:val="en-US"/>
        </w:rPr>
        <w:t>2</w:t>
      </w:r>
      <w:r w:rsidRPr="00BB45DE">
        <w:rPr>
          <w:i/>
          <w:sz w:val="20"/>
          <w:szCs w:val="20"/>
          <w:lang w:val="en-US"/>
        </w:rPr>
        <w:t>)+ fraction(I</w:t>
      </w:r>
      <w:r w:rsidRPr="00BB45DE">
        <w:rPr>
          <w:i/>
          <w:sz w:val="20"/>
          <w:szCs w:val="20"/>
          <w:vertAlign w:val="subscript"/>
          <w:lang w:val="en-US"/>
        </w:rPr>
        <w:t>3</w:t>
      </w:r>
      <w:r w:rsidRPr="00BB45DE">
        <w:rPr>
          <w:i/>
          <w:sz w:val="20"/>
          <w:szCs w:val="20"/>
          <w:lang w:val="en-US"/>
        </w:rPr>
        <w:t>)*</w:t>
      </w:r>
      <w:proofErr w:type="spellStart"/>
      <w:r w:rsidRPr="00BB45DE">
        <w:rPr>
          <w:i/>
          <w:sz w:val="20"/>
          <w:szCs w:val="20"/>
          <w:lang w:val="en-US"/>
        </w:rPr>
        <w:t>perc</w:t>
      </w:r>
      <w:proofErr w:type="spellEnd"/>
      <w:r w:rsidRPr="00BB45DE">
        <w:rPr>
          <w:i/>
          <w:sz w:val="20"/>
          <w:szCs w:val="20"/>
          <w:lang w:val="en-US"/>
        </w:rPr>
        <w:t>(I</w:t>
      </w:r>
      <w:r w:rsidRPr="00BB45DE">
        <w:rPr>
          <w:i/>
          <w:sz w:val="20"/>
          <w:szCs w:val="20"/>
          <w:vertAlign w:val="subscript"/>
          <w:lang w:val="en-US"/>
        </w:rPr>
        <w:t>3</w:t>
      </w:r>
      <w:r w:rsidRPr="00BB45DE">
        <w:rPr>
          <w:i/>
          <w:sz w:val="20"/>
          <w:szCs w:val="20"/>
          <w:lang w:val="en-US"/>
        </w:rPr>
        <w:t>)</w:t>
      </w:r>
    </w:p>
    <w:p w:rsidR="007D4B18" w:rsidRPr="00BB45DE" w:rsidRDefault="007D4B18" w:rsidP="007D4B18">
      <w:pPr>
        <w:spacing w:after="0"/>
        <w:rPr>
          <w:i/>
          <w:sz w:val="20"/>
          <w:szCs w:val="20"/>
          <w:lang w:val="en-US"/>
        </w:rPr>
      </w:pPr>
      <w:r w:rsidRPr="00BB45DE">
        <w:rPr>
          <w:i/>
          <w:sz w:val="20"/>
          <w:szCs w:val="20"/>
          <w:lang w:val="en-US"/>
        </w:rPr>
        <w:tab/>
        <w:t>--------------------------------------------------------------------------</w:t>
      </w:r>
    </w:p>
    <w:p w:rsidR="007D4B18" w:rsidRPr="00BB45DE" w:rsidRDefault="007D4B18" w:rsidP="007D4B18">
      <w:pPr>
        <w:spacing w:after="0"/>
        <w:rPr>
          <w:i/>
          <w:sz w:val="20"/>
          <w:szCs w:val="20"/>
          <w:lang w:val="en-US"/>
        </w:rPr>
      </w:pPr>
      <w:r w:rsidRPr="00BB45DE">
        <w:rPr>
          <w:i/>
          <w:sz w:val="20"/>
          <w:szCs w:val="20"/>
          <w:lang w:val="en-US"/>
        </w:rPr>
        <w:tab/>
      </w:r>
      <w:r w:rsidRPr="00BB45DE">
        <w:rPr>
          <w:i/>
          <w:sz w:val="20"/>
          <w:szCs w:val="20"/>
          <w:lang w:val="en-US"/>
        </w:rPr>
        <w:tab/>
      </w:r>
      <w:r w:rsidRPr="00BB45DE">
        <w:rPr>
          <w:i/>
          <w:sz w:val="20"/>
          <w:szCs w:val="20"/>
          <w:lang w:val="en-US"/>
        </w:rPr>
        <w:tab/>
      </w:r>
      <w:r w:rsidRPr="00BB45DE">
        <w:rPr>
          <w:i/>
          <w:sz w:val="20"/>
          <w:szCs w:val="20"/>
          <w:lang w:val="en-US"/>
        </w:rPr>
        <w:tab/>
        <w:t xml:space="preserve">    100</w:t>
      </w:r>
    </w:p>
    <w:p w:rsidR="007D4B18" w:rsidRPr="00BB45DE" w:rsidRDefault="007D4B18" w:rsidP="007D4B18">
      <w:pPr>
        <w:rPr>
          <w:sz w:val="20"/>
          <w:szCs w:val="20"/>
          <w:lang w:val="en-US"/>
        </w:rPr>
      </w:pPr>
    </w:p>
    <w:p w:rsidR="007D4B18" w:rsidRPr="00BB45DE" w:rsidRDefault="007D4B18" w:rsidP="007D4B18">
      <w:pPr>
        <w:rPr>
          <w:sz w:val="20"/>
          <w:szCs w:val="20"/>
          <w:lang w:val="en-US"/>
        </w:rPr>
      </w:pPr>
      <w:r w:rsidRPr="00BB45DE">
        <w:rPr>
          <w:sz w:val="20"/>
          <w:szCs w:val="20"/>
          <w:lang w:val="en-US"/>
        </w:rPr>
        <w:t xml:space="preserve">The importance in the whole grid </w:t>
      </w:r>
      <w:r w:rsidR="00437707">
        <w:rPr>
          <w:sz w:val="20"/>
          <w:szCs w:val="20"/>
          <w:lang w:val="en-US"/>
        </w:rPr>
        <w:t>of</w:t>
      </w:r>
      <w:r w:rsidRPr="00BB45DE">
        <w:rPr>
          <w:sz w:val="20"/>
          <w:szCs w:val="20"/>
          <w:lang w:val="en-US"/>
        </w:rPr>
        <w:t xml:space="preserve"> green drive (</w:t>
      </w:r>
      <w:r w:rsidRPr="00BB45DE">
        <w:rPr>
          <w:i/>
          <w:sz w:val="20"/>
          <w:szCs w:val="20"/>
          <w:lang w:val="en-US"/>
        </w:rPr>
        <w:t>D</w:t>
      </w:r>
      <w:r w:rsidRPr="00BB45DE">
        <w:rPr>
          <w:sz w:val="20"/>
          <w:szCs w:val="20"/>
          <w:lang w:val="en-US"/>
        </w:rPr>
        <w:t>) and social pressure (</w:t>
      </w:r>
      <w:r w:rsidRPr="00BB45DE">
        <w:rPr>
          <w:i/>
          <w:sz w:val="20"/>
          <w:szCs w:val="20"/>
          <w:lang w:val="en-US"/>
        </w:rPr>
        <w:t>S</w:t>
      </w:r>
      <w:r w:rsidRPr="00BB45DE">
        <w:rPr>
          <w:sz w:val="20"/>
          <w:szCs w:val="20"/>
          <w:lang w:val="en-US"/>
        </w:rPr>
        <w:t xml:space="preserve">) </w:t>
      </w:r>
      <w:proofErr w:type="gramStart"/>
      <w:r w:rsidRPr="00BB45DE">
        <w:rPr>
          <w:sz w:val="20"/>
          <w:szCs w:val="20"/>
          <w:lang w:val="en-US"/>
        </w:rPr>
        <w:t>is calculated</w:t>
      </w:r>
      <w:proofErr w:type="gramEnd"/>
      <w:r w:rsidRPr="00BB45DE">
        <w:rPr>
          <w:sz w:val="20"/>
          <w:szCs w:val="20"/>
          <w:lang w:val="en-US"/>
        </w:rPr>
        <w:t xml:space="preserve"> in a similar way. The relative importance of </w:t>
      </w:r>
      <w:r w:rsidRPr="00BB45DE">
        <w:rPr>
          <w:i/>
          <w:sz w:val="20"/>
          <w:szCs w:val="20"/>
          <w:lang w:val="en-US"/>
        </w:rPr>
        <w:t>I</w:t>
      </w:r>
      <w:r w:rsidRPr="00BB45DE">
        <w:rPr>
          <w:sz w:val="20"/>
          <w:szCs w:val="20"/>
          <w:lang w:val="en-US"/>
        </w:rPr>
        <w:t xml:space="preserve">, </w:t>
      </w:r>
      <w:r w:rsidRPr="00BB45DE">
        <w:rPr>
          <w:i/>
          <w:sz w:val="20"/>
          <w:szCs w:val="20"/>
          <w:lang w:val="en-US"/>
        </w:rPr>
        <w:t>D</w:t>
      </w:r>
      <w:r w:rsidRPr="00BB45DE">
        <w:rPr>
          <w:sz w:val="20"/>
          <w:szCs w:val="20"/>
          <w:lang w:val="en-US"/>
        </w:rPr>
        <w:t xml:space="preserve"> and </w:t>
      </w:r>
      <w:r w:rsidRPr="00BB45DE">
        <w:rPr>
          <w:i/>
          <w:sz w:val="20"/>
          <w:szCs w:val="20"/>
          <w:lang w:val="en-US"/>
        </w:rPr>
        <w:t>S</w:t>
      </w:r>
      <w:r w:rsidRPr="00BB45DE">
        <w:rPr>
          <w:sz w:val="20"/>
          <w:szCs w:val="20"/>
          <w:lang w:val="en-US"/>
        </w:rPr>
        <w:t xml:space="preserve"> </w:t>
      </w:r>
      <w:proofErr w:type="gramStart"/>
      <w:r w:rsidRPr="00BB45DE">
        <w:rPr>
          <w:sz w:val="20"/>
          <w:szCs w:val="20"/>
          <w:lang w:val="en-US"/>
        </w:rPr>
        <w:t>is calculated</w:t>
      </w:r>
      <w:proofErr w:type="gramEnd"/>
      <w:r w:rsidRPr="00BB45DE">
        <w:rPr>
          <w:sz w:val="20"/>
          <w:szCs w:val="20"/>
          <w:lang w:val="en-US"/>
        </w:rPr>
        <w:t xml:space="preserve"> as:</w:t>
      </w:r>
    </w:p>
    <w:p w:rsidR="007D4B18" w:rsidRPr="00BB45DE" w:rsidRDefault="007D4B18" w:rsidP="007D4B18">
      <w:pPr>
        <w:spacing w:after="0"/>
        <w:rPr>
          <w:i/>
          <w:sz w:val="20"/>
          <w:szCs w:val="20"/>
        </w:rPr>
      </w:pPr>
      <w:proofErr w:type="spellStart"/>
      <w:proofErr w:type="gramStart"/>
      <w:r w:rsidRPr="00BB45DE">
        <w:rPr>
          <w:i/>
          <w:sz w:val="20"/>
          <w:szCs w:val="20"/>
        </w:rPr>
        <w:t>f</w:t>
      </w:r>
      <w:r w:rsidRPr="00BB45DE">
        <w:rPr>
          <w:i/>
          <w:sz w:val="20"/>
          <w:szCs w:val="20"/>
          <w:vertAlign w:val="subscript"/>
        </w:rPr>
        <w:t>I</w:t>
      </w:r>
      <w:proofErr w:type="spellEnd"/>
      <w:proofErr w:type="gramEnd"/>
      <w:r w:rsidRPr="00BB45DE">
        <w:rPr>
          <w:i/>
          <w:sz w:val="20"/>
          <w:szCs w:val="20"/>
        </w:rPr>
        <w:t xml:space="preserve">      </w:t>
      </w:r>
      <w:proofErr w:type="spellStart"/>
      <w:r w:rsidRPr="00BB45DE">
        <w:rPr>
          <w:i/>
          <w:sz w:val="20"/>
          <w:szCs w:val="20"/>
        </w:rPr>
        <w:t>f</w:t>
      </w:r>
      <w:r w:rsidRPr="00BB45DE">
        <w:rPr>
          <w:i/>
          <w:sz w:val="20"/>
          <w:szCs w:val="20"/>
          <w:vertAlign w:val="subscript"/>
        </w:rPr>
        <w:t>D</w:t>
      </w:r>
      <w:proofErr w:type="spellEnd"/>
      <w:r w:rsidRPr="00BB45DE">
        <w:rPr>
          <w:i/>
          <w:sz w:val="20"/>
          <w:szCs w:val="20"/>
        </w:rPr>
        <w:t xml:space="preserve">          </w:t>
      </w:r>
      <w:proofErr w:type="spellStart"/>
      <w:r w:rsidRPr="00BB45DE">
        <w:rPr>
          <w:i/>
          <w:sz w:val="20"/>
          <w:szCs w:val="20"/>
        </w:rPr>
        <w:t>f</w:t>
      </w:r>
      <w:r w:rsidRPr="00BB45DE">
        <w:rPr>
          <w:i/>
          <w:sz w:val="20"/>
          <w:szCs w:val="20"/>
          <w:vertAlign w:val="subscript"/>
        </w:rPr>
        <w:t>I</w:t>
      </w:r>
      <w:proofErr w:type="spellEnd"/>
    </w:p>
    <w:p w:rsidR="007D4B18" w:rsidRPr="00BB45DE" w:rsidRDefault="007D4B18" w:rsidP="007D4B18">
      <w:pPr>
        <w:spacing w:after="0"/>
        <w:rPr>
          <w:sz w:val="20"/>
          <w:szCs w:val="20"/>
        </w:rPr>
      </w:pPr>
      <w:r w:rsidRPr="00BB45DE">
        <w:rPr>
          <w:sz w:val="20"/>
          <w:szCs w:val="20"/>
        </w:rPr>
        <w:t>---</w:t>
      </w:r>
      <w:proofErr w:type="gramStart"/>
      <w:r w:rsidRPr="00BB45DE">
        <w:rPr>
          <w:sz w:val="20"/>
          <w:szCs w:val="20"/>
        </w:rPr>
        <w:t>,  ---</w:t>
      </w:r>
      <w:proofErr w:type="gramEnd"/>
      <w:r w:rsidRPr="00BB45DE">
        <w:rPr>
          <w:sz w:val="20"/>
          <w:szCs w:val="20"/>
        </w:rPr>
        <w:t xml:space="preserve">  and  ---</w:t>
      </w:r>
    </w:p>
    <w:p w:rsidR="007D4B18" w:rsidRPr="00BB45DE" w:rsidRDefault="007D4B18" w:rsidP="007D4B18">
      <w:pPr>
        <w:spacing w:after="0"/>
        <w:rPr>
          <w:i/>
          <w:sz w:val="20"/>
          <w:szCs w:val="20"/>
          <w:vertAlign w:val="subscript"/>
        </w:rPr>
      </w:pPr>
      <w:proofErr w:type="spellStart"/>
      <w:proofErr w:type="gramStart"/>
      <w:r w:rsidRPr="00BB45DE">
        <w:rPr>
          <w:i/>
          <w:sz w:val="20"/>
          <w:szCs w:val="20"/>
        </w:rPr>
        <w:t>f</w:t>
      </w:r>
      <w:r w:rsidRPr="00BB45DE">
        <w:rPr>
          <w:i/>
          <w:sz w:val="20"/>
          <w:szCs w:val="20"/>
          <w:vertAlign w:val="subscript"/>
        </w:rPr>
        <w:t>D</w:t>
      </w:r>
      <w:proofErr w:type="spellEnd"/>
      <w:proofErr w:type="gramEnd"/>
      <w:r w:rsidRPr="00BB45DE">
        <w:rPr>
          <w:i/>
          <w:sz w:val="20"/>
          <w:szCs w:val="20"/>
        </w:rPr>
        <w:t xml:space="preserve">     </w:t>
      </w:r>
      <w:proofErr w:type="spellStart"/>
      <w:r w:rsidRPr="00BB45DE">
        <w:rPr>
          <w:i/>
          <w:sz w:val="20"/>
          <w:szCs w:val="20"/>
        </w:rPr>
        <w:t>f</w:t>
      </w:r>
      <w:r w:rsidRPr="00BB45DE">
        <w:rPr>
          <w:i/>
          <w:sz w:val="20"/>
          <w:szCs w:val="20"/>
          <w:vertAlign w:val="subscript"/>
        </w:rPr>
        <w:t>S</w:t>
      </w:r>
      <w:proofErr w:type="spellEnd"/>
      <w:r w:rsidRPr="00BB45DE">
        <w:rPr>
          <w:i/>
          <w:sz w:val="20"/>
          <w:szCs w:val="20"/>
        </w:rPr>
        <w:t xml:space="preserve">          </w:t>
      </w:r>
      <w:proofErr w:type="spellStart"/>
      <w:r w:rsidRPr="00BB45DE">
        <w:rPr>
          <w:i/>
          <w:sz w:val="20"/>
          <w:szCs w:val="20"/>
        </w:rPr>
        <w:t>f</w:t>
      </w:r>
      <w:r w:rsidRPr="00BB45DE">
        <w:rPr>
          <w:i/>
          <w:sz w:val="20"/>
          <w:szCs w:val="20"/>
          <w:vertAlign w:val="subscript"/>
        </w:rPr>
        <w:t>S</w:t>
      </w:r>
      <w:proofErr w:type="spellEnd"/>
    </w:p>
    <w:p w:rsidR="007D4B18" w:rsidRPr="00BB45DE" w:rsidRDefault="007D4B18" w:rsidP="007D4B18">
      <w:pPr>
        <w:rPr>
          <w:sz w:val="20"/>
          <w:szCs w:val="20"/>
        </w:rPr>
      </w:pPr>
    </w:p>
    <w:p w:rsidR="007D4B18" w:rsidRPr="00BB45DE" w:rsidRDefault="007D4B18" w:rsidP="007D4B18">
      <w:pPr>
        <w:rPr>
          <w:sz w:val="20"/>
          <w:szCs w:val="20"/>
        </w:rPr>
      </w:pPr>
    </w:p>
    <w:p w:rsidR="007D4B18" w:rsidRPr="00BB45DE" w:rsidRDefault="007D4B18" w:rsidP="007D4B18">
      <w:pPr>
        <w:rPr>
          <w:b/>
          <w:sz w:val="20"/>
          <w:szCs w:val="20"/>
        </w:rPr>
      </w:pPr>
      <w:r w:rsidRPr="00BB45DE">
        <w:rPr>
          <w:b/>
          <w:sz w:val="20"/>
          <w:szCs w:val="20"/>
        </w:rPr>
        <w:lastRenderedPageBreak/>
        <w:t>Sub models</w:t>
      </w:r>
    </w:p>
    <w:p w:rsidR="007D4B18" w:rsidRPr="00BB45DE" w:rsidRDefault="007D4B18" w:rsidP="007D4B18">
      <w:pPr>
        <w:spacing w:after="0"/>
        <w:rPr>
          <w:i/>
          <w:sz w:val="20"/>
          <w:szCs w:val="20"/>
          <w:lang w:val="en-US"/>
        </w:rPr>
      </w:pPr>
      <w:r w:rsidRPr="00BB45DE">
        <w:rPr>
          <w:i/>
          <w:sz w:val="20"/>
          <w:szCs w:val="20"/>
          <w:lang w:val="en-US"/>
        </w:rPr>
        <w:t>Income</w:t>
      </w:r>
    </w:p>
    <w:p w:rsidR="007D4B18" w:rsidRPr="00BB45DE" w:rsidRDefault="007D4B18" w:rsidP="007D4B18">
      <w:pPr>
        <w:spacing w:after="0"/>
        <w:rPr>
          <w:sz w:val="20"/>
          <w:szCs w:val="20"/>
          <w:lang w:val="en-US"/>
        </w:rPr>
      </w:pPr>
      <w:r w:rsidRPr="00BB45DE">
        <w:rPr>
          <w:sz w:val="20"/>
          <w:szCs w:val="20"/>
          <w:lang w:val="en-US"/>
        </w:rPr>
        <w:t>Income of conventional farming (</w:t>
      </w:r>
      <w:r w:rsidRPr="00BB45DE">
        <w:rPr>
          <w:i/>
          <w:sz w:val="20"/>
          <w:szCs w:val="20"/>
          <w:lang w:val="en-US"/>
        </w:rPr>
        <w:t>I</w:t>
      </w:r>
      <w:r w:rsidR="00BB45DE" w:rsidRPr="00BB45DE">
        <w:rPr>
          <w:i/>
          <w:sz w:val="20"/>
          <w:szCs w:val="20"/>
          <w:vertAlign w:val="subscript"/>
          <w:lang w:val="en-US"/>
        </w:rPr>
        <w:t>CONV</w:t>
      </w:r>
      <w:r w:rsidRPr="00BB45DE">
        <w:rPr>
          <w:sz w:val="20"/>
          <w:szCs w:val="20"/>
          <w:lang w:val="en-US"/>
        </w:rPr>
        <w:t xml:space="preserve">) </w:t>
      </w:r>
      <w:proofErr w:type="gramStart"/>
      <w:r w:rsidRPr="00BB45DE">
        <w:rPr>
          <w:sz w:val="20"/>
          <w:szCs w:val="20"/>
          <w:lang w:val="en-US"/>
        </w:rPr>
        <w:t>is determined</w:t>
      </w:r>
      <w:proofErr w:type="gramEnd"/>
      <w:r w:rsidRPr="00BB45DE">
        <w:rPr>
          <w:sz w:val="20"/>
          <w:szCs w:val="20"/>
          <w:lang w:val="en-US"/>
        </w:rPr>
        <w:t xml:space="preserve"> by conventional price of products (</w:t>
      </w:r>
      <w:r w:rsidRPr="00BB45DE">
        <w:rPr>
          <w:i/>
          <w:sz w:val="20"/>
          <w:szCs w:val="20"/>
          <w:lang w:val="en-US"/>
        </w:rPr>
        <w:t>P</w:t>
      </w:r>
      <w:r w:rsidR="00BB45DE" w:rsidRPr="00BB45DE">
        <w:rPr>
          <w:i/>
          <w:sz w:val="20"/>
          <w:szCs w:val="20"/>
          <w:vertAlign w:val="subscript"/>
          <w:lang w:val="en-US"/>
        </w:rPr>
        <w:t>CONV</w:t>
      </w:r>
      <w:r w:rsidRPr="00BB45DE">
        <w:rPr>
          <w:sz w:val="20"/>
          <w:szCs w:val="20"/>
          <w:lang w:val="en-US"/>
        </w:rPr>
        <w:t>), conventional yield (</w:t>
      </w:r>
      <w:r w:rsidRPr="00BB45DE">
        <w:rPr>
          <w:i/>
          <w:sz w:val="20"/>
          <w:szCs w:val="20"/>
          <w:lang w:val="en-US"/>
        </w:rPr>
        <w:t>Y</w:t>
      </w:r>
      <w:r w:rsidR="00BB45DE" w:rsidRPr="00BB45DE">
        <w:rPr>
          <w:i/>
          <w:sz w:val="20"/>
          <w:szCs w:val="20"/>
          <w:vertAlign w:val="subscript"/>
          <w:lang w:val="en-US"/>
        </w:rPr>
        <w:t>CONV</w:t>
      </w:r>
      <w:r w:rsidRPr="00BB45DE">
        <w:rPr>
          <w:sz w:val="20"/>
          <w:szCs w:val="20"/>
          <w:lang w:val="en-US"/>
        </w:rPr>
        <w:t xml:space="preserve">), and costs of chemicals (pesticides, herbicides, etc, </w:t>
      </w:r>
      <w:r w:rsidRPr="00BB45DE">
        <w:rPr>
          <w:i/>
          <w:sz w:val="20"/>
          <w:szCs w:val="20"/>
          <w:lang w:val="en-US"/>
        </w:rPr>
        <w:t>C</w:t>
      </w:r>
      <w:r w:rsidR="00BB45DE" w:rsidRPr="00BB45DE">
        <w:rPr>
          <w:i/>
          <w:sz w:val="20"/>
          <w:szCs w:val="20"/>
          <w:vertAlign w:val="subscript"/>
          <w:lang w:val="en-US"/>
        </w:rPr>
        <w:t>CHEM</w:t>
      </w:r>
      <w:r w:rsidRPr="00BB45DE">
        <w:rPr>
          <w:sz w:val="20"/>
          <w:szCs w:val="20"/>
          <w:lang w:val="en-US"/>
        </w:rPr>
        <w:t xml:space="preserve">). The yield, costs and price of arable products of CONV farms is set to </w:t>
      </w:r>
      <w:proofErr w:type="gramStart"/>
      <w:r w:rsidRPr="00BB45DE">
        <w:rPr>
          <w:sz w:val="20"/>
          <w:szCs w:val="20"/>
          <w:lang w:val="en-US"/>
        </w:rPr>
        <w:t>1</w:t>
      </w:r>
      <w:proofErr w:type="gramEnd"/>
      <w:r w:rsidRPr="00BB45DE">
        <w:rPr>
          <w:sz w:val="20"/>
          <w:szCs w:val="20"/>
          <w:lang w:val="en-US"/>
        </w:rPr>
        <w:t>. Income of farming with green infrastructure (I</w:t>
      </w:r>
      <w:r w:rsidRPr="00BB45DE">
        <w:rPr>
          <w:sz w:val="20"/>
          <w:szCs w:val="20"/>
          <w:vertAlign w:val="subscript"/>
          <w:lang w:val="en-US"/>
        </w:rPr>
        <w:t>GI</w:t>
      </w:r>
      <w:r w:rsidRPr="00BB45DE">
        <w:rPr>
          <w:sz w:val="20"/>
          <w:szCs w:val="20"/>
          <w:lang w:val="en-US"/>
        </w:rPr>
        <w:t xml:space="preserve">) </w:t>
      </w:r>
      <w:proofErr w:type="gramStart"/>
      <w:r w:rsidRPr="00BB45DE">
        <w:rPr>
          <w:sz w:val="20"/>
          <w:szCs w:val="20"/>
          <w:lang w:val="en-US"/>
        </w:rPr>
        <w:t>is determined</w:t>
      </w:r>
      <w:proofErr w:type="gramEnd"/>
      <w:r w:rsidRPr="00BB45DE">
        <w:rPr>
          <w:sz w:val="20"/>
          <w:szCs w:val="20"/>
          <w:lang w:val="en-US"/>
        </w:rPr>
        <w:t xml:space="preserve"> by certificate price of products (</w:t>
      </w:r>
      <w:r w:rsidRPr="00BB45DE">
        <w:rPr>
          <w:i/>
          <w:sz w:val="20"/>
          <w:szCs w:val="20"/>
          <w:lang w:val="en-US"/>
        </w:rPr>
        <w:t>P</w:t>
      </w:r>
      <w:r w:rsidRPr="00BB45DE">
        <w:rPr>
          <w:i/>
          <w:sz w:val="20"/>
          <w:szCs w:val="20"/>
          <w:vertAlign w:val="subscript"/>
          <w:lang w:val="en-US"/>
        </w:rPr>
        <w:t>GI</w:t>
      </w:r>
      <w:r w:rsidRPr="00BB45DE">
        <w:rPr>
          <w:sz w:val="20"/>
          <w:szCs w:val="20"/>
          <w:lang w:val="en-US"/>
        </w:rPr>
        <w:t>), costs of design and management of GI relative to costs of conventional farming (</w:t>
      </w:r>
      <w:proofErr w:type="spellStart"/>
      <w:r w:rsidRPr="00BB45DE">
        <w:rPr>
          <w:i/>
          <w:sz w:val="20"/>
          <w:szCs w:val="20"/>
          <w:lang w:val="en-US"/>
        </w:rPr>
        <w:t>C</w:t>
      </w:r>
      <w:r w:rsidRPr="00BB45DE">
        <w:rPr>
          <w:i/>
          <w:sz w:val="20"/>
          <w:szCs w:val="20"/>
          <w:vertAlign w:val="subscript"/>
          <w:lang w:val="en-US"/>
        </w:rPr>
        <w:t>relGI</w:t>
      </w:r>
      <w:proofErr w:type="spellEnd"/>
      <w:r w:rsidRPr="00BB45DE">
        <w:rPr>
          <w:sz w:val="20"/>
          <w:szCs w:val="20"/>
          <w:lang w:val="en-US"/>
        </w:rPr>
        <w:t>), yield with GI (</w:t>
      </w:r>
      <w:r w:rsidRPr="00BB45DE">
        <w:rPr>
          <w:i/>
          <w:sz w:val="20"/>
          <w:szCs w:val="20"/>
          <w:lang w:val="en-US"/>
        </w:rPr>
        <w:t>Y</w:t>
      </w:r>
      <w:r w:rsidRPr="00BB45DE">
        <w:rPr>
          <w:i/>
          <w:sz w:val="20"/>
          <w:szCs w:val="20"/>
          <w:vertAlign w:val="subscript"/>
          <w:lang w:val="en-US"/>
        </w:rPr>
        <w:t>GI</w:t>
      </w:r>
      <w:r w:rsidRPr="00BB45DE">
        <w:rPr>
          <w:sz w:val="20"/>
          <w:szCs w:val="20"/>
          <w:lang w:val="en-US"/>
        </w:rPr>
        <w:t>), (lower) yield if a pest occurs (</w:t>
      </w:r>
      <w:proofErr w:type="spellStart"/>
      <w:r w:rsidRPr="00BB45DE">
        <w:rPr>
          <w:i/>
          <w:sz w:val="20"/>
          <w:szCs w:val="20"/>
          <w:lang w:val="en-US"/>
        </w:rPr>
        <w:t>Y</w:t>
      </w:r>
      <w:r w:rsidRPr="00BB45DE">
        <w:rPr>
          <w:i/>
          <w:sz w:val="20"/>
          <w:szCs w:val="20"/>
          <w:vertAlign w:val="subscript"/>
          <w:lang w:val="en-US"/>
        </w:rPr>
        <w:t>GI_pest</w:t>
      </w:r>
      <w:proofErr w:type="spellEnd"/>
      <w:r w:rsidRPr="00BB45DE">
        <w:rPr>
          <w:sz w:val="20"/>
          <w:szCs w:val="20"/>
          <w:lang w:val="en-US"/>
        </w:rPr>
        <w:t>) and the probability that such a pest occurs (</w:t>
      </w:r>
      <w:proofErr w:type="spellStart"/>
      <w:r w:rsidRPr="00BB45DE">
        <w:rPr>
          <w:i/>
          <w:sz w:val="20"/>
          <w:szCs w:val="20"/>
          <w:lang w:val="en-US"/>
        </w:rPr>
        <w:t>prob_pest</w:t>
      </w:r>
      <w:proofErr w:type="spellEnd"/>
      <w:r w:rsidRPr="00BB45DE">
        <w:rPr>
          <w:sz w:val="20"/>
          <w:szCs w:val="20"/>
          <w:lang w:val="en-US"/>
        </w:rPr>
        <w:t xml:space="preserve">). The price of GI farms is set as proportionate to the CONV price. This relative price fluctuates between runs, but during a run prices remain constant. </w:t>
      </w:r>
      <w:proofErr w:type="gramStart"/>
      <w:r w:rsidRPr="00BB45DE">
        <w:rPr>
          <w:sz w:val="20"/>
          <w:szCs w:val="20"/>
          <w:lang w:val="en-US"/>
        </w:rPr>
        <w:t>Also</w:t>
      </w:r>
      <w:proofErr w:type="gramEnd"/>
      <w:r w:rsidRPr="00BB45DE">
        <w:rPr>
          <w:sz w:val="20"/>
          <w:szCs w:val="20"/>
          <w:lang w:val="en-US"/>
        </w:rPr>
        <w:t xml:space="preserve"> the remaining yield at GI farms during pest outbreak is constant during a run.</w:t>
      </w:r>
    </w:p>
    <w:p w:rsidR="007D4B18" w:rsidRPr="00BB45DE" w:rsidRDefault="007D4B18" w:rsidP="007D4B18">
      <w:pPr>
        <w:spacing w:after="0"/>
        <w:rPr>
          <w:sz w:val="20"/>
          <w:szCs w:val="20"/>
          <w:lang w:val="en-US"/>
        </w:rPr>
      </w:pPr>
    </w:p>
    <w:p w:rsidR="007D4B18" w:rsidRPr="00BB45DE" w:rsidRDefault="007D4B18" w:rsidP="007D4B18">
      <w:pPr>
        <w:ind w:left="1134" w:hanging="567"/>
        <w:rPr>
          <w:i/>
          <w:sz w:val="20"/>
          <w:szCs w:val="20"/>
          <w:lang w:val="en-US"/>
        </w:rPr>
      </w:pPr>
      <w:proofErr w:type="spellStart"/>
      <w:r w:rsidRPr="00BB45DE">
        <w:rPr>
          <w:i/>
          <w:sz w:val="20"/>
          <w:szCs w:val="20"/>
          <w:lang w:val="en-US"/>
        </w:rPr>
        <w:t>I</w:t>
      </w:r>
      <w:r w:rsidRPr="00BB45DE">
        <w:rPr>
          <w:i/>
          <w:sz w:val="20"/>
          <w:szCs w:val="20"/>
          <w:vertAlign w:val="subscript"/>
          <w:lang w:val="en-US"/>
        </w:rPr>
        <w:t>conv</w:t>
      </w:r>
      <w:proofErr w:type="spellEnd"/>
      <w:r w:rsidRPr="00BB45DE">
        <w:rPr>
          <w:i/>
          <w:sz w:val="20"/>
          <w:szCs w:val="20"/>
          <w:vertAlign w:val="subscript"/>
          <w:lang w:val="en-US"/>
        </w:rPr>
        <w:tab/>
      </w:r>
      <w:r w:rsidRPr="00BB45DE">
        <w:rPr>
          <w:i/>
          <w:sz w:val="20"/>
          <w:szCs w:val="20"/>
          <w:lang w:val="en-US"/>
        </w:rPr>
        <w:t>= (</w:t>
      </w:r>
      <w:proofErr w:type="spellStart"/>
      <w:r w:rsidRPr="00BB45DE">
        <w:rPr>
          <w:i/>
          <w:sz w:val="20"/>
          <w:szCs w:val="20"/>
          <w:lang w:val="en-US"/>
        </w:rPr>
        <w:t>P</w:t>
      </w:r>
      <w:r w:rsidRPr="00BB45DE">
        <w:rPr>
          <w:i/>
          <w:sz w:val="20"/>
          <w:szCs w:val="20"/>
          <w:vertAlign w:val="subscript"/>
          <w:lang w:val="en-US"/>
        </w:rPr>
        <w:t>conv</w:t>
      </w:r>
      <w:proofErr w:type="spellEnd"/>
      <w:r w:rsidRPr="00BB45DE">
        <w:rPr>
          <w:i/>
          <w:sz w:val="20"/>
          <w:szCs w:val="20"/>
          <w:lang w:val="en-US"/>
        </w:rPr>
        <w:t xml:space="preserve"> * </w:t>
      </w:r>
      <w:proofErr w:type="spellStart"/>
      <w:r w:rsidRPr="00BB45DE">
        <w:rPr>
          <w:i/>
          <w:sz w:val="20"/>
          <w:szCs w:val="20"/>
          <w:lang w:val="en-US"/>
        </w:rPr>
        <w:t>Y</w:t>
      </w:r>
      <w:r w:rsidRPr="00BB45DE">
        <w:rPr>
          <w:i/>
          <w:sz w:val="20"/>
          <w:szCs w:val="20"/>
          <w:vertAlign w:val="subscript"/>
          <w:lang w:val="en-US"/>
        </w:rPr>
        <w:t>conv</w:t>
      </w:r>
      <w:proofErr w:type="spellEnd"/>
      <w:r w:rsidRPr="00BB45DE">
        <w:rPr>
          <w:i/>
          <w:sz w:val="20"/>
          <w:szCs w:val="20"/>
          <w:lang w:val="en-US"/>
        </w:rPr>
        <w:t>)/1 = 1</w:t>
      </w:r>
    </w:p>
    <w:p w:rsidR="007D4B18" w:rsidRPr="00BB45DE" w:rsidRDefault="007D4B18" w:rsidP="007D4B18">
      <w:pPr>
        <w:tabs>
          <w:tab w:val="left" w:pos="5670"/>
        </w:tabs>
        <w:autoSpaceDE w:val="0"/>
        <w:autoSpaceDN w:val="0"/>
        <w:adjustRightInd w:val="0"/>
        <w:ind w:left="1134" w:hanging="567"/>
        <w:rPr>
          <w:i/>
          <w:sz w:val="20"/>
          <w:szCs w:val="20"/>
          <w:lang w:val="en-US"/>
        </w:rPr>
      </w:pPr>
      <w:r w:rsidRPr="00BB45DE">
        <w:rPr>
          <w:i/>
          <w:sz w:val="20"/>
          <w:szCs w:val="20"/>
          <w:lang w:val="en-US"/>
        </w:rPr>
        <w:t>I</w:t>
      </w:r>
      <w:r w:rsidRPr="00BB45DE">
        <w:rPr>
          <w:i/>
          <w:sz w:val="20"/>
          <w:szCs w:val="20"/>
          <w:vertAlign w:val="subscript"/>
          <w:lang w:val="en-US"/>
        </w:rPr>
        <w:t>GI</w:t>
      </w:r>
      <w:r w:rsidRPr="00BB45DE">
        <w:rPr>
          <w:i/>
          <w:sz w:val="20"/>
          <w:szCs w:val="20"/>
          <w:lang w:val="en-US"/>
        </w:rPr>
        <w:tab/>
        <w:t xml:space="preserve"> = (P</w:t>
      </w:r>
      <w:r w:rsidRPr="00BB45DE">
        <w:rPr>
          <w:i/>
          <w:sz w:val="20"/>
          <w:szCs w:val="20"/>
          <w:vertAlign w:val="subscript"/>
          <w:lang w:val="en-US"/>
        </w:rPr>
        <w:t>GI</w:t>
      </w:r>
      <w:r w:rsidRPr="00BB45DE">
        <w:rPr>
          <w:i/>
          <w:sz w:val="20"/>
          <w:szCs w:val="20"/>
          <w:lang w:val="en-US"/>
        </w:rPr>
        <w:t xml:space="preserve">* </w:t>
      </w:r>
      <w:proofErr w:type="spellStart"/>
      <w:r w:rsidRPr="00BB45DE">
        <w:rPr>
          <w:i/>
          <w:sz w:val="20"/>
          <w:szCs w:val="20"/>
          <w:lang w:val="en-US"/>
        </w:rPr>
        <w:t>Y</w:t>
      </w:r>
      <w:r w:rsidRPr="00BB45DE">
        <w:rPr>
          <w:i/>
          <w:sz w:val="20"/>
          <w:szCs w:val="20"/>
          <w:vertAlign w:val="subscript"/>
          <w:lang w:val="en-US"/>
        </w:rPr>
        <w:t>conv</w:t>
      </w:r>
      <w:proofErr w:type="spellEnd"/>
      <w:r w:rsidRPr="00BB45DE">
        <w:rPr>
          <w:i/>
          <w:sz w:val="20"/>
          <w:szCs w:val="20"/>
          <w:lang w:val="en-US"/>
        </w:rPr>
        <w:t xml:space="preserve"> *(1-prob pest) + P</w:t>
      </w:r>
      <w:r w:rsidRPr="00BB45DE">
        <w:rPr>
          <w:i/>
          <w:sz w:val="20"/>
          <w:szCs w:val="20"/>
          <w:vertAlign w:val="subscript"/>
          <w:lang w:val="en-US"/>
        </w:rPr>
        <w:t>GI</w:t>
      </w:r>
      <w:r w:rsidRPr="00BB45DE">
        <w:rPr>
          <w:i/>
          <w:sz w:val="20"/>
          <w:szCs w:val="20"/>
          <w:lang w:val="en-US"/>
        </w:rPr>
        <w:t xml:space="preserve"> * </w:t>
      </w:r>
      <w:proofErr w:type="spellStart"/>
      <w:r w:rsidRPr="00BB45DE">
        <w:rPr>
          <w:i/>
          <w:sz w:val="20"/>
          <w:szCs w:val="20"/>
          <w:lang w:val="en-US"/>
        </w:rPr>
        <w:t>Y</w:t>
      </w:r>
      <w:r w:rsidRPr="00BB45DE">
        <w:rPr>
          <w:i/>
          <w:sz w:val="20"/>
          <w:szCs w:val="20"/>
          <w:vertAlign w:val="subscript"/>
          <w:lang w:val="en-US"/>
        </w:rPr>
        <w:t>GI_pest</w:t>
      </w:r>
      <w:proofErr w:type="spellEnd"/>
      <w:r w:rsidRPr="00BB45DE">
        <w:rPr>
          <w:i/>
          <w:sz w:val="20"/>
          <w:szCs w:val="20"/>
          <w:lang w:val="en-US"/>
        </w:rPr>
        <w:t xml:space="preserve"> *(</w:t>
      </w:r>
      <w:proofErr w:type="spellStart"/>
      <w:r w:rsidRPr="00BB45DE">
        <w:rPr>
          <w:i/>
          <w:sz w:val="20"/>
          <w:szCs w:val="20"/>
          <w:lang w:val="en-US"/>
        </w:rPr>
        <w:t>prob</w:t>
      </w:r>
      <w:proofErr w:type="spellEnd"/>
      <w:r w:rsidRPr="00BB45DE">
        <w:rPr>
          <w:i/>
          <w:sz w:val="20"/>
          <w:szCs w:val="20"/>
          <w:lang w:val="en-US"/>
        </w:rPr>
        <w:t xml:space="preserve"> pest)</w:t>
      </w:r>
      <w:proofErr w:type="gramStart"/>
      <w:r w:rsidRPr="00BB45DE">
        <w:rPr>
          <w:i/>
          <w:sz w:val="20"/>
          <w:szCs w:val="20"/>
          <w:lang w:val="en-US"/>
        </w:rPr>
        <w:t>)  /</w:t>
      </w:r>
      <w:proofErr w:type="gramEnd"/>
      <w:r w:rsidRPr="00BB45DE">
        <w:rPr>
          <w:i/>
          <w:sz w:val="20"/>
          <w:szCs w:val="20"/>
          <w:lang w:val="en-US"/>
        </w:rPr>
        <w:t xml:space="preserve">  </w:t>
      </w:r>
      <w:proofErr w:type="spellStart"/>
      <w:r w:rsidRPr="00BB45DE">
        <w:rPr>
          <w:i/>
          <w:sz w:val="20"/>
          <w:szCs w:val="20"/>
          <w:lang w:val="en-US"/>
        </w:rPr>
        <w:t>C</w:t>
      </w:r>
      <w:r w:rsidRPr="00BB45DE">
        <w:rPr>
          <w:i/>
          <w:sz w:val="20"/>
          <w:szCs w:val="20"/>
          <w:vertAlign w:val="subscript"/>
          <w:lang w:val="en-US"/>
        </w:rPr>
        <w:t>relGI</w:t>
      </w:r>
      <w:proofErr w:type="spellEnd"/>
    </w:p>
    <w:p w:rsidR="007D4B18" w:rsidRPr="00BB45DE" w:rsidRDefault="007D4B18" w:rsidP="007D4B18">
      <w:pPr>
        <w:rPr>
          <w:sz w:val="20"/>
          <w:szCs w:val="20"/>
          <w:lang w:val="en-US"/>
        </w:rPr>
      </w:pPr>
      <w:r w:rsidRPr="00BB45DE">
        <w:rPr>
          <w:sz w:val="20"/>
          <w:szCs w:val="20"/>
          <w:lang w:val="en-US"/>
        </w:rPr>
        <w:t xml:space="preserve">The calculated value of Income </w:t>
      </w:r>
      <w:proofErr w:type="gramStart"/>
      <w:r w:rsidRPr="00BB45DE">
        <w:rPr>
          <w:sz w:val="20"/>
          <w:szCs w:val="20"/>
          <w:lang w:val="en-US"/>
        </w:rPr>
        <w:t>is divided</w:t>
      </w:r>
      <w:proofErr w:type="gramEnd"/>
      <w:r w:rsidRPr="00BB45DE">
        <w:rPr>
          <w:sz w:val="20"/>
          <w:szCs w:val="20"/>
          <w:lang w:val="en-US"/>
        </w:rPr>
        <w:t xml:space="preserve"> by the maximum value at all possible pest probabilities, so that values of income are always between 0 and 1.</w:t>
      </w:r>
    </w:p>
    <w:p w:rsidR="007D4B18" w:rsidRPr="00BB45DE" w:rsidRDefault="007D4B18" w:rsidP="007D4B18">
      <w:pPr>
        <w:spacing w:after="0"/>
        <w:rPr>
          <w:i/>
          <w:sz w:val="20"/>
          <w:szCs w:val="20"/>
          <w:lang w:val="en-US"/>
        </w:rPr>
      </w:pPr>
      <w:r w:rsidRPr="00BB45DE">
        <w:rPr>
          <w:i/>
          <w:sz w:val="20"/>
          <w:szCs w:val="20"/>
          <w:lang w:val="en-US"/>
        </w:rPr>
        <w:t>Green drive</w:t>
      </w:r>
    </w:p>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 xml:space="preserve">The drive to invest in green infrastructure of each farmer (green </w:t>
      </w:r>
      <w:proofErr w:type="spellStart"/>
      <w:r w:rsidRPr="00BB45DE">
        <w:rPr>
          <w:sz w:val="20"/>
          <w:szCs w:val="20"/>
          <w:lang w:val="en-US"/>
        </w:rPr>
        <w:t>drive</w:t>
      </w:r>
      <w:r w:rsidR="00BB45DE" w:rsidRPr="00BB45DE">
        <w:rPr>
          <w:i/>
          <w:sz w:val="20"/>
          <w:szCs w:val="20"/>
          <w:lang w:val="en-US"/>
        </w:rPr>
        <w:t>D</w:t>
      </w:r>
      <w:proofErr w:type="spellEnd"/>
      <w:r w:rsidRPr="00BB45DE">
        <w:rPr>
          <w:sz w:val="20"/>
          <w:szCs w:val="20"/>
          <w:lang w:val="en-US"/>
        </w:rPr>
        <w:t xml:space="preserve">) </w:t>
      </w:r>
      <w:proofErr w:type="gramStart"/>
      <w:r w:rsidRPr="00BB45DE">
        <w:rPr>
          <w:sz w:val="20"/>
          <w:szCs w:val="20"/>
          <w:lang w:val="en-US"/>
        </w:rPr>
        <w:t>is drawn</w:t>
      </w:r>
      <w:proofErr w:type="gramEnd"/>
      <w:r w:rsidRPr="00BB45DE">
        <w:rPr>
          <w:sz w:val="20"/>
          <w:szCs w:val="20"/>
          <w:lang w:val="en-US"/>
        </w:rPr>
        <w:t xml:space="preserve"> once from a normal distribution at the beginning of each simulation. Similar values of alpha and beta lead to a normal distribution with stronger peaks at higher values. A higher alpha/beta value results into higher </w:t>
      </w:r>
      <w:proofErr w:type="spellStart"/>
      <w:r w:rsidRPr="00BB45DE">
        <w:rPr>
          <w:sz w:val="20"/>
          <w:szCs w:val="20"/>
          <w:lang w:val="en-US"/>
        </w:rPr>
        <w:t>skewness</w:t>
      </w:r>
      <w:proofErr w:type="spellEnd"/>
      <w:r w:rsidRPr="00BB45DE">
        <w:rPr>
          <w:sz w:val="20"/>
          <w:szCs w:val="20"/>
          <w:lang w:val="en-US"/>
        </w:rPr>
        <w:t xml:space="preserve"> to the right leading to a higher probability to select farmers with a relatively high value of green drive. Low </w:t>
      </w:r>
      <w:proofErr w:type="spellStart"/>
      <w:r w:rsidRPr="00BB45DE">
        <w:rPr>
          <w:sz w:val="20"/>
          <w:szCs w:val="20"/>
          <w:lang w:val="en-US"/>
        </w:rPr>
        <w:t>alph</w:t>
      </w:r>
      <w:proofErr w:type="spellEnd"/>
      <w:r w:rsidRPr="00BB45DE">
        <w:rPr>
          <w:sz w:val="20"/>
          <w:szCs w:val="20"/>
          <w:lang w:val="en-US"/>
        </w:rPr>
        <w:t>/beta values consequently leads to a higher probability of selecting farmers with a relatively low value of green drive. Mirror is set to yes, implying that if green drive value is x, drive towards conventional farming is 1-x.</w:t>
      </w:r>
    </w:p>
    <w:p w:rsidR="0076177B" w:rsidRPr="00BB45DE" w:rsidRDefault="0076177B" w:rsidP="007D4B18">
      <w:pPr>
        <w:pStyle w:val="ListParagraph"/>
        <w:tabs>
          <w:tab w:val="left" w:pos="-567"/>
          <w:tab w:val="left" w:pos="-426"/>
        </w:tabs>
        <w:ind w:left="0"/>
        <w:rPr>
          <w:sz w:val="20"/>
          <w:szCs w:val="20"/>
          <w:lang w:val="en-US"/>
        </w:rPr>
      </w:pPr>
    </w:p>
    <w:p w:rsidR="0076177B" w:rsidRPr="00BB45DE" w:rsidRDefault="0076177B" w:rsidP="007D4B18">
      <w:pPr>
        <w:pStyle w:val="ListParagraph"/>
        <w:tabs>
          <w:tab w:val="left" w:pos="-567"/>
          <w:tab w:val="left" w:pos="-426"/>
        </w:tabs>
        <w:ind w:left="0"/>
        <w:rPr>
          <w:sz w:val="20"/>
          <w:szCs w:val="20"/>
          <w:lang w:val="en-US"/>
        </w:rPr>
      </w:pPr>
    </w:p>
    <w:p w:rsidR="007B7375" w:rsidRDefault="007B7375" w:rsidP="007D4B18">
      <w:pPr>
        <w:pStyle w:val="ListParagraph"/>
        <w:tabs>
          <w:tab w:val="left" w:pos="-567"/>
          <w:tab w:val="left" w:pos="-426"/>
        </w:tabs>
        <w:ind w:left="0"/>
        <w:rPr>
          <w:sz w:val="16"/>
          <w:szCs w:val="16"/>
          <w:lang w:val="en-US"/>
        </w:rPr>
      </w:pPr>
      <w:r>
        <w:rPr>
          <w:noProof/>
          <w:sz w:val="16"/>
          <w:szCs w:val="16"/>
          <w:lang w:val="en-IN" w:eastAsia="en-IN"/>
        </w:rPr>
        <w:drawing>
          <wp:inline distT="0" distB="0" distL="0" distR="0">
            <wp:extent cx="5023262" cy="2304249"/>
            <wp:effectExtent l="0" t="0" r="635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43506" cy="2313535"/>
                    </a:xfrm>
                    <a:prstGeom prst="rect">
                      <a:avLst/>
                    </a:prstGeom>
                    <a:noFill/>
                  </pic:spPr>
                </pic:pic>
              </a:graphicData>
            </a:graphic>
          </wp:inline>
        </w:drawing>
      </w:r>
    </w:p>
    <w:p w:rsidR="007B7375" w:rsidRPr="00EA5961" w:rsidRDefault="007B7375" w:rsidP="007D4B18">
      <w:pPr>
        <w:pStyle w:val="ListParagraph"/>
        <w:tabs>
          <w:tab w:val="left" w:pos="-567"/>
          <w:tab w:val="left" w:pos="-426"/>
        </w:tabs>
        <w:ind w:left="0"/>
        <w:rPr>
          <w:sz w:val="16"/>
          <w:szCs w:val="16"/>
          <w:lang w:val="en-US"/>
        </w:rPr>
      </w:pPr>
    </w:p>
    <w:p w:rsidR="007D4B18" w:rsidRPr="00EA5961" w:rsidRDefault="007D4B18" w:rsidP="007D4B18">
      <w:pPr>
        <w:pStyle w:val="ListParagraph"/>
        <w:tabs>
          <w:tab w:val="left" w:pos="-567"/>
          <w:tab w:val="left" w:pos="-426"/>
        </w:tabs>
        <w:ind w:left="0"/>
        <w:rPr>
          <w:sz w:val="16"/>
          <w:szCs w:val="16"/>
          <w:lang w:val="en-US"/>
        </w:rPr>
      </w:pPr>
    </w:p>
    <w:p w:rsidR="007D4B18" w:rsidRPr="00BB45DE" w:rsidRDefault="007D4B18" w:rsidP="007D4B18">
      <w:pPr>
        <w:pStyle w:val="ListParagraph"/>
        <w:tabs>
          <w:tab w:val="left" w:pos="-567"/>
          <w:tab w:val="left" w:pos="-426"/>
        </w:tabs>
        <w:ind w:left="0"/>
        <w:rPr>
          <w:i/>
          <w:sz w:val="20"/>
          <w:szCs w:val="20"/>
          <w:lang w:val="en-US"/>
        </w:rPr>
      </w:pPr>
      <w:r w:rsidRPr="00BB45DE">
        <w:rPr>
          <w:i/>
          <w:sz w:val="20"/>
          <w:szCs w:val="20"/>
          <w:lang w:val="en-US"/>
        </w:rPr>
        <w:t>Social pressure</w:t>
      </w:r>
    </w:p>
    <w:p w:rsidR="00EF4E98" w:rsidRDefault="007D4B18" w:rsidP="007D4B18">
      <w:pPr>
        <w:pStyle w:val="ListParagraph"/>
        <w:tabs>
          <w:tab w:val="left" w:pos="-567"/>
          <w:tab w:val="left" w:pos="-426"/>
        </w:tabs>
        <w:ind w:left="0"/>
        <w:rPr>
          <w:sz w:val="20"/>
          <w:szCs w:val="20"/>
          <w:lang w:val="en-US"/>
        </w:rPr>
      </w:pPr>
      <w:r w:rsidRPr="00BB45DE">
        <w:rPr>
          <w:sz w:val="20"/>
          <w:szCs w:val="20"/>
          <w:lang w:val="en-US"/>
        </w:rPr>
        <w:t xml:space="preserve">Social pressure </w:t>
      </w:r>
      <w:r w:rsidR="00BB45DE" w:rsidRPr="00BB45DE">
        <w:rPr>
          <w:i/>
          <w:sz w:val="20"/>
          <w:szCs w:val="20"/>
          <w:lang w:val="en-US"/>
        </w:rPr>
        <w:t>S</w:t>
      </w:r>
      <w:r w:rsidRPr="00BB45DE">
        <w:rPr>
          <w:sz w:val="20"/>
          <w:szCs w:val="20"/>
          <w:lang w:val="en-US"/>
        </w:rPr>
        <w:t xml:space="preserve">is calculated for each farm at each tick and follows a </w:t>
      </w:r>
      <w:r w:rsidR="0046315F">
        <w:rPr>
          <w:sz w:val="20"/>
          <w:szCs w:val="20"/>
          <w:lang w:val="en-US"/>
        </w:rPr>
        <w:t xml:space="preserve">logistic(s-shaped) </w:t>
      </w:r>
      <w:r w:rsidRPr="00BB45DE">
        <w:rPr>
          <w:sz w:val="20"/>
          <w:szCs w:val="20"/>
          <w:lang w:val="en-US"/>
        </w:rPr>
        <w:t xml:space="preserve">curve versus number of </w:t>
      </w:r>
      <w:proofErr w:type="spellStart"/>
      <w:r w:rsidR="005F532F" w:rsidRPr="00BB45DE">
        <w:rPr>
          <w:sz w:val="20"/>
          <w:szCs w:val="20"/>
          <w:lang w:val="en-US"/>
        </w:rPr>
        <w:t>neighbour</w:t>
      </w:r>
      <w:r w:rsidRPr="00BB45DE">
        <w:rPr>
          <w:sz w:val="20"/>
          <w:szCs w:val="20"/>
          <w:lang w:val="en-US"/>
        </w:rPr>
        <w:t>ing</w:t>
      </w:r>
      <w:proofErr w:type="spellEnd"/>
      <w:r w:rsidRPr="00BB45DE">
        <w:rPr>
          <w:sz w:val="20"/>
          <w:szCs w:val="20"/>
          <w:lang w:val="en-US"/>
        </w:rPr>
        <w:t xml:space="preserve"> farms with GI, defined by inflection point </w:t>
      </w:r>
      <w:r w:rsidR="00794429">
        <w:rPr>
          <w:sz w:val="20"/>
          <w:szCs w:val="20"/>
          <w:lang w:val="en-US"/>
        </w:rPr>
        <w:t>(</w:t>
      </w:r>
      <w:r w:rsidR="00BB45DE" w:rsidRPr="00BB45DE">
        <w:rPr>
          <w:i/>
          <w:sz w:val="20"/>
          <w:szCs w:val="20"/>
          <w:lang w:val="en-US"/>
        </w:rPr>
        <w:t>IP</w:t>
      </w:r>
      <w:r w:rsidR="00794429">
        <w:rPr>
          <w:i/>
          <w:sz w:val="20"/>
          <w:szCs w:val="20"/>
          <w:vertAlign w:val="subscript"/>
          <w:lang w:val="en-US"/>
        </w:rPr>
        <w:t>S</w:t>
      </w:r>
      <w:proofErr w:type="gramStart"/>
      <w:r w:rsidR="00794429">
        <w:rPr>
          <w:i/>
          <w:sz w:val="20"/>
          <w:szCs w:val="20"/>
          <w:lang w:val="en-US"/>
        </w:rPr>
        <w:t>)</w:t>
      </w:r>
      <w:r w:rsidRPr="00BB45DE">
        <w:rPr>
          <w:sz w:val="20"/>
          <w:szCs w:val="20"/>
          <w:lang w:val="en-US"/>
        </w:rPr>
        <w:t>and</w:t>
      </w:r>
      <w:proofErr w:type="gramEnd"/>
      <w:r w:rsidRPr="00BB45DE">
        <w:rPr>
          <w:sz w:val="20"/>
          <w:szCs w:val="20"/>
          <w:lang w:val="en-US"/>
        </w:rPr>
        <w:t xml:space="preserve"> steepness</w:t>
      </w:r>
      <w:r w:rsidR="00794429">
        <w:rPr>
          <w:sz w:val="20"/>
          <w:szCs w:val="20"/>
          <w:lang w:val="en-US"/>
        </w:rPr>
        <w:t>(</w:t>
      </w:r>
      <w:proofErr w:type="spellStart"/>
      <w:r w:rsidR="00BB45DE" w:rsidRPr="00BB45DE">
        <w:rPr>
          <w:i/>
          <w:sz w:val="20"/>
          <w:szCs w:val="20"/>
          <w:lang w:val="en-US"/>
        </w:rPr>
        <w:t>steep</w:t>
      </w:r>
      <w:r w:rsidR="00BB45DE" w:rsidRPr="00BB45DE">
        <w:rPr>
          <w:i/>
          <w:sz w:val="20"/>
          <w:szCs w:val="20"/>
          <w:vertAlign w:val="subscript"/>
          <w:lang w:val="en-US"/>
        </w:rPr>
        <w:t>S</w:t>
      </w:r>
      <w:proofErr w:type="spellEnd"/>
      <w:r w:rsidR="00794429">
        <w:rPr>
          <w:i/>
          <w:sz w:val="20"/>
          <w:szCs w:val="20"/>
          <w:vertAlign w:val="subscript"/>
          <w:lang w:val="en-US"/>
        </w:rPr>
        <w:t>)</w:t>
      </w:r>
      <w:r w:rsidRPr="00BB45DE">
        <w:rPr>
          <w:sz w:val="20"/>
          <w:szCs w:val="20"/>
          <w:lang w:val="en-US"/>
        </w:rPr>
        <w:t xml:space="preserve">. The </w:t>
      </w:r>
      <w:proofErr w:type="spellStart"/>
      <w:r w:rsidR="005F532F" w:rsidRPr="00BB45DE">
        <w:rPr>
          <w:sz w:val="20"/>
          <w:szCs w:val="20"/>
          <w:lang w:val="en-US"/>
        </w:rPr>
        <w:t>neighbour</w:t>
      </w:r>
      <w:r w:rsidRPr="00BB45DE">
        <w:rPr>
          <w:sz w:val="20"/>
          <w:szCs w:val="20"/>
          <w:lang w:val="en-US"/>
        </w:rPr>
        <w:t>hood</w:t>
      </w:r>
      <w:proofErr w:type="spellEnd"/>
      <w:r w:rsidRPr="00BB45DE">
        <w:rPr>
          <w:sz w:val="20"/>
          <w:szCs w:val="20"/>
          <w:lang w:val="en-US"/>
        </w:rPr>
        <w:t xml:space="preserve"> size </w:t>
      </w:r>
      <w:proofErr w:type="spellStart"/>
      <w:proofErr w:type="gramStart"/>
      <w:r w:rsidR="00794429" w:rsidRPr="00794429">
        <w:rPr>
          <w:i/>
          <w:sz w:val="20"/>
          <w:szCs w:val="20"/>
          <w:lang w:val="en-US"/>
        </w:rPr>
        <w:t>nbh</w:t>
      </w:r>
      <w:r w:rsidR="00794429" w:rsidRPr="00794429">
        <w:rPr>
          <w:i/>
          <w:sz w:val="20"/>
          <w:szCs w:val="20"/>
          <w:vertAlign w:val="subscript"/>
          <w:lang w:val="en-US"/>
        </w:rPr>
        <w:t>S</w:t>
      </w:r>
      <w:proofErr w:type="spellEnd"/>
      <w:r w:rsidRPr="00BB45DE">
        <w:rPr>
          <w:sz w:val="20"/>
          <w:szCs w:val="20"/>
          <w:lang w:val="en-US"/>
        </w:rPr>
        <w:t>(</w:t>
      </w:r>
      <w:proofErr w:type="gramEnd"/>
      <w:r w:rsidRPr="00BB45DE">
        <w:rPr>
          <w:sz w:val="20"/>
          <w:szCs w:val="20"/>
          <w:lang w:val="en-US"/>
        </w:rPr>
        <w:t xml:space="preserve">number of surrounding </w:t>
      </w:r>
      <w:proofErr w:type="spellStart"/>
      <w:r w:rsidR="005F532F" w:rsidRPr="00BB45DE">
        <w:rPr>
          <w:sz w:val="20"/>
          <w:szCs w:val="20"/>
          <w:lang w:val="en-US"/>
        </w:rPr>
        <w:t>neighbour</w:t>
      </w:r>
      <w:r w:rsidRPr="00BB45DE">
        <w:rPr>
          <w:sz w:val="20"/>
          <w:szCs w:val="20"/>
          <w:lang w:val="en-US"/>
        </w:rPr>
        <w:t>s</w:t>
      </w:r>
      <w:proofErr w:type="spellEnd"/>
      <w:r w:rsidRPr="00BB45DE">
        <w:rPr>
          <w:sz w:val="20"/>
          <w:szCs w:val="20"/>
          <w:lang w:val="en-US"/>
        </w:rPr>
        <w:t xml:space="preserve"> from which the number of GI </w:t>
      </w:r>
      <w:proofErr w:type="spellStart"/>
      <w:r w:rsidR="005F532F" w:rsidRPr="00BB45DE">
        <w:rPr>
          <w:sz w:val="20"/>
          <w:szCs w:val="20"/>
          <w:lang w:val="en-US"/>
        </w:rPr>
        <w:t>neighbour</w:t>
      </w:r>
      <w:r w:rsidRPr="00BB45DE">
        <w:rPr>
          <w:sz w:val="20"/>
          <w:szCs w:val="20"/>
          <w:lang w:val="en-US"/>
        </w:rPr>
        <w:t>s</w:t>
      </w:r>
      <w:proofErr w:type="spellEnd"/>
      <w:r w:rsidRPr="00BB45DE">
        <w:rPr>
          <w:sz w:val="20"/>
          <w:szCs w:val="20"/>
          <w:lang w:val="en-US"/>
        </w:rPr>
        <w:t xml:space="preserve"> is defined) can vary, and the inflection point is </w:t>
      </w:r>
      <w:r w:rsidRPr="00BB45DE">
        <w:rPr>
          <w:sz w:val="20"/>
          <w:szCs w:val="20"/>
          <w:lang w:val="en-US"/>
        </w:rPr>
        <w:lastRenderedPageBreak/>
        <w:t xml:space="preserve">expressed as fraction of the number of </w:t>
      </w:r>
      <w:proofErr w:type="spellStart"/>
      <w:r w:rsidR="005F532F" w:rsidRPr="00BB45DE">
        <w:rPr>
          <w:sz w:val="20"/>
          <w:szCs w:val="20"/>
          <w:lang w:val="en-US"/>
        </w:rPr>
        <w:t>neighbour</w:t>
      </w:r>
      <w:r w:rsidRPr="00BB45DE">
        <w:rPr>
          <w:sz w:val="20"/>
          <w:szCs w:val="20"/>
          <w:lang w:val="en-US"/>
        </w:rPr>
        <w:t>s</w:t>
      </w:r>
      <w:proofErr w:type="spellEnd"/>
      <w:r w:rsidRPr="00BB45DE">
        <w:rPr>
          <w:sz w:val="20"/>
          <w:szCs w:val="20"/>
          <w:lang w:val="en-US"/>
        </w:rPr>
        <w:t>. Mirror is set to yes, indicating that if social pressure value towards GI is x, social pressure towards conventional farming is 1-x.</w:t>
      </w:r>
    </w:p>
    <w:p w:rsidR="007D4B18" w:rsidRPr="00BB45DE" w:rsidRDefault="007D4B18" w:rsidP="00EF4E98">
      <w:pPr>
        <w:rPr>
          <w:sz w:val="20"/>
          <w:szCs w:val="20"/>
          <w:lang w:val="en-US"/>
        </w:rPr>
      </w:pPr>
    </w:p>
    <w:p w:rsidR="00FF7F78" w:rsidRPr="00BB45DE" w:rsidRDefault="00FF7F78" w:rsidP="007D4B18">
      <w:pPr>
        <w:pStyle w:val="ListParagraph"/>
        <w:tabs>
          <w:tab w:val="left" w:pos="-567"/>
          <w:tab w:val="left" w:pos="-426"/>
        </w:tabs>
        <w:ind w:left="0"/>
        <w:rPr>
          <w:sz w:val="20"/>
          <w:szCs w:val="20"/>
          <w:lang w:val="en-US"/>
        </w:rPr>
      </w:pPr>
      <w:r w:rsidRPr="00BB45DE">
        <w:rPr>
          <w:noProof/>
          <w:sz w:val="20"/>
          <w:szCs w:val="20"/>
          <w:lang w:val="en-IN" w:eastAsia="en-IN"/>
        </w:rPr>
        <w:drawing>
          <wp:inline distT="0" distB="0" distL="0" distR="0">
            <wp:extent cx="5743575" cy="3518792"/>
            <wp:effectExtent l="0" t="0" r="0" b="5715"/>
            <wp:docPr id="7" name="Picture 7" descr="cid:image002.png@01D217F3.6240C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2.png@01D217F3.6240C770"/>
                    <pic:cNvPicPr>
                      <a:picLocks noChangeAspect="1" noChangeArrowheads="1"/>
                    </pic:cNvPicPr>
                  </pic:nvPicPr>
                  <pic:blipFill>
                    <a:blip r:embed="rId9" r:link="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70044" cy="3535008"/>
                    </a:xfrm>
                    <a:prstGeom prst="rect">
                      <a:avLst/>
                    </a:prstGeom>
                    <a:noFill/>
                    <a:ln>
                      <a:noFill/>
                    </a:ln>
                  </pic:spPr>
                </pic:pic>
              </a:graphicData>
            </a:graphic>
          </wp:inline>
        </w:drawing>
      </w:r>
    </w:p>
    <w:p w:rsidR="00FF7F78" w:rsidRPr="00BB45DE" w:rsidRDefault="00FF7F78" w:rsidP="007D4B18">
      <w:pPr>
        <w:pStyle w:val="ListParagraph"/>
        <w:tabs>
          <w:tab w:val="left" w:pos="-567"/>
          <w:tab w:val="left" w:pos="-426"/>
        </w:tabs>
        <w:ind w:left="0"/>
        <w:rPr>
          <w:sz w:val="20"/>
          <w:szCs w:val="20"/>
          <w:lang w:val="en-US"/>
        </w:rPr>
      </w:pPr>
    </w:p>
    <w:p w:rsidR="007D4B18" w:rsidRPr="00BB45DE" w:rsidRDefault="007D4B18" w:rsidP="007D4B18">
      <w:pPr>
        <w:spacing w:after="0"/>
        <w:rPr>
          <w:i/>
          <w:sz w:val="20"/>
          <w:szCs w:val="20"/>
          <w:lang w:val="en-US"/>
        </w:rPr>
      </w:pPr>
      <w:r w:rsidRPr="00BB45DE">
        <w:rPr>
          <w:i/>
          <w:sz w:val="20"/>
          <w:szCs w:val="20"/>
          <w:lang w:val="en-US"/>
        </w:rPr>
        <w:t>Pest probability</w:t>
      </w:r>
    </w:p>
    <w:p w:rsidR="007D4B18" w:rsidRPr="00BB45DE" w:rsidRDefault="007D4B18" w:rsidP="007D4B18">
      <w:pPr>
        <w:rPr>
          <w:sz w:val="20"/>
          <w:szCs w:val="20"/>
          <w:lang w:val="en-US"/>
        </w:rPr>
      </w:pPr>
      <w:r w:rsidRPr="00BB45DE">
        <w:rPr>
          <w:sz w:val="20"/>
          <w:szCs w:val="20"/>
          <w:lang w:val="en-US"/>
        </w:rPr>
        <w:t xml:space="preserve">A GI farmer </w:t>
      </w:r>
      <w:proofErr w:type="gramStart"/>
      <w:r w:rsidRPr="00BB45DE">
        <w:rPr>
          <w:sz w:val="20"/>
          <w:szCs w:val="20"/>
          <w:lang w:val="en-US"/>
        </w:rPr>
        <w:t>is assumed</w:t>
      </w:r>
      <w:proofErr w:type="gramEnd"/>
      <w:r w:rsidRPr="00BB45DE">
        <w:rPr>
          <w:sz w:val="20"/>
          <w:szCs w:val="20"/>
          <w:lang w:val="en-US"/>
        </w:rPr>
        <w:t xml:space="preserve"> to invest in a network of GI on his farm in such a way that it provides natural </w:t>
      </w:r>
      <w:r w:rsidR="00491CC2" w:rsidRPr="00BB45DE">
        <w:rPr>
          <w:sz w:val="20"/>
          <w:szCs w:val="20"/>
          <w:lang w:val="en-US"/>
        </w:rPr>
        <w:t>pest regulation</w:t>
      </w:r>
      <w:r w:rsidRPr="00BB45DE">
        <w:rPr>
          <w:sz w:val="20"/>
          <w:szCs w:val="20"/>
          <w:lang w:val="en-US"/>
        </w:rPr>
        <w:t xml:space="preserve">, by applying flower strips of minimal 3 m wide, each 200 m. at a farm of 60 ha. </w:t>
      </w:r>
      <w:r w:rsidR="00A415D5">
        <w:rPr>
          <w:sz w:val="20"/>
          <w:szCs w:val="20"/>
        </w:rPr>
        <w:t>Parameters of pest probability</w:t>
      </w:r>
      <w:r w:rsidR="00A415D5" w:rsidRPr="00BB45DE">
        <w:rPr>
          <w:sz w:val="20"/>
          <w:szCs w:val="20"/>
        </w:rPr>
        <w:t xml:space="preserve"> will not be tested in </w:t>
      </w:r>
      <w:r w:rsidR="00A415D5">
        <w:rPr>
          <w:sz w:val="20"/>
          <w:szCs w:val="20"/>
        </w:rPr>
        <w:t>the sensitivity analysis, but are</w:t>
      </w:r>
      <w:r w:rsidR="00A415D5" w:rsidRPr="00BB45DE">
        <w:rPr>
          <w:sz w:val="20"/>
          <w:szCs w:val="20"/>
        </w:rPr>
        <w:t xml:space="preserve"> based on literature</w:t>
      </w:r>
      <w:r w:rsidR="00A415D5">
        <w:rPr>
          <w:sz w:val="20"/>
          <w:szCs w:val="20"/>
        </w:rPr>
        <w:t>.</w:t>
      </w:r>
      <w:r w:rsidRPr="00BB45DE">
        <w:rPr>
          <w:sz w:val="20"/>
          <w:szCs w:val="20"/>
          <w:lang w:val="en-US"/>
        </w:rPr>
        <w:t xml:space="preserve">The probability of a pest outbreak is calculated for each farm </w:t>
      </w:r>
      <w:r w:rsidR="00FA52B2">
        <w:rPr>
          <w:sz w:val="20"/>
          <w:szCs w:val="20"/>
          <w:lang w:val="en-US"/>
        </w:rPr>
        <w:t xml:space="preserve">at </w:t>
      </w:r>
      <w:r w:rsidRPr="00BB45DE">
        <w:rPr>
          <w:sz w:val="20"/>
          <w:szCs w:val="20"/>
          <w:lang w:val="en-US"/>
        </w:rPr>
        <w:t>each tick. Pest regulation depends on the amount of green infrastructure, thus on the number of GI farms, within a range of one to several kilometers</w:t>
      </w:r>
      <w:r w:rsidR="001E08A0" w:rsidRPr="00BB45DE">
        <w:rPr>
          <w:sz w:val="20"/>
          <w:szCs w:val="20"/>
          <w:lang w:val="en-US"/>
        </w:rPr>
        <w:t xml:space="preserve"> (</w:t>
      </w:r>
      <w:proofErr w:type="spellStart"/>
      <w:r w:rsidR="001E08A0" w:rsidRPr="00BB45DE">
        <w:rPr>
          <w:sz w:val="20"/>
          <w:szCs w:val="20"/>
          <w:lang w:val="en-US"/>
        </w:rPr>
        <w:t>Baveco</w:t>
      </w:r>
      <w:proofErr w:type="spellEnd"/>
      <w:r w:rsidR="001E08A0" w:rsidRPr="00BB45DE">
        <w:rPr>
          <w:sz w:val="20"/>
          <w:szCs w:val="20"/>
          <w:lang w:val="en-US"/>
        </w:rPr>
        <w:t xml:space="preserve"> &amp; Bianchi 2008, Bianchi et al. 2006, Harrison et al</w:t>
      </w:r>
      <w:r w:rsidR="007C6E22" w:rsidRPr="00BB45DE">
        <w:rPr>
          <w:sz w:val="20"/>
          <w:szCs w:val="20"/>
          <w:lang w:val="en-US"/>
        </w:rPr>
        <w:t>.</w:t>
      </w:r>
      <w:r w:rsidR="001E08A0" w:rsidRPr="00BB45DE">
        <w:rPr>
          <w:sz w:val="20"/>
          <w:szCs w:val="20"/>
          <w:lang w:val="en-US"/>
        </w:rPr>
        <w:t xml:space="preserve"> 2014, </w:t>
      </w:r>
      <w:proofErr w:type="spellStart"/>
      <w:r w:rsidR="001E08A0" w:rsidRPr="00BB45DE">
        <w:rPr>
          <w:sz w:val="20"/>
          <w:szCs w:val="20"/>
          <w:lang w:val="en-US"/>
        </w:rPr>
        <w:t>Steingröver</w:t>
      </w:r>
      <w:proofErr w:type="spellEnd"/>
      <w:r w:rsidR="001E08A0" w:rsidRPr="00BB45DE">
        <w:rPr>
          <w:sz w:val="20"/>
          <w:szCs w:val="20"/>
          <w:lang w:val="en-US"/>
        </w:rPr>
        <w:t xml:space="preserve"> et al. 2010).</w:t>
      </w:r>
      <w:r w:rsidRPr="00BB45DE">
        <w:rPr>
          <w:sz w:val="20"/>
          <w:szCs w:val="20"/>
          <w:lang w:val="en-US"/>
        </w:rPr>
        <w:t xml:space="preserve"> Therefore, we assumed that the probability of a pest outbreak decreases in a logistic curve from nearly </w:t>
      </w:r>
      <w:proofErr w:type="gramStart"/>
      <w:r w:rsidRPr="00BB45DE">
        <w:rPr>
          <w:sz w:val="20"/>
          <w:szCs w:val="20"/>
          <w:lang w:val="en-US"/>
        </w:rPr>
        <w:t>1</w:t>
      </w:r>
      <w:proofErr w:type="gramEnd"/>
      <w:r w:rsidRPr="00BB45DE">
        <w:rPr>
          <w:sz w:val="20"/>
          <w:szCs w:val="20"/>
          <w:lang w:val="en-US"/>
        </w:rPr>
        <w:t xml:space="preserve"> at no GI </w:t>
      </w:r>
      <w:proofErr w:type="spellStart"/>
      <w:r w:rsidR="005F532F" w:rsidRPr="00BB45DE">
        <w:rPr>
          <w:sz w:val="20"/>
          <w:szCs w:val="20"/>
          <w:lang w:val="en-US"/>
        </w:rPr>
        <w:t>neighbour</w:t>
      </w:r>
      <w:r w:rsidRPr="00BB45DE">
        <w:rPr>
          <w:sz w:val="20"/>
          <w:szCs w:val="20"/>
          <w:lang w:val="en-US"/>
        </w:rPr>
        <w:t>s</w:t>
      </w:r>
      <w:proofErr w:type="spellEnd"/>
      <w:r w:rsidRPr="00BB45DE">
        <w:rPr>
          <w:sz w:val="20"/>
          <w:szCs w:val="20"/>
          <w:lang w:val="en-US"/>
        </w:rPr>
        <w:t xml:space="preserve"> to nearly 0 with 24 other GI farms in the </w:t>
      </w:r>
      <w:proofErr w:type="spellStart"/>
      <w:r w:rsidR="005F532F" w:rsidRPr="00BB45DE">
        <w:rPr>
          <w:sz w:val="20"/>
          <w:szCs w:val="20"/>
          <w:lang w:val="en-US"/>
        </w:rPr>
        <w:t>neighbour</w:t>
      </w:r>
      <w:r w:rsidRPr="00BB45DE">
        <w:rPr>
          <w:sz w:val="20"/>
          <w:szCs w:val="20"/>
          <w:lang w:val="en-US"/>
        </w:rPr>
        <w:t>hood</w:t>
      </w:r>
      <w:proofErr w:type="spellEnd"/>
      <w:r w:rsidRPr="00BB45DE">
        <w:rPr>
          <w:sz w:val="20"/>
          <w:szCs w:val="20"/>
          <w:lang w:val="en-US"/>
        </w:rPr>
        <w:t xml:space="preserve">. This curve is determined by fixed parameters of steepness </w:t>
      </w:r>
      <w:r w:rsidR="00794429">
        <w:rPr>
          <w:sz w:val="20"/>
          <w:szCs w:val="20"/>
          <w:lang w:val="en-US"/>
        </w:rPr>
        <w:t>(</w:t>
      </w:r>
      <w:proofErr w:type="spellStart"/>
      <w:r w:rsidR="00794429">
        <w:rPr>
          <w:sz w:val="20"/>
          <w:szCs w:val="20"/>
          <w:lang w:val="en-US"/>
        </w:rPr>
        <w:t>steep</w:t>
      </w:r>
      <w:r w:rsidR="00794429">
        <w:rPr>
          <w:sz w:val="20"/>
          <w:szCs w:val="20"/>
          <w:vertAlign w:val="subscript"/>
          <w:lang w:val="en-US"/>
        </w:rPr>
        <w:t>P</w:t>
      </w:r>
      <w:proofErr w:type="spellEnd"/>
      <w:proofErr w:type="gramStart"/>
      <w:r w:rsidR="00794429">
        <w:rPr>
          <w:sz w:val="20"/>
          <w:szCs w:val="20"/>
          <w:lang w:val="en-US"/>
        </w:rPr>
        <w:t>)</w:t>
      </w:r>
      <w:r w:rsidRPr="00794429">
        <w:rPr>
          <w:sz w:val="20"/>
          <w:szCs w:val="20"/>
          <w:lang w:val="en-US"/>
        </w:rPr>
        <w:t>of</w:t>
      </w:r>
      <w:proofErr w:type="gramEnd"/>
      <w:r w:rsidRPr="00BB45DE">
        <w:rPr>
          <w:sz w:val="20"/>
          <w:szCs w:val="20"/>
          <w:lang w:val="en-US"/>
        </w:rPr>
        <w:t xml:space="preserve"> 0.5, inflection point </w:t>
      </w:r>
      <w:r w:rsidR="00794429">
        <w:rPr>
          <w:sz w:val="20"/>
          <w:szCs w:val="20"/>
          <w:lang w:val="en-US"/>
        </w:rPr>
        <w:t>(</w:t>
      </w:r>
      <w:r w:rsidR="00794429" w:rsidRPr="00794429">
        <w:rPr>
          <w:i/>
          <w:sz w:val="20"/>
          <w:szCs w:val="20"/>
          <w:lang w:val="en-US"/>
        </w:rPr>
        <w:t>IP</w:t>
      </w:r>
      <w:r w:rsidR="00794429" w:rsidRPr="00794429">
        <w:rPr>
          <w:i/>
          <w:sz w:val="20"/>
          <w:szCs w:val="20"/>
          <w:vertAlign w:val="subscript"/>
          <w:lang w:val="en-US"/>
        </w:rPr>
        <w:t>P</w:t>
      </w:r>
      <w:r w:rsidR="00794429">
        <w:rPr>
          <w:sz w:val="20"/>
          <w:szCs w:val="20"/>
          <w:lang w:val="en-US"/>
        </w:rPr>
        <w:t>)</w:t>
      </w:r>
      <w:r w:rsidRPr="00794429">
        <w:rPr>
          <w:sz w:val="20"/>
          <w:szCs w:val="20"/>
          <w:lang w:val="en-US"/>
        </w:rPr>
        <w:t>of</w:t>
      </w:r>
      <w:r w:rsidRPr="00BB45DE">
        <w:rPr>
          <w:sz w:val="20"/>
          <w:szCs w:val="20"/>
          <w:lang w:val="en-US"/>
        </w:rPr>
        <w:t xml:space="preserve"> 12.5 and a </w:t>
      </w:r>
      <w:proofErr w:type="spellStart"/>
      <w:r w:rsidR="005F532F" w:rsidRPr="00BB45DE">
        <w:rPr>
          <w:sz w:val="20"/>
          <w:szCs w:val="20"/>
          <w:lang w:val="en-US"/>
        </w:rPr>
        <w:t>neighbour</w:t>
      </w:r>
      <w:r w:rsidRPr="00BB45DE">
        <w:rPr>
          <w:sz w:val="20"/>
          <w:szCs w:val="20"/>
          <w:lang w:val="en-US"/>
        </w:rPr>
        <w:t>hood</w:t>
      </w:r>
      <w:proofErr w:type="spellEnd"/>
      <w:r w:rsidRPr="00BB45DE">
        <w:rPr>
          <w:sz w:val="20"/>
          <w:szCs w:val="20"/>
          <w:lang w:val="en-US"/>
        </w:rPr>
        <w:t xml:space="preserve"> size </w:t>
      </w:r>
      <w:r w:rsidR="00794429">
        <w:rPr>
          <w:sz w:val="20"/>
          <w:szCs w:val="20"/>
          <w:lang w:val="en-US"/>
        </w:rPr>
        <w:t>(</w:t>
      </w:r>
      <w:proofErr w:type="spellStart"/>
      <w:r w:rsidR="00794429" w:rsidRPr="00794429">
        <w:rPr>
          <w:i/>
          <w:sz w:val="20"/>
          <w:szCs w:val="20"/>
          <w:lang w:val="en-US"/>
        </w:rPr>
        <w:t>nbh</w:t>
      </w:r>
      <w:r w:rsidR="00794429" w:rsidRPr="00794429">
        <w:rPr>
          <w:i/>
          <w:sz w:val="20"/>
          <w:szCs w:val="20"/>
          <w:vertAlign w:val="subscript"/>
          <w:lang w:val="en-US"/>
        </w:rPr>
        <w:t>P</w:t>
      </w:r>
      <w:proofErr w:type="spellEnd"/>
      <w:r w:rsidR="00794429">
        <w:rPr>
          <w:sz w:val="20"/>
          <w:szCs w:val="20"/>
          <w:lang w:val="en-US"/>
        </w:rPr>
        <w:t>)</w:t>
      </w:r>
      <w:r w:rsidRPr="00794429">
        <w:rPr>
          <w:sz w:val="20"/>
          <w:szCs w:val="20"/>
          <w:lang w:val="en-US"/>
        </w:rPr>
        <w:t>of</w:t>
      </w:r>
      <w:r w:rsidRPr="00BB45DE">
        <w:rPr>
          <w:sz w:val="20"/>
          <w:szCs w:val="20"/>
          <w:lang w:val="en-US"/>
        </w:rPr>
        <w:t xml:space="preserve"> 2 (24 </w:t>
      </w:r>
      <w:proofErr w:type="spellStart"/>
      <w:r w:rsidR="005F532F" w:rsidRPr="00BB45DE">
        <w:rPr>
          <w:sz w:val="20"/>
          <w:szCs w:val="20"/>
          <w:lang w:val="en-US"/>
        </w:rPr>
        <w:t>neighbour</w:t>
      </w:r>
      <w:r w:rsidR="0046315F">
        <w:rPr>
          <w:sz w:val="20"/>
          <w:szCs w:val="20"/>
          <w:lang w:val="en-US"/>
        </w:rPr>
        <w:t>ing</w:t>
      </w:r>
      <w:proofErr w:type="spellEnd"/>
      <w:r w:rsidR="0046315F">
        <w:rPr>
          <w:sz w:val="20"/>
          <w:szCs w:val="20"/>
          <w:lang w:val="en-US"/>
        </w:rPr>
        <w:t xml:space="preserve"> </w:t>
      </w:r>
      <w:r w:rsidRPr="00BB45DE">
        <w:rPr>
          <w:sz w:val="20"/>
          <w:szCs w:val="20"/>
          <w:lang w:val="en-US"/>
        </w:rPr>
        <w:t>farms).</w:t>
      </w:r>
    </w:p>
    <w:p w:rsidR="00FF7F78" w:rsidRPr="00BB45DE" w:rsidRDefault="00FF7F78" w:rsidP="007D4B18">
      <w:pPr>
        <w:rPr>
          <w:sz w:val="20"/>
          <w:szCs w:val="20"/>
          <w:lang w:val="en-US"/>
        </w:rPr>
      </w:pPr>
      <w:r w:rsidRPr="00BB45DE">
        <w:rPr>
          <w:noProof/>
          <w:sz w:val="20"/>
          <w:szCs w:val="20"/>
          <w:lang w:val="en-IN" w:eastAsia="en-IN"/>
        </w:rPr>
        <w:lastRenderedPageBreak/>
        <w:drawing>
          <wp:inline distT="0" distB="0" distL="0" distR="0">
            <wp:extent cx="5715000" cy="3996781"/>
            <wp:effectExtent l="0" t="0" r="0" b="3810"/>
            <wp:docPr id="5" name="Picture 5" descr="cid:image001.png@01D217F3.6240C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217F3.6240C770"/>
                    <pic:cNvPicPr>
                      <a:picLocks noChangeAspect="1" noChangeArrowheads="1"/>
                    </pic:cNvPicPr>
                  </pic:nvPicPr>
                  <pic:blipFill>
                    <a:blip r:embed="rId11" r:link="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0723" cy="4007777"/>
                    </a:xfrm>
                    <a:prstGeom prst="rect">
                      <a:avLst/>
                    </a:prstGeom>
                    <a:noFill/>
                    <a:ln>
                      <a:noFill/>
                    </a:ln>
                  </pic:spPr>
                </pic:pic>
              </a:graphicData>
            </a:graphic>
          </wp:inline>
        </w:drawing>
      </w:r>
    </w:p>
    <w:p w:rsidR="007D4B18" w:rsidRPr="00BB45DE" w:rsidRDefault="007D4B18" w:rsidP="007D4B18">
      <w:pPr>
        <w:spacing w:after="0"/>
        <w:rPr>
          <w:i/>
          <w:sz w:val="20"/>
          <w:szCs w:val="20"/>
        </w:rPr>
      </w:pPr>
      <w:r w:rsidRPr="00BB45DE">
        <w:rPr>
          <w:i/>
          <w:sz w:val="20"/>
          <w:szCs w:val="20"/>
        </w:rPr>
        <w:t>Utility value</w:t>
      </w:r>
    </w:p>
    <w:p w:rsidR="007D4B18" w:rsidRPr="00BB45DE" w:rsidRDefault="007D4B18" w:rsidP="007D4B18">
      <w:pPr>
        <w:rPr>
          <w:sz w:val="20"/>
          <w:szCs w:val="20"/>
          <w:lang w:val="en-US"/>
        </w:rPr>
      </w:pPr>
      <w:r w:rsidRPr="00BB45DE">
        <w:rPr>
          <w:sz w:val="20"/>
          <w:szCs w:val="20"/>
          <w:lang w:val="en-US"/>
        </w:rPr>
        <w:t xml:space="preserve">Utility values of income, green drive and social pressure follow an identical saturation curve. Utility values </w:t>
      </w:r>
      <w:proofErr w:type="gramStart"/>
      <w:r w:rsidRPr="00BB45DE">
        <w:rPr>
          <w:sz w:val="20"/>
          <w:szCs w:val="20"/>
          <w:lang w:val="en-US"/>
        </w:rPr>
        <w:t>are calculated</w:t>
      </w:r>
      <w:proofErr w:type="gramEnd"/>
      <w:r w:rsidRPr="00BB45DE">
        <w:rPr>
          <w:sz w:val="20"/>
          <w:szCs w:val="20"/>
          <w:lang w:val="en-US"/>
        </w:rPr>
        <w:t xml:space="preserve"> for each farm at each tick. The </w:t>
      </w:r>
      <w:r w:rsidR="00794429">
        <w:rPr>
          <w:sz w:val="20"/>
          <w:szCs w:val="20"/>
          <w:lang w:val="en-US"/>
        </w:rPr>
        <w:t xml:space="preserve">shape of </w:t>
      </w:r>
      <w:r w:rsidRPr="00BB45DE">
        <w:rPr>
          <w:sz w:val="20"/>
          <w:szCs w:val="20"/>
          <w:lang w:val="en-US"/>
        </w:rPr>
        <w:t>saturation curve is determined by the shape parameter</w:t>
      </w:r>
      <w:r w:rsidR="00794429">
        <w:rPr>
          <w:sz w:val="20"/>
          <w:szCs w:val="20"/>
          <w:lang w:val="en-US"/>
        </w:rPr>
        <w:t xml:space="preserve"> (</w:t>
      </w:r>
      <w:r w:rsidR="00794429" w:rsidRPr="00794429">
        <w:rPr>
          <w:i/>
          <w:sz w:val="20"/>
          <w:szCs w:val="20"/>
          <w:lang w:val="en-US"/>
        </w:rPr>
        <w:t>shape</w:t>
      </w:r>
      <w:r w:rsidR="00794429">
        <w:rPr>
          <w:sz w:val="20"/>
          <w:szCs w:val="20"/>
          <w:lang w:val="en-US"/>
        </w:rPr>
        <w:t xml:space="preserve">), varying from a linear curve to a sharp </w:t>
      </w:r>
      <w:r w:rsidR="0046315F">
        <w:rPr>
          <w:sz w:val="20"/>
          <w:szCs w:val="20"/>
          <w:lang w:val="en-US"/>
        </w:rPr>
        <w:t>logistic</w:t>
      </w:r>
      <w:r w:rsidR="00794429">
        <w:rPr>
          <w:sz w:val="20"/>
          <w:szCs w:val="20"/>
          <w:lang w:val="en-US"/>
        </w:rPr>
        <w:t xml:space="preserve"> curve</w:t>
      </w:r>
      <w:r w:rsidRPr="00BB45DE">
        <w:rPr>
          <w:sz w:val="20"/>
          <w:szCs w:val="20"/>
          <w:lang w:val="en-US"/>
        </w:rPr>
        <w:t xml:space="preserve">. Total utility value is the sum of the three individual utility values. </w:t>
      </w:r>
    </w:p>
    <w:p w:rsidR="007D4B18" w:rsidRPr="00BB45DE" w:rsidRDefault="007D4B18" w:rsidP="007D4B18">
      <w:pPr>
        <w:rPr>
          <w:sz w:val="20"/>
          <w:szCs w:val="20"/>
          <w:lang w:val="en-US"/>
        </w:rPr>
      </w:pPr>
    </w:p>
    <w:p w:rsidR="007D4B18" w:rsidRPr="00BB45DE" w:rsidRDefault="007D4B18" w:rsidP="007D4B18">
      <w:pPr>
        <w:rPr>
          <w:b/>
          <w:sz w:val="20"/>
          <w:szCs w:val="20"/>
        </w:rPr>
      </w:pPr>
    </w:p>
    <w:p w:rsidR="007B7375" w:rsidRPr="00B919B0" w:rsidRDefault="007B7375">
      <w:pPr>
        <w:rPr>
          <w:b/>
          <w:sz w:val="20"/>
          <w:szCs w:val="20"/>
        </w:rPr>
      </w:pPr>
      <w:r w:rsidRPr="00B919B0">
        <w:rPr>
          <w:b/>
          <w:sz w:val="20"/>
          <w:szCs w:val="20"/>
        </w:rPr>
        <w:br w:type="page"/>
      </w:r>
    </w:p>
    <w:p w:rsidR="007D4B18" w:rsidRPr="00BB45DE" w:rsidRDefault="00E55701" w:rsidP="007D4B18">
      <w:pPr>
        <w:rPr>
          <w:b/>
          <w:sz w:val="20"/>
          <w:szCs w:val="20"/>
          <w:lang w:val="nl-NL"/>
        </w:rPr>
      </w:pPr>
      <w:r w:rsidRPr="00BB45DE">
        <w:rPr>
          <w:b/>
          <w:sz w:val="20"/>
          <w:szCs w:val="20"/>
          <w:lang w:val="nl-NL"/>
        </w:rPr>
        <w:lastRenderedPageBreak/>
        <w:t xml:space="preserve">Input </w:t>
      </w:r>
      <w:r w:rsidR="007D4B18" w:rsidRPr="00BB45DE">
        <w:rPr>
          <w:b/>
          <w:sz w:val="20"/>
          <w:szCs w:val="20"/>
          <w:lang w:val="nl-NL"/>
        </w:rPr>
        <w:t xml:space="preserve">Parameter list </w:t>
      </w:r>
    </w:p>
    <w:tbl>
      <w:tblPr>
        <w:tblStyle w:val="TableGrid"/>
        <w:tblW w:w="9214" w:type="dxa"/>
        <w:tblInd w:w="108" w:type="dxa"/>
        <w:tblLook w:val="04A0"/>
      </w:tblPr>
      <w:tblGrid>
        <w:gridCol w:w="1368"/>
        <w:gridCol w:w="1998"/>
        <w:gridCol w:w="3161"/>
        <w:gridCol w:w="2687"/>
      </w:tblGrid>
      <w:tr w:rsidR="007D4B18" w:rsidRPr="00BB45DE" w:rsidTr="008E73FE">
        <w:tc>
          <w:tcPr>
            <w:tcW w:w="3366" w:type="dxa"/>
            <w:gridSpan w:val="2"/>
          </w:tcPr>
          <w:p w:rsidR="007D4B18" w:rsidRPr="00BB45DE" w:rsidRDefault="007D4B18" w:rsidP="007D4B18">
            <w:pPr>
              <w:pStyle w:val="ListParagraph"/>
              <w:tabs>
                <w:tab w:val="left" w:pos="-567"/>
                <w:tab w:val="left" w:pos="-426"/>
              </w:tabs>
              <w:ind w:left="0"/>
              <w:jc w:val="center"/>
              <w:rPr>
                <w:b/>
                <w:sz w:val="20"/>
                <w:szCs w:val="20"/>
                <w:lang w:val="en-US"/>
              </w:rPr>
            </w:pPr>
            <w:r w:rsidRPr="00BB45DE">
              <w:rPr>
                <w:b/>
                <w:sz w:val="20"/>
                <w:szCs w:val="20"/>
                <w:lang w:val="en-US"/>
              </w:rPr>
              <w:t>parameter</w:t>
            </w:r>
          </w:p>
        </w:tc>
        <w:tc>
          <w:tcPr>
            <w:tcW w:w="3161" w:type="dxa"/>
          </w:tcPr>
          <w:p w:rsidR="007D4B18" w:rsidRPr="00BB45DE" w:rsidRDefault="007D4B18" w:rsidP="007D4B18">
            <w:pPr>
              <w:pStyle w:val="ListParagraph"/>
              <w:tabs>
                <w:tab w:val="left" w:pos="-567"/>
                <w:tab w:val="left" w:pos="-426"/>
              </w:tabs>
              <w:ind w:left="0"/>
              <w:jc w:val="center"/>
              <w:rPr>
                <w:b/>
                <w:sz w:val="20"/>
                <w:szCs w:val="20"/>
                <w:lang w:val="en-US"/>
              </w:rPr>
            </w:pPr>
            <w:r w:rsidRPr="00BB45DE">
              <w:rPr>
                <w:b/>
                <w:sz w:val="20"/>
                <w:szCs w:val="20"/>
                <w:lang w:val="en-US"/>
              </w:rPr>
              <w:t>explanation</w:t>
            </w:r>
          </w:p>
        </w:tc>
        <w:tc>
          <w:tcPr>
            <w:tcW w:w="2687" w:type="dxa"/>
          </w:tcPr>
          <w:p w:rsidR="007D4B18" w:rsidRPr="00BB45DE" w:rsidRDefault="007D4B18" w:rsidP="007D4B18">
            <w:pPr>
              <w:pStyle w:val="ListParagraph"/>
              <w:tabs>
                <w:tab w:val="left" w:pos="-567"/>
                <w:tab w:val="left" w:pos="-426"/>
              </w:tabs>
              <w:ind w:left="0"/>
              <w:jc w:val="center"/>
              <w:rPr>
                <w:b/>
                <w:sz w:val="20"/>
                <w:szCs w:val="20"/>
                <w:lang w:val="en-US"/>
              </w:rPr>
            </w:pPr>
            <w:r w:rsidRPr="00BB45DE">
              <w:rPr>
                <w:b/>
                <w:sz w:val="20"/>
                <w:szCs w:val="20"/>
                <w:lang w:val="en-US"/>
              </w:rPr>
              <w:t>Range in sensitivity analysis</w:t>
            </w:r>
          </w:p>
        </w:tc>
      </w:tr>
      <w:tr w:rsidR="007D4B18" w:rsidRPr="00BB45DE" w:rsidTr="008E73FE">
        <w:tc>
          <w:tcPr>
            <w:tcW w:w="1368"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simulation period</w:t>
            </w:r>
          </w:p>
        </w:tc>
        <w:tc>
          <w:tcPr>
            <w:tcW w:w="1998" w:type="dxa"/>
          </w:tcPr>
          <w:p w:rsidR="007D4B18" w:rsidRPr="00BB45DE" w:rsidRDefault="007D4B18" w:rsidP="007D4B18">
            <w:pPr>
              <w:pStyle w:val="ListParagraph"/>
              <w:tabs>
                <w:tab w:val="left" w:pos="-567"/>
                <w:tab w:val="left" w:pos="-426"/>
              </w:tabs>
              <w:ind w:left="0"/>
              <w:rPr>
                <w:sz w:val="20"/>
                <w:szCs w:val="20"/>
                <w:lang w:val="en-US"/>
              </w:rPr>
            </w:pPr>
          </w:p>
        </w:tc>
        <w:tc>
          <w:tcPr>
            <w:tcW w:w="3161" w:type="dxa"/>
          </w:tcPr>
          <w:p w:rsidR="007D4B18" w:rsidRPr="00BB45DE" w:rsidRDefault="007D4B18" w:rsidP="007D4B18">
            <w:pPr>
              <w:pStyle w:val="ListParagraph"/>
              <w:tabs>
                <w:tab w:val="left" w:pos="-567"/>
                <w:tab w:val="left" w:pos="-426"/>
              </w:tabs>
              <w:ind w:left="0"/>
              <w:rPr>
                <w:sz w:val="20"/>
                <w:szCs w:val="20"/>
                <w:lang w:val="en-US"/>
              </w:rPr>
            </w:pPr>
            <w:proofErr w:type="gramStart"/>
            <w:r w:rsidRPr="00BB45DE">
              <w:rPr>
                <w:sz w:val="20"/>
                <w:szCs w:val="20"/>
                <w:lang w:val="en-US"/>
              </w:rPr>
              <w:t>number</w:t>
            </w:r>
            <w:proofErr w:type="gramEnd"/>
            <w:r w:rsidRPr="00BB45DE">
              <w:rPr>
                <w:sz w:val="20"/>
                <w:szCs w:val="20"/>
                <w:lang w:val="en-US"/>
              </w:rPr>
              <w:t xml:space="preserve"> of ticks per simulation.</w:t>
            </w:r>
          </w:p>
        </w:tc>
        <w:tc>
          <w:tcPr>
            <w:tcW w:w="2687"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 xml:space="preserve">25 </w:t>
            </w:r>
            <w:proofErr w:type="gramStart"/>
            <w:r w:rsidRPr="00BB45DE">
              <w:rPr>
                <w:sz w:val="20"/>
                <w:szCs w:val="20"/>
                <w:lang w:val="en-US"/>
              </w:rPr>
              <w:t>ticks,</w:t>
            </w:r>
            <w:proofErr w:type="gramEnd"/>
            <w:r w:rsidRPr="00BB45DE">
              <w:rPr>
                <w:sz w:val="20"/>
                <w:szCs w:val="20"/>
                <w:lang w:val="en-US"/>
              </w:rPr>
              <w:t xml:space="preserve"> or number of ticks needed to reach equilibrium.</w:t>
            </w:r>
          </w:p>
        </w:tc>
      </w:tr>
      <w:tr w:rsidR="007D4B18" w:rsidRPr="00BB45DE" w:rsidTr="008E73FE">
        <w:tc>
          <w:tcPr>
            <w:tcW w:w="1368"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 xml:space="preserve">type of farmer </w:t>
            </w:r>
            <w:proofErr w:type="spellStart"/>
            <w:r w:rsidR="00EB3BBA" w:rsidRPr="00BB45DE">
              <w:rPr>
                <w:sz w:val="20"/>
                <w:szCs w:val="20"/>
                <w:lang w:val="en-US"/>
              </w:rPr>
              <w:t>behaviour</w:t>
            </w:r>
            <w:proofErr w:type="spellEnd"/>
          </w:p>
        </w:tc>
        <w:tc>
          <w:tcPr>
            <w:tcW w:w="1998" w:type="dxa"/>
          </w:tcPr>
          <w:p w:rsidR="007D4B18" w:rsidRPr="00BB45DE" w:rsidRDefault="008E73FE" w:rsidP="007D4B18">
            <w:pPr>
              <w:pStyle w:val="ListParagraph"/>
              <w:tabs>
                <w:tab w:val="left" w:pos="-567"/>
                <w:tab w:val="left" w:pos="-426"/>
              </w:tabs>
              <w:ind w:left="0"/>
              <w:rPr>
                <w:sz w:val="20"/>
                <w:szCs w:val="20"/>
                <w:lang w:val="en-US"/>
              </w:rPr>
            </w:pPr>
            <w:r>
              <w:rPr>
                <w:sz w:val="20"/>
                <w:szCs w:val="20"/>
                <w:lang w:val="en-US"/>
              </w:rPr>
              <w:t xml:space="preserve">fraction of I farmers </w:t>
            </w:r>
            <w:proofErr w:type="spellStart"/>
            <w:r w:rsidRPr="008E73FE">
              <w:rPr>
                <w:i/>
                <w:sz w:val="20"/>
                <w:szCs w:val="20"/>
                <w:lang w:val="en-US"/>
              </w:rPr>
              <w:t>f</w:t>
            </w:r>
            <w:r w:rsidRPr="008E73FE">
              <w:rPr>
                <w:i/>
                <w:sz w:val="20"/>
                <w:szCs w:val="20"/>
                <w:vertAlign w:val="subscript"/>
                <w:lang w:val="en-US"/>
              </w:rPr>
              <w:t>I</w:t>
            </w:r>
            <w:r>
              <w:rPr>
                <w:sz w:val="20"/>
                <w:szCs w:val="20"/>
                <w:lang w:val="en-US"/>
              </w:rPr>
              <w:t>within</w:t>
            </w:r>
            <w:proofErr w:type="spellEnd"/>
            <w:r>
              <w:rPr>
                <w:sz w:val="20"/>
                <w:szCs w:val="20"/>
                <w:lang w:val="en-US"/>
              </w:rPr>
              <w:t xml:space="preserve"> farmer </w:t>
            </w:r>
            <w:proofErr w:type="spellStart"/>
            <w:r>
              <w:rPr>
                <w:sz w:val="20"/>
                <w:szCs w:val="20"/>
                <w:lang w:val="en-US"/>
              </w:rPr>
              <w:t>behav</w:t>
            </w:r>
            <w:r w:rsidR="007D4B18" w:rsidRPr="00BB45DE">
              <w:rPr>
                <w:sz w:val="20"/>
                <w:szCs w:val="20"/>
                <w:lang w:val="en-US"/>
              </w:rPr>
              <w:t>io</w:t>
            </w:r>
            <w:r>
              <w:rPr>
                <w:sz w:val="20"/>
                <w:szCs w:val="20"/>
                <w:lang w:val="en-US"/>
              </w:rPr>
              <w:t>u</w:t>
            </w:r>
            <w:r w:rsidR="007D4B18" w:rsidRPr="00BB45DE">
              <w:rPr>
                <w:sz w:val="20"/>
                <w:szCs w:val="20"/>
                <w:lang w:val="en-US"/>
              </w:rPr>
              <w:t>r</w:t>
            </w:r>
            <w:proofErr w:type="spellEnd"/>
            <w:r w:rsidR="007D4B18" w:rsidRPr="00BB45DE">
              <w:rPr>
                <w:sz w:val="20"/>
                <w:szCs w:val="20"/>
                <w:lang w:val="en-US"/>
              </w:rPr>
              <w:t xml:space="preserve"> types 1-3 </w:t>
            </w:r>
          </w:p>
        </w:tc>
        <w:tc>
          <w:tcPr>
            <w:tcW w:w="3161"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 xml:space="preserve">fractions of </w:t>
            </w:r>
            <w:r w:rsidRPr="008E73FE">
              <w:rPr>
                <w:i/>
                <w:sz w:val="20"/>
                <w:szCs w:val="20"/>
                <w:lang w:val="en-US"/>
              </w:rPr>
              <w:t>I</w:t>
            </w:r>
            <w:r w:rsidRPr="00BB45DE">
              <w:rPr>
                <w:sz w:val="20"/>
                <w:szCs w:val="20"/>
                <w:lang w:val="en-US"/>
              </w:rPr>
              <w:t xml:space="preserve">, </w:t>
            </w:r>
            <w:r w:rsidRPr="008E73FE">
              <w:rPr>
                <w:i/>
                <w:sz w:val="20"/>
                <w:szCs w:val="20"/>
                <w:lang w:val="en-US"/>
              </w:rPr>
              <w:t>D</w:t>
            </w:r>
            <w:r w:rsidRPr="00BB45DE">
              <w:rPr>
                <w:sz w:val="20"/>
                <w:szCs w:val="20"/>
                <w:lang w:val="en-US"/>
              </w:rPr>
              <w:t xml:space="preserve"> and </w:t>
            </w:r>
            <w:r w:rsidRPr="008E73FE">
              <w:rPr>
                <w:i/>
                <w:sz w:val="20"/>
                <w:szCs w:val="20"/>
                <w:lang w:val="en-US"/>
              </w:rPr>
              <w:t>S</w:t>
            </w:r>
            <w:r w:rsidRPr="00BB45DE">
              <w:rPr>
                <w:sz w:val="20"/>
                <w:szCs w:val="20"/>
                <w:lang w:val="en-US"/>
              </w:rPr>
              <w:t xml:space="preserve"> within one farmer </w:t>
            </w:r>
            <w:proofErr w:type="spellStart"/>
            <w:r w:rsidR="008E73FE">
              <w:rPr>
                <w:sz w:val="20"/>
                <w:szCs w:val="20"/>
                <w:lang w:val="en-US"/>
              </w:rPr>
              <w:t>behaviour</w:t>
            </w:r>
            <w:proofErr w:type="spellEnd"/>
            <w:r w:rsidR="008E73FE">
              <w:rPr>
                <w:sz w:val="20"/>
                <w:szCs w:val="20"/>
                <w:lang w:val="en-US"/>
              </w:rPr>
              <w:t xml:space="preserve"> </w:t>
            </w:r>
            <w:r w:rsidRPr="00BB45DE">
              <w:rPr>
                <w:sz w:val="20"/>
                <w:szCs w:val="20"/>
                <w:lang w:val="en-US"/>
              </w:rPr>
              <w:t>type add up to 1</w:t>
            </w:r>
          </w:p>
        </w:tc>
        <w:tc>
          <w:tcPr>
            <w:tcW w:w="2687"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0-1</w:t>
            </w:r>
          </w:p>
        </w:tc>
      </w:tr>
      <w:tr w:rsidR="008E73FE" w:rsidRPr="00BB45DE" w:rsidTr="008E73FE">
        <w:tc>
          <w:tcPr>
            <w:tcW w:w="1368" w:type="dxa"/>
          </w:tcPr>
          <w:p w:rsidR="008E73FE" w:rsidRPr="00BB45DE" w:rsidRDefault="008E73FE" w:rsidP="007D4B18">
            <w:pPr>
              <w:pStyle w:val="ListParagraph"/>
              <w:tabs>
                <w:tab w:val="left" w:pos="-567"/>
                <w:tab w:val="left" w:pos="-426"/>
              </w:tabs>
              <w:ind w:left="0"/>
              <w:rPr>
                <w:sz w:val="20"/>
                <w:szCs w:val="20"/>
                <w:lang w:val="en-US"/>
              </w:rPr>
            </w:pPr>
          </w:p>
        </w:tc>
        <w:tc>
          <w:tcPr>
            <w:tcW w:w="1998" w:type="dxa"/>
          </w:tcPr>
          <w:p w:rsidR="008E73FE" w:rsidRPr="00BB45DE" w:rsidRDefault="008E73FE" w:rsidP="007D4B18">
            <w:pPr>
              <w:pStyle w:val="ListParagraph"/>
              <w:tabs>
                <w:tab w:val="left" w:pos="-567"/>
                <w:tab w:val="left" w:pos="-426"/>
              </w:tabs>
              <w:ind w:left="0"/>
              <w:rPr>
                <w:sz w:val="20"/>
                <w:szCs w:val="20"/>
                <w:lang w:val="en-US"/>
              </w:rPr>
            </w:pPr>
            <w:r>
              <w:rPr>
                <w:sz w:val="20"/>
                <w:szCs w:val="20"/>
                <w:lang w:val="en-US"/>
              </w:rPr>
              <w:t xml:space="preserve">fraction of D farmers </w:t>
            </w:r>
            <w:proofErr w:type="spellStart"/>
            <w:r w:rsidRPr="008E73FE">
              <w:rPr>
                <w:i/>
                <w:sz w:val="20"/>
                <w:szCs w:val="20"/>
                <w:lang w:val="en-US"/>
              </w:rPr>
              <w:t>f</w:t>
            </w:r>
            <w:r w:rsidRPr="008E73FE">
              <w:rPr>
                <w:i/>
                <w:sz w:val="20"/>
                <w:szCs w:val="20"/>
                <w:vertAlign w:val="subscript"/>
                <w:lang w:val="en-US"/>
              </w:rPr>
              <w:t>D</w:t>
            </w:r>
            <w:proofErr w:type="spellEnd"/>
            <w:r w:rsidRPr="00BB45DE">
              <w:rPr>
                <w:sz w:val="20"/>
                <w:szCs w:val="20"/>
                <w:lang w:val="en-US"/>
              </w:rPr>
              <w:t xml:space="preserve"> within farmer </w:t>
            </w:r>
            <w:proofErr w:type="spellStart"/>
            <w:r w:rsidRPr="00BB45DE">
              <w:rPr>
                <w:sz w:val="20"/>
                <w:szCs w:val="20"/>
                <w:lang w:val="en-US"/>
              </w:rPr>
              <w:t>behaviour</w:t>
            </w:r>
            <w:proofErr w:type="spellEnd"/>
            <w:r w:rsidRPr="00BB45DE">
              <w:rPr>
                <w:sz w:val="20"/>
                <w:szCs w:val="20"/>
                <w:lang w:val="en-US"/>
              </w:rPr>
              <w:t xml:space="preserve"> types 1-3</w:t>
            </w:r>
          </w:p>
        </w:tc>
        <w:tc>
          <w:tcPr>
            <w:tcW w:w="3161" w:type="dxa"/>
          </w:tcPr>
          <w:p w:rsidR="008E73FE" w:rsidRPr="00BB45DE" w:rsidRDefault="008E73FE" w:rsidP="008E73FE">
            <w:pPr>
              <w:pStyle w:val="ListParagraph"/>
              <w:tabs>
                <w:tab w:val="left" w:pos="-567"/>
                <w:tab w:val="left" w:pos="-426"/>
              </w:tabs>
              <w:ind w:left="0"/>
              <w:rPr>
                <w:sz w:val="20"/>
                <w:szCs w:val="20"/>
                <w:lang w:val="en-US"/>
              </w:rPr>
            </w:pPr>
            <w:r w:rsidRPr="00BB45DE">
              <w:rPr>
                <w:sz w:val="20"/>
                <w:szCs w:val="20"/>
                <w:lang w:val="en-US"/>
              </w:rPr>
              <w:t xml:space="preserve">fractions of </w:t>
            </w:r>
            <w:r w:rsidRPr="008E73FE">
              <w:rPr>
                <w:i/>
                <w:sz w:val="20"/>
                <w:szCs w:val="20"/>
                <w:lang w:val="en-US"/>
              </w:rPr>
              <w:t>I</w:t>
            </w:r>
            <w:r w:rsidRPr="00BB45DE">
              <w:rPr>
                <w:sz w:val="20"/>
                <w:szCs w:val="20"/>
                <w:lang w:val="en-US"/>
              </w:rPr>
              <w:t xml:space="preserve">, </w:t>
            </w:r>
            <w:r w:rsidRPr="008E73FE">
              <w:rPr>
                <w:i/>
                <w:sz w:val="20"/>
                <w:szCs w:val="20"/>
                <w:lang w:val="en-US"/>
              </w:rPr>
              <w:t>D</w:t>
            </w:r>
            <w:r w:rsidRPr="00BB45DE">
              <w:rPr>
                <w:sz w:val="20"/>
                <w:szCs w:val="20"/>
                <w:lang w:val="en-US"/>
              </w:rPr>
              <w:t xml:space="preserve"> and </w:t>
            </w:r>
            <w:r w:rsidRPr="008E73FE">
              <w:rPr>
                <w:i/>
                <w:sz w:val="20"/>
                <w:szCs w:val="20"/>
                <w:lang w:val="en-US"/>
              </w:rPr>
              <w:t>S</w:t>
            </w:r>
            <w:r w:rsidRPr="00BB45DE">
              <w:rPr>
                <w:sz w:val="20"/>
                <w:szCs w:val="20"/>
                <w:lang w:val="en-US"/>
              </w:rPr>
              <w:t xml:space="preserve"> within one farmer </w:t>
            </w:r>
            <w:proofErr w:type="spellStart"/>
            <w:r>
              <w:rPr>
                <w:sz w:val="20"/>
                <w:szCs w:val="20"/>
                <w:lang w:val="en-US"/>
              </w:rPr>
              <w:t>behaviour</w:t>
            </w:r>
            <w:proofErr w:type="spellEnd"/>
            <w:r>
              <w:rPr>
                <w:sz w:val="20"/>
                <w:szCs w:val="20"/>
                <w:lang w:val="en-US"/>
              </w:rPr>
              <w:t xml:space="preserve"> </w:t>
            </w:r>
            <w:r w:rsidRPr="00BB45DE">
              <w:rPr>
                <w:sz w:val="20"/>
                <w:szCs w:val="20"/>
                <w:lang w:val="en-US"/>
              </w:rPr>
              <w:t>type add up to 1</w:t>
            </w:r>
          </w:p>
        </w:tc>
        <w:tc>
          <w:tcPr>
            <w:tcW w:w="2687" w:type="dxa"/>
          </w:tcPr>
          <w:p w:rsidR="008E73FE" w:rsidRPr="00BB45DE" w:rsidRDefault="008E73FE" w:rsidP="007D4B18">
            <w:pPr>
              <w:pStyle w:val="ListParagraph"/>
              <w:tabs>
                <w:tab w:val="left" w:pos="-567"/>
                <w:tab w:val="left" w:pos="-426"/>
              </w:tabs>
              <w:ind w:left="0"/>
              <w:rPr>
                <w:sz w:val="20"/>
                <w:szCs w:val="20"/>
                <w:lang w:val="en-US"/>
              </w:rPr>
            </w:pPr>
            <w:r w:rsidRPr="00BB45DE">
              <w:rPr>
                <w:sz w:val="20"/>
                <w:szCs w:val="20"/>
                <w:lang w:val="en-US"/>
              </w:rPr>
              <w:t>0-1</w:t>
            </w:r>
          </w:p>
        </w:tc>
      </w:tr>
      <w:tr w:rsidR="008E73FE" w:rsidRPr="00BB45DE" w:rsidTr="008E73FE">
        <w:tc>
          <w:tcPr>
            <w:tcW w:w="1368" w:type="dxa"/>
          </w:tcPr>
          <w:p w:rsidR="008E73FE" w:rsidRPr="00BB45DE" w:rsidRDefault="008E73FE" w:rsidP="007D4B18">
            <w:pPr>
              <w:pStyle w:val="ListParagraph"/>
              <w:tabs>
                <w:tab w:val="left" w:pos="-567"/>
                <w:tab w:val="left" w:pos="-426"/>
              </w:tabs>
              <w:ind w:left="0"/>
              <w:rPr>
                <w:sz w:val="20"/>
                <w:szCs w:val="20"/>
                <w:lang w:val="en-US"/>
              </w:rPr>
            </w:pPr>
          </w:p>
        </w:tc>
        <w:tc>
          <w:tcPr>
            <w:tcW w:w="1998" w:type="dxa"/>
          </w:tcPr>
          <w:p w:rsidR="008E73FE" w:rsidRPr="00BB45DE" w:rsidRDefault="008E73FE" w:rsidP="007D4B18">
            <w:pPr>
              <w:pStyle w:val="ListParagraph"/>
              <w:tabs>
                <w:tab w:val="left" w:pos="-567"/>
                <w:tab w:val="left" w:pos="-426"/>
              </w:tabs>
              <w:ind w:left="0"/>
              <w:rPr>
                <w:sz w:val="20"/>
                <w:szCs w:val="20"/>
                <w:lang w:val="en-US"/>
              </w:rPr>
            </w:pPr>
            <w:r>
              <w:rPr>
                <w:sz w:val="20"/>
                <w:szCs w:val="20"/>
                <w:lang w:val="en-US"/>
              </w:rPr>
              <w:t>fraction of S farmers</w:t>
            </w:r>
            <w:r w:rsidRPr="008E73FE">
              <w:rPr>
                <w:i/>
                <w:sz w:val="20"/>
                <w:szCs w:val="20"/>
                <w:lang w:val="en-US"/>
              </w:rPr>
              <w:t xml:space="preserve"> </w:t>
            </w:r>
            <w:proofErr w:type="spellStart"/>
            <w:r w:rsidRPr="008E73FE">
              <w:rPr>
                <w:i/>
                <w:sz w:val="20"/>
                <w:szCs w:val="20"/>
                <w:lang w:val="en-US"/>
              </w:rPr>
              <w:t>f</w:t>
            </w:r>
            <w:r w:rsidRPr="008E73FE">
              <w:rPr>
                <w:i/>
                <w:sz w:val="20"/>
                <w:szCs w:val="20"/>
                <w:vertAlign w:val="subscript"/>
                <w:lang w:val="en-US"/>
              </w:rPr>
              <w:t>S</w:t>
            </w:r>
            <w:proofErr w:type="spellEnd"/>
            <w:r w:rsidRPr="00BB45DE">
              <w:rPr>
                <w:sz w:val="20"/>
                <w:szCs w:val="20"/>
                <w:lang w:val="en-US"/>
              </w:rPr>
              <w:t xml:space="preserve"> within farmer </w:t>
            </w:r>
            <w:proofErr w:type="spellStart"/>
            <w:r w:rsidRPr="00BB45DE">
              <w:rPr>
                <w:sz w:val="20"/>
                <w:szCs w:val="20"/>
                <w:lang w:val="en-US"/>
              </w:rPr>
              <w:t>behaviour</w:t>
            </w:r>
            <w:proofErr w:type="spellEnd"/>
            <w:r w:rsidRPr="00BB45DE">
              <w:rPr>
                <w:sz w:val="20"/>
                <w:szCs w:val="20"/>
                <w:lang w:val="en-US"/>
              </w:rPr>
              <w:t xml:space="preserve"> types 1-3</w:t>
            </w:r>
          </w:p>
        </w:tc>
        <w:tc>
          <w:tcPr>
            <w:tcW w:w="3161" w:type="dxa"/>
          </w:tcPr>
          <w:p w:rsidR="008E73FE" w:rsidRPr="00BB45DE" w:rsidRDefault="008E73FE" w:rsidP="008E73FE">
            <w:pPr>
              <w:pStyle w:val="ListParagraph"/>
              <w:tabs>
                <w:tab w:val="left" w:pos="-567"/>
                <w:tab w:val="left" w:pos="-426"/>
              </w:tabs>
              <w:ind w:left="0"/>
              <w:rPr>
                <w:sz w:val="20"/>
                <w:szCs w:val="20"/>
                <w:lang w:val="en-US"/>
              </w:rPr>
            </w:pPr>
            <w:r w:rsidRPr="00BB45DE">
              <w:rPr>
                <w:sz w:val="20"/>
                <w:szCs w:val="20"/>
                <w:lang w:val="en-US"/>
              </w:rPr>
              <w:t xml:space="preserve">fractions of </w:t>
            </w:r>
            <w:r w:rsidRPr="008E73FE">
              <w:rPr>
                <w:i/>
                <w:sz w:val="20"/>
                <w:szCs w:val="20"/>
                <w:lang w:val="en-US"/>
              </w:rPr>
              <w:t>I</w:t>
            </w:r>
            <w:r w:rsidRPr="00BB45DE">
              <w:rPr>
                <w:sz w:val="20"/>
                <w:szCs w:val="20"/>
                <w:lang w:val="en-US"/>
              </w:rPr>
              <w:t xml:space="preserve">, </w:t>
            </w:r>
            <w:r w:rsidRPr="008E73FE">
              <w:rPr>
                <w:i/>
                <w:sz w:val="20"/>
                <w:szCs w:val="20"/>
                <w:lang w:val="en-US"/>
              </w:rPr>
              <w:t>D</w:t>
            </w:r>
            <w:r w:rsidRPr="00BB45DE">
              <w:rPr>
                <w:sz w:val="20"/>
                <w:szCs w:val="20"/>
                <w:lang w:val="en-US"/>
              </w:rPr>
              <w:t xml:space="preserve"> and </w:t>
            </w:r>
            <w:r w:rsidRPr="008E73FE">
              <w:rPr>
                <w:i/>
                <w:sz w:val="20"/>
                <w:szCs w:val="20"/>
                <w:lang w:val="en-US"/>
              </w:rPr>
              <w:t>S</w:t>
            </w:r>
            <w:r w:rsidRPr="00BB45DE">
              <w:rPr>
                <w:sz w:val="20"/>
                <w:szCs w:val="20"/>
                <w:lang w:val="en-US"/>
              </w:rPr>
              <w:t xml:space="preserve"> within one farmer </w:t>
            </w:r>
            <w:proofErr w:type="spellStart"/>
            <w:r>
              <w:rPr>
                <w:sz w:val="20"/>
                <w:szCs w:val="20"/>
                <w:lang w:val="en-US"/>
              </w:rPr>
              <w:t>behaviour</w:t>
            </w:r>
            <w:proofErr w:type="spellEnd"/>
            <w:r>
              <w:rPr>
                <w:sz w:val="20"/>
                <w:szCs w:val="20"/>
                <w:lang w:val="en-US"/>
              </w:rPr>
              <w:t xml:space="preserve"> </w:t>
            </w:r>
            <w:r w:rsidRPr="00BB45DE">
              <w:rPr>
                <w:sz w:val="20"/>
                <w:szCs w:val="20"/>
                <w:lang w:val="en-US"/>
              </w:rPr>
              <w:t>type add up to 1</w:t>
            </w:r>
          </w:p>
        </w:tc>
        <w:tc>
          <w:tcPr>
            <w:tcW w:w="2687" w:type="dxa"/>
          </w:tcPr>
          <w:p w:rsidR="008E73FE" w:rsidRPr="00BB45DE" w:rsidRDefault="008E73FE" w:rsidP="007D4B18">
            <w:pPr>
              <w:pStyle w:val="ListParagraph"/>
              <w:tabs>
                <w:tab w:val="left" w:pos="-567"/>
                <w:tab w:val="left" w:pos="-426"/>
              </w:tabs>
              <w:ind w:left="0"/>
              <w:rPr>
                <w:sz w:val="20"/>
                <w:szCs w:val="20"/>
                <w:lang w:val="en-US"/>
              </w:rPr>
            </w:pPr>
            <w:r w:rsidRPr="00BB45DE">
              <w:rPr>
                <w:sz w:val="20"/>
                <w:szCs w:val="20"/>
                <w:lang w:val="en-US"/>
              </w:rPr>
              <w:t>0-1</w:t>
            </w:r>
          </w:p>
        </w:tc>
      </w:tr>
      <w:tr w:rsidR="007D4B18" w:rsidRPr="00BB45DE" w:rsidTr="008E73FE">
        <w:tc>
          <w:tcPr>
            <w:tcW w:w="1368" w:type="dxa"/>
          </w:tcPr>
          <w:p w:rsidR="007D4B18" w:rsidRPr="00BB45DE" w:rsidRDefault="007D4B18" w:rsidP="007D4B18">
            <w:pPr>
              <w:pStyle w:val="ListParagraph"/>
              <w:tabs>
                <w:tab w:val="left" w:pos="-567"/>
                <w:tab w:val="left" w:pos="-426"/>
              </w:tabs>
              <w:ind w:left="0"/>
              <w:rPr>
                <w:sz w:val="20"/>
                <w:szCs w:val="20"/>
                <w:lang w:val="en-US"/>
              </w:rPr>
            </w:pPr>
          </w:p>
        </w:tc>
        <w:tc>
          <w:tcPr>
            <w:tcW w:w="1998"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 xml:space="preserve">percentage of farmer </w:t>
            </w:r>
            <w:proofErr w:type="spellStart"/>
            <w:r w:rsidR="00EB3BBA" w:rsidRPr="00BB45DE">
              <w:rPr>
                <w:sz w:val="20"/>
                <w:szCs w:val="20"/>
                <w:lang w:val="en-US"/>
              </w:rPr>
              <w:t>behaviour</w:t>
            </w:r>
            <w:proofErr w:type="spellEnd"/>
            <w:r w:rsidRPr="00BB45DE">
              <w:rPr>
                <w:sz w:val="20"/>
                <w:szCs w:val="20"/>
                <w:lang w:val="en-US"/>
              </w:rPr>
              <w:t xml:space="preserve"> types 1 – 3 within grid</w:t>
            </w:r>
          </w:p>
        </w:tc>
        <w:tc>
          <w:tcPr>
            <w:tcW w:w="3161"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 xml:space="preserve">percentages of farmer </w:t>
            </w:r>
            <w:proofErr w:type="spellStart"/>
            <w:r w:rsidR="00EB3BBA" w:rsidRPr="00BB45DE">
              <w:rPr>
                <w:sz w:val="20"/>
                <w:szCs w:val="20"/>
                <w:lang w:val="en-US"/>
              </w:rPr>
              <w:t>behaviour</w:t>
            </w:r>
            <w:proofErr w:type="spellEnd"/>
            <w:r w:rsidRPr="00BB45DE">
              <w:rPr>
                <w:sz w:val="20"/>
                <w:szCs w:val="20"/>
                <w:lang w:val="en-US"/>
              </w:rPr>
              <w:t xml:space="preserve"> types 1-3 add up to 100</w:t>
            </w:r>
          </w:p>
        </w:tc>
        <w:tc>
          <w:tcPr>
            <w:tcW w:w="2687"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0-100%</w:t>
            </w:r>
          </w:p>
        </w:tc>
      </w:tr>
      <w:tr w:rsidR="007D4B18" w:rsidRPr="00BB45DE" w:rsidTr="008E73FE">
        <w:tc>
          <w:tcPr>
            <w:tcW w:w="1368"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random seed</w:t>
            </w:r>
          </w:p>
        </w:tc>
        <w:tc>
          <w:tcPr>
            <w:tcW w:w="1998" w:type="dxa"/>
          </w:tcPr>
          <w:p w:rsidR="007D4B18" w:rsidRPr="00BB45DE" w:rsidRDefault="007D4B18" w:rsidP="007D4B18">
            <w:pPr>
              <w:pStyle w:val="ListParagraph"/>
              <w:tabs>
                <w:tab w:val="left" w:pos="-567"/>
                <w:tab w:val="left" w:pos="-426"/>
              </w:tabs>
              <w:ind w:left="0"/>
              <w:rPr>
                <w:sz w:val="20"/>
                <w:szCs w:val="20"/>
                <w:lang w:val="en-US"/>
              </w:rPr>
            </w:pPr>
          </w:p>
        </w:tc>
        <w:tc>
          <w:tcPr>
            <w:tcW w:w="3161"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determines stochastic processes in HULC, each parameter setting (set of 15 runs) has an unique random seed</w:t>
            </w:r>
          </w:p>
        </w:tc>
        <w:tc>
          <w:tcPr>
            <w:tcW w:w="2687"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1-9</w:t>
            </w:r>
          </w:p>
        </w:tc>
      </w:tr>
      <w:tr w:rsidR="007D4B18" w:rsidRPr="00BB45DE" w:rsidTr="008E73FE">
        <w:tc>
          <w:tcPr>
            <w:tcW w:w="1368"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grid</w:t>
            </w:r>
          </w:p>
        </w:tc>
        <w:tc>
          <w:tcPr>
            <w:tcW w:w="1998"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grid height</w:t>
            </w:r>
          </w:p>
        </w:tc>
        <w:tc>
          <w:tcPr>
            <w:tcW w:w="3161" w:type="dxa"/>
          </w:tcPr>
          <w:p w:rsidR="007D4B18" w:rsidRPr="00BB45DE" w:rsidRDefault="007D4B18" w:rsidP="007D4B18">
            <w:pPr>
              <w:pStyle w:val="ListParagraph"/>
              <w:tabs>
                <w:tab w:val="left" w:pos="-567"/>
                <w:tab w:val="left" w:pos="-426"/>
              </w:tabs>
              <w:ind w:left="0"/>
              <w:rPr>
                <w:sz w:val="20"/>
                <w:szCs w:val="20"/>
                <w:lang w:val="en-US"/>
              </w:rPr>
            </w:pPr>
            <w:proofErr w:type="gramStart"/>
            <w:r w:rsidRPr="00BB45DE">
              <w:rPr>
                <w:sz w:val="20"/>
                <w:szCs w:val="20"/>
                <w:lang w:val="en-US"/>
              </w:rPr>
              <w:t>number</w:t>
            </w:r>
            <w:proofErr w:type="gramEnd"/>
            <w:r w:rsidRPr="00BB45DE">
              <w:rPr>
                <w:sz w:val="20"/>
                <w:szCs w:val="20"/>
                <w:lang w:val="en-US"/>
              </w:rPr>
              <w:t xml:space="preserve"> of farm cells on the vertical axis of the model grid.</w:t>
            </w:r>
          </w:p>
        </w:tc>
        <w:tc>
          <w:tcPr>
            <w:tcW w:w="2687"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 xml:space="preserve">20 </w:t>
            </w:r>
          </w:p>
        </w:tc>
      </w:tr>
      <w:tr w:rsidR="007D4B18" w:rsidRPr="00BB45DE" w:rsidTr="008E73FE">
        <w:tc>
          <w:tcPr>
            <w:tcW w:w="1368" w:type="dxa"/>
          </w:tcPr>
          <w:p w:rsidR="007D4B18" w:rsidRPr="00BB45DE" w:rsidRDefault="007D4B18" w:rsidP="007D4B18">
            <w:pPr>
              <w:pStyle w:val="ListParagraph"/>
              <w:tabs>
                <w:tab w:val="left" w:pos="-567"/>
                <w:tab w:val="left" w:pos="-426"/>
              </w:tabs>
              <w:ind w:left="0"/>
              <w:rPr>
                <w:sz w:val="20"/>
                <w:szCs w:val="20"/>
                <w:lang w:val="en-US"/>
              </w:rPr>
            </w:pPr>
          </w:p>
        </w:tc>
        <w:tc>
          <w:tcPr>
            <w:tcW w:w="1998"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grid width</w:t>
            </w:r>
          </w:p>
        </w:tc>
        <w:tc>
          <w:tcPr>
            <w:tcW w:w="3161" w:type="dxa"/>
          </w:tcPr>
          <w:p w:rsidR="007D4B18" w:rsidRPr="00BB45DE" w:rsidRDefault="007D4B18" w:rsidP="007D4B18">
            <w:pPr>
              <w:pStyle w:val="ListParagraph"/>
              <w:tabs>
                <w:tab w:val="left" w:pos="-567"/>
                <w:tab w:val="left" w:pos="-426"/>
              </w:tabs>
              <w:ind w:left="0"/>
              <w:rPr>
                <w:sz w:val="20"/>
                <w:szCs w:val="20"/>
                <w:lang w:val="en-US"/>
              </w:rPr>
            </w:pPr>
            <w:proofErr w:type="gramStart"/>
            <w:r w:rsidRPr="00BB45DE">
              <w:rPr>
                <w:sz w:val="20"/>
                <w:szCs w:val="20"/>
                <w:lang w:val="en-US"/>
              </w:rPr>
              <w:t>number</w:t>
            </w:r>
            <w:proofErr w:type="gramEnd"/>
            <w:r w:rsidRPr="00BB45DE">
              <w:rPr>
                <w:sz w:val="20"/>
                <w:szCs w:val="20"/>
                <w:lang w:val="en-US"/>
              </w:rPr>
              <w:t xml:space="preserve"> of farm cells on the horizontal axis of the model grid.</w:t>
            </w:r>
          </w:p>
        </w:tc>
        <w:tc>
          <w:tcPr>
            <w:tcW w:w="2687"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20</w:t>
            </w:r>
          </w:p>
        </w:tc>
      </w:tr>
      <w:tr w:rsidR="007D4B18" w:rsidRPr="00BB45DE" w:rsidTr="008E73FE">
        <w:tc>
          <w:tcPr>
            <w:tcW w:w="1368" w:type="dxa"/>
          </w:tcPr>
          <w:p w:rsidR="007D4B18" w:rsidRPr="00BB45DE" w:rsidRDefault="007D4B18" w:rsidP="007D4B18">
            <w:pPr>
              <w:pStyle w:val="ListParagraph"/>
              <w:tabs>
                <w:tab w:val="left" w:pos="-567"/>
                <w:tab w:val="left" w:pos="-426"/>
              </w:tabs>
              <w:ind w:left="0"/>
              <w:rPr>
                <w:sz w:val="20"/>
                <w:szCs w:val="20"/>
                <w:lang w:val="en-US"/>
              </w:rPr>
            </w:pPr>
          </w:p>
        </w:tc>
        <w:tc>
          <w:tcPr>
            <w:tcW w:w="1998"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wrap grid borders</w:t>
            </w:r>
          </w:p>
        </w:tc>
        <w:tc>
          <w:tcPr>
            <w:tcW w:w="3161" w:type="dxa"/>
          </w:tcPr>
          <w:p w:rsidR="007D4B18" w:rsidRPr="00BB45DE" w:rsidRDefault="007D4B18" w:rsidP="007D4B18">
            <w:pPr>
              <w:pStyle w:val="ListParagraph"/>
              <w:tabs>
                <w:tab w:val="left" w:pos="-567"/>
                <w:tab w:val="left" w:pos="-426"/>
              </w:tabs>
              <w:ind w:left="0"/>
              <w:rPr>
                <w:sz w:val="20"/>
                <w:szCs w:val="20"/>
              </w:rPr>
            </w:pPr>
            <w:proofErr w:type="spellStart"/>
            <w:proofErr w:type="gramStart"/>
            <w:r w:rsidRPr="00BB45DE">
              <w:rPr>
                <w:sz w:val="20"/>
                <w:szCs w:val="20"/>
                <w:lang w:val="en-US"/>
              </w:rPr>
              <w:t>i</w:t>
            </w:r>
            <w:proofErr w:type="spellEnd"/>
            <w:r w:rsidRPr="00BB45DE">
              <w:rPr>
                <w:sz w:val="20"/>
                <w:szCs w:val="20"/>
              </w:rPr>
              <w:t>f</w:t>
            </w:r>
            <w:proofErr w:type="gramEnd"/>
            <w:r w:rsidRPr="00BB45DE">
              <w:rPr>
                <w:sz w:val="20"/>
                <w:szCs w:val="20"/>
              </w:rPr>
              <w:t xml:space="preserve"> true, grid will be repeated with the same pattern of GI and conventional farms. If false, grid has limited borders. Outside the border it is assumed that there are only conventional farmers.</w:t>
            </w:r>
          </w:p>
        </w:tc>
        <w:tc>
          <w:tcPr>
            <w:tcW w:w="2687" w:type="dxa"/>
          </w:tcPr>
          <w:p w:rsidR="007D4B18" w:rsidRPr="00BB45DE" w:rsidRDefault="007D4B18" w:rsidP="007D4B18">
            <w:pPr>
              <w:pStyle w:val="ListParagraph"/>
              <w:tabs>
                <w:tab w:val="left" w:pos="-567"/>
                <w:tab w:val="left" w:pos="-426"/>
              </w:tabs>
              <w:ind w:left="0"/>
              <w:rPr>
                <w:sz w:val="20"/>
                <w:szCs w:val="20"/>
                <w:lang w:val="nl-NL"/>
              </w:rPr>
            </w:pPr>
            <w:r w:rsidRPr="00BB45DE">
              <w:rPr>
                <w:sz w:val="20"/>
                <w:szCs w:val="20"/>
                <w:lang w:val="nl-NL"/>
              </w:rPr>
              <w:t>false</w:t>
            </w:r>
          </w:p>
          <w:p w:rsidR="007D4B18" w:rsidRPr="00BB45DE" w:rsidRDefault="007D4B18" w:rsidP="007D4B18">
            <w:pPr>
              <w:pStyle w:val="ListParagraph"/>
              <w:tabs>
                <w:tab w:val="left" w:pos="-567"/>
                <w:tab w:val="left" w:pos="-426"/>
              </w:tabs>
              <w:ind w:left="0"/>
              <w:rPr>
                <w:sz w:val="20"/>
                <w:szCs w:val="20"/>
                <w:lang w:val="nl-NL"/>
              </w:rPr>
            </w:pPr>
          </w:p>
        </w:tc>
      </w:tr>
      <w:tr w:rsidR="007D4B18" w:rsidRPr="00BB45DE" w:rsidTr="008E73FE">
        <w:tc>
          <w:tcPr>
            <w:tcW w:w="1368"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immediate state update</w:t>
            </w:r>
          </w:p>
        </w:tc>
        <w:tc>
          <w:tcPr>
            <w:tcW w:w="1998" w:type="dxa"/>
          </w:tcPr>
          <w:p w:rsidR="007D4B18" w:rsidRPr="00BB45DE" w:rsidRDefault="007D4B18" w:rsidP="007D4B18">
            <w:pPr>
              <w:pStyle w:val="ListParagraph"/>
              <w:tabs>
                <w:tab w:val="left" w:pos="-567"/>
                <w:tab w:val="left" w:pos="-426"/>
              </w:tabs>
              <w:ind w:left="0"/>
              <w:rPr>
                <w:sz w:val="20"/>
                <w:szCs w:val="20"/>
                <w:lang w:val="en-US"/>
              </w:rPr>
            </w:pPr>
          </w:p>
        </w:tc>
        <w:tc>
          <w:tcPr>
            <w:tcW w:w="3161" w:type="dxa"/>
          </w:tcPr>
          <w:p w:rsidR="007D4B18" w:rsidRPr="00BB45DE" w:rsidRDefault="007D4B18" w:rsidP="007D4B18">
            <w:pPr>
              <w:pStyle w:val="ListParagraph"/>
              <w:tabs>
                <w:tab w:val="left" w:pos="-567"/>
                <w:tab w:val="left" w:pos="-426"/>
              </w:tabs>
              <w:ind w:left="0"/>
              <w:rPr>
                <w:sz w:val="20"/>
                <w:szCs w:val="20"/>
                <w:lang w:val="en-US"/>
              </w:rPr>
            </w:pPr>
            <w:proofErr w:type="gramStart"/>
            <w:r w:rsidRPr="00BB45DE">
              <w:rPr>
                <w:sz w:val="20"/>
                <w:szCs w:val="20"/>
                <w:lang w:val="en-US"/>
              </w:rPr>
              <w:t>true</w:t>
            </w:r>
            <w:proofErr w:type="gramEnd"/>
            <w:r w:rsidRPr="00BB45DE">
              <w:rPr>
                <w:sz w:val="20"/>
                <w:szCs w:val="20"/>
                <w:lang w:val="en-US"/>
              </w:rPr>
              <w:t xml:space="preserve"> if decision of farmer is immediately visible to other farmers, false if all farmers base their decision on the outcome of the previous tick. </w:t>
            </w:r>
          </w:p>
        </w:tc>
        <w:tc>
          <w:tcPr>
            <w:tcW w:w="2687"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false</w:t>
            </w:r>
          </w:p>
        </w:tc>
      </w:tr>
      <w:tr w:rsidR="007D4B18" w:rsidRPr="00BB45DE" w:rsidTr="008E73FE">
        <w:tc>
          <w:tcPr>
            <w:tcW w:w="1368" w:type="dxa"/>
          </w:tcPr>
          <w:p w:rsidR="007D4B18" w:rsidRPr="00BB45DE" w:rsidRDefault="007D4B18" w:rsidP="007D4B18">
            <w:pPr>
              <w:pStyle w:val="ListParagraph"/>
              <w:tabs>
                <w:tab w:val="left" w:pos="-567"/>
                <w:tab w:val="left" w:pos="-426"/>
              </w:tabs>
              <w:ind w:left="0"/>
              <w:rPr>
                <w:sz w:val="20"/>
                <w:szCs w:val="20"/>
                <w:lang w:val="en-US"/>
              </w:rPr>
            </w:pPr>
          </w:p>
        </w:tc>
        <w:tc>
          <w:tcPr>
            <w:tcW w:w="1998"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initial percentage of GI farms</w:t>
            </w:r>
          </w:p>
        </w:tc>
        <w:tc>
          <w:tcPr>
            <w:tcW w:w="3161" w:type="dxa"/>
          </w:tcPr>
          <w:p w:rsidR="007D4B18" w:rsidRPr="00BB45DE" w:rsidRDefault="007D4B18" w:rsidP="007D4B18">
            <w:pPr>
              <w:pStyle w:val="ListParagraph"/>
              <w:tabs>
                <w:tab w:val="left" w:pos="-567"/>
                <w:tab w:val="left" w:pos="-426"/>
              </w:tabs>
              <w:ind w:left="0"/>
              <w:rPr>
                <w:sz w:val="20"/>
                <w:szCs w:val="20"/>
                <w:lang w:val="en-US"/>
              </w:rPr>
            </w:pPr>
            <w:proofErr w:type="gramStart"/>
            <w:r w:rsidRPr="00BB45DE">
              <w:rPr>
                <w:sz w:val="20"/>
                <w:szCs w:val="20"/>
                <w:lang w:val="en-US"/>
              </w:rPr>
              <w:t>initial</w:t>
            </w:r>
            <w:proofErr w:type="gramEnd"/>
            <w:r w:rsidRPr="00BB45DE">
              <w:rPr>
                <w:sz w:val="20"/>
                <w:szCs w:val="20"/>
                <w:lang w:val="en-US"/>
              </w:rPr>
              <w:t xml:space="preserve"> percentage is GI farms in the grid. From this value the initial number of GI farms is drawn of the total of 400 farms</w:t>
            </w:r>
          </w:p>
        </w:tc>
        <w:tc>
          <w:tcPr>
            <w:tcW w:w="2687"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0-100 (steps of 1)</w:t>
            </w:r>
          </w:p>
        </w:tc>
      </w:tr>
    </w:tbl>
    <w:p w:rsidR="00FA52B2" w:rsidRDefault="00FA52B2">
      <w:r>
        <w:br w:type="page"/>
      </w:r>
    </w:p>
    <w:tbl>
      <w:tblPr>
        <w:tblStyle w:val="TableGrid"/>
        <w:tblW w:w="9214" w:type="dxa"/>
        <w:tblInd w:w="108" w:type="dxa"/>
        <w:tblLook w:val="04A0"/>
      </w:tblPr>
      <w:tblGrid>
        <w:gridCol w:w="1368"/>
        <w:gridCol w:w="1998"/>
        <w:gridCol w:w="3161"/>
        <w:gridCol w:w="2687"/>
      </w:tblGrid>
      <w:tr w:rsidR="007D4B18" w:rsidRPr="00BB45DE" w:rsidTr="008E73FE">
        <w:tc>
          <w:tcPr>
            <w:tcW w:w="1368" w:type="dxa"/>
          </w:tcPr>
          <w:p w:rsidR="007D4B18" w:rsidRPr="00BB45DE" w:rsidRDefault="007D4B18" w:rsidP="007D4B18">
            <w:pPr>
              <w:pStyle w:val="ListParagraph"/>
              <w:tabs>
                <w:tab w:val="left" w:pos="-567"/>
                <w:tab w:val="left" w:pos="-426"/>
              </w:tabs>
              <w:ind w:left="0"/>
              <w:rPr>
                <w:sz w:val="20"/>
                <w:szCs w:val="20"/>
              </w:rPr>
            </w:pPr>
            <w:r w:rsidRPr="00BB45DE">
              <w:rPr>
                <w:sz w:val="20"/>
                <w:szCs w:val="20"/>
              </w:rPr>
              <w:lastRenderedPageBreak/>
              <w:t>parameters green drive</w:t>
            </w:r>
            <w:r w:rsidR="008E73FE">
              <w:rPr>
                <w:sz w:val="20"/>
                <w:szCs w:val="20"/>
              </w:rPr>
              <w:t xml:space="preserve"> (</w:t>
            </w:r>
            <w:r w:rsidR="008E73FE" w:rsidRPr="008E73FE">
              <w:rPr>
                <w:i/>
                <w:sz w:val="20"/>
                <w:szCs w:val="20"/>
              </w:rPr>
              <w:t>D</w:t>
            </w:r>
            <w:r w:rsidR="008E73FE">
              <w:rPr>
                <w:sz w:val="20"/>
                <w:szCs w:val="20"/>
              </w:rPr>
              <w:t>)</w:t>
            </w:r>
          </w:p>
        </w:tc>
        <w:tc>
          <w:tcPr>
            <w:tcW w:w="1998" w:type="dxa"/>
          </w:tcPr>
          <w:p w:rsidR="007D4B18" w:rsidRPr="00BB45DE" w:rsidRDefault="007D4B18" w:rsidP="007D4B18">
            <w:pPr>
              <w:pStyle w:val="ListParagraph"/>
              <w:tabs>
                <w:tab w:val="left" w:pos="-567"/>
                <w:tab w:val="left" w:pos="-426"/>
              </w:tabs>
              <w:ind w:left="0"/>
              <w:rPr>
                <w:sz w:val="20"/>
                <w:szCs w:val="20"/>
                <w:lang w:val="en-US"/>
              </w:rPr>
            </w:pPr>
          </w:p>
        </w:tc>
        <w:tc>
          <w:tcPr>
            <w:tcW w:w="3161" w:type="dxa"/>
          </w:tcPr>
          <w:p w:rsidR="007D4B18" w:rsidRPr="00BB45DE" w:rsidRDefault="007D4B18" w:rsidP="007D4B18">
            <w:pPr>
              <w:pStyle w:val="ListParagraph"/>
              <w:tabs>
                <w:tab w:val="left" w:pos="-567"/>
                <w:tab w:val="left" w:pos="-426"/>
              </w:tabs>
              <w:ind w:left="0"/>
              <w:rPr>
                <w:sz w:val="20"/>
                <w:szCs w:val="20"/>
                <w:lang w:val="en-US"/>
              </w:rPr>
            </w:pPr>
          </w:p>
        </w:tc>
        <w:tc>
          <w:tcPr>
            <w:tcW w:w="2687" w:type="dxa"/>
          </w:tcPr>
          <w:p w:rsidR="007D4B18" w:rsidRPr="00BB45DE" w:rsidRDefault="007D4B18" w:rsidP="007D4B18">
            <w:pPr>
              <w:pStyle w:val="ListParagraph"/>
              <w:tabs>
                <w:tab w:val="left" w:pos="-567"/>
                <w:tab w:val="left" w:pos="-426"/>
              </w:tabs>
              <w:ind w:left="0"/>
              <w:rPr>
                <w:sz w:val="20"/>
                <w:szCs w:val="20"/>
                <w:lang w:val="en-US"/>
              </w:rPr>
            </w:pPr>
          </w:p>
        </w:tc>
      </w:tr>
      <w:tr w:rsidR="007D4B18" w:rsidRPr="00BB45DE" w:rsidTr="008E73FE">
        <w:tc>
          <w:tcPr>
            <w:tcW w:w="1368" w:type="dxa"/>
          </w:tcPr>
          <w:p w:rsidR="007D4B18" w:rsidRPr="00BB45DE" w:rsidRDefault="007D4B18" w:rsidP="007D4B18">
            <w:pPr>
              <w:pStyle w:val="ListParagraph"/>
              <w:tabs>
                <w:tab w:val="left" w:pos="-567"/>
                <w:tab w:val="left" w:pos="-426"/>
              </w:tabs>
              <w:ind w:left="-426"/>
              <w:jc w:val="right"/>
              <w:rPr>
                <w:sz w:val="20"/>
                <w:szCs w:val="20"/>
                <w:lang w:val="en-US"/>
              </w:rPr>
            </w:pPr>
          </w:p>
        </w:tc>
        <w:tc>
          <w:tcPr>
            <w:tcW w:w="1998"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alpha green drive (alpha)</w:t>
            </w:r>
          </w:p>
        </w:tc>
        <w:tc>
          <w:tcPr>
            <w:tcW w:w="3161"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 xml:space="preserve">higher values lead to stronger peak of normal distribution; </w:t>
            </w:r>
          </w:p>
          <w:p w:rsidR="007D4B18" w:rsidRPr="00BB45DE" w:rsidRDefault="007D4B18" w:rsidP="007D4B18">
            <w:pPr>
              <w:pStyle w:val="ListParagraph"/>
              <w:tabs>
                <w:tab w:val="left" w:pos="-567"/>
                <w:tab w:val="left" w:pos="-426"/>
              </w:tabs>
              <w:ind w:left="0"/>
              <w:rPr>
                <w:sz w:val="20"/>
                <w:szCs w:val="20"/>
                <w:lang w:val="en-US"/>
              </w:rPr>
            </w:pPr>
          </w:p>
        </w:tc>
        <w:tc>
          <w:tcPr>
            <w:tcW w:w="2687"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2-100 (steps of 1)</w:t>
            </w:r>
          </w:p>
          <w:p w:rsidR="007D4B18" w:rsidRPr="00BB45DE" w:rsidRDefault="007D4B18" w:rsidP="007D4B18">
            <w:pPr>
              <w:pStyle w:val="ListParagraph"/>
              <w:tabs>
                <w:tab w:val="left" w:pos="-567"/>
                <w:tab w:val="left" w:pos="-426"/>
              </w:tabs>
              <w:ind w:left="0"/>
              <w:rPr>
                <w:sz w:val="20"/>
                <w:szCs w:val="20"/>
                <w:lang w:val="en-US"/>
              </w:rPr>
            </w:pPr>
          </w:p>
        </w:tc>
      </w:tr>
      <w:tr w:rsidR="007D4B18" w:rsidRPr="00BB45DE" w:rsidTr="008E73FE">
        <w:tc>
          <w:tcPr>
            <w:tcW w:w="1368" w:type="dxa"/>
          </w:tcPr>
          <w:p w:rsidR="007D4B18" w:rsidRPr="00BB45DE" w:rsidRDefault="007D4B18" w:rsidP="007D4B18">
            <w:pPr>
              <w:pStyle w:val="ListParagraph"/>
              <w:tabs>
                <w:tab w:val="left" w:pos="-567"/>
                <w:tab w:val="left" w:pos="-426"/>
              </w:tabs>
              <w:ind w:left="0"/>
              <w:jc w:val="right"/>
              <w:rPr>
                <w:sz w:val="20"/>
                <w:szCs w:val="20"/>
                <w:lang w:val="en-US"/>
              </w:rPr>
            </w:pPr>
          </w:p>
        </w:tc>
        <w:tc>
          <w:tcPr>
            <w:tcW w:w="1998"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beta green drive (beta)</w:t>
            </w:r>
          </w:p>
        </w:tc>
        <w:tc>
          <w:tcPr>
            <w:tcW w:w="3161"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 xml:space="preserve">higher values alpha/beta lead to stronger </w:t>
            </w:r>
            <w:proofErr w:type="spellStart"/>
            <w:r w:rsidRPr="00BB45DE">
              <w:rPr>
                <w:sz w:val="20"/>
                <w:szCs w:val="20"/>
                <w:lang w:val="en-US"/>
              </w:rPr>
              <w:t>skewness</w:t>
            </w:r>
            <w:proofErr w:type="spellEnd"/>
            <w:r w:rsidRPr="00BB45DE">
              <w:rPr>
                <w:sz w:val="20"/>
                <w:szCs w:val="20"/>
                <w:lang w:val="en-US"/>
              </w:rPr>
              <w:t xml:space="preserve"> to the right, lower values to stronger </w:t>
            </w:r>
            <w:proofErr w:type="spellStart"/>
            <w:r w:rsidRPr="00BB45DE">
              <w:rPr>
                <w:sz w:val="20"/>
                <w:szCs w:val="20"/>
                <w:lang w:val="en-US"/>
              </w:rPr>
              <w:t>skewness</w:t>
            </w:r>
            <w:proofErr w:type="spellEnd"/>
            <w:r w:rsidRPr="00BB45DE">
              <w:rPr>
                <w:sz w:val="20"/>
                <w:szCs w:val="20"/>
                <w:lang w:val="en-US"/>
              </w:rPr>
              <w:t xml:space="preserve"> to the left</w:t>
            </w:r>
          </w:p>
        </w:tc>
        <w:tc>
          <w:tcPr>
            <w:tcW w:w="2687"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2-100 (steps of 1)</w:t>
            </w:r>
          </w:p>
          <w:p w:rsidR="007D4B18" w:rsidRPr="00BB45DE" w:rsidRDefault="007D4B18" w:rsidP="007D4B18">
            <w:pPr>
              <w:pStyle w:val="ListParagraph"/>
              <w:tabs>
                <w:tab w:val="left" w:pos="-567"/>
                <w:tab w:val="left" w:pos="-426"/>
              </w:tabs>
              <w:ind w:left="0"/>
              <w:rPr>
                <w:sz w:val="20"/>
                <w:szCs w:val="20"/>
                <w:lang w:val="en-US"/>
              </w:rPr>
            </w:pPr>
          </w:p>
        </w:tc>
      </w:tr>
      <w:tr w:rsidR="007D4B18" w:rsidRPr="00BB45DE" w:rsidTr="008E73FE">
        <w:tc>
          <w:tcPr>
            <w:tcW w:w="1368" w:type="dxa"/>
          </w:tcPr>
          <w:p w:rsidR="007D4B18" w:rsidRPr="00BB45DE" w:rsidRDefault="007D4B18" w:rsidP="007D4B18">
            <w:pPr>
              <w:pStyle w:val="ListParagraph"/>
              <w:tabs>
                <w:tab w:val="left" w:pos="-567"/>
                <w:tab w:val="left" w:pos="-426"/>
              </w:tabs>
              <w:ind w:left="0"/>
              <w:jc w:val="right"/>
              <w:rPr>
                <w:sz w:val="20"/>
                <w:szCs w:val="20"/>
                <w:lang w:val="en-US"/>
              </w:rPr>
            </w:pPr>
          </w:p>
        </w:tc>
        <w:tc>
          <w:tcPr>
            <w:tcW w:w="1998"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 xml:space="preserve">mirror green drive </w:t>
            </w:r>
          </w:p>
        </w:tc>
        <w:tc>
          <w:tcPr>
            <w:tcW w:w="3161" w:type="dxa"/>
          </w:tcPr>
          <w:p w:rsidR="007D4B18" w:rsidRPr="00BB45DE" w:rsidRDefault="007D4B18" w:rsidP="007D4B18">
            <w:pPr>
              <w:pStyle w:val="ListParagraph"/>
              <w:tabs>
                <w:tab w:val="left" w:pos="-567"/>
                <w:tab w:val="left" w:pos="-426"/>
              </w:tabs>
              <w:ind w:left="0"/>
              <w:rPr>
                <w:sz w:val="20"/>
                <w:szCs w:val="20"/>
                <w:lang w:val="en-US"/>
              </w:rPr>
            </w:pPr>
            <w:proofErr w:type="gramStart"/>
            <w:r w:rsidRPr="00BB45DE">
              <w:rPr>
                <w:sz w:val="20"/>
                <w:szCs w:val="20"/>
                <w:lang w:val="en-US"/>
              </w:rPr>
              <w:t>if</w:t>
            </w:r>
            <w:proofErr w:type="gramEnd"/>
            <w:r w:rsidRPr="00BB45DE">
              <w:rPr>
                <w:sz w:val="20"/>
                <w:szCs w:val="20"/>
                <w:lang w:val="en-US"/>
              </w:rPr>
              <w:t xml:space="preserve"> mirror is yes: If green drive value is x, drive towards conventional farming is 1-x. If mirror is no: drive towards conventional farming is 0</w:t>
            </w:r>
          </w:p>
        </w:tc>
        <w:tc>
          <w:tcPr>
            <w:tcW w:w="2687"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Yes</w:t>
            </w:r>
          </w:p>
        </w:tc>
      </w:tr>
      <w:tr w:rsidR="007D4B18" w:rsidRPr="00BB45DE" w:rsidTr="008E73FE">
        <w:tc>
          <w:tcPr>
            <w:tcW w:w="1368" w:type="dxa"/>
          </w:tcPr>
          <w:p w:rsidR="007D4B18" w:rsidRPr="00BB45DE" w:rsidRDefault="007D4B18" w:rsidP="007D4B18">
            <w:pPr>
              <w:pStyle w:val="ListParagraph"/>
              <w:tabs>
                <w:tab w:val="left" w:pos="-567"/>
                <w:tab w:val="left" w:pos="-426"/>
              </w:tabs>
              <w:ind w:left="0"/>
              <w:jc w:val="right"/>
              <w:rPr>
                <w:sz w:val="20"/>
                <w:szCs w:val="20"/>
                <w:lang w:val="nl-NL"/>
              </w:rPr>
            </w:pPr>
          </w:p>
        </w:tc>
        <w:tc>
          <w:tcPr>
            <w:tcW w:w="1998"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shape parameter utility curve green drive (</w:t>
            </w:r>
            <w:r w:rsidRPr="008E73FE">
              <w:rPr>
                <w:i/>
                <w:sz w:val="20"/>
                <w:szCs w:val="20"/>
                <w:lang w:val="en-US"/>
              </w:rPr>
              <w:t>shape</w:t>
            </w:r>
            <w:r w:rsidRPr="00BB45DE">
              <w:rPr>
                <w:sz w:val="20"/>
                <w:szCs w:val="20"/>
                <w:lang w:val="en-US"/>
              </w:rPr>
              <w:t>)</w:t>
            </w:r>
          </w:p>
        </w:tc>
        <w:tc>
          <w:tcPr>
            <w:tcW w:w="3161" w:type="dxa"/>
          </w:tcPr>
          <w:p w:rsidR="007D4B18" w:rsidRPr="00BB45DE" w:rsidRDefault="007D4B18" w:rsidP="007D4B18">
            <w:pPr>
              <w:pStyle w:val="ListParagraph"/>
              <w:tabs>
                <w:tab w:val="left" w:pos="-567"/>
                <w:tab w:val="left" w:pos="-426"/>
              </w:tabs>
              <w:ind w:left="0"/>
              <w:rPr>
                <w:sz w:val="20"/>
                <w:szCs w:val="20"/>
                <w:lang w:val="en-US"/>
              </w:rPr>
            </w:pPr>
            <w:proofErr w:type="gramStart"/>
            <w:r w:rsidRPr="00BB45DE">
              <w:rPr>
                <w:sz w:val="20"/>
                <w:szCs w:val="20"/>
                <w:lang w:val="en-US"/>
              </w:rPr>
              <w:t>parameter</w:t>
            </w:r>
            <w:proofErr w:type="gramEnd"/>
            <w:r w:rsidRPr="00BB45DE">
              <w:rPr>
                <w:sz w:val="20"/>
                <w:szCs w:val="20"/>
                <w:lang w:val="en-US"/>
              </w:rPr>
              <w:t xml:space="preserve"> determining shape of utility curve of utility value versus green drive value. Shape parameter is the same for income and social pressure</w:t>
            </w:r>
          </w:p>
        </w:tc>
        <w:tc>
          <w:tcPr>
            <w:tcW w:w="2687"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1-10, steps of 1</w:t>
            </w:r>
          </w:p>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 xml:space="preserve">1 results in a linear curve, 10 in a sharp increasing </w:t>
            </w:r>
            <w:r w:rsidR="0046315F">
              <w:rPr>
                <w:sz w:val="20"/>
                <w:szCs w:val="20"/>
                <w:lang w:val="en-US"/>
              </w:rPr>
              <w:t>logistic</w:t>
            </w:r>
            <w:r w:rsidRPr="00BB45DE">
              <w:rPr>
                <w:sz w:val="20"/>
                <w:szCs w:val="20"/>
                <w:lang w:val="en-US"/>
              </w:rPr>
              <w:t xml:space="preserve"> curve</w:t>
            </w:r>
          </w:p>
        </w:tc>
      </w:tr>
      <w:tr w:rsidR="007D4B18" w:rsidRPr="00BB45DE" w:rsidTr="008E73FE">
        <w:tc>
          <w:tcPr>
            <w:tcW w:w="1368" w:type="dxa"/>
          </w:tcPr>
          <w:p w:rsidR="007D4B18" w:rsidRPr="00BB45DE" w:rsidRDefault="007D4B18" w:rsidP="007D4B18">
            <w:pPr>
              <w:pStyle w:val="ListParagraph"/>
              <w:tabs>
                <w:tab w:val="left" w:pos="-567"/>
                <w:tab w:val="left" w:pos="-426"/>
              </w:tabs>
              <w:ind w:left="0"/>
              <w:jc w:val="right"/>
              <w:rPr>
                <w:sz w:val="20"/>
                <w:szCs w:val="20"/>
                <w:lang w:val="en-US"/>
              </w:rPr>
            </w:pPr>
            <w:r w:rsidRPr="00BB45DE">
              <w:rPr>
                <w:sz w:val="20"/>
                <w:szCs w:val="20"/>
                <w:lang w:val="en-US"/>
              </w:rPr>
              <w:t>Parameters social pressure</w:t>
            </w:r>
            <w:r w:rsidR="008E73FE">
              <w:rPr>
                <w:sz w:val="20"/>
                <w:szCs w:val="20"/>
                <w:lang w:val="en-US"/>
              </w:rPr>
              <w:t xml:space="preserve"> (</w:t>
            </w:r>
            <w:r w:rsidR="008E73FE" w:rsidRPr="008E73FE">
              <w:rPr>
                <w:i/>
                <w:sz w:val="20"/>
                <w:szCs w:val="20"/>
                <w:lang w:val="en-US"/>
              </w:rPr>
              <w:t>S</w:t>
            </w:r>
            <w:r w:rsidR="008E73FE">
              <w:rPr>
                <w:sz w:val="20"/>
                <w:szCs w:val="20"/>
                <w:lang w:val="en-US"/>
              </w:rPr>
              <w:t>)</w:t>
            </w:r>
          </w:p>
        </w:tc>
        <w:tc>
          <w:tcPr>
            <w:tcW w:w="1998" w:type="dxa"/>
          </w:tcPr>
          <w:p w:rsidR="007D4B18" w:rsidRPr="00BB45DE" w:rsidRDefault="007D4B18" w:rsidP="007D4B18">
            <w:pPr>
              <w:pStyle w:val="ListParagraph"/>
              <w:tabs>
                <w:tab w:val="left" w:pos="-567"/>
                <w:tab w:val="left" w:pos="-426"/>
              </w:tabs>
              <w:ind w:left="0"/>
              <w:rPr>
                <w:sz w:val="20"/>
                <w:szCs w:val="20"/>
                <w:lang w:val="en-US"/>
              </w:rPr>
            </w:pPr>
          </w:p>
        </w:tc>
        <w:tc>
          <w:tcPr>
            <w:tcW w:w="3161" w:type="dxa"/>
          </w:tcPr>
          <w:p w:rsidR="007D4B18" w:rsidRPr="00BB45DE" w:rsidRDefault="007D4B18" w:rsidP="007D4B18">
            <w:pPr>
              <w:pStyle w:val="ListParagraph"/>
              <w:tabs>
                <w:tab w:val="left" w:pos="-567"/>
                <w:tab w:val="left" w:pos="-426"/>
              </w:tabs>
              <w:ind w:left="0"/>
              <w:rPr>
                <w:sz w:val="20"/>
                <w:szCs w:val="20"/>
                <w:lang w:val="en-US"/>
              </w:rPr>
            </w:pPr>
          </w:p>
        </w:tc>
        <w:tc>
          <w:tcPr>
            <w:tcW w:w="2687" w:type="dxa"/>
          </w:tcPr>
          <w:p w:rsidR="007D4B18" w:rsidRPr="00BB45DE" w:rsidRDefault="007D4B18" w:rsidP="007D4B18">
            <w:pPr>
              <w:pStyle w:val="ListParagraph"/>
              <w:tabs>
                <w:tab w:val="left" w:pos="-567"/>
                <w:tab w:val="left" w:pos="-426"/>
              </w:tabs>
              <w:ind w:left="0"/>
              <w:rPr>
                <w:sz w:val="20"/>
                <w:szCs w:val="20"/>
                <w:lang w:val="en-US"/>
              </w:rPr>
            </w:pPr>
          </w:p>
        </w:tc>
      </w:tr>
      <w:tr w:rsidR="007D4B18" w:rsidRPr="00BB45DE" w:rsidTr="008E73FE">
        <w:tc>
          <w:tcPr>
            <w:tcW w:w="1368" w:type="dxa"/>
          </w:tcPr>
          <w:p w:rsidR="007D4B18" w:rsidRPr="00BB45DE" w:rsidRDefault="007D4B18" w:rsidP="007D4B18">
            <w:pPr>
              <w:pStyle w:val="ListParagraph"/>
              <w:tabs>
                <w:tab w:val="left" w:pos="-567"/>
                <w:tab w:val="left" w:pos="-426"/>
              </w:tabs>
              <w:ind w:left="0"/>
              <w:rPr>
                <w:sz w:val="20"/>
                <w:szCs w:val="20"/>
              </w:rPr>
            </w:pPr>
          </w:p>
        </w:tc>
        <w:tc>
          <w:tcPr>
            <w:tcW w:w="1998"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steepness social pressure curve (</w:t>
            </w:r>
            <w:proofErr w:type="spellStart"/>
            <w:r w:rsidRPr="008E73FE">
              <w:rPr>
                <w:i/>
                <w:sz w:val="20"/>
                <w:szCs w:val="20"/>
                <w:lang w:val="en-US"/>
              </w:rPr>
              <w:t>steep</w:t>
            </w:r>
            <w:r w:rsidRPr="008E73FE">
              <w:rPr>
                <w:i/>
                <w:sz w:val="20"/>
                <w:szCs w:val="20"/>
                <w:vertAlign w:val="subscript"/>
                <w:lang w:val="en-US"/>
              </w:rPr>
              <w:t>S</w:t>
            </w:r>
            <w:proofErr w:type="spellEnd"/>
            <w:r w:rsidRPr="00BB45DE">
              <w:rPr>
                <w:sz w:val="20"/>
                <w:szCs w:val="20"/>
                <w:lang w:val="en-US"/>
              </w:rPr>
              <w:t>)</w:t>
            </w:r>
          </w:p>
        </w:tc>
        <w:tc>
          <w:tcPr>
            <w:tcW w:w="3161" w:type="dxa"/>
          </w:tcPr>
          <w:p w:rsidR="007D4B18" w:rsidRPr="00BB45DE" w:rsidRDefault="007D4B18" w:rsidP="007D4B18">
            <w:pPr>
              <w:pStyle w:val="ListParagraph"/>
              <w:tabs>
                <w:tab w:val="left" w:pos="-567"/>
                <w:tab w:val="left" w:pos="-426"/>
              </w:tabs>
              <w:ind w:left="0"/>
              <w:rPr>
                <w:sz w:val="20"/>
                <w:szCs w:val="20"/>
                <w:lang w:val="en-US"/>
              </w:rPr>
            </w:pPr>
            <w:proofErr w:type="gramStart"/>
            <w:r w:rsidRPr="00BB45DE">
              <w:rPr>
                <w:sz w:val="20"/>
                <w:szCs w:val="20"/>
                <w:lang w:val="en-US"/>
              </w:rPr>
              <w:t>steepness</w:t>
            </w:r>
            <w:proofErr w:type="gramEnd"/>
            <w:r w:rsidRPr="00BB45DE">
              <w:rPr>
                <w:sz w:val="20"/>
                <w:szCs w:val="20"/>
                <w:lang w:val="en-US"/>
              </w:rPr>
              <w:t xml:space="preserve"> of social pressure </w:t>
            </w:r>
            <w:r w:rsidR="0046315F">
              <w:rPr>
                <w:sz w:val="20"/>
                <w:szCs w:val="20"/>
                <w:lang w:val="en-US"/>
              </w:rPr>
              <w:t>logistic</w:t>
            </w:r>
            <w:r w:rsidRPr="00BB45DE">
              <w:rPr>
                <w:sz w:val="20"/>
                <w:szCs w:val="20"/>
                <w:lang w:val="en-US"/>
              </w:rPr>
              <w:t xml:space="preserve"> curve. </w:t>
            </w:r>
          </w:p>
        </w:tc>
        <w:tc>
          <w:tcPr>
            <w:tcW w:w="2687"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0.5 – 5 (steps of 0.1)</w:t>
            </w:r>
          </w:p>
          <w:p w:rsidR="007D4B18" w:rsidRPr="00BB45DE" w:rsidRDefault="007D4B18" w:rsidP="007D4B18">
            <w:pPr>
              <w:pStyle w:val="ListParagraph"/>
              <w:tabs>
                <w:tab w:val="left" w:pos="-567"/>
                <w:tab w:val="left" w:pos="-426"/>
              </w:tabs>
              <w:ind w:left="0"/>
              <w:rPr>
                <w:sz w:val="20"/>
                <w:szCs w:val="20"/>
              </w:rPr>
            </w:pPr>
          </w:p>
        </w:tc>
      </w:tr>
      <w:tr w:rsidR="007D4B18" w:rsidRPr="00BB45DE" w:rsidTr="008E73FE">
        <w:tc>
          <w:tcPr>
            <w:tcW w:w="1368" w:type="dxa"/>
          </w:tcPr>
          <w:p w:rsidR="007D4B18" w:rsidRPr="00BB45DE" w:rsidRDefault="007D4B18" w:rsidP="007D4B18">
            <w:pPr>
              <w:pStyle w:val="ListParagraph"/>
              <w:tabs>
                <w:tab w:val="left" w:pos="-567"/>
                <w:tab w:val="left" w:pos="-426"/>
              </w:tabs>
              <w:ind w:left="0"/>
              <w:rPr>
                <w:sz w:val="20"/>
                <w:szCs w:val="20"/>
              </w:rPr>
            </w:pPr>
          </w:p>
        </w:tc>
        <w:tc>
          <w:tcPr>
            <w:tcW w:w="1998"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inflection point social pressure curve (</w:t>
            </w:r>
            <w:r w:rsidRPr="008E73FE">
              <w:rPr>
                <w:i/>
                <w:sz w:val="20"/>
                <w:szCs w:val="20"/>
                <w:lang w:val="en-US"/>
              </w:rPr>
              <w:t>IP</w:t>
            </w:r>
            <w:r w:rsidRPr="008E73FE">
              <w:rPr>
                <w:i/>
                <w:sz w:val="20"/>
                <w:szCs w:val="20"/>
                <w:vertAlign w:val="subscript"/>
                <w:lang w:val="en-US"/>
              </w:rPr>
              <w:t>S</w:t>
            </w:r>
            <w:r w:rsidRPr="00BB45DE">
              <w:rPr>
                <w:sz w:val="20"/>
                <w:szCs w:val="20"/>
                <w:lang w:val="en-US"/>
              </w:rPr>
              <w:t>)</w:t>
            </w:r>
          </w:p>
        </w:tc>
        <w:tc>
          <w:tcPr>
            <w:tcW w:w="3161" w:type="dxa"/>
          </w:tcPr>
          <w:p w:rsidR="007D4B18" w:rsidRPr="00BB45DE" w:rsidRDefault="007D4B18" w:rsidP="007D4B18">
            <w:pPr>
              <w:pStyle w:val="ListParagraph"/>
              <w:tabs>
                <w:tab w:val="left" w:pos="-567"/>
                <w:tab w:val="left" w:pos="-426"/>
              </w:tabs>
              <w:ind w:left="0"/>
              <w:rPr>
                <w:sz w:val="20"/>
                <w:szCs w:val="20"/>
                <w:lang w:val="en-US"/>
              </w:rPr>
            </w:pPr>
            <w:proofErr w:type="gramStart"/>
            <w:r w:rsidRPr="00BB45DE">
              <w:rPr>
                <w:sz w:val="20"/>
                <w:szCs w:val="20"/>
                <w:lang w:val="en-US"/>
              </w:rPr>
              <w:t>inflection</w:t>
            </w:r>
            <w:proofErr w:type="gramEnd"/>
            <w:r w:rsidRPr="00BB45DE">
              <w:rPr>
                <w:sz w:val="20"/>
                <w:szCs w:val="20"/>
                <w:lang w:val="en-US"/>
              </w:rPr>
              <w:t xml:space="preserve"> point of social pressure </w:t>
            </w:r>
            <w:r w:rsidR="0046315F">
              <w:rPr>
                <w:sz w:val="20"/>
                <w:szCs w:val="20"/>
                <w:lang w:val="en-US"/>
              </w:rPr>
              <w:t>logistic</w:t>
            </w:r>
            <w:r w:rsidRPr="00BB45DE">
              <w:rPr>
                <w:sz w:val="20"/>
                <w:szCs w:val="20"/>
                <w:lang w:val="en-US"/>
              </w:rPr>
              <w:t xml:space="preserve"> curve as fraction of social pressure </w:t>
            </w:r>
            <w:proofErr w:type="spellStart"/>
            <w:r w:rsidR="005F532F" w:rsidRPr="00BB45DE">
              <w:rPr>
                <w:sz w:val="20"/>
                <w:szCs w:val="20"/>
                <w:lang w:val="en-US"/>
              </w:rPr>
              <w:t>neighbour</w:t>
            </w:r>
            <w:r w:rsidRPr="00BB45DE">
              <w:rPr>
                <w:sz w:val="20"/>
                <w:szCs w:val="20"/>
                <w:lang w:val="en-US"/>
              </w:rPr>
              <w:t>hood</w:t>
            </w:r>
            <w:proofErr w:type="spellEnd"/>
            <w:r w:rsidRPr="00BB45DE">
              <w:rPr>
                <w:sz w:val="20"/>
                <w:szCs w:val="20"/>
                <w:lang w:val="en-US"/>
              </w:rPr>
              <w:t>.</w:t>
            </w:r>
          </w:p>
        </w:tc>
        <w:tc>
          <w:tcPr>
            <w:tcW w:w="2687"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0-1  (steps of 0.1)</w:t>
            </w:r>
          </w:p>
          <w:p w:rsidR="007D4B18" w:rsidRPr="00BB45DE" w:rsidRDefault="007D4B18" w:rsidP="007D4B18">
            <w:pPr>
              <w:pStyle w:val="ListParagraph"/>
              <w:tabs>
                <w:tab w:val="left" w:pos="-567"/>
                <w:tab w:val="left" w:pos="-426"/>
              </w:tabs>
              <w:ind w:left="0"/>
              <w:rPr>
                <w:sz w:val="20"/>
                <w:szCs w:val="20"/>
                <w:lang w:val="en-US"/>
              </w:rPr>
            </w:pPr>
          </w:p>
        </w:tc>
      </w:tr>
      <w:tr w:rsidR="007D4B18" w:rsidRPr="00BB45DE" w:rsidTr="008E73FE">
        <w:tc>
          <w:tcPr>
            <w:tcW w:w="1368" w:type="dxa"/>
          </w:tcPr>
          <w:p w:rsidR="007D4B18" w:rsidRPr="00BB45DE" w:rsidRDefault="007D4B18" w:rsidP="007D4B18">
            <w:pPr>
              <w:pStyle w:val="ListParagraph"/>
              <w:tabs>
                <w:tab w:val="left" w:pos="-567"/>
                <w:tab w:val="left" w:pos="-426"/>
              </w:tabs>
              <w:ind w:left="0"/>
              <w:jc w:val="right"/>
              <w:rPr>
                <w:sz w:val="20"/>
                <w:szCs w:val="20"/>
                <w:lang w:val="en-US"/>
              </w:rPr>
            </w:pPr>
          </w:p>
        </w:tc>
        <w:tc>
          <w:tcPr>
            <w:tcW w:w="1998" w:type="dxa"/>
          </w:tcPr>
          <w:p w:rsidR="007D4B18" w:rsidRPr="00BB45DE" w:rsidRDefault="005F532F" w:rsidP="007D4B18">
            <w:pPr>
              <w:pStyle w:val="ListParagraph"/>
              <w:tabs>
                <w:tab w:val="left" w:pos="-567"/>
                <w:tab w:val="left" w:pos="-426"/>
              </w:tabs>
              <w:ind w:left="0"/>
              <w:rPr>
                <w:sz w:val="20"/>
                <w:szCs w:val="20"/>
                <w:lang w:val="en-US"/>
              </w:rPr>
            </w:pPr>
            <w:proofErr w:type="spellStart"/>
            <w:r w:rsidRPr="00BB45DE">
              <w:rPr>
                <w:sz w:val="20"/>
                <w:szCs w:val="20"/>
                <w:lang w:val="en-US"/>
              </w:rPr>
              <w:t>neighbour</w:t>
            </w:r>
            <w:r w:rsidR="007D4B18" w:rsidRPr="00BB45DE">
              <w:rPr>
                <w:sz w:val="20"/>
                <w:szCs w:val="20"/>
                <w:lang w:val="en-US"/>
              </w:rPr>
              <w:t>hood</w:t>
            </w:r>
            <w:proofErr w:type="spellEnd"/>
            <w:r w:rsidR="007D4B18" w:rsidRPr="00BB45DE">
              <w:rPr>
                <w:sz w:val="20"/>
                <w:szCs w:val="20"/>
                <w:lang w:val="en-US"/>
              </w:rPr>
              <w:t xml:space="preserve"> social pressure (</w:t>
            </w:r>
            <w:proofErr w:type="spellStart"/>
            <w:r w:rsidR="007D4B18" w:rsidRPr="008E73FE">
              <w:rPr>
                <w:i/>
                <w:sz w:val="20"/>
                <w:szCs w:val="20"/>
                <w:lang w:val="en-US"/>
              </w:rPr>
              <w:t>nbh</w:t>
            </w:r>
            <w:r w:rsidR="007D4B18" w:rsidRPr="008E73FE">
              <w:rPr>
                <w:i/>
                <w:sz w:val="20"/>
                <w:szCs w:val="20"/>
                <w:vertAlign w:val="subscript"/>
                <w:lang w:val="en-US"/>
              </w:rPr>
              <w:t>S</w:t>
            </w:r>
            <w:proofErr w:type="spellEnd"/>
            <w:r w:rsidR="007D4B18" w:rsidRPr="00BB45DE">
              <w:rPr>
                <w:sz w:val="20"/>
                <w:szCs w:val="20"/>
                <w:lang w:val="en-US"/>
              </w:rPr>
              <w:t>)</w:t>
            </w:r>
          </w:p>
        </w:tc>
        <w:tc>
          <w:tcPr>
            <w:tcW w:w="3161" w:type="dxa"/>
          </w:tcPr>
          <w:p w:rsidR="007D4B18" w:rsidRPr="00BB45DE" w:rsidRDefault="007D4B18" w:rsidP="007D4B18">
            <w:pPr>
              <w:pStyle w:val="ListParagraph"/>
              <w:tabs>
                <w:tab w:val="left" w:pos="-567"/>
                <w:tab w:val="left" w:pos="-426"/>
              </w:tabs>
              <w:ind w:left="0"/>
              <w:rPr>
                <w:sz w:val="20"/>
                <w:szCs w:val="20"/>
                <w:lang w:val="en-US"/>
              </w:rPr>
            </w:pPr>
            <w:proofErr w:type="gramStart"/>
            <w:r w:rsidRPr="00BB45DE">
              <w:rPr>
                <w:sz w:val="20"/>
                <w:szCs w:val="20"/>
                <w:lang w:val="en-US"/>
              </w:rPr>
              <w:t>radius</w:t>
            </w:r>
            <w:proofErr w:type="gramEnd"/>
            <w:r w:rsidRPr="00BB45DE">
              <w:rPr>
                <w:sz w:val="20"/>
                <w:szCs w:val="20"/>
                <w:lang w:val="en-US"/>
              </w:rPr>
              <w:t xml:space="preserve"> (number of grid </w:t>
            </w:r>
            <w:r w:rsidR="00F01AE0" w:rsidRPr="00BB45DE">
              <w:rPr>
                <w:sz w:val="20"/>
                <w:szCs w:val="20"/>
                <w:lang w:val="en-US"/>
              </w:rPr>
              <w:t>cells</w:t>
            </w:r>
            <w:r w:rsidRPr="00BB45DE">
              <w:rPr>
                <w:sz w:val="20"/>
                <w:szCs w:val="20"/>
                <w:lang w:val="en-US"/>
              </w:rPr>
              <w:t xml:space="preserve"> outside selected farm grid cell) of cluster of </w:t>
            </w:r>
            <w:proofErr w:type="spellStart"/>
            <w:r w:rsidR="005F532F" w:rsidRPr="00BB45DE">
              <w:rPr>
                <w:sz w:val="20"/>
                <w:szCs w:val="20"/>
                <w:lang w:val="en-US"/>
              </w:rPr>
              <w:t>neighbour</w:t>
            </w:r>
            <w:r w:rsidRPr="00BB45DE">
              <w:rPr>
                <w:sz w:val="20"/>
                <w:szCs w:val="20"/>
                <w:lang w:val="en-US"/>
              </w:rPr>
              <w:t>ing</w:t>
            </w:r>
            <w:proofErr w:type="spellEnd"/>
            <w:r w:rsidRPr="00BB45DE">
              <w:rPr>
                <w:sz w:val="20"/>
                <w:szCs w:val="20"/>
                <w:lang w:val="en-US"/>
              </w:rPr>
              <w:t xml:space="preserve"> farmers in which the number of </w:t>
            </w:r>
            <w:proofErr w:type="spellStart"/>
            <w:r w:rsidR="005F532F" w:rsidRPr="00BB45DE">
              <w:rPr>
                <w:sz w:val="20"/>
                <w:szCs w:val="20"/>
                <w:lang w:val="en-US"/>
              </w:rPr>
              <w:t>neighbour</w:t>
            </w:r>
            <w:r w:rsidRPr="00BB45DE">
              <w:rPr>
                <w:sz w:val="20"/>
                <w:szCs w:val="20"/>
                <w:lang w:val="en-US"/>
              </w:rPr>
              <w:t>ing</w:t>
            </w:r>
            <w:proofErr w:type="spellEnd"/>
            <w:r w:rsidRPr="00BB45DE">
              <w:rPr>
                <w:sz w:val="20"/>
                <w:szCs w:val="20"/>
                <w:lang w:val="en-US"/>
              </w:rPr>
              <w:t xml:space="preserve"> GI farms is determined. </w:t>
            </w:r>
          </w:p>
        </w:tc>
        <w:tc>
          <w:tcPr>
            <w:tcW w:w="2687"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1-5</w:t>
            </w:r>
          </w:p>
        </w:tc>
      </w:tr>
      <w:tr w:rsidR="007D4B18" w:rsidRPr="00BB45DE" w:rsidTr="008E73FE">
        <w:tc>
          <w:tcPr>
            <w:tcW w:w="1368" w:type="dxa"/>
          </w:tcPr>
          <w:p w:rsidR="007D4B18" w:rsidRPr="00BB45DE" w:rsidRDefault="007D4B18" w:rsidP="007D4B18">
            <w:pPr>
              <w:pStyle w:val="ListParagraph"/>
              <w:tabs>
                <w:tab w:val="left" w:pos="-567"/>
                <w:tab w:val="left" w:pos="-426"/>
              </w:tabs>
              <w:ind w:left="0"/>
              <w:jc w:val="right"/>
              <w:rPr>
                <w:sz w:val="20"/>
                <w:szCs w:val="20"/>
                <w:lang w:val="en-US"/>
              </w:rPr>
            </w:pPr>
          </w:p>
        </w:tc>
        <w:tc>
          <w:tcPr>
            <w:tcW w:w="1998"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mirror social pressure</w:t>
            </w:r>
          </w:p>
        </w:tc>
        <w:tc>
          <w:tcPr>
            <w:tcW w:w="3161" w:type="dxa"/>
          </w:tcPr>
          <w:p w:rsidR="007D4B18" w:rsidRPr="00BB45DE" w:rsidRDefault="007D4B18" w:rsidP="007D4B18">
            <w:pPr>
              <w:pStyle w:val="ListParagraph"/>
              <w:tabs>
                <w:tab w:val="left" w:pos="-567"/>
                <w:tab w:val="left" w:pos="-426"/>
              </w:tabs>
              <w:ind w:left="0"/>
              <w:rPr>
                <w:sz w:val="20"/>
                <w:szCs w:val="20"/>
                <w:lang w:val="en-US"/>
              </w:rPr>
            </w:pPr>
            <w:proofErr w:type="gramStart"/>
            <w:r w:rsidRPr="00BB45DE">
              <w:rPr>
                <w:sz w:val="20"/>
                <w:szCs w:val="20"/>
                <w:lang w:val="en-US"/>
              </w:rPr>
              <w:t>if</w:t>
            </w:r>
            <w:proofErr w:type="gramEnd"/>
            <w:r w:rsidRPr="00BB45DE">
              <w:rPr>
                <w:sz w:val="20"/>
                <w:szCs w:val="20"/>
                <w:lang w:val="en-US"/>
              </w:rPr>
              <w:t xml:space="preserve"> mirror is yes: If social pressure value towards GI  is x, social pressure towards conventional farming is 1-x. If mirror is no: social pressure towards conventional farming is 0</w:t>
            </w:r>
          </w:p>
        </w:tc>
        <w:tc>
          <w:tcPr>
            <w:tcW w:w="2687"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Yes</w:t>
            </w:r>
          </w:p>
        </w:tc>
      </w:tr>
      <w:tr w:rsidR="007D4B18" w:rsidRPr="00BB45DE" w:rsidTr="008E73FE">
        <w:tc>
          <w:tcPr>
            <w:tcW w:w="1368" w:type="dxa"/>
          </w:tcPr>
          <w:p w:rsidR="007D4B18" w:rsidRPr="00BB45DE" w:rsidRDefault="007D4B18" w:rsidP="007D4B18">
            <w:pPr>
              <w:pStyle w:val="ListParagraph"/>
              <w:tabs>
                <w:tab w:val="left" w:pos="-567"/>
                <w:tab w:val="left" w:pos="-426"/>
              </w:tabs>
              <w:ind w:left="0"/>
              <w:jc w:val="right"/>
              <w:rPr>
                <w:sz w:val="20"/>
                <w:szCs w:val="20"/>
                <w:lang w:val="en-US"/>
              </w:rPr>
            </w:pPr>
          </w:p>
        </w:tc>
        <w:tc>
          <w:tcPr>
            <w:tcW w:w="1998"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shape parameter utility curve social pressure (</w:t>
            </w:r>
            <w:r w:rsidRPr="008E73FE">
              <w:rPr>
                <w:i/>
                <w:sz w:val="20"/>
                <w:szCs w:val="20"/>
                <w:lang w:val="en-US"/>
              </w:rPr>
              <w:t>shape</w:t>
            </w:r>
            <w:r w:rsidRPr="00BB45DE">
              <w:rPr>
                <w:sz w:val="20"/>
                <w:szCs w:val="20"/>
                <w:lang w:val="en-US"/>
              </w:rPr>
              <w:t>)</w:t>
            </w:r>
          </w:p>
        </w:tc>
        <w:tc>
          <w:tcPr>
            <w:tcW w:w="3161" w:type="dxa"/>
          </w:tcPr>
          <w:p w:rsidR="007D4B18" w:rsidRPr="00BB45DE" w:rsidRDefault="007D4B18" w:rsidP="007D4B18">
            <w:pPr>
              <w:pStyle w:val="ListParagraph"/>
              <w:tabs>
                <w:tab w:val="left" w:pos="-567"/>
                <w:tab w:val="left" w:pos="-426"/>
              </w:tabs>
              <w:ind w:left="0"/>
              <w:rPr>
                <w:sz w:val="20"/>
                <w:szCs w:val="20"/>
                <w:lang w:val="en-US"/>
              </w:rPr>
            </w:pPr>
            <w:proofErr w:type="gramStart"/>
            <w:r w:rsidRPr="00BB45DE">
              <w:rPr>
                <w:sz w:val="20"/>
                <w:szCs w:val="20"/>
                <w:lang w:val="en-US"/>
              </w:rPr>
              <w:t>parameter</w:t>
            </w:r>
            <w:proofErr w:type="gramEnd"/>
            <w:r w:rsidRPr="00BB45DE">
              <w:rPr>
                <w:sz w:val="20"/>
                <w:szCs w:val="20"/>
                <w:lang w:val="en-US"/>
              </w:rPr>
              <w:t xml:space="preserve"> determining shape of utility curve of utility value versus social pressure value. Shape parameter is the same for income and drive</w:t>
            </w:r>
          </w:p>
        </w:tc>
        <w:tc>
          <w:tcPr>
            <w:tcW w:w="2687"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1-10 (steps of 1)</w:t>
            </w:r>
          </w:p>
          <w:p w:rsidR="007D4B18" w:rsidRPr="00BB45DE" w:rsidRDefault="007D4B18" w:rsidP="007D4B18">
            <w:pPr>
              <w:pStyle w:val="ListParagraph"/>
              <w:tabs>
                <w:tab w:val="left" w:pos="-567"/>
                <w:tab w:val="left" w:pos="-426"/>
              </w:tabs>
              <w:ind w:left="0"/>
              <w:rPr>
                <w:sz w:val="20"/>
                <w:szCs w:val="20"/>
                <w:lang w:val="en-US"/>
              </w:rPr>
            </w:pPr>
          </w:p>
        </w:tc>
      </w:tr>
    </w:tbl>
    <w:p w:rsidR="00FA52B2" w:rsidRDefault="00FA52B2">
      <w:r>
        <w:br w:type="page"/>
      </w:r>
    </w:p>
    <w:tbl>
      <w:tblPr>
        <w:tblStyle w:val="TableGrid"/>
        <w:tblW w:w="9214" w:type="dxa"/>
        <w:tblInd w:w="108" w:type="dxa"/>
        <w:tblLook w:val="04A0"/>
      </w:tblPr>
      <w:tblGrid>
        <w:gridCol w:w="1368"/>
        <w:gridCol w:w="1998"/>
        <w:gridCol w:w="3161"/>
        <w:gridCol w:w="2687"/>
      </w:tblGrid>
      <w:tr w:rsidR="007D4B18" w:rsidRPr="00BB45DE" w:rsidTr="008E73FE">
        <w:tc>
          <w:tcPr>
            <w:tcW w:w="1368" w:type="dxa"/>
          </w:tcPr>
          <w:p w:rsidR="007D4B18" w:rsidRPr="00BB45DE" w:rsidRDefault="007D4B18" w:rsidP="007D4B18">
            <w:pPr>
              <w:pStyle w:val="ListParagraph"/>
              <w:tabs>
                <w:tab w:val="left" w:pos="-567"/>
                <w:tab w:val="left" w:pos="-426"/>
              </w:tabs>
              <w:ind w:left="0"/>
              <w:rPr>
                <w:sz w:val="20"/>
                <w:szCs w:val="20"/>
              </w:rPr>
            </w:pPr>
            <w:r w:rsidRPr="00BB45DE">
              <w:rPr>
                <w:sz w:val="20"/>
                <w:szCs w:val="20"/>
              </w:rPr>
              <w:lastRenderedPageBreak/>
              <w:t>Parameters income</w:t>
            </w:r>
            <w:r w:rsidR="008E73FE">
              <w:rPr>
                <w:sz w:val="20"/>
                <w:szCs w:val="20"/>
              </w:rPr>
              <w:t xml:space="preserve"> (I)</w:t>
            </w:r>
          </w:p>
        </w:tc>
        <w:tc>
          <w:tcPr>
            <w:tcW w:w="1998" w:type="dxa"/>
          </w:tcPr>
          <w:p w:rsidR="007D4B18" w:rsidRPr="00BB45DE" w:rsidRDefault="007D4B18" w:rsidP="007D4B18">
            <w:pPr>
              <w:pStyle w:val="ListParagraph"/>
              <w:tabs>
                <w:tab w:val="left" w:pos="-567"/>
                <w:tab w:val="left" w:pos="-426"/>
              </w:tabs>
              <w:ind w:left="0"/>
              <w:rPr>
                <w:sz w:val="20"/>
                <w:szCs w:val="20"/>
                <w:lang w:val="en-US"/>
              </w:rPr>
            </w:pPr>
          </w:p>
        </w:tc>
        <w:tc>
          <w:tcPr>
            <w:tcW w:w="3161" w:type="dxa"/>
          </w:tcPr>
          <w:p w:rsidR="007D4B18" w:rsidRPr="00BB45DE" w:rsidRDefault="007D4B18" w:rsidP="007D4B18">
            <w:pPr>
              <w:tabs>
                <w:tab w:val="left" w:pos="5670"/>
              </w:tabs>
              <w:autoSpaceDE w:val="0"/>
              <w:autoSpaceDN w:val="0"/>
              <w:adjustRightInd w:val="0"/>
              <w:rPr>
                <w:sz w:val="20"/>
                <w:szCs w:val="20"/>
                <w:lang w:val="en-US"/>
              </w:rPr>
            </w:pPr>
          </w:p>
        </w:tc>
        <w:tc>
          <w:tcPr>
            <w:tcW w:w="2687" w:type="dxa"/>
          </w:tcPr>
          <w:p w:rsidR="007D4B18" w:rsidRPr="00BB45DE" w:rsidRDefault="007D4B18" w:rsidP="007D4B18">
            <w:pPr>
              <w:pStyle w:val="ListParagraph"/>
              <w:tabs>
                <w:tab w:val="left" w:pos="-567"/>
                <w:tab w:val="left" w:pos="-426"/>
              </w:tabs>
              <w:ind w:left="0"/>
              <w:rPr>
                <w:sz w:val="20"/>
                <w:szCs w:val="20"/>
              </w:rPr>
            </w:pPr>
          </w:p>
        </w:tc>
      </w:tr>
      <w:tr w:rsidR="007D4B18" w:rsidRPr="00BB45DE" w:rsidTr="008E73FE">
        <w:tc>
          <w:tcPr>
            <w:tcW w:w="1368" w:type="dxa"/>
          </w:tcPr>
          <w:p w:rsidR="007D4B18" w:rsidRPr="00BB45DE" w:rsidRDefault="007D4B18" w:rsidP="007D4B18">
            <w:pPr>
              <w:pStyle w:val="ListParagraph"/>
              <w:tabs>
                <w:tab w:val="left" w:pos="-567"/>
                <w:tab w:val="left" w:pos="-426"/>
              </w:tabs>
              <w:ind w:left="0"/>
              <w:jc w:val="right"/>
              <w:rPr>
                <w:sz w:val="20"/>
                <w:szCs w:val="20"/>
                <w:vertAlign w:val="subscript"/>
              </w:rPr>
            </w:pPr>
          </w:p>
        </w:tc>
        <w:tc>
          <w:tcPr>
            <w:tcW w:w="1998" w:type="dxa"/>
          </w:tcPr>
          <w:p w:rsidR="007D4B18" w:rsidRPr="00BB45DE" w:rsidRDefault="007D4B18" w:rsidP="007D4B18">
            <w:pPr>
              <w:pStyle w:val="ListParagraph"/>
              <w:tabs>
                <w:tab w:val="left" w:pos="-567"/>
                <w:tab w:val="left" w:pos="-426"/>
              </w:tabs>
              <w:ind w:left="0"/>
              <w:rPr>
                <w:sz w:val="20"/>
                <w:szCs w:val="20"/>
              </w:rPr>
            </w:pPr>
            <w:r w:rsidRPr="00BB45DE">
              <w:rPr>
                <w:sz w:val="20"/>
                <w:szCs w:val="20"/>
              </w:rPr>
              <w:t>price of CONV crop (potatoes) (</w:t>
            </w:r>
            <w:r w:rsidRPr="008E73FE">
              <w:rPr>
                <w:i/>
                <w:sz w:val="20"/>
                <w:szCs w:val="20"/>
              </w:rPr>
              <w:t>P</w:t>
            </w:r>
            <w:r w:rsidRPr="008E73FE">
              <w:rPr>
                <w:i/>
                <w:sz w:val="20"/>
                <w:szCs w:val="20"/>
                <w:vertAlign w:val="subscript"/>
              </w:rPr>
              <w:t>CONV</w:t>
            </w:r>
            <w:r w:rsidRPr="00BB45DE">
              <w:rPr>
                <w:sz w:val="20"/>
                <w:szCs w:val="20"/>
              </w:rPr>
              <w:t>)</w:t>
            </w:r>
          </w:p>
        </w:tc>
        <w:tc>
          <w:tcPr>
            <w:tcW w:w="3161" w:type="dxa"/>
          </w:tcPr>
          <w:p w:rsidR="007D4B18" w:rsidRPr="00BB45DE" w:rsidRDefault="007D4B18" w:rsidP="007D4B18">
            <w:pPr>
              <w:pStyle w:val="ListParagraph"/>
              <w:tabs>
                <w:tab w:val="left" w:pos="-567"/>
                <w:tab w:val="left" w:pos="-426"/>
              </w:tabs>
              <w:ind w:left="0"/>
              <w:rPr>
                <w:sz w:val="20"/>
                <w:szCs w:val="20"/>
              </w:rPr>
            </w:pPr>
            <w:r w:rsidRPr="00BB45DE">
              <w:rPr>
                <w:sz w:val="20"/>
                <w:szCs w:val="20"/>
              </w:rPr>
              <w:t xml:space="preserve">standard price of crops on conventional farms </w:t>
            </w:r>
          </w:p>
        </w:tc>
        <w:tc>
          <w:tcPr>
            <w:tcW w:w="2687" w:type="dxa"/>
          </w:tcPr>
          <w:p w:rsidR="007D4B18" w:rsidRPr="00BB45DE" w:rsidRDefault="007D4B18" w:rsidP="007D4B18">
            <w:pPr>
              <w:pStyle w:val="ListParagraph"/>
              <w:tabs>
                <w:tab w:val="left" w:pos="-567"/>
                <w:tab w:val="left" w:pos="-426"/>
              </w:tabs>
              <w:ind w:left="0"/>
              <w:rPr>
                <w:sz w:val="20"/>
                <w:szCs w:val="20"/>
              </w:rPr>
            </w:pPr>
            <w:r w:rsidRPr="00BB45DE">
              <w:rPr>
                <w:sz w:val="20"/>
                <w:szCs w:val="20"/>
              </w:rPr>
              <w:t xml:space="preserve">1 (not tested) </w:t>
            </w:r>
          </w:p>
        </w:tc>
      </w:tr>
      <w:tr w:rsidR="007D4B18" w:rsidRPr="00BB45DE" w:rsidTr="008E73FE">
        <w:tc>
          <w:tcPr>
            <w:tcW w:w="1368" w:type="dxa"/>
          </w:tcPr>
          <w:p w:rsidR="007D4B18" w:rsidRPr="00BB45DE" w:rsidRDefault="007D4B18" w:rsidP="007D4B18">
            <w:pPr>
              <w:pStyle w:val="ListParagraph"/>
              <w:tabs>
                <w:tab w:val="left" w:pos="-567"/>
                <w:tab w:val="left" w:pos="-426"/>
              </w:tabs>
              <w:ind w:left="0"/>
              <w:jc w:val="right"/>
              <w:rPr>
                <w:sz w:val="20"/>
                <w:szCs w:val="20"/>
                <w:vertAlign w:val="subscript"/>
              </w:rPr>
            </w:pPr>
          </w:p>
        </w:tc>
        <w:tc>
          <w:tcPr>
            <w:tcW w:w="1998" w:type="dxa"/>
          </w:tcPr>
          <w:p w:rsidR="007D4B18" w:rsidRPr="00BB45DE" w:rsidRDefault="007D4B18" w:rsidP="007D4B18">
            <w:pPr>
              <w:pStyle w:val="ListParagraph"/>
              <w:tabs>
                <w:tab w:val="left" w:pos="-567"/>
                <w:tab w:val="left" w:pos="-426"/>
              </w:tabs>
              <w:spacing w:before="240"/>
              <w:ind w:left="0"/>
              <w:rPr>
                <w:sz w:val="20"/>
                <w:szCs w:val="20"/>
              </w:rPr>
            </w:pPr>
            <w:r w:rsidRPr="00BB45DE">
              <w:rPr>
                <w:sz w:val="20"/>
                <w:szCs w:val="20"/>
              </w:rPr>
              <w:t>relative price of GI crop (potatoes) (</w:t>
            </w:r>
            <w:r w:rsidRPr="008E73FE">
              <w:rPr>
                <w:i/>
                <w:sz w:val="20"/>
                <w:szCs w:val="20"/>
              </w:rPr>
              <w:t>P</w:t>
            </w:r>
            <w:r w:rsidRPr="008E73FE">
              <w:rPr>
                <w:i/>
                <w:sz w:val="20"/>
                <w:szCs w:val="20"/>
                <w:vertAlign w:val="subscript"/>
              </w:rPr>
              <w:t>GI</w:t>
            </w:r>
            <w:r w:rsidRPr="00BB45DE">
              <w:rPr>
                <w:sz w:val="20"/>
                <w:szCs w:val="20"/>
              </w:rPr>
              <w:t>)</w:t>
            </w:r>
          </w:p>
        </w:tc>
        <w:tc>
          <w:tcPr>
            <w:tcW w:w="3161" w:type="dxa"/>
          </w:tcPr>
          <w:p w:rsidR="007D4B18" w:rsidRPr="00BB45DE" w:rsidRDefault="007D4B18" w:rsidP="007D4B18">
            <w:pPr>
              <w:pStyle w:val="ListParagraph"/>
              <w:tabs>
                <w:tab w:val="left" w:pos="-567"/>
                <w:tab w:val="left" w:pos="-426"/>
              </w:tabs>
              <w:ind w:left="0"/>
              <w:rPr>
                <w:sz w:val="20"/>
                <w:szCs w:val="20"/>
              </w:rPr>
            </w:pPr>
            <w:r w:rsidRPr="00BB45DE">
              <w:rPr>
                <w:sz w:val="20"/>
                <w:szCs w:val="20"/>
              </w:rPr>
              <w:t>price of crops on green infrastructure farms, compared to price on conventional farms</w:t>
            </w:r>
          </w:p>
        </w:tc>
        <w:tc>
          <w:tcPr>
            <w:tcW w:w="2687" w:type="dxa"/>
          </w:tcPr>
          <w:p w:rsidR="007D4B18" w:rsidRPr="00BB45DE" w:rsidRDefault="007D4B18" w:rsidP="007D4B18">
            <w:pPr>
              <w:pStyle w:val="ListParagraph"/>
              <w:tabs>
                <w:tab w:val="left" w:pos="-567"/>
                <w:tab w:val="left" w:pos="-426"/>
              </w:tabs>
              <w:ind w:left="0"/>
              <w:rPr>
                <w:sz w:val="20"/>
                <w:szCs w:val="20"/>
              </w:rPr>
            </w:pPr>
            <w:r w:rsidRPr="00BB45DE">
              <w:rPr>
                <w:sz w:val="20"/>
                <w:szCs w:val="20"/>
              </w:rPr>
              <w:t>1-5 (steps of 0.1)</w:t>
            </w:r>
          </w:p>
        </w:tc>
      </w:tr>
      <w:tr w:rsidR="007D4B18" w:rsidRPr="00BB45DE" w:rsidTr="008E73FE">
        <w:tc>
          <w:tcPr>
            <w:tcW w:w="1368" w:type="dxa"/>
          </w:tcPr>
          <w:p w:rsidR="007D4B18" w:rsidRPr="00BB45DE" w:rsidRDefault="007D4B18" w:rsidP="007D4B18">
            <w:pPr>
              <w:pStyle w:val="ListParagraph"/>
              <w:tabs>
                <w:tab w:val="left" w:pos="-567"/>
                <w:tab w:val="left" w:pos="-426"/>
              </w:tabs>
              <w:ind w:left="0"/>
              <w:jc w:val="right"/>
              <w:rPr>
                <w:sz w:val="20"/>
                <w:szCs w:val="20"/>
                <w:vertAlign w:val="subscript"/>
              </w:rPr>
            </w:pPr>
          </w:p>
        </w:tc>
        <w:tc>
          <w:tcPr>
            <w:tcW w:w="1998" w:type="dxa"/>
          </w:tcPr>
          <w:p w:rsidR="007D4B18" w:rsidRPr="00BB45DE" w:rsidRDefault="007D4B18" w:rsidP="008E73FE">
            <w:pPr>
              <w:pStyle w:val="ListParagraph"/>
              <w:tabs>
                <w:tab w:val="left" w:pos="-567"/>
                <w:tab w:val="left" w:pos="-426"/>
              </w:tabs>
              <w:ind w:left="0"/>
              <w:rPr>
                <w:sz w:val="20"/>
                <w:szCs w:val="20"/>
                <w:lang w:val="en-US"/>
              </w:rPr>
            </w:pPr>
            <w:r w:rsidRPr="00BB45DE">
              <w:rPr>
                <w:sz w:val="20"/>
                <w:szCs w:val="20"/>
                <w:lang w:val="en-US"/>
              </w:rPr>
              <w:t>relative costs GI farm</w:t>
            </w:r>
            <w:r w:rsidRPr="00BB45DE">
              <w:rPr>
                <w:sz w:val="20"/>
                <w:szCs w:val="20"/>
              </w:rPr>
              <w:t>(</w:t>
            </w:r>
            <w:r w:rsidRPr="008E73FE">
              <w:rPr>
                <w:i/>
                <w:sz w:val="20"/>
                <w:szCs w:val="20"/>
              </w:rPr>
              <w:t>C</w:t>
            </w:r>
            <w:proofErr w:type="spellStart"/>
            <w:r w:rsidRPr="008E73FE">
              <w:rPr>
                <w:i/>
                <w:sz w:val="20"/>
                <w:szCs w:val="20"/>
                <w:vertAlign w:val="subscript"/>
                <w:lang w:val="en-US"/>
              </w:rPr>
              <w:t>relGI</w:t>
            </w:r>
            <w:proofErr w:type="spellEnd"/>
            <w:r w:rsidRPr="00BB45DE">
              <w:rPr>
                <w:sz w:val="20"/>
                <w:szCs w:val="20"/>
                <w:lang w:val="en-US"/>
              </w:rPr>
              <w:t>)</w:t>
            </w:r>
          </w:p>
        </w:tc>
        <w:tc>
          <w:tcPr>
            <w:tcW w:w="3161" w:type="dxa"/>
          </w:tcPr>
          <w:p w:rsidR="007D4B18" w:rsidRPr="00BB45DE" w:rsidRDefault="007D4B18" w:rsidP="007D4B18">
            <w:pPr>
              <w:pStyle w:val="ListParagraph"/>
              <w:tabs>
                <w:tab w:val="left" w:pos="-567"/>
                <w:tab w:val="left" w:pos="-426"/>
              </w:tabs>
              <w:ind w:left="0"/>
              <w:rPr>
                <w:sz w:val="20"/>
                <w:szCs w:val="20"/>
                <w:lang w:val="en-US"/>
              </w:rPr>
            </w:pPr>
            <w:proofErr w:type="gramStart"/>
            <w:r w:rsidRPr="00BB45DE">
              <w:rPr>
                <w:sz w:val="20"/>
                <w:szCs w:val="20"/>
                <w:lang w:val="en-US"/>
              </w:rPr>
              <w:t>costs</w:t>
            </w:r>
            <w:proofErr w:type="gramEnd"/>
            <w:r w:rsidRPr="00BB45DE">
              <w:rPr>
                <w:sz w:val="20"/>
                <w:szCs w:val="20"/>
                <w:lang w:val="en-US"/>
              </w:rPr>
              <w:t xml:space="preserve"> of design and management of green infrastructure on GI farms compared to costs at a conventional farm.</w:t>
            </w:r>
          </w:p>
        </w:tc>
        <w:tc>
          <w:tcPr>
            <w:tcW w:w="2687" w:type="dxa"/>
          </w:tcPr>
          <w:p w:rsidR="007D4B18" w:rsidRPr="00BB45DE" w:rsidRDefault="007D4B18" w:rsidP="007D4B18">
            <w:pPr>
              <w:pStyle w:val="ListParagraph"/>
              <w:tabs>
                <w:tab w:val="left" w:pos="-567"/>
                <w:tab w:val="left" w:pos="-426"/>
              </w:tabs>
              <w:ind w:left="0"/>
              <w:rPr>
                <w:sz w:val="20"/>
                <w:szCs w:val="20"/>
                <w:lang w:val="nl-NL"/>
              </w:rPr>
            </w:pPr>
            <w:r w:rsidRPr="00BB45DE">
              <w:rPr>
                <w:sz w:val="20"/>
                <w:szCs w:val="20"/>
                <w:lang w:val="nl-NL"/>
              </w:rPr>
              <w:t>0.1-5 (steps of 0.1)</w:t>
            </w:r>
          </w:p>
        </w:tc>
      </w:tr>
      <w:tr w:rsidR="007D4B18" w:rsidRPr="00BB45DE" w:rsidTr="008E73FE">
        <w:tc>
          <w:tcPr>
            <w:tcW w:w="1368" w:type="dxa"/>
          </w:tcPr>
          <w:p w:rsidR="007D4B18" w:rsidRPr="00BB45DE" w:rsidRDefault="007D4B18" w:rsidP="007D4B18">
            <w:pPr>
              <w:pStyle w:val="ListParagraph"/>
              <w:tabs>
                <w:tab w:val="left" w:pos="-567"/>
                <w:tab w:val="left" w:pos="-426"/>
              </w:tabs>
              <w:ind w:left="0"/>
              <w:jc w:val="right"/>
              <w:rPr>
                <w:sz w:val="20"/>
                <w:szCs w:val="20"/>
                <w:vertAlign w:val="subscript"/>
                <w:lang w:val="en-US"/>
              </w:rPr>
            </w:pPr>
          </w:p>
        </w:tc>
        <w:tc>
          <w:tcPr>
            <w:tcW w:w="1998"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costs chemicals CONV farm(</w:t>
            </w:r>
            <w:r w:rsidRPr="008E73FE">
              <w:rPr>
                <w:i/>
                <w:sz w:val="20"/>
                <w:szCs w:val="20"/>
                <w:lang w:val="en-US"/>
              </w:rPr>
              <w:t>C</w:t>
            </w:r>
            <w:r w:rsidR="00BB45DE" w:rsidRPr="008E73FE">
              <w:rPr>
                <w:i/>
                <w:sz w:val="20"/>
                <w:szCs w:val="20"/>
                <w:vertAlign w:val="subscript"/>
                <w:lang w:val="en-US"/>
              </w:rPr>
              <w:t>CHEM</w:t>
            </w:r>
            <w:r w:rsidRPr="00BB45DE">
              <w:rPr>
                <w:sz w:val="20"/>
                <w:szCs w:val="20"/>
                <w:lang w:val="en-US"/>
              </w:rPr>
              <w:t>)</w:t>
            </w:r>
          </w:p>
        </w:tc>
        <w:tc>
          <w:tcPr>
            <w:tcW w:w="3161"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costs of chemicals for pest regulation on conventional farms</w:t>
            </w:r>
          </w:p>
        </w:tc>
        <w:tc>
          <w:tcPr>
            <w:tcW w:w="2687"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 xml:space="preserve">1 </w:t>
            </w:r>
          </w:p>
        </w:tc>
      </w:tr>
      <w:tr w:rsidR="007D4B18" w:rsidRPr="00BB45DE" w:rsidTr="008E73FE">
        <w:tc>
          <w:tcPr>
            <w:tcW w:w="1368" w:type="dxa"/>
          </w:tcPr>
          <w:p w:rsidR="007D4B18" w:rsidRPr="00BB45DE" w:rsidRDefault="007D4B18" w:rsidP="007D4B18">
            <w:pPr>
              <w:pStyle w:val="ListParagraph"/>
              <w:tabs>
                <w:tab w:val="left" w:pos="-567"/>
                <w:tab w:val="left" w:pos="-426"/>
              </w:tabs>
              <w:ind w:left="0"/>
              <w:jc w:val="right"/>
              <w:rPr>
                <w:sz w:val="20"/>
                <w:szCs w:val="20"/>
                <w:vertAlign w:val="subscript"/>
                <w:lang w:val="en-US"/>
              </w:rPr>
            </w:pPr>
          </w:p>
        </w:tc>
        <w:tc>
          <w:tcPr>
            <w:tcW w:w="1998"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harvest yield</w:t>
            </w:r>
          </w:p>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w:t>
            </w:r>
            <w:r w:rsidRPr="008E73FE">
              <w:rPr>
                <w:i/>
                <w:sz w:val="20"/>
                <w:szCs w:val="20"/>
                <w:lang w:val="en-US"/>
              </w:rPr>
              <w:t>Y</w:t>
            </w:r>
            <w:r w:rsidRPr="008E73FE">
              <w:rPr>
                <w:i/>
                <w:sz w:val="20"/>
                <w:szCs w:val="20"/>
                <w:vertAlign w:val="subscript"/>
                <w:lang w:val="en-US"/>
              </w:rPr>
              <w:t xml:space="preserve">CONV,  </w:t>
            </w:r>
            <w:r w:rsidRPr="008E73FE">
              <w:rPr>
                <w:i/>
                <w:sz w:val="20"/>
                <w:szCs w:val="20"/>
                <w:lang w:val="en-US"/>
              </w:rPr>
              <w:t>Y</w:t>
            </w:r>
            <w:r w:rsidRPr="008E73FE">
              <w:rPr>
                <w:i/>
                <w:sz w:val="20"/>
                <w:szCs w:val="20"/>
                <w:vertAlign w:val="subscript"/>
                <w:lang w:val="en-US"/>
              </w:rPr>
              <w:t>GI</w:t>
            </w:r>
            <w:r w:rsidRPr="00BB45DE">
              <w:rPr>
                <w:sz w:val="20"/>
                <w:szCs w:val="20"/>
                <w:lang w:val="en-US"/>
              </w:rPr>
              <w:t>)</w:t>
            </w:r>
          </w:p>
        </w:tc>
        <w:tc>
          <w:tcPr>
            <w:tcW w:w="3161"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yield of arable products on a CONV or GI farm</w:t>
            </w:r>
          </w:p>
        </w:tc>
        <w:tc>
          <w:tcPr>
            <w:tcW w:w="2687"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1</w:t>
            </w:r>
          </w:p>
        </w:tc>
      </w:tr>
      <w:tr w:rsidR="007D4B18" w:rsidRPr="00BB45DE" w:rsidTr="008E73FE">
        <w:tc>
          <w:tcPr>
            <w:tcW w:w="1368" w:type="dxa"/>
          </w:tcPr>
          <w:p w:rsidR="007D4B18" w:rsidRPr="00BB45DE" w:rsidRDefault="007D4B18" w:rsidP="007D4B18">
            <w:pPr>
              <w:pStyle w:val="ListParagraph"/>
              <w:tabs>
                <w:tab w:val="left" w:pos="-567"/>
                <w:tab w:val="left" w:pos="-426"/>
              </w:tabs>
              <w:ind w:left="0"/>
              <w:jc w:val="right"/>
              <w:rPr>
                <w:sz w:val="20"/>
                <w:szCs w:val="20"/>
                <w:lang w:val="en-US"/>
              </w:rPr>
            </w:pPr>
          </w:p>
        </w:tc>
        <w:tc>
          <w:tcPr>
            <w:tcW w:w="1998" w:type="dxa"/>
          </w:tcPr>
          <w:p w:rsidR="007D4B18" w:rsidRPr="00A415D5" w:rsidRDefault="007D4B18" w:rsidP="008E73FE">
            <w:pPr>
              <w:pStyle w:val="ListParagraph"/>
              <w:tabs>
                <w:tab w:val="left" w:pos="-567"/>
                <w:tab w:val="left" w:pos="-426"/>
              </w:tabs>
              <w:spacing w:before="240"/>
              <w:ind w:left="0"/>
              <w:rPr>
                <w:sz w:val="20"/>
                <w:szCs w:val="20"/>
                <w:lang w:val="en-US"/>
              </w:rPr>
            </w:pPr>
            <w:r w:rsidRPr="00BB45DE">
              <w:rPr>
                <w:sz w:val="20"/>
                <w:szCs w:val="20"/>
                <w:lang w:val="en-US"/>
              </w:rPr>
              <w:t>harvest yield with pest</w:t>
            </w:r>
            <w:r w:rsidR="00A415D5">
              <w:rPr>
                <w:sz w:val="20"/>
                <w:szCs w:val="20"/>
                <w:lang w:val="en-US"/>
              </w:rPr>
              <w:t>(</w:t>
            </w:r>
            <w:proofErr w:type="spellStart"/>
            <w:r w:rsidR="008E73FE" w:rsidRPr="00A415D5">
              <w:rPr>
                <w:i/>
                <w:sz w:val="20"/>
                <w:szCs w:val="20"/>
                <w:lang w:val="en-US"/>
              </w:rPr>
              <w:t>Y</w:t>
            </w:r>
            <w:r w:rsidR="008E73FE" w:rsidRPr="00A415D5">
              <w:rPr>
                <w:i/>
                <w:sz w:val="20"/>
                <w:szCs w:val="20"/>
                <w:vertAlign w:val="subscript"/>
                <w:lang w:val="en-US"/>
              </w:rPr>
              <w:t>GI_pest</w:t>
            </w:r>
            <w:proofErr w:type="spellEnd"/>
            <w:r w:rsidR="00A415D5">
              <w:rPr>
                <w:sz w:val="20"/>
                <w:szCs w:val="20"/>
                <w:lang w:val="en-US"/>
              </w:rPr>
              <w:t>)</w:t>
            </w:r>
          </w:p>
        </w:tc>
        <w:tc>
          <w:tcPr>
            <w:tcW w:w="3161"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fraction of conventional yield that remains on a GI farm if a pest occurs at tick x.</w:t>
            </w:r>
          </w:p>
        </w:tc>
        <w:tc>
          <w:tcPr>
            <w:tcW w:w="2687"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0 – 1</w:t>
            </w:r>
          </w:p>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(steps of 0.1)</w:t>
            </w:r>
          </w:p>
          <w:p w:rsidR="007D4B18" w:rsidRPr="00BB45DE" w:rsidRDefault="007D4B18" w:rsidP="007D4B18">
            <w:pPr>
              <w:pStyle w:val="ListParagraph"/>
              <w:tabs>
                <w:tab w:val="left" w:pos="-567"/>
                <w:tab w:val="left" w:pos="-426"/>
              </w:tabs>
              <w:ind w:left="0"/>
              <w:rPr>
                <w:sz w:val="20"/>
                <w:szCs w:val="20"/>
                <w:lang w:val="nl-NL"/>
              </w:rPr>
            </w:pPr>
          </w:p>
        </w:tc>
      </w:tr>
      <w:tr w:rsidR="007D4B18" w:rsidRPr="00BB45DE" w:rsidTr="008E73FE">
        <w:tc>
          <w:tcPr>
            <w:tcW w:w="1368" w:type="dxa"/>
          </w:tcPr>
          <w:p w:rsidR="007D4B18" w:rsidRPr="00BB45DE" w:rsidRDefault="007D4B18" w:rsidP="007D4B18">
            <w:pPr>
              <w:pStyle w:val="ListParagraph"/>
              <w:tabs>
                <w:tab w:val="left" w:pos="-567"/>
                <w:tab w:val="left" w:pos="-426"/>
              </w:tabs>
              <w:ind w:left="0"/>
              <w:jc w:val="right"/>
              <w:rPr>
                <w:sz w:val="20"/>
                <w:szCs w:val="20"/>
                <w:lang w:val="nl-NL"/>
              </w:rPr>
            </w:pPr>
          </w:p>
        </w:tc>
        <w:tc>
          <w:tcPr>
            <w:tcW w:w="1998"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shape parameter utility curve income (</w:t>
            </w:r>
            <w:r w:rsidRPr="00A415D5">
              <w:rPr>
                <w:i/>
                <w:sz w:val="20"/>
                <w:szCs w:val="20"/>
                <w:lang w:val="en-US"/>
              </w:rPr>
              <w:t>shape</w:t>
            </w:r>
            <w:r w:rsidRPr="00BB45DE">
              <w:rPr>
                <w:sz w:val="20"/>
                <w:szCs w:val="20"/>
                <w:lang w:val="en-US"/>
              </w:rPr>
              <w:t>)</w:t>
            </w:r>
          </w:p>
        </w:tc>
        <w:tc>
          <w:tcPr>
            <w:tcW w:w="3161" w:type="dxa"/>
          </w:tcPr>
          <w:p w:rsidR="007D4B18" w:rsidRPr="00BB45DE" w:rsidRDefault="007D4B18" w:rsidP="007D4B18">
            <w:pPr>
              <w:pStyle w:val="ListParagraph"/>
              <w:tabs>
                <w:tab w:val="left" w:pos="-567"/>
                <w:tab w:val="left" w:pos="-426"/>
              </w:tabs>
              <w:ind w:left="0"/>
              <w:rPr>
                <w:sz w:val="20"/>
                <w:szCs w:val="20"/>
                <w:lang w:val="en-US"/>
              </w:rPr>
            </w:pPr>
            <w:proofErr w:type="gramStart"/>
            <w:r w:rsidRPr="00BB45DE">
              <w:rPr>
                <w:sz w:val="20"/>
                <w:szCs w:val="20"/>
                <w:lang w:val="en-US"/>
              </w:rPr>
              <w:t>parameter</w:t>
            </w:r>
            <w:proofErr w:type="gramEnd"/>
            <w:r w:rsidRPr="00BB45DE">
              <w:rPr>
                <w:sz w:val="20"/>
                <w:szCs w:val="20"/>
                <w:lang w:val="en-US"/>
              </w:rPr>
              <w:t xml:space="preserve"> determining shape of the curve of utility versus income value. Shape parameter is the same for green drive and social pressure</w:t>
            </w:r>
          </w:p>
        </w:tc>
        <w:tc>
          <w:tcPr>
            <w:tcW w:w="2687"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1-10, steps of 1</w:t>
            </w:r>
          </w:p>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 xml:space="preserve">1 results in a linear curve, 10 in a sharp increasing </w:t>
            </w:r>
            <w:r w:rsidR="0046315F">
              <w:rPr>
                <w:sz w:val="20"/>
                <w:szCs w:val="20"/>
                <w:lang w:val="en-US"/>
              </w:rPr>
              <w:t>logistic</w:t>
            </w:r>
            <w:r w:rsidRPr="00BB45DE">
              <w:rPr>
                <w:sz w:val="20"/>
                <w:szCs w:val="20"/>
                <w:lang w:val="en-US"/>
              </w:rPr>
              <w:t xml:space="preserve"> curve</w:t>
            </w:r>
          </w:p>
        </w:tc>
      </w:tr>
      <w:tr w:rsidR="007D4B18" w:rsidRPr="00BB45DE" w:rsidTr="008E73FE">
        <w:tc>
          <w:tcPr>
            <w:tcW w:w="1368" w:type="dxa"/>
          </w:tcPr>
          <w:p w:rsidR="007D4B18" w:rsidRPr="00BB45DE" w:rsidRDefault="007D4B18" w:rsidP="007D4B18">
            <w:pPr>
              <w:pStyle w:val="ListParagraph"/>
              <w:tabs>
                <w:tab w:val="left" w:pos="-567"/>
                <w:tab w:val="left" w:pos="-426"/>
              </w:tabs>
              <w:ind w:left="0"/>
              <w:rPr>
                <w:sz w:val="20"/>
                <w:szCs w:val="20"/>
              </w:rPr>
            </w:pPr>
            <w:r w:rsidRPr="00BB45DE">
              <w:rPr>
                <w:sz w:val="20"/>
                <w:szCs w:val="20"/>
              </w:rPr>
              <w:t>Parameters pest occurrence</w:t>
            </w:r>
          </w:p>
        </w:tc>
        <w:tc>
          <w:tcPr>
            <w:tcW w:w="1998" w:type="dxa"/>
          </w:tcPr>
          <w:p w:rsidR="007D4B18" w:rsidRPr="00BB45DE" w:rsidRDefault="007D4B18" w:rsidP="007D4B18">
            <w:pPr>
              <w:pStyle w:val="ListParagraph"/>
              <w:tabs>
                <w:tab w:val="left" w:pos="-567"/>
                <w:tab w:val="left" w:pos="-426"/>
              </w:tabs>
              <w:ind w:left="0"/>
              <w:rPr>
                <w:sz w:val="20"/>
                <w:szCs w:val="20"/>
                <w:lang w:val="en-US"/>
              </w:rPr>
            </w:pPr>
          </w:p>
        </w:tc>
        <w:tc>
          <w:tcPr>
            <w:tcW w:w="3161" w:type="dxa"/>
          </w:tcPr>
          <w:p w:rsidR="007D4B18" w:rsidRPr="00BB45DE" w:rsidRDefault="007D4B18" w:rsidP="007D4B18">
            <w:pPr>
              <w:pStyle w:val="ListParagraph"/>
              <w:tabs>
                <w:tab w:val="left" w:pos="-567"/>
                <w:tab w:val="left" w:pos="-426"/>
              </w:tabs>
              <w:ind w:left="0"/>
              <w:rPr>
                <w:sz w:val="20"/>
                <w:szCs w:val="20"/>
                <w:lang w:val="nl-NL"/>
              </w:rPr>
            </w:pPr>
          </w:p>
        </w:tc>
        <w:tc>
          <w:tcPr>
            <w:tcW w:w="2687" w:type="dxa"/>
          </w:tcPr>
          <w:p w:rsidR="007D4B18" w:rsidRPr="00BB45DE" w:rsidRDefault="007D4B18" w:rsidP="007D4B18">
            <w:pPr>
              <w:pStyle w:val="ListParagraph"/>
              <w:tabs>
                <w:tab w:val="left" w:pos="-567"/>
                <w:tab w:val="left" w:pos="-426"/>
              </w:tabs>
              <w:ind w:left="0"/>
              <w:rPr>
                <w:sz w:val="20"/>
                <w:szCs w:val="20"/>
              </w:rPr>
            </w:pPr>
          </w:p>
        </w:tc>
      </w:tr>
      <w:tr w:rsidR="007D4B18" w:rsidRPr="00BB45DE" w:rsidTr="008E73FE">
        <w:tc>
          <w:tcPr>
            <w:tcW w:w="1368" w:type="dxa"/>
          </w:tcPr>
          <w:p w:rsidR="007D4B18" w:rsidRPr="00BB45DE" w:rsidRDefault="007D4B18" w:rsidP="007D4B18">
            <w:pPr>
              <w:pStyle w:val="ListParagraph"/>
              <w:tabs>
                <w:tab w:val="left" w:pos="-567"/>
                <w:tab w:val="left" w:pos="-426"/>
              </w:tabs>
              <w:ind w:left="0"/>
              <w:rPr>
                <w:sz w:val="20"/>
                <w:szCs w:val="20"/>
              </w:rPr>
            </w:pPr>
          </w:p>
        </w:tc>
        <w:tc>
          <w:tcPr>
            <w:tcW w:w="1998"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steepness pest probability curve (</w:t>
            </w:r>
            <w:proofErr w:type="spellStart"/>
            <w:r w:rsidRPr="00A415D5">
              <w:rPr>
                <w:i/>
                <w:sz w:val="20"/>
                <w:szCs w:val="20"/>
                <w:lang w:val="en-US"/>
              </w:rPr>
              <w:t>steep</w:t>
            </w:r>
            <w:r w:rsidR="00A415D5" w:rsidRPr="00A415D5">
              <w:rPr>
                <w:i/>
                <w:sz w:val="20"/>
                <w:szCs w:val="20"/>
                <w:vertAlign w:val="subscript"/>
                <w:lang w:val="en-US"/>
              </w:rPr>
              <w:t>P</w:t>
            </w:r>
            <w:proofErr w:type="spellEnd"/>
            <w:r w:rsidRPr="00BB45DE">
              <w:rPr>
                <w:sz w:val="20"/>
                <w:szCs w:val="20"/>
                <w:lang w:val="en-US"/>
              </w:rPr>
              <w:t>)</w:t>
            </w:r>
          </w:p>
        </w:tc>
        <w:tc>
          <w:tcPr>
            <w:tcW w:w="3161" w:type="dxa"/>
          </w:tcPr>
          <w:p w:rsidR="007D4B18" w:rsidRPr="00BB45DE" w:rsidRDefault="007D4B18" w:rsidP="007D4B18">
            <w:pPr>
              <w:pStyle w:val="ListParagraph"/>
              <w:tabs>
                <w:tab w:val="left" w:pos="-567"/>
                <w:tab w:val="left" w:pos="-426"/>
              </w:tabs>
              <w:ind w:left="0"/>
              <w:rPr>
                <w:sz w:val="20"/>
                <w:szCs w:val="20"/>
                <w:lang w:val="en-US"/>
              </w:rPr>
            </w:pPr>
            <w:proofErr w:type="gramStart"/>
            <w:r w:rsidRPr="00BB45DE">
              <w:rPr>
                <w:sz w:val="20"/>
                <w:szCs w:val="20"/>
                <w:lang w:val="en-US"/>
              </w:rPr>
              <w:t>steepness</w:t>
            </w:r>
            <w:proofErr w:type="gramEnd"/>
            <w:r w:rsidRPr="00BB45DE">
              <w:rPr>
                <w:sz w:val="20"/>
                <w:szCs w:val="20"/>
                <w:lang w:val="en-US"/>
              </w:rPr>
              <w:t xml:space="preserve"> of pest probability </w:t>
            </w:r>
            <w:r w:rsidR="0046315F">
              <w:rPr>
                <w:sz w:val="20"/>
                <w:szCs w:val="20"/>
                <w:lang w:val="en-US"/>
              </w:rPr>
              <w:t>logistic</w:t>
            </w:r>
            <w:r w:rsidRPr="00BB45DE">
              <w:rPr>
                <w:sz w:val="20"/>
                <w:szCs w:val="20"/>
                <w:lang w:val="en-US"/>
              </w:rPr>
              <w:t xml:space="preserve"> curve. </w:t>
            </w:r>
          </w:p>
          <w:p w:rsidR="007D4B18" w:rsidRPr="00BB45DE" w:rsidRDefault="007D4B18" w:rsidP="007D4B18">
            <w:pPr>
              <w:pStyle w:val="ListParagraph"/>
              <w:tabs>
                <w:tab w:val="left" w:pos="-567"/>
                <w:tab w:val="left" w:pos="-426"/>
              </w:tabs>
              <w:ind w:left="0"/>
              <w:rPr>
                <w:sz w:val="20"/>
                <w:szCs w:val="20"/>
                <w:lang w:val="en-US"/>
              </w:rPr>
            </w:pPr>
            <w:proofErr w:type="gramStart"/>
            <w:r w:rsidRPr="00BB45DE">
              <w:rPr>
                <w:sz w:val="20"/>
                <w:szCs w:val="20"/>
                <w:lang w:val="en-US"/>
              </w:rPr>
              <w:t>data</w:t>
            </w:r>
            <w:proofErr w:type="gramEnd"/>
            <w:r w:rsidRPr="00BB45DE">
              <w:rPr>
                <w:sz w:val="20"/>
                <w:szCs w:val="20"/>
                <w:lang w:val="en-US"/>
              </w:rPr>
              <w:t xml:space="preserve"> from literature implies that steepness is not very strong. This implies that pest </w:t>
            </w:r>
            <w:proofErr w:type="spellStart"/>
            <w:r w:rsidRPr="00BB45DE">
              <w:rPr>
                <w:sz w:val="20"/>
                <w:szCs w:val="20"/>
                <w:lang w:val="en-US"/>
              </w:rPr>
              <w:t>prob</w:t>
            </w:r>
            <w:proofErr w:type="spellEnd"/>
            <w:r w:rsidRPr="00BB45DE">
              <w:rPr>
                <w:sz w:val="20"/>
                <w:szCs w:val="20"/>
                <w:lang w:val="en-US"/>
              </w:rPr>
              <w:t xml:space="preserve"> at inflection point is still rel. high (0.5).</w:t>
            </w:r>
          </w:p>
        </w:tc>
        <w:tc>
          <w:tcPr>
            <w:tcW w:w="2687" w:type="dxa"/>
          </w:tcPr>
          <w:p w:rsidR="007D4B18" w:rsidRPr="00BB45DE" w:rsidRDefault="00A415D5" w:rsidP="007D4B18">
            <w:pPr>
              <w:pStyle w:val="ListParagraph"/>
              <w:tabs>
                <w:tab w:val="left" w:pos="-567"/>
                <w:tab w:val="left" w:pos="-426"/>
              </w:tabs>
              <w:ind w:left="0"/>
              <w:rPr>
                <w:sz w:val="20"/>
                <w:szCs w:val="20"/>
                <w:lang w:val="en-US"/>
              </w:rPr>
            </w:pPr>
            <w:r>
              <w:rPr>
                <w:sz w:val="20"/>
                <w:szCs w:val="20"/>
                <w:lang w:val="en-US"/>
              </w:rPr>
              <w:t>0.5</w:t>
            </w:r>
          </w:p>
          <w:p w:rsidR="007D4B18" w:rsidRPr="00BB45DE" w:rsidRDefault="007D4B18" w:rsidP="007D4B18">
            <w:pPr>
              <w:pStyle w:val="ListParagraph"/>
              <w:tabs>
                <w:tab w:val="left" w:pos="-567"/>
                <w:tab w:val="left" w:pos="-426"/>
              </w:tabs>
              <w:ind w:left="0"/>
              <w:rPr>
                <w:sz w:val="20"/>
                <w:szCs w:val="20"/>
                <w:lang w:val="en-US"/>
              </w:rPr>
            </w:pPr>
          </w:p>
          <w:p w:rsidR="007D4B18" w:rsidRPr="00BB45DE" w:rsidRDefault="007D4B18" w:rsidP="007D4B18">
            <w:pPr>
              <w:pStyle w:val="ListParagraph"/>
              <w:tabs>
                <w:tab w:val="left" w:pos="-567"/>
                <w:tab w:val="left" w:pos="-426"/>
              </w:tabs>
              <w:ind w:left="0"/>
              <w:rPr>
                <w:sz w:val="20"/>
                <w:szCs w:val="20"/>
                <w:lang w:val="en-US"/>
              </w:rPr>
            </w:pPr>
            <w:proofErr w:type="spellStart"/>
            <w:r w:rsidRPr="00BB45DE">
              <w:rPr>
                <w:sz w:val="20"/>
                <w:szCs w:val="20"/>
                <w:lang w:val="en-US"/>
              </w:rPr>
              <w:t>p</w:t>
            </w:r>
            <w:r w:rsidRPr="00BB45DE">
              <w:rPr>
                <w:sz w:val="20"/>
                <w:szCs w:val="20"/>
                <w:vertAlign w:val="subscript"/>
                <w:lang w:val="en-US"/>
              </w:rPr>
              <w:t>pest</w:t>
            </w:r>
            <w:proofErr w:type="spellEnd"/>
            <w:r w:rsidRPr="00BB45DE">
              <w:rPr>
                <w:sz w:val="20"/>
                <w:szCs w:val="20"/>
                <w:lang w:val="en-US"/>
              </w:rPr>
              <w:t xml:space="preserve"> = 0.25 at 8 </w:t>
            </w:r>
            <w:proofErr w:type="spellStart"/>
            <w:r w:rsidR="005F532F" w:rsidRPr="00BB45DE">
              <w:rPr>
                <w:sz w:val="20"/>
                <w:szCs w:val="20"/>
                <w:lang w:val="en-US"/>
              </w:rPr>
              <w:t>neighbour</w:t>
            </w:r>
            <w:r w:rsidRPr="00BB45DE">
              <w:rPr>
                <w:sz w:val="20"/>
                <w:szCs w:val="20"/>
                <w:lang w:val="en-US"/>
              </w:rPr>
              <w:t>s</w:t>
            </w:r>
            <w:proofErr w:type="spellEnd"/>
          </w:p>
          <w:p w:rsidR="007D4B18" w:rsidRPr="00BB45DE" w:rsidRDefault="007D4B18" w:rsidP="007D4B18">
            <w:pPr>
              <w:pStyle w:val="ListParagraph"/>
              <w:tabs>
                <w:tab w:val="left" w:pos="-567"/>
                <w:tab w:val="left" w:pos="-426"/>
              </w:tabs>
              <w:ind w:left="0"/>
              <w:rPr>
                <w:sz w:val="20"/>
                <w:szCs w:val="20"/>
                <w:lang w:val="en-US"/>
              </w:rPr>
            </w:pPr>
            <w:proofErr w:type="spellStart"/>
            <w:r w:rsidRPr="00BB45DE">
              <w:rPr>
                <w:sz w:val="20"/>
                <w:szCs w:val="20"/>
                <w:lang w:val="en-US"/>
              </w:rPr>
              <w:t>p</w:t>
            </w:r>
            <w:r w:rsidRPr="00BB45DE">
              <w:rPr>
                <w:sz w:val="20"/>
                <w:szCs w:val="20"/>
                <w:vertAlign w:val="subscript"/>
                <w:lang w:val="en-US"/>
              </w:rPr>
              <w:t>pest</w:t>
            </w:r>
            <w:proofErr w:type="spellEnd"/>
            <w:r w:rsidRPr="00BB45DE">
              <w:rPr>
                <w:sz w:val="20"/>
                <w:szCs w:val="20"/>
                <w:lang w:val="en-US"/>
              </w:rPr>
              <w:t xml:space="preserve"> = 0.75 at 4 </w:t>
            </w:r>
            <w:proofErr w:type="spellStart"/>
            <w:r w:rsidR="005F532F" w:rsidRPr="00BB45DE">
              <w:rPr>
                <w:sz w:val="20"/>
                <w:szCs w:val="20"/>
                <w:lang w:val="en-US"/>
              </w:rPr>
              <w:t>neighbour</w:t>
            </w:r>
            <w:r w:rsidRPr="00BB45DE">
              <w:rPr>
                <w:sz w:val="20"/>
                <w:szCs w:val="20"/>
                <w:lang w:val="en-US"/>
              </w:rPr>
              <w:t>s</w:t>
            </w:r>
            <w:proofErr w:type="spellEnd"/>
          </w:p>
          <w:p w:rsidR="007D4B18" w:rsidRPr="00BB45DE" w:rsidRDefault="007D4B18" w:rsidP="007D4B18">
            <w:pPr>
              <w:pStyle w:val="ListParagraph"/>
              <w:tabs>
                <w:tab w:val="left" w:pos="-567"/>
                <w:tab w:val="left" w:pos="-426"/>
              </w:tabs>
              <w:ind w:left="0"/>
              <w:rPr>
                <w:sz w:val="20"/>
                <w:szCs w:val="20"/>
                <w:lang w:val="en-US"/>
              </w:rPr>
            </w:pPr>
          </w:p>
        </w:tc>
      </w:tr>
      <w:tr w:rsidR="007D4B18" w:rsidRPr="00BB45DE" w:rsidTr="008E73FE">
        <w:tc>
          <w:tcPr>
            <w:tcW w:w="1368" w:type="dxa"/>
          </w:tcPr>
          <w:p w:rsidR="007D4B18" w:rsidRPr="00BB45DE" w:rsidRDefault="007D4B18" w:rsidP="007D4B18">
            <w:pPr>
              <w:pStyle w:val="ListParagraph"/>
              <w:tabs>
                <w:tab w:val="left" w:pos="-567"/>
                <w:tab w:val="left" w:pos="-426"/>
              </w:tabs>
              <w:ind w:left="0"/>
              <w:rPr>
                <w:sz w:val="20"/>
                <w:szCs w:val="20"/>
                <w:lang w:val="en-US"/>
              </w:rPr>
            </w:pPr>
          </w:p>
        </w:tc>
        <w:tc>
          <w:tcPr>
            <w:tcW w:w="1998"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inflection point pest probability c</w:t>
            </w:r>
            <w:r w:rsidR="00A415D5">
              <w:rPr>
                <w:sz w:val="20"/>
                <w:szCs w:val="20"/>
                <w:lang w:val="en-US"/>
              </w:rPr>
              <w:t>urve (IP</w:t>
            </w:r>
            <w:r w:rsidR="00A415D5">
              <w:rPr>
                <w:sz w:val="20"/>
                <w:szCs w:val="20"/>
                <w:vertAlign w:val="subscript"/>
                <w:lang w:val="en-US"/>
              </w:rPr>
              <w:t>P</w:t>
            </w:r>
            <w:r w:rsidRPr="00BB45DE">
              <w:rPr>
                <w:sz w:val="20"/>
                <w:szCs w:val="20"/>
                <w:lang w:val="en-US"/>
              </w:rPr>
              <w:t>)</w:t>
            </w:r>
          </w:p>
        </w:tc>
        <w:tc>
          <w:tcPr>
            <w:tcW w:w="3161" w:type="dxa"/>
          </w:tcPr>
          <w:p w:rsidR="007D4B18" w:rsidRPr="00BB45DE" w:rsidRDefault="007D4B18" w:rsidP="007D4B18">
            <w:pPr>
              <w:pStyle w:val="ListParagraph"/>
              <w:tabs>
                <w:tab w:val="left" w:pos="-567"/>
                <w:tab w:val="left" w:pos="-426"/>
              </w:tabs>
              <w:ind w:left="0"/>
              <w:rPr>
                <w:sz w:val="20"/>
                <w:szCs w:val="20"/>
                <w:lang w:val="en-US"/>
              </w:rPr>
            </w:pPr>
            <w:proofErr w:type="gramStart"/>
            <w:r w:rsidRPr="00BB45DE">
              <w:rPr>
                <w:sz w:val="20"/>
                <w:szCs w:val="20"/>
                <w:lang w:val="en-US"/>
              </w:rPr>
              <w:t>inflection</w:t>
            </w:r>
            <w:proofErr w:type="gramEnd"/>
            <w:r w:rsidRPr="00BB45DE">
              <w:rPr>
                <w:sz w:val="20"/>
                <w:szCs w:val="20"/>
                <w:lang w:val="en-US"/>
              </w:rPr>
              <w:t xml:space="preserve"> point of pest probability </w:t>
            </w:r>
            <w:r w:rsidR="0046315F">
              <w:rPr>
                <w:sz w:val="20"/>
                <w:szCs w:val="20"/>
                <w:lang w:val="en-US"/>
              </w:rPr>
              <w:t>logistic</w:t>
            </w:r>
            <w:r w:rsidRPr="00BB45DE">
              <w:rPr>
                <w:sz w:val="20"/>
                <w:szCs w:val="20"/>
                <w:lang w:val="en-US"/>
              </w:rPr>
              <w:t xml:space="preserve"> curve, in a </w:t>
            </w:r>
            <w:proofErr w:type="spellStart"/>
            <w:r w:rsidR="005F532F" w:rsidRPr="00BB45DE">
              <w:rPr>
                <w:sz w:val="20"/>
                <w:szCs w:val="20"/>
                <w:lang w:val="en-US"/>
              </w:rPr>
              <w:t>neighbour</w:t>
            </w:r>
            <w:r w:rsidRPr="00BB45DE">
              <w:rPr>
                <w:sz w:val="20"/>
                <w:szCs w:val="20"/>
                <w:lang w:val="en-US"/>
              </w:rPr>
              <w:t>hood</w:t>
            </w:r>
            <w:proofErr w:type="spellEnd"/>
            <w:r w:rsidRPr="00BB45DE">
              <w:rPr>
                <w:sz w:val="20"/>
                <w:szCs w:val="20"/>
                <w:lang w:val="en-US"/>
              </w:rPr>
              <w:t xml:space="preserve"> of 2 (24 </w:t>
            </w:r>
            <w:proofErr w:type="spellStart"/>
            <w:r w:rsidR="005F532F" w:rsidRPr="00BB45DE">
              <w:rPr>
                <w:sz w:val="20"/>
                <w:szCs w:val="20"/>
                <w:lang w:val="en-US"/>
              </w:rPr>
              <w:t>neighbour</w:t>
            </w:r>
            <w:r w:rsidRPr="00BB45DE">
              <w:rPr>
                <w:sz w:val="20"/>
                <w:szCs w:val="20"/>
                <w:lang w:val="en-US"/>
              </w:rPr>
              <w:t>s</w:t>
            </w:r>
            <w:proofErr w:type="spellEnd"/>
            <w:r w:rsidRPr="00BB45DE">
              <w:rPr>
                <w:sz w:val="20"/>
                <w:szCs w:val="20"/>
                <w:lang w:val="en-US"/>
              </w:rPr>
              <w:t xml:space="preserve">). </w:t>
            </w:r>
          </w:p>
        </w:tc>
        <w:tc>
          <w:tcPr>
            <w:tcW w:w="2687"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12.5</w:t>
            </w:r>
          </w:p>
          <w:p w:rsidR="007D4B18" w:rsidRPr="00BB45DE" w:rsidRDefault="007D4B18" w:rsidP="007D4B18">
            <w:pPr>
              <w:pStyle w:val="ListParagraph"/>
              <w:tabs>
                <w:tab w:val="left" w:pos="-567"/>
                <w:tab w:val="left" w:pos="-426"/>
              </w:tabs>
              <w:ind w:left="0"/>
              <w:rPr>
                <w:sz w:val="20"/>
                <w:szCs w:val="20"/>
                <w:lang w:val="en-US"/>
              </w:rPr>
            </w:pPr>
          </w:p>
          <w:p w:rsidR="007D4B18" w:rsidRPr="00BB45DE" w:rsidRDefault="007D4B18" w:rsidP="007D4B18">
            <w:pPr>
              <w:pStyle w:val="ListParagraph"/>
              <w:tabs>
                <w:tab w:val="left" w:pos="-567"/>
                <w:tab w:val="left" w:pos="-426"/>
              </w:tabs>
              <w:ind w:left="0"/>
              <w:rPr>
                <w:sz w:val="20"/>
                <w:szCs w:val="20"/>
                <w:lang w:val="en-US"/>
              </w:rPr>
            </w:pPr>
          </w:p>
        </w:tc>
      </w:tr>
      <w:tr w:rsidR="007D4B18" w:rsidRPr="00BB45DE" w:rsidTr="008E73FE">
        <w:tc>
          <w:tcPr>
            <w:tcW w:w="1368" w:type="dxa"/>
          </w:tcPr>
          <w:p w:rsidR="007D4B18" w:rsidRPr="00BB45DE" w:rsidRDefault="007D4B18" w:rsidP="007D4B18">
            <w:pPr>
              <w:pStyle w:val="ListParagraph"/>
              <w:tabs>
                <w:tab w:val="left" w:pos="-567"/>
                <w:tab w:val="left" w:pos="-426"/>
              </w:tabs>
              <w:ind w:left="0"/>
              <w:jc w:val="right"/>
              <w:rPr>
                <w:sz w:val="20"/>
                <w:szCs w:val="20"/>
                <w:lang w:val="en-US"/>
              </w:rPr>
            </w:pPr>
          </w:p>
        </w:tc>
        <w:tc>
          <w:tcPr>
            <w:tcW w:w="1998" w:type="dxa"/>
          </w:tcPr>
          <w:p w:rsidR="007D4B18" w:rsidRPr="00BB45DE" w:rsidRDefault="005F532F" w:rsidP="007D4B18">
            <w:pPr>
              <w:pStyle w:val="ListParagraph"/>
              <w:tabs>
                <w:tab w:val="left" w:pos="-567"/>
                <w:tab w:val="left" w:pos="-426"/>
              </w:tabs>
              <w:ind w:left="0"/>
              <w:rPr>
                <w:sz w:val="20"/>
                <w:szCs w:val="20"/>
                <w:lang w:val="en-US"/>
              </w:rPr>
            </w:pPr>
            <w:proofErr w:type="spellStart"/>
            <w:r w:rsidRPr="00BB45DE">
              <w:rPr>
                <w:sz w:val="20"/>
                <w:szCs w:val="20"/>
                <w:lang w:val="en-US"/>
              </w:rPr>
              <w:t>Neighbour</w:t>
            </w:r>
            <w:r w:rsidR="007D4B18" w:rsidRPr="00BB45DE">
              <w:rPr>
                <w:sz w:val="20"/>
                <w:szCs w:val="20"/>
                <w:lang w:val="en-US"/>
              </w:rPr>
              <w:t>hood</w:t>
            </w:r>
            <w:proofErr w:type="spellEnd"/>
            <w:r w:rsidR="007D4B18" w:rsidRPr="00BB45DE">
              <w:rPr>
                <w:sz w:val="20"/>
                <w:szCs w:val="20"/>
                <w:lang w:val="en-US"/>
              </w:rPr>
              <w:t xml:space="preserve"> pest probability curve (</w:t>
            </w:r>
            <w:proofErr w:type="spellStart"/>
            <w:r w:rsidR="007D4B18" w:rsidRPr="00BB45DE">
              <w:rPr>
                <w:sz w:val="20"/>
                <w:szCs w:val="20"/>
                <w:lang w:val="en-US"/>
              </w:rPr>
              <w:t>nbh</w:t>
            </w:r>
            <w:r w:rsidR="00A415D5">
              <w:rPr>
                <w:sz w:val="20"/>
                <w:szCs w:val="20"/>
                <w:vertAlign w:val="subscript"/>
                <w:lang w:val="en-US"/>
              </w:rPr>
              <w:t>P</w:t>
            </w:r>
            <w:proofErr w:type="spellEnd"/>
            <w:r w:rsidR="007D4B18" w:rsidRPr="00BB45DE">
              <w:rPr>
                <w:sz w:val="20"/>
                <w:szCs w:val="20"/>
                <w:lang w:val="en-US"/>
              </w:rPr>
              <w:t>)</w:t>
            </w:r>
          </w:p>
        </w:tc>
        <w:tc>
          <w:tcPr>
            <w:tcW w:w="3161" w:type="dxa"/>
          </w:tcPr>
          <w:p w:rsidR="007D4B18" w:rsidRPr="00BB45DE" w:rsidRDefault="007D4B18" w:rsidP="007D4B18">
            <w:pPr>
              <w:pStyle w:val="ListParagraph"/>
              <w:tabs>
                <w:tab w:val="left" w:pos="-567"/>
                <w:tab w:val="left" w:pos="-426"/>
              </w:tabs>
              <w:ind w:left="0"/>
              <w:rPr>
                <w:sz w:val="20"/>
                <w:szCs w:val="20"/>
                <w:lang w:val="en-US"/>
              </w:rPr>
            </w:pPr>
            <w:proofErr w:type="gramStart"/>
            <w:r w:rsidRPr="00BB45DE">
              <w:rPr>
                <w:sz w:val="20"/>
                <w:szCs w:val="20"/>
                <w:lang w:val="en-US"/>
              </w:rPr>
              <w:t>radius</w:t>
            </w:r>
            <w:proofErr w:type="gramEnd"/>
            <w:r w:rsidRPr="00BB45DE">
              <w:rPr>
                <w:sz w:val="20"/>
                <w:szCs w:val="20"/>
                <w:lang w:val="en-US"/>
              </w:rPr>
              <w:t xml:space="preserve"> (nr of grid </w:t>
            </w:r>
            <w:r w:rsidR="001B4B16" w:rsidRPr="00BB45DE">
              <w:rPr>
                <w:sz w:val="20"/>
                <w:szCs w:val="20"/>
                <w:lang w:val="en-US"/>
              </w:rPr>
              <w:t>cell</w:t>
            </w:r>
            <w:r w:rsidRPr="00BB45DE">
              <w:rPr>
                <w:sz w:val="20"/>
                <w:szCs w:val="20"/>
                <w:lang w:val="en-US"/>
              </w:rPr>
              <w:t xml:space="preserve">s outside selected farm grid cell) of cluster of </w:t>
            </w:r>
            <w:proofErr w:type="spellStart"/>
            <w:r w:rsidR="005F532F" w:rsidRPr="00BB45DE">
              <w:rPr>
                <w:sz w:val="20"/>
                <w:szCs w:val="20"/>
                <w:lang w:val="en-US"/>
              </w:rPr>
              <w:t>neighbour</w:t>
            </w:r>
            <w:r w:rsidRPr="00BB45DE">
              <w:rPr>
                <w:sz w:val="20"/>
                <w:szCs w:val="20"/>
                <w:lang w:val="en-US"/>
              </w:rPr>
              <w:t>ing</w:t>
            </w:r>
            <w:proofErr w:type="spellEnd"/>
            <w:r w:rsidRPr="00BB45DE">
              <w:rPr>
                <w:sz w:val="20"/>
                <w:szCs w:val="20"/>
                <w:lang w:val="en-US"/>
              </w:rPr>
              <w:t xml:space="preserve"> farmers in which the number of </w:t>
            </w:r>
            <w:proofErr w:type="spellStart"/>
            <w:r w:rsidR="005F532F" w:rsidRPr="00BB45DE">
              <w:rPr>
                <w:sz w:val="20"/>
                <w:szCs w:val="20"/>
                <w:lang w:val="en-US"/>
              </w:rPr>
              <w:t>neighbour</w:t>
            </w:r>
            <w:r w:rsidRPr="00BB45DE">
              <w:rPr>
                <w:sz w:val="20"/>
                <w:szCs w:val="20"/>
                <w:lang w:val="en-US"/>
              </w:rPr>
              <w:t>ing</w:t>
            </w:r>
            <w:proofErr w:type="spellEnd"/>
            <w:r w:rsidRPr="00BB45DE">
              <w:rPr>
                <w:sz w:val="20"/>
                <w:szCs w:val="20"/>
                <w:lang w:val="en-US"/>
              </w:rPr>
              <w:t xml:space="preserve"> GI farms is determined. </w:t>
            </w:r>
          </w:p>
        </w:tc>
        <w:tc>
          <w:tcPr>
            <w:tcW w:w="2687" w:type="dxa"/>
          </w:tcPr>
          <w:p w:rsidR="007D4B18" w:rsidRPr="00BB45DE" w:rsidRDefault="007D4B18" w:rsidP="007D4B18">
            <w:pPr>
              <w:pStyle w:val="ListParagraph"/>
              <w:tabs>
                <w:tab w:val="left" w:pos="-567"/>
                <w:tab w:val="left" w:pos="-426"/>
              </w:tabs>
              <w:ind w:left="0"/>
              <w:rPr>
                <w:sz w:val="20"/>
                <w:szCs w:val="20"/>
                <w:lang w:val="en-US"/>
              </w:rPr>
            </w:pPr>
            <w:r w:rsidRPr="00BB45DE">
              <w:rPr>
                <w:sz w:val="20"/>
                <w:szCs w:val="20"/>
                <w:lang w:val="en-US"/>
              </w:rPr>
              <w:t>2</w:t>
            </w:r>
          </w:p>
          <w:p w:rsidR="007D4B18" w:rsidRPr="00BB45DE" w:rsidRDefault="007D4B18" w:rsidP="007D4B18">
            <w:pPr>
              <w:pStyle w:val="ListParagraph"/>
              <w:tabs>
                <w:tab w:val="left" w:pos="-567"/>
                <w:tab w:val="left" w:pos="-426"/>
              </w:tabs>
              <w:ind w:left="0"/>
              <w:rPr>
                <w:sz w:val="20"/>
                <w:szCs w:val="20"/>
                <w:lang w:val="en-US"/>
              </w:rPr>
            </w:pPr>
          </w:p>
          <w:p w:rsidR="007D4B18" w:rsidRPr="00BB45DE" w:rsidRDefault="007D4B18" w:rsidP="007D4B18">
            <w:pPr>
              <w:pStyle w:val="ListParagraph"/>
              <w:tabs>
                <w:tab w:val="left" w:pos="-567"/>
                <w:tab w:val="left" w:pos="-426"/>
              </w:tabs>
              <w:ind w:left="0"/>
              <w:rPr>
                <w:sz w:val="20"/>
                <w:szCs w:val="20"/>
                <w:lang w:val="en-US"/>
              </w:rPr>
            </w:pPr>
          </w:p>
        </w:tc>
      </w:tr>
    </w:tbl>
    <w:p w:rsidR="0076177B" w:rsidRPr="00BB45DE" w:rsidRDefault="0076177B" w:rsidP="007D4B18">
      <w:pPr>
        <w:spacing w:line="240" w:lineRule="auto"/>
        <w:ind w:left="720" w:hanging="720"/>
        <w:rPr>
          <w:sz w:val="20"/>
          <w:szCs w:val="20"/>
        </w:rPr>
      </w:pPr>
    </w:p>
    <w:p w:rsidR="0076177B" w:rsidRPr="00BB45DE" w:rsidRDefault="0076177B" w:rsidP="00D91CC6">
      <w:pPr>
        <w:spacing w:line="240" w:lineRule="auto"/>
        <w:ind w:left="720" w:hanging="720"/>
        <w:rPr>
          <w:sz w:val="20"/>
          <w:szCs w:val="20"/>
        </w:rPr>
      </w:pPr>
      <w:bookmarkStart w:id="0" w:name="_GoBack"/>
      <w:bookmarkEnd w:id="0"/>
    </w:p>
    <w:sectPr w:rsidR="0076177B" w:rsidRPr="00BB45DE" w:rsidSect="000B1A34">
      <w:footerReference w:type="default" r:id="rId13"/>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6609" w:rsidRDefault="00DE6609" w:rsidP="001F6CF4">
      <w:pPr>
        <w:spacing w:after="0" w:line="240" w:lineRule="auto"/>
      </w:pPr>
      <w:r>
        <w:separator/>
      </w:r>
    </w:p>
  </w:endnote>
  <w:endnote w:type="continuationSeparator" w:id="1">
    <w:p w:rsidR="00DE6609" w:rsidRDefault="00DE6609" w:rsidP="001F6C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73FE" w:rsidRDefault="007B5773">
    <w:pPr>
      <w:ind w:right="260"/>
      <w:rPr>
        <w:color w:val="0F243E" w:themeColor="text2" w:themeShade="80"/>
        <w:sz w:val="26"/>
        <w:szCs w:val="26"/>
      </w:rPr>
    </w:pPr>
    <w:r w:rsidRPr="007B5773">
      <w:rPr>
        <w:noProof/>
        <w:color w:val="1F497D" w:themeColor="text2"/>
        <w:sz w:val="26"/>
        <w:szCs w:val="26"/>
        <w:lang w:eastAsia="en-GB"/>
      </w:rPr>
      <w:pict>
        <v:shapetype id="_x0000_t202" coordsize="21600,21600" o:spt="202" path="m,l,21600r21600,l21600,xe">
          <v:stroke joinstyle="miter"/>
          <v:path gradientshapeok="t" o:connecttype="rect"/>
        </v:shapetype>
        <v:shape id="Text Box 49" o:spid="_x0000_s4097" type="#_x0000_t202" style="position:absolute;margin-left:0;margin-top:0;width:29.6pt;height:25.3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" fillcolor="white [3201]" stroked="f" strokeweight=".5pt">
          <v:path arrowok="t"/>
          <v:textbox style="mso-fit-shape-to-text:t" inset="0,,0">
            <w:txbxContent>
              <w:p w:rsidR="008E73FE" w:rsidRDefault="007B5773">
                <w:pPr>
                  <w:spacing w:after="0"/>
                  <w:jc w:val="center"/>
                  <w:rPr>
                    <w:color w:val="0F243E" w:themeColor="text2" w:themeShade="80"/>
                    <w:sz w:val="26"/>
                    <w:szCs w:val="26"/>
                  </w:rPr>
                </w:pPr>
                <w:r>
                  <w:rPr>
                    <w:color w:val="0F243E" w:themeColor="text2" w:themeShade="80"/>
                    <w:sz w:val="26"/>
                    <w:szCs w:val="26"/>
                  </w:rPr>
                  <w:fldChar w:fldCharType="begin"/>
                </w:r>
                <w:r w:rsidR="008E73FE">
                  <w:rPr>
                    <w:color w:val="0F243E" w:themeColor="text2" w:themeShade="80"/>
                    <w:sz w:val="26"/>
                    <w:szCs w:val="26"/>
                  </w:rPr>
                  <w:instrText xml:space="preserve"> PAGE  \* Arabic  \* MERGEFORMAT </w:instrText>
                </w:r>
                <w:r>
                  <w:rPr>
                    <w:color w:val="0F243E" w:themeColor="text2" w:themeShade="80"/>
                    <w:sz w:val="26"/>
                    <w:szCs w:val="26"/>
                  </w:rPr>
                  <w:fldChar w:fldCharType="separate"/>
                </w:r>
                <w:r w:rsidR="006A5457">
                  <w:rPr>
                    <w:noProof/>
                    <w:color w:val="0F243E" w:themeColor="text2" w:themeShade="80"/>
                    <w:sz w:val="26"/>
                    <w:szCs w:val="26"/>
                  </w:rPr>
                  <w:t>9</w:t>
                </w:r>
                <w:r>
                  <w:rPr>
                    <w:color w:val="0F243E" w:themeColor="text2" w:themeShade="80"/>
                    <w:sz w:val="26"/>
                    <w:szCs w:val="26"/>
                  </w:rPr>
                  <w:fldChar w:fldCharType="end"/>
                </w:r>
              </w:p>
            </w:txbxContent>
          </v:textbox>
          <w10:wrap anchorx="page" anchory="page"/>
        </v:shape>
      </w:pict>
    </w:r>
  </w:p>
  <w:p w:rsidR="008E73FE" w:rsidRDefault="008E73F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6609" w:rsidRDefault="00DE6609" w:rsidP="001F6CF4">
      <w:pPr>
        <w:spacing w:after="0" w:line="240" w:lineRule="auto"/>
      </w:pPr>
      <w:r>
        <w:separator/>
      </w:r>
    </w:p>
  </w:footnote>
  <w:footnote w:type="continuationSeparator" w:id="1">
    <w:p w:rsidR="00DE6609" w:rsidRDefault="00DE6609" w:rsidP="001F6CF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3580C"/>
    <w:multiLevelType w:val="hybridMultilevel"/>
    <w:tmpl w:val="32CE67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B59791B"/>
    <w:multiLevelType w:val="hybridMultilevel"/>
    <w:tmpl w:val="C9B498B4"/>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
    <w:nsid w:val="0DA76A4B"/>
    <w:multiLevelType w:val="hybridMultilevel"/>
    <w:tmpl w:val="19EAA25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13107A30"/>
    <w:multiLevelType w:val="hybridMultilevel"/>
    <w:tmpl w:val="90E65A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BA8440B"/>
    <w:multiLevelType w:val="hybridMultilevel"/>
    <w:tmpl w:val="8C7E4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FB224B"/>
    <w:multiLevelType w:val="multilevel"/>
    <w:tmpl w:val="C5CCA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D71D47"/>
    <w:multiLevelType w:val="hybridMultilevel"/>
    <w:tmpl w:val="C4D82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DAB2340"/>
    <w:multiLevelType w:val="hybridMultilevel"/>
    <w:tmpl w:val="87CC0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2AA2F4C"/>
    <w:multiLevelType w:val="hybridMultilevel"/>
    <w:tmpl w:val="616018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2D51AE6"/>
    <w:multiLevelType w:val="hybridMultilevel"/>
    <w:tmpl w:val="59D22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5FC0D3E"/>
    <w:multiLevelType w:val="hybridMultilevel"/>
    <w:tmpl w:val="748EF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3B32EB2"/>
    <w:multiLevelType w:val="hybridMultilevel"/>
    <w:tmpl w:val="16B20F60"/>
    <w:lvl w:ilvl="0" w:tplc="975AE1AC">
      <w:start w:val="7"/>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1BC26D1"/>
    <w:multiLevelType w:val="hybridMultilevel"/>
    <w:tmpl w:val="972AA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35757F8"/>
    <w:multiLevelType w:val="hybridMultilevel"/>
    <w:tmpl w:val="01543AB2"/>
    <w:lvl w:ilvl="0" w:tplc="9AF63CFC">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693278FC"/>
    <w:multiLevelType w:val="hybridMultilevel"/>
    <w:tmpl w:val="7FD21B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D053581"/>
    <w:multiLevelType w:val="hybridMultilevel"/>
    <w:tmpl w:val="BDCE13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3"/>
  </w:num>
  <w:num w:numId="3">
    <w:abstractNumId w:val="12"/>
  </w:num>
  <w:num w:numId="4">
    <w:abstractNumId w:val="15"/>
  </w:num>
  <w:num w:numId="5">
    <w:abstractNumId w:val="8"/>
  </w:num>
  <w:num w:numId="6">
    <w:abstractNumId w:val="2"/>
  </w:num>
  <w:num w:numId="7">
    <w:abstractNumId w:val="10"/>
  </w:num>
  <w:num w:numId="8">
    <w:abstractNumId w:val="6"/>
  </w:num>
  <w:num w:numId="9">
    <w:abstractNumId w:val="11"/>
  </w:num>
  <w:num w:numId="10">
    <w:abstractNumId w:val="4"/>
  </w:num>
  <w:num w:numId="11">
    <w:abstractNumId w:val="3"/>
  </w:num>
  <w:num w:numId="12">
    <w:abstractNumId w:val="0"/>
  </w:num>
  <w:num w:numId="13">
    <w:abstractNumId w:val="7"/>
  </w:num>
  <w:num w:numId="14">
    <w:abstractNumId w:val="9"/>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8" w:nlCheck="1" w:checkStyle="0"/>
  <w:activeWritingStyle w:appName="MSWord" w:lang="en-GB" w:vendorID="64" w:dllVersion="131078" w:nlCheck="1" w:checkStyle="1"/>
  <w:proofState w:spelling="clean" w:grammar="clean"/>
  <w:trackRevisions/>
  <w:defaultTabStop w:val="720"/>
  <w:hyphenationZone w:val="425"/>
  <w:drawingGridHorizontalSpacing w:val="85"/>
  <w:displayHorizontalDrawingGridEvery w:val="2"/>
  <w:characterSpacingControl w:val="doNotCompress"/>
  <w:hdrShapeDefaults>
    <o:shapedefaults v:ext="edit" spidmax="4099"/>
    <o:shapelayout v:ext="edit">
      <o:idmap v:ext="edit" data="4"/>
    </o:shapelayout>
  </w:hdrShapeDefaults>
  <w:footnotePr>
    <w:footnote w:id="0"/>
    <w:footnote w:id="1"/>
  </w:footnotePr>
  <w:endnotePr>
    <w:endnote w:id="0"/>
    <w:endnote w:id="1"/>
  </w:endnotePr>
  <w:compat/>
  <w:rsids>
    <w:rsidRoot w:val="00C95D86"/>
    <w:rsid w:val="0000299F"/>
    <w:rsid w:val="0000435E"/>
    <w:rsid w:val="00004AD8"/>
    <w:rsid w:val="0001454D"/>
    <w:rsid w:val="00020A93"/>
    <w:rsid w:val="00023F02"/>
    <w:rsid w:val="0002413B"/>
    <w:rsid w:val="000257D5"/>
    <w:rsid w:val="000309BA"/>
    <w:rsid w:val="0003588A"/>
    <w:rsid w:val="00040BA3"/>
    <w:rsid w:val="00042F84"/>
    <w:rsid w:val="00043B27"/>
    <w:rsid w:val="000442E9"/>
    <w:rsid w:val="00045F9A"/>
    <w:rsid w:val="0004730E"/>
    <w:rsid w:val="000517F3"/>
    <w:rsid w:val="000519AA"/>
    <w:rsid w:val="00055908"/>
    <w:rsid w:val="00055CEA"/>
    <w:rsid w:val="00056D93"/>
    <w:rsid w:val="0006371C"/>
    <w:rsid w:val="00067C26"/>
    <w:rsid w:val="00073501"/>
    <w:rsid w:val="000745FE"/>
    <w:rsid w:val="0007518E"/>
    <w:rsid w:val="000775F0"/>
    <w:rsid w:val="00080FD8"/>
    <w:rsid w:val="0008112C"/>
    <w:rsid w:val="00082AD5"/>
    <w:rsid w:val="0008511E"/>
    <w:rsid w:val="00090353"/>
    <w:rsid w:val="00092AE9"/>
    <w:rsid w:val="00092BB4"/>
    <w:rsid w:val="00092C81"/>
    <w:rsid w:val="0009547D"/>
    <w:rsid w:val="000A0453"/>
    <w:rsid w:val="000A0F82"/>
    <w:rsid w:val="000A71B0"/>
    <w:rsid w:val="000B10E9"/>
    <w:rsid w:val="000B1A34"/>
    <w:rsid w:val="000B2629"/>
    <w:rsid w:val="000B61FF"/>
    <w:rsid w:val="000C1D07"/>
    <w:rsid w:val="000C295E"/>
    <w:rsid w:val="000C3F38"/>
    <w:rsid w:val="000C647C"/>
    <w:rsid w:val="000D08B0"/>
    <w:rsid w:val="000D1D28"/>
    <w:rsid w:val="000D3711"/>
    <w:rsid w:val="000D66A8"/>
    <w:rsid w:val="000E2C73"/>
    <w:rsid w:val="000E5602"/>
    <w:rsid w:val="000E7B25"/>
    <w:rsid w:val="000F09C4"/>
    <w:rsid w:val="000F5063"/>
    <w:rsid w:val="001015E6"/>
    <w:rsid w:val="00110C22"/>
    <w:rsid w:val="00111E83"/>
    <w:rsid w:val="00115198"/>
    <w:rsid w:val="0011536A"/>
    <w:rsid w:val="00130061"/>
    <w:rsid w:val="001313A8"/>
    <w:rsid w:val="0013237F"/>
    <w:rsid w:val="00133B67"/>
    <w:rsid w:val="00134A74"/>
    <w:rsid w:val="001416A3"/>
    <w:rsid w:val="001442A8"/>
    <w:rsid w:val="00146857"/>
    <w:rsid w:val="00147522"/>
    <w:rsid w:val="00161EFE"/>
    <w:rsid w:val="00164549"/>
    <w:rsid w:val="00164942"/>
    <w:rsid w:val="00171F88"/>
    <w:rsid w:val="00171FF1"/>
    <w:rsid w:val="001722BC"/>
    <w:rsid w:val="00175913"/>
    <w:rsid w:val="001802C6"/>
    <w:rsid w:val="00186A65"/>
    <w:rsid w:val="00186CA6"/>
    <w:rsid w:val="00190808"/>
    <w:rsid w:val="00197A38"/>
    <w:rsid w:val="00197CA8"/>
    <w:rsid w:val="001A0908"/>
    <w:rsid w:val="001A0ECE"/>
    <w:rsid w:val="001A24A9"/>
    <w:rsid w:val="001A4F12"/>
    <w:rsid w:val="001A6A48"/>
    <w:rsid w:val="001B0598"/>
    <w:rsid w:val="001B103A"/>
    <w:rsid w:val="001B4B16"/>
    <w:rsid w:val="001B584D"/>
    <w:rsid w:val="001C2259"/>
    <w:rsid w:val="001C2B57"/>
    <w:rsid w:val="001C762D"/>
    <w:rsid w:val="001D2684"/>
    <w:rsid w:val="001D3FF1"/>
    <w:rsid w:val="001D4214"/>
    <w:rsid w:val="001D53C5"/>
    <w:rsid w:val="001E044E"/>
    <w:rsid w:val="001E0843"/>
    <w:rsid w:val="001E08A0"/>
    <w:rsid w:val="001E3A8E"/>
    <w:rsid w:val="001E470D"/>
    <w:rsid w:val="001E7499"/>
    <w:rsid w:val="001E7F2D"/>
    <w:rsid w:val="001E7F39"/>
    <w:rsid w:val="001F1351"/>
    <w:rsid w:val="001F1F06"/>
    <w:rsid w:val="001F475D"/>
    <w:rsid w:val="001F4FCA"/>
    <w:rsid w:val="001F65C4"/>
    <w:rsid w:val="001F6CF4"/>
    <w:rsid w:val="00200DBA"/>
    <w:rsid w:val="002020DD"/>
    <w:rsid w:val="0020210D"/>
    <w:rsid w:val="0020646A"/>
    <w:rsid w:val="0020767C"/>
    <w:rsid w:val="0021571D"/>
    <w:rsid w:val="00216102"/>
    <w:rsid w:val="00216F86"/>
    <w:rsid w:val="00217937"/>
    <w:rsid w:val="0022301F"/>
    <w:rsid w:val="0022529E"/>
    <w:rsid w:val="00231454"/>
    <w:rsid w:val="00231457"/>
    <w:rsid w:val="002339F6"/>
    <w:rsid w:val="00236C8F"/>
    <w:rsid w:val="00241721"/>
    <w:rsid w:val="00242499"/>
    <w:rsid w:val="00242D26"/>
    <w:rsid w:val="00246C54"/>
    <w:rsid w:val="00247B5B"/>
    <w:rsid w:val="00252F81"/>
    <w:rsid w:val="00254AE4"/>
    <w:rsid w:val="002557F3"/>
    <w:rsid w:val="00256E1E"/>
    <w:rsid w:val="00260073"/>
    <w:rsid w:val="00260F84"/>
    <w:rsid w:val="002621BF"/>
    <w:rsid w:val="00266372"/>
    <w:rsid w:val="0026738E"/>
    <w:rsid w:val="00267D94"/>
    <w:rsid w:val="00271F24"/>
    <w:rsid w:val="00276923"/>
    <w:rsid w:val="002774CA"/>
    <w:rsid w:val="00277A38"/>
    <w:rsid w:val="00280175"/>
    <w:rsid w:val="00281CAF"/>
    <w:rsid w:val="00283CE3"/>
    <w:rsid w:val="0029495C"/>
    <w:rsid w:val="00297716"/>
    <w:rsid w:val="002A3CA5"/>
    <w:rsid w:val="002A3EA2"/>
    <w:rsid w:val="002B44ED"/>
    <w:rsid w:val="002B4930"/>
    <w:rsid w:val="002B6AD8"/>
    <w:rsid w:val="002B7F7A"/>
    <w:rsid w:val="002C0ACB"/>
    <w:rsid w:val="002C1665"/>
    <w:rsid w:val="002C17F4"/>
    <w:rsid w:val="002C6894"/>
    <w:rsid w:val="002C6A31"/>
    <w:rsid w:val="002D06BF"/>
    <w:rsid w:val="002D21E7"/>
    <w:rsid w:val="002D503B"/>
    <w:rsid w:val="002E0949"/>
    <w:rsid w:val="002E2D9C"/>
    <w:rsid w:val="002E6BE3"/>
    <w:rsid w:val="002F12E4"/>
    <w:rsid w:val="002F1AF1"/>
    <w:rsid w:val="002F1F3D"/>
    <w:rsid w:val="002F215D"/>
    <w:rsid w:val="002F43ED"/>
    <w:rsid w:val="00302692"/>
    <w:rsid w:val="00304C60"/>
    <w:rsid w:val="00312993"/>
    <w:rsid w:val="003136BD"/>
    <w:rsid w:val="00315596"/>
    <w:rsid w:val="00315BB7"/>
    <w:rsid w:val="0032179E"/>
    <w:rsid w:val="00324868"/>
    <w:rsid w:val="00324D97"/>
    <w:rsid w:val="00332F0C"/>
    <w:rsid w:val="003330C7"/>
    <w:rsid w:val="003406A0"/>
    <w:rsid w:val="0034200D"/>
    <w:rsid w:val="003466B6"/>
    <w:rsid w:val="003547D6"/>
    <w:rsid w:val="0035688C"/>
    <w:rsid w:val="00357FCB"/>
    <w:rsid w:val="0036490A"/>
    <w:rsid w:val="00371088"/>
    <w:rsid w:val="00371A67"/>
    <w:rsid w:val="003747F0"/>
    <w:rsid w:val="00376BDD"/>
    <w:rsid w:val="00377DF2"/>
    <w:rsid w:val="00380228"/>
    <w:rsid w:val="00384003"/>
    <w:rsid w:val="003847B8"/>
    <w:rsid w:val="0038537B"/>
    <w:rsid w:val="0039031C"/>
    <w:rsid w:val="00391BA3"/>
    <w:rsid w:val="0039200F"/>
    <w:rsid w:val="00392AEC"/>
    <w:rsid w:val="00393ACC"/>
    <w:rsid w:val="0039518F"/>
    <w:rsid w:val="003956AF"/>
    <w:rsid w:val="003A14DF"/>
    <w:rsid w:val="003A1523"/>
    <w:rsid w:val="003A269B"/>
    <w:rsid w:val="003A3BB3"/>
    <w:rsid w:val="003A6B30"/>
    <w:rsid w:val="003A77BC"/>
    <w:rsid w:val="003B0A40"/>
    <w:rsid w:val="003B7B80"/>
    <w:rsid w:val="003C064C"/>
    <w:rsid w:val="003C0E76"/>
    <w:rsid w:val="003C1066"/>
    <w:rsid w:val="003C251E"/>
    <w:rsid w:val="003C3E90"/>
    <w:rsid w:val="003C68C4"/>
    <w:rsid w:val="003C7321"/>
    <w:rsid w:val="003C7590"/>
    <w:rsid w:val="003D05C3"/>
    <w:rsid w:val="003D1599"/>
    <w:rsid w:val="003D52B4"/>
    <w:rsid w:val="003D552E"/>
    <w:rsid w:val="003D6942"/>
    <w:rsid w:val="003E0FEF"/>
    <w:rsid w:val="003E544E"/>
    <w:rsid w:val="003E636B"/>
    <w:rsid w:val="003E7D47"/>
    <w:rsid w:val="003F02FC"/>
    <w:rsid w:val="003F031C"/>
    <w:rsid w:val="003F0E0D"/>
    <w:rsid w:val="003F212E"/>
    <w:rsid w:val="003F3CCF"/>
    <w:rsid w:val="003F6088"/>
    <w:rsid w:val="003F7BFE"/>
    <w:rsid w:val="00400590"/>
    <w:rsid w:val="00400902"/>
    <w:rsid w:val="00402C02"/>
    <w:rsid w:val="004035F0"/>
    <w:rsid w:val="00405D57"/>
    <w:rsid w:val="00405DF9"/>
    <w:rsid w:val="00407B78"/>
    <w:rsid w:val="004101D4"/>
    <w:rsid w:val="00414537"/>
    <w:rsid w:val="00414583"/>
    <w:rsid w:val="004150C7"/>
    <w:rsid w:val="0041539D"/>
    <w:rsid w:val="00417377"/>
    <w:rsid w:val="00422C90"/>
    <w:rsid w:val="00423FB9"/>
    <w:rsid w:val="00424BA3"/>
    <w:rsid w:val="00425C0D"/>
    <w:rsid w:val="00425FE1"/>
    <w:rsid w:val="00426429"/>
    <w:rsid w:val="00426A8A"/>
    <w:rsid w:val="00427C4B"/>
    <w:rsid w:val="004319E7"/>
    <w:rsid w:val="0043667E"/>
    <w:rsid w:val="00437707"/>
    <w:rsid w:val="00441128"/>
    <w:rsid w:val="00442305"/>
    <w:rsid w:val="00442C2A"/>
    <w:rsid w:val="00443837"/>
    <w:rsid w:val="0044462F"/>
    <w:rsid w:val="00444DBC"/>
    <w:rsid w:val="00452931"/>
    <w:rsid w:val="00453CCB"/>
    <w:rsid w:val="00456321"/>
    <w:rsid w:val="00457B8B"/>
    <w:rsid w:val="00461C7A"/>
    <w:rsid w:val="00462851"/>
    <w:rsid w:val="0046315F"/>
    <w:rsid w:val="0046441C"/>
    <w:rsid w:val="00464DDA"/>
    <w:rsid w:val="00464F15"/>
    <w:rsid w:val="00466BA2"/>
    <w:rsid w:val="00475BD4"/>
    <w:rsid w:val="0047690A"/>
    <w:rsid w:val="00483B15"/>
    <w:rsid w:val="004861E5"/>
    <w:rsid w:val="004871D0"/>
    <w:rsid w:val="004875FB"/>
    <w:rsid w:val="004917C4"/>
    <w:rsid w:val="00491CC2"/>
    <w:rsid w:val="00492510"/>
    <w:rsid w:val="004A0E01"/>
    <w:rsid w:val="004A37C3"/>
    <w:rsid w:val="004A6FCB"/>
    <w:rsid w:val="004B2223"/>
    <w:rsid w:val="004B2B40"/>
    <w:rsid w:val="004B7CCD"/>
    <w:rsid w:val="004C640B"/>
    <w:rsid w:val="004D16DE"/>
    <w:rsid w:val="004D2382"/>
    <w:rsid w:val="004D5A3B"/>
    <w:rsid w:val="004D5C13"/>
    <w:rsid w:val="004D651A"/>
    <w:rsid w:val="004D7257"/>
    <w:rsid w:val="004E04D1"/>
    <w:rsid w:val="004E4FD9"/>
    <w:rsid w:val="004F0098"/>
    <w:rsid w:val="004F227F"/>
    <w:rsid w:val="004F38F4"/>
    <w:rsid w:val="004F3D6F"/>
    <w:rsid w:val="004F60FD"/>
    <w:rsid w:val="004F6207"/>
    <w:rsid w:val="004F6D79"/>
    <w:rsid w:val="005003B3"/>
    <w:rsid w:val="00500FD2"/>
    <w:rsid w:val="00505772"/>
    <w:rsid w:val="0050727D"/>
    <w:rsid w:val="005075CC"/>
    <w:rsid w:val="0051320C"/>
    <w:rsid w:val="00513223"/>
    <w:rsid w:val="00513651"/>
    <w:rsid w:val="00514853"/>
    <w:rsid w:val="005166CA"/>
    <w:rsid w:val="00516EC5"/>
    <w:rsid w:val="00520B2C"/>
    <w:rsid w:val="005212CE"/>
    <w:rsid w:val="005227EA"/>
    <w:rsid w:val="005241F3"/>
    <w:rsid w:val="005250D5"/>
    <w:rsid w:val="005308D4"/>
    <w:rsid w:val="00530C7F"/>
    <w:rsid w:val="005338EF"/>
    <w:rsid w:val="005363A8"/>
    <w:rsid w:val="005406A6"/>
    <w:rsid w:val="00550855"/>
    <w:rsid w:val="005513CD"/>
    <w:rsid w:val="00551BAD"/>
    <w:rsid w:val="00552626"/>
    <w:rsid w:val="00553C9C"/>
    <w:rsid w:val="00556D3E"/>
    <w:rsid w:val="00562813"/>
    <w:rsid w:val="00563522"/>
    <w:rsid w:val="00563E78"/>
    <w:rsid w:val="00565D67"/>
    <w:rsid w:val="00567C88"/>
    <w:rsid w:val="00570E1A"/>
    <w:rsid w:val="00571195"/>
    <w:rsid w:val="005739CC"/>
    <w:rsid w:val="0058298C"/>
    <w:rsid w:val="00582D77"/>
    <w:rsid w:val="0058496B"/>
    <w:rsid w:val="0058498D"/>
    <w:rsid w:val="00584A14"/>
    <w:rsid w:val="00585A87"/>
    <w:rsid w:val="00585ED5"/>
    <w:rsid w:val="005874A2"/>
    <w:rsid w:val="00596970"/>
    <w:rsid w:val="005A250D"/>
    <w:rsid w:val="005A5A3C"/>
    <w:rsid w:val="005B130D"/>
    <w:rsid w:val="005B4006"/>
    <w:rsid w:val="005B4A40"/>
    <w:rsid w:val="005B696D"/>
    <w:rsid w:val="005B70D0"/>
    <w:rsid w:val="005B7203"/>
    <w:rsid w:val="005B79A9"/>
    <w:rsid w:val="005C0704"/>
    <w:rsid w:val="005C0F83"/>
    <w:rsid w:val="005C389E"/>
    <w:rsid w:val="005C39D8"/>
    <w:rsid w:val="005C4A12"/>
    <w:rsid w:val="005C560A"/>
    <w:rsid w:val="005C6B7D"/>
    <w:rsid w:val="005D0805"/>
    <w:rsid w:val="005D35E2"/>
    <w:rsid w:val="005E2376"/>
    <w:rsid w:val="005E57C3"/>
    <w:rsid w:val="005E6850"/>
    <w:rsid w:val="005E7674"/>
    <w:rsid w:val="005E7820"/>
    <w:rsid w:val="005F2C24"/>
    <w:rsid w:val="005F42AB"/>
    <w:rsid w:val="005F465B"/>
    <w:rsid w:val="005F4A05"/>
    <w:rsid w:val="005F532F"/>
    <w:rsid w:val="005F5C9A"/>
    <w:rsid w:val="00600488"/>
    <w:rsid w:val="006062BC"/>
    <w:rsid w:val="00607525"/>
    <w:rsid w:val="00610192"/>
    <w:rsid w:val="006129D8"/>
    <w:rsid w:val="00616765"/>
    <w:rsid w:val="00621908"/>
    <w:rsid w:val="00621FD8"/>
    <w:rsid w:val="0062202F"/>
    <w:rsid w:val="00622560"/>
    <w:rsid w:val="006229C1"/>
    <w:rsid w:val="0062479B"/>
    <w:rsid w:val="0062588B"/>
    <w:rsid w:val="00626AC2"/>
    <w:rsid w:val="00632BF4"/>
    <w:rsid w:val="0063440D"/>
    <w:rsid w:val="006348F5"/>
    <w:rsid w:val="006355EC"/>
    <w:rsid w:val="006376C3"/>
    <w:rsid w:val="0063778D"/>
    <w:rsid w:val="006401CC"/>
    <w:rsid w:val="006406BC"/>
    <w:rsid w:val="006419B8"/>
    <w:rsid w:val="0064468C"/>
    <w:rsid w:val="00645976"/>
    <w:rsid w:val="00651C94"/>
    <w:rsid w:val="00653A1F"/>
    <w:rsid w:val="006560A7"/>
    <w:rsid w:val="00660016"/>
    <w:rsid w:val="0066127E"/>
    <w:rsid w:val="00661D9B"/>
    <w:rsid w:val="00662165"/>
    <w:rsid w:val="00662B3F"/>
    <w:rsid w:val="00663B58"/>
    <w:rsid w:val="00664207"/>
    <w:rsid w:val="00666604"/>
    <w:rsid w:val="00667C05"/>
    <w:rsid w:val="00672494"/>
    <w:rsid w:val="00673620"/>
    <w:rsid w:val="0067464D"/>
    <w:rsid w:val="00677C98"/>
    <w:rsid w:val="00681DC1"/>
    <w:rsid w:val="00682445"/>
    <w:rsid w:val="00683616"/>
    <w:rsid w:val="00686262"/>
    <w:rsid w:val="0068661E"/>
    <w:rsid w:val="00692BB4"/>
    <w:rsid w:val="00695A26"/>
    <w:rsid w:val="006979E4"/>
    <w:rsid w:val="00697EB5"/>
    <w:rsid w:val="006A122E"/>
    <w:rsid w:val="006A1DC4"/>
    <w:rsid w:val="006A3034"/>
    <w:rsid w:val="006A4EB0"/>
    <w:rsid w:val="006A4F84"/>
    <w:rsid w:val="006A5457"/>
    <w:rsid w:val="006A6595"/>
    <w:rsid w:val="006B0515"/>
    <w:rsid w:val="006B60E2"/>
    <w:rsid w:val="006B78E4"/>
    <w:rsid w:val="006C0CEB"/>
    <w:rsid w:val="006C34C9"/>
    <w:rsid w:val="006C6DC5"/>
    <w:rsid w:val="006D2591"/>
    <w:rsid w:val="006D46B6"/>
    <w:rsid w:val="006D4B45"/>
    <w:rsid w:val="006E244A"/>
    <w:rsid w:val="006E3461"/>
    <w:rsid w:val="006F2667"/>
    <w:rsid w:val="006F68F4"/>
    <w:rsid w:val="006F6B72"/>
    <w:rsid w:val="006F6D21"/>
    <w:rsid w:val="007000A4"/>
    <w:rsid w:val="00700AA9"/>
    <w:rsid w:val="00704A2E"/>
    <w:rsid w:val="00706A04"/>
    <w:rsid w:val="0070795A"/>
    <w:rsid w:val="00712381"/>
    <w:rsid w:val="00712EE5"/>
    <w:rsid w:val="0071354B"/>
    <w:rsid w:val="00713818"/>
    <w:rsid w:val="00713F13"/>
    <w:rsid w:val="0071465E"/>
    <w:rsid w:val="00715E95"/>
    <w:rsid w:val="00716398"/>
    <w:rsid w:val="007165CC"/>
    <w:rsid w:val="0072057D"/>
    <w:rsid w:val="00724945"/>
    <w:rsid w:val="007354A9"/>
    <w:rsid w:val="00735FA8"/>
    <w:rsid w:val="00737309"/>
    <w:rsid w:val="0074056B"/>
    <w:rsid w:val="00741AE8"/>
    <w:rsid w:val="00742097"/>
    <w:rsid w:val="0074306D"/>
    <w:rsid w:val="00743228"/>
    <w:rsid w:val="007435C1"/>
    <w:rsid w:val="007438FF"/>
    <w:rsid w:val="00743D6F"/>
    <w:rsid w:val="0074517B"/>
    <w:rsid w:val="007468C0"/>
    <w:rsid w:val="00751036"/>
    <w:rsid w:val="00753A3F"/>
    <w:rsid w:val="00754428"/>
    <w:rsid w:val="007558D2"/>
    <w:rsid w:val="00756D90"/>
    <w:rsid w:val="00756F0F"/>
    <w:rsid w:val="007575FE"/>
    <w:rsid w:val="007600C2"/>
    <w:rsid w:val="0076177B"/>
    <w:rsid w:val="007655C0"/>
    <w:rsid w:val="007709F8"/>
    <w:rsid w:val="00772D4C"/>
    <w:rsid w:val="00772E51"/>
    <w:rsid w:val="007748E3"/>
    <w:rsid w:val="00783015"/>
    <w:rsid w:val="007836BE"/>
    <w:rsid w:val="00784BB5"/>
    <w:rsid w:val="00784DBE"/>
    <w:rsid w:val="00786A8B"/>
    <w:rsid w:val="00786F78"/>
    <w:rsid w:val="00787294"/>
    <w:rsid w:val="00787C5C"/>
    <w:rsid w:val="00794429"/>
    <w:rsid w:val="00795F45"/>
    <w:rsid w:val="007974D7"/>
    <w:rsid w:val="007A1E3F"/>
    <w:rsid w:val="007A4480"/>
    <w:rsid w:val="007A6606"/>
    <w:rsid w:val="007A6A6C"/>
    <w:rsid w:val="007B10B0"/>
    <w:rsid w:val="007B5773"/>
    <w:rsid w:val="007B7375"/>
    <w:rsid w:val="007B7C41"/>
    <w:rsid w:val="007C05F8"/>
    <w:rsid w:val="007C6E22"/>
    <w:rsid w:val="007D4B18"/>
    <w:rsid w:val="007D6E02"/>
    <w:rsid w:val="007E0795"/>
    <w:rsid w:val="007E2E8E"/>
    <w:rsid w:val="007E31E8"/>
    <w:rsid w:val="007E57BB"/>
    <w:rsid w:val="007F4EE6"/>
    <w:rsid w:val="007F63FF"/>
    <w:rsid w:val="008005AE"/>
    <w:rsid w:val="0080142B"/>
    <w:rsid w:val="008016C7"/>
    <w:rsid w:val="008017FB"/>
    <w:rsid w:val="0080306C"/>
    <w:rsid w:val="008031A5"/>
    <w:rsid w:val="008031D6"/>
    <w:rsid w:val="008064AF"/>
    <w:rsid w:val="00810416"/>
    <w:rsid w:val="00811677"/>
    <w:rsid w:val="008217E1"/>
    <w:rsid w:val="00822FFF"/>
    <w:rsid w:val="0082317D"/>
    <w:rsid w:val="0082599C"/>
    <w:rsid w:val="008311DF"/>
    <w:rsid w:val="00831C27"/>
    <w:rsid w:val="00832BBC"/>
    <w:rsid w:val="008338E4"/>
    <w:rsid w:val="008346C9"/>
    <w:rsid w:val="00834C60"/>
    <w:rsid w:val="00835471"/>
    <w:rsid w:val="008367E7"/>
    <w:rsid w:val="00841962"/>
    <w:rsid w:val="00842DA4"/>
    <w:rsid w:val="00845475"/>
    <w:rsid w:val="00845F72"/>
    <w:rsid w:val="008469E9"/>
    <w:rsid w:val="0084748F"/>
    <w:rsid w:val="00852250"/>
    <w:rsid w:val="00852B4D"/>
    <w:rsid w:val="00855440"/>
    <w:rsid w:val="00855693"/>
    <w:rsid w:val="00857185"/>
    <w:rsid w:val="008573C2"/>
    <w:rsid w:val="00857F22"/>
    <w:rsid w:val="0086185A"/>
    <w:rsid w:val="00864047"/>
    <w:rsid w:val="008664C5"/>
    <w:rsid w:val="00871403"/>
    <w:rsid w:val="00871664"/>
    <w:rsid w:val="00872772"/>
    <w:rsid w:val="00873C3B"/>
    <w:rsid w:val="00875C46"/>
    <w:rsid w:val="008764D2"/>
    <w:rsid w:val="00881EBE"/>
    <w:rsid w:val="0088594F"/>
    <w:rsid w:val="008864ED"/>
    <w:rsid w:val="00890480"/>
    <w:rsid w:val="00892F9E"/>
    <w:rsid w:val="00895E4F"/>
    <w:rsid w:val="008A1171"/>
    <w:rsid w:val="008A2EB6"/>
    <w:rsid w:val="008A50F4"/>
    <w:rsid w:val="008A68E6"/>
    <w:rsid w:val="008B0676"/>
    <w:rsid w:val="008B2698"/>
    <w:rsid w:val="008B71BD"/>
    <w:rsid w:val="008B7965"/>
    <w:rsid w:val="008C1C50"/>
    <w:rsid w:val="008C1CD9"/>
    <w:rsid w:val="008C2508"/>
    <w:rsid w:val="008C3290"/>
    <w:rsid w:val="008C353C"/>
    <w:rsid w:val="008C767B"/>
    <w:rsid w:val="008C76DE"/>
    <w:rsid w:val="008D01B6"/>
    <w:rsid w:val="008D04D4"/>
    <w:rsid w:val="008D2D1A"/>
    <w:rsid w:val="008D3BEA"/>
    <w:rsid w:val="008D4E66"/>
    <w:rsid w:val="008E0F4F"/>
    <w:rsid w:val="008E2D6A"/>
    <w:rsid w:val="008E442F"/>
    <w:rsid w:val="008E73FE"/>
    <w:rsid w:val="008F41DF"/>
    <w:rsid w:val="008F4EC9"/>
    <w:rsid w:val="008F52CD"/>
    <w:rsid w:val="008F7380"/>
    <w:rsid w:val="009010E2"/>
    <w:rsid w:val="009020EA"/>
    <w:rsid w:val="00903CD8"/>
    <w:rsid w:val="00905B7A"/>
    <w:rsid w:val="009062A4"/>
    <w:rsid w:val="0091136B"/>
    <w:rsid w:val="0091231A"/>
    <w:rsid w:val="0091261F"/>
    <w:rsid w:val="00915D05"/>
    <w:rsid w:val="00916DE6"/>
    <w:rsid w:val="00916FAC"/>
    <w:rsid w:val="00920F1E"/>
    <w:rsid w:val="00923483"/>
    <w:rsid w:val="009263E4"/>
    <w:rsid w:val="0092660E"/>
    <w:rsid w:val="00927D11"/>
    <w:rsid w:val="0093122B"/>
    <w:rsid w:val="009330F5"/>
    <w:rsid w:val="00934F57"/>
    <w:rsid w:val="00935478"/>
    <w:rsid w:val="009372BB"/>
    <w:rsid w:val="00943B52"/>
    <w:rsid w:val="00964990"/>
    <w:rsid w:val="00964E38"/>
    <w:rsid w:val="009712E5"/>
    <w:rsid w:val="0097426A"/>
    <w:rsid w:val="00974AF4"/>
    <w:rsid w:val="00976744"/>
    <w:rsid w:val="00981CFF"/>
    <w:rsid w:val="0098333E"/>
    <w:rsid w:val="00984613"/>
    <w:rsid w:val="00986D86"/>
    <w:rsid w:val="00991EC9"/>
    <w:rsid w:val="009924C6"/>
    <w:rsid w:val="009947AA"/>
    <w:rsid w:val="00995522"/>
    <w:rsid w:val="0099670D"/>
    <w:rsid w:val="009A013F"/>
    <w:rsid w:val="009A03B2"/>
    <w:rsid w:val="009A08A4"/>
    <w:rsid w:val="009A2638"/>
    <w:rsid w:val="009A2F60"/>
    <w:rsid w:val="009A3D93"/>
    <w:rsid w:val="009A4A55"/>
    <w:rsid w:val="009A5544"/>
    <w:rsid w:val="009A57F6"/>
    <w:rsid w:val="009B5DE1"/>
    <w:rsid w:val="009B67C0"/>
    <w:rsid w:val="009B6BAB"/>
    <w:rsid w:val="009C37D0"/>
    <w:rsid w:val="009C3B8F"/>
    <w:rsid w:val="009C7187"/>
    <w:rsid w:val="009D033F"/>
    <w:rsid w:val="009D0B4E"/>
    <w:rsid w:val="009D3194"/>
    <w:rsid w:val="009D5521"/>
    <w:rsid w:val="009D5684"/>
    <w:rsid w:val="009E021B"/>
    <w:rsid w:val="009E1920"/>
    <w:rsid w:val="009E1C85"/>
    <w:rsid w:val="009E2859"/>
    <w:rsid w:val="009E49BA"/>
    <w:rsid w:val="009E4BBD"/>
    <w:rsid w:val="009F297D"/>
    <w:rsid w:val="009F6850"/>
    <w:rsid w:val="009F723F"/>
    <w:rsid w:val="009F7989"/>
    <w:rsid w:val="00A019F2"/>
    <w:rsid w:val="00A01E27"/>
    <w:rsid w:val="00A1315D"/>
    <w:rsid w:val="00A13FC9"/>
    <w:rsid w:val="00A15B42"/>
    <w:rsid w:val="00A21C02"/>
    <w:rsid w:val="00A243B7"/>
    <w:rsid w:val="00A30B5C"/>
    <w:rsid w:val="00A34D83"/>
    <w:rsid w:val="00A3780D"/>
    <w:rsid w:val="00A40043"/>
    <w:rsid w:val="00A41183"/>
    <w:rsid w:val="00A415D5"/>
    <w:rsid w:val="00A46BAB"/>
    <w:rsid w:val="00A46FB2"/>
    <w:rsid w:val="00A52BE3"/>
    <w:rsid w:val="00A54BC8"/>
    <w:rsid w:val="00A612C6"/>
    <w:rsid w:val="00A61714"/>
    <w:rsid w:val="00A61A82"/>
    <w:rsid w:val="00A627A0"/>
    <w:rsid w:val="00A67C7D"/>
    <w:rsid w:val="00A72EB0"/>
    <w:rsid w:val="00A74D3D"/>
    <w:rsid w:val="00A77D2E"/>
    <w:rsid w:val="00A804A7"/>
    <w:rsid w:val="00A8114F"/>
    <w:rsid w:val="00A82A12"/>
    <w:rsid w:val="00A83C72"/>
    <w:rsid w:val="00A85E2B"/>
    <w:rsid w:val="00A87509"/>
    <w:rsid w:val="00A92F01"/>
    <w:rsid w:val="00A93E6B"/>
    <w:rsid w:val="00A95C75"/>
    <w:rsid w:val="00AA3BC8"/>
    <w:rsid w:val="00AA512C"/>
    <w:rsid w:val="00AA517D"/>
    <w:rsid w:val="00AA5A62"/>
    <w:rsid w:val="00AB0754"/>
    <w:rsid w:val="00AB0D92"/>
    <w:rsid w:val="00AB0DF5"/>
    <w:rsid w:val="00AB1B81"/>
    <w:rsid w:val="00AB262A"/>
    <w:rsid w:val="00AB47C3"/>
    <w:rsid w:val="00AB4E57"/>
    <w:rsid w:val="00AC17B8"/>
    <w:rsid w:val="00AC40F9"/>
    <w:rsid w:val="00AC725F"/>
    <w:rsid w:val="00AD4122"/>
    <w:rsid w:val="00AE36A4"/>
    <w:rsid w:val="00AE38BA"/>
    <w:rsid w:val="00AE5268"/>
    <w:rsid w:val="00AE5299"/>
    <w:rsid w:val="00AE61D9"/>
    <w:rsid w:val="00AE7E5F"/>
    <w:rsid w:val="00AF0E97"/>
    <w:rsid w:val="00AF291C"/>
    <w:rsid w:val="00AF4E02"/>
    <w:rsid w:val="00AF57C5"/>
    <w:rsid w:val="00AF59B8"/>
    <w:rsid w:val="00AF7337"/>
    <w:rsid w:val="00AF7BE7"/>
    <w:rsid w:val="00B01742"/>
    <w:rsid w:val="00B04204"/>
    <w:rsid w:val="00B07DF9"/>
    <w:rsid w:val="00B1113C"/>
    <w:rsid w:val="00B12565"/>
    <w:rsid w:val="00B13116"/>
    <w:rsid w:val="00B135DA"/>
    <w:rsid w:val="00B152B7"/>
    <w:rsid w:val="00B16822"/>
    <w:rsid w:val="00B23BA8"/>
    <w:rsid w:val="00B27213"/>
    <w:rsid w:val="00B27993"/>
    <w:rsid w:val="00B304B6"/>
    <w:rsid w:val="00B31A32"/>
    <w:rsid w:val="00B32FA5"/>
    <w:rsid w:val="00B336CC"/>
    <w:rsid w:val="00B35636"/>
    <w:rsid w:val="00B422F3"/>
    <w:rsid w:val="00B438FD"/>
    <w:rsid w:val="00B450B7"/>
    <w:rsid w:val="00B53060"/>
    <w:rsid w:val="00B5331F"/>
    <w:rsid w:val="00B54D99"/>
    <w:rsid w:val="00B60D2D"/>
    <w:rsid w:val="00B61100"/>
    <w:rsid w:val="00B61481"/>
    <w:rsid w:val="00B616D8"/>
    <w:rsid w:val="00B64BD7"/>
    <w:rsid w:val="00B65EEB"/>
    <w:rsid w:val="00B675AF"/>
    <w:rsid w:val="00B7017F"/>
    <w:rsid w:val="00B7071B"/>
    <w:rsid w:val="00B74DEC"/>
    <w:rsid w:val="00B7530A"/>
    <w:rsid w:val="00B75316"/>
    <w:rsid w:val="00B76418"/>
    <w:rsid w:val="00B81662"/>
    <w:rsid w:val="00B90D8E"/>
    <w:rsid w:val="00B90DBE"/>
    <w:rsid w:val="00B919B0"/>
    <w:rsid w:val="00B922C0"/>
    <w:rsid w:val="00B92407"/>
    <w:rsid w:val="00B95658"/>
    <w:rsid w:val="00B95D76"/>
    <w:rsid w:val="00BA03C6"/>
    <w:rsid w:val="00BA0FDD"/>
    <w:rsid w:val="00BA2C8E"/>
    <w:rsid w:val="00BA5636"/>
    <w:rsid w:val="00BA60E4"/>
    <w:rsid w:val="00BA77D7"/>
    <w:rsid w:val="00BA7ADE"/>
    <w:rsid w:val="00BB45DE"/>
    <w:rsid w:val="00BB473D"/>
    <w:rsid w:val="00BB478D"/>
    <w:rsid w:val="00BB6A98"/>
    <w:rsid w:val="00BB7B87"/>
    <w:rsid w:val="00BC100D"/>
    <w:rsid w:val="00BC332F"/>
    <w:rsid w:val="00BC4356"/>
    <w:rsid w:val="00BC443B"/>
    <w:rsid w:val="00BC7ED8"/>
    <w:rsid w:val="00BD2477"/>
    <w:rsid w:val="00BD2648"/>
    <w:rsid w:val="00BD6A09"/>
    <w:rsid w:val="00BE02E4"/>
    <w:rsid w:val="00BE59E1"/>
    <w:rsid w:val="00BE6280"/>
    <w:rsid w:val="00BE72BE"/>
    <w:rsid w:val="00BF06F6"/>
    <w:rsid w:val="00BF21D1"/>
    <w:rsid w:val="00BF281E"/>
    <w:rsid w:val="00BF3B8E"/>
    <w:rsid w:val="00C01252"/>
    <w:rsid w:val="00C02D36"/>
    <w:rsid w:val="00C04EA0"/>
    <w:rsid w:val="00C06502"/>
    <w:rsid w:val="00C11BFD"/>
    <w:rsid w:val="00C12FCC"/>
    <w:rsid w:val="00C1363C"/>
    <w:rsid w:val="00C13A7C"/>
    <w:rsid w:val="00C1605E"/>
    <w:rsid w:val="00C165EC"/>
    <w:rsid w:val="00C17600"/>
    <w:rsid w:val="00C1781D"/>
    <w:rsid w:val="00C20ADD"/>
    <w:rsid w:val="00C2273B"/>
    <w:rsid w:val="00C22F87"/>
    <w:rsid w:val="00C23654"/>
    <w:rsid w:val="00C25744"/>
    <w:rsid w:val="00C26624"/>
    <w:rsid w:val="00C27096"/>
    <w:rsid w:val="00C311BC"/>
    <w:rsid w:val="00C32600"/>
    <w:rsid w:val="00C341B1"/>
    <w:rsid w:val="00C4276D"/>
    <w:rsid w:val="00C42ADF"/>
    <w:rsid w:val="00C42CCA"/>
    <w:rsid w:val="00C44307"/>
    <w:rsid w:val="00C4473A"/>
    <w:rsid w:val="00C4500E"/>
    <w:rsid w:val="00C45099"/>
    <w:rsid w:val="00C47332"/>
    <w:rsid w:val="00C47620"/>
    <w:rsid w:val="00C511B5"/>
    <w:rsid w:val="00C519E0"/>
    <w:rsid w:val="00C5301C"/>
    <w:rsid w:val="00C5472A"/>
    <w:rsid w:val="00C56C3A"/>
    <w:rsid w:val="00C57265"/>
    <w:rsid w:val="00C57EDF"/>
    <w:rsid w:val="00C57F00"/>
    <w:rsid w:val="00C61B35"/>
    <w:rsid w:val="00C65136"/>
    <w:rsid w:val="00C66153"/>
    <w:rsid w:val="00C70A43"/>
    <w:rsid w:val="00C77FC1"/>
    <w:rsid w:val="00C80A4F"/>
    <w:rsid w:val="00C81362"/>
    <w:rsid w:val="00C81E32"/>
    <w:rsid w:val="00C83B25"/>
    <w:rsid w:val="00C875A9"/>
    <w:rsid w:val="00C93AAB"/>
    <w:rsid w:val="00C95D86"/>
    <w:rsid w:val="00C96091"/>
    <w:rsid w:val="00C97ED7"/>
    <w:rsid w:val="00CA0A19"/>
    <w:rsid w:val="00CA4D1E"/>
    <w:rsid w:val="00CA6723"/>
    <w:rsid w:val="00CA7202"/>
    <w:rsid w:val="00CA7347"/>
    <w:rsid w:val="00CB1E9D"/>
    <w:rsid w:val="00CB671C"/>
    <w:rsid w:val="00CC29CE"/>
    <w:rsid w:val="00CC2B06"/>
    <w:rsid w:val="00CC440D"/>
    <w:rsid w:val="00CC7A41"/>
    <w:rsid w:val="00CD14FE"/>
    <w:rsid w:val="00CD1B82"/>
    <w:rsid w:val="00CD5127"/>
    <w:rsid w:val="00CE0649"/>
    <w:rsid w:val="00CE153B"/>
    <w:rsid w:val="00CE2F98"/>
    <w:rsid w:val="00CE7F8E"/>
    <w:rsid w:val="00CF11D9"/>
    <w:rsid w:val="00CF19B9"/>
    <w:rsid w:val="00CF28D5"/>
    <w:rsid w:val="00CF2C2E"/>
    <w:rsid w:val="00CF3D49"/>
    <w:rsid w:val="00D02335"/>
    <w:rsid w:val="00D02485"/>
    <w:rsid w:val="00D0306F"/>
    <w:rsid w:val="00D03B43"/>
    <w:rsid w:val="00D05069"/>
    <w:rsid w:val="00D064FC"/>
    <w:rsid w:val="00D07618"/>
    <w:rsid w:val="00D1046D"/>
    <w:rsid w:val="00D107E9"/>
    <w:rsid w:val="00D11A6D"/>
    <w:rsid w:val="00D135E6"/>
    <w:rsid w:val="00D14F6C"/>
    <w:rsid w:val="00D15735"/>
    <w:rsid w:val="00D17917"/>
    <w:rsid w:val="00D20E3F"/>
    <w:rsid w:val="00D22F01"/>
    <w:rsid w:val="00D276C9"/>
    <w:rsid w:val="00D30DA6"/>
    <w:rsid w:val="00D33585"/>
    <w:rsid w:val="00D335DC"/>
    <w:rsid w:val="00D37275"/>
    <w:rsid w:val="00D37736"/>
    <w:rsid w:val="00D37E69"/>
    <w:rsid w:val="00D40389"/>
    <w:rsid w:val="00D406E8"/>
    <w:rsid w:val="00D416BE"/>
    <w:rsid w:val="00D4393D"/>
    <w:rsid w:val="00D43B0A"/>
    <w:rsid w:val="00D44381"/>
    <w:rsid w:val="00D47717"/>
    <w:rsid w:val="00D47919"/>
    <w:rsid w:val="00D52406"/>
    <w:rsid w:val="00D52A51"/>
    <w:rsid w:val="00D54B8A"/>
    <w:rsid w:val="00D56EB5"/>
    <w:rsid w:val="00D6182D"/>
    <w:rsid w:val="00D619E4"/>
    <w:rsid w:val="00D61DAF"/>
    <w:rsid w:val="00D623D9"/>
    <w:rsid w:val="00D65321"/>
    <w:rsid w:val="00D65870"/>
    <w:rsid w:val="00D65A4C"/>
    <w:rsid w:val="00D66F18"/>
    <w:rsid w:val="00D67059"/>
    <w:rsid w:val="00D67AD5"/>
    <w:rsid w:val="00D702D6"/>
    <w:rsid w:val="00D7158E"/>
    <w:rsid w:val="00D757FE"/>
    <w:rsid w:val="00D77EDC"/>
    <w:rsid w:val="00D80443"/>
    <w:rsid w:val="00D8406E"/>
    <w:rsid w:val="00D86D32"/>
    <w:rsid w:val="00D8766D"/>
    <w:rsid w:val="00D91CC6"/>
    <w:rsid w:val="00D94043"/>
    <w:rsid w:val="00DA0C70"/>
    <w:rsid w:val="00DA3ADD"/>
    <w:rsid w:val="00DA726D"/>
    <w:rsid w:val="00DB2FF1"/>
    <w:rsid w:val="00DB42EF"/>
    <w:rsid w:val="00DC2415"/>
    <w:rsid w:val="00DC67C5"/>
    <w:rsid w:val="00DC7D32"/>
    <w:rsid w:val="00DD0469"/>
    <w:rsid w:val="00DE0461"/>
    <w:rsid w:val="00DE0BE9"/>
    <w:rsid w:val="00DE0DBE"/>
    <w:rsid w:val="00DE6609"/>
    <w:rsid w:val="00DF17A0"/>
    <w:rsid w:val="00DF1FB5"/>
    <w:rsid w:val="00E00238"/>
    <w:rsid w:val="00E01AB0"/>
    <w:rsid w:val="00E03357"/>
    <w:rsid w:val="00E06EC6"/>
    <w:rsid w:val="00E10120"/>
    <w:rsid w:val="00E105A3"/>
    <w:rsid w:val="00E11281"/>
    <w:rsid w:val="00E114C7"/>
    <w:rsid w:val="00E13EEB"/>
    <w:rsid w:val="00E24224"/>
    <w:rsid w:val="00E279F5"/>
    <w:rsid w:val="00E350BB"/>
    <w:rsid w:val="00E372AA"/>
    <w:rsid w:val="00E41E85"/>
    <w:rsid w:val="00E42AB6"/>
    <w:rsid w:val="00E42EAF"/>
    <w:rsid w:val="00E436DE"/>
    <w:rsid w:val="00E45ADE"/>
    <w:rsid w:val="00E5194C"/>
    <w:rsid w:val="00E5547A"/>
    <w:rsid w:val="00E55701"/>
    <w:rsid w:val="00E557AC"/>
    <w:rsid w:val="00E575B8"/>
    <w:rsid w:val="00E57805"/>
    <w:rsid w:val="00E60350"/>
    <w:rsid w:val="00E611D3"/>
    <w:rsid w:val="00E647D6"/>
    <w:rsid w:val="00E6691F"/>
    <w:rsid w:val="00E670DA"/>
    <w:rsid w:val="00E7158E"/>
    <w:rsid w:val="00E7654C"/>
    <w:rsid w:val="00E774F5"/>
    <w:rsid w:val="00E804E7"/>
    <w:rsid w:val="00E824BB"/>
    <w:rsid w:val="00E830CD"/>
    <w:rsid w:val="00E95877"/>
    <w:rsid w:val="00EA17F5"/>
    <w:rsid w:val="00EA5961"/>
    <w:rsid w:val="00EA6B51"/>
    <w:rsid w:val="00EA6EC1"/>
    <w:rsid w:val="00EB0B5D"/>
    <w:rsid w:val="00EB21FA"/>
    <w:rsid w:val="00EB2A17"/>
    <w:rsid w:val="00EB2CCB"/>
    <w:rsid w:val="00EB3BBA"/>
    <w:rsid w:val="00EB7B38"/>
    <w:rsid w:val="00EC1921"/>
    <w:rsid w:val="00EC2B8E"/>
    <w:rsid w:val="00EC6B9A"/>
    <w:rsid w:val="00ED038E"/>
    <w:rsid w:val="00ED0AAF"/>
    <w:rsid w:val="00ED0D5C"/>
    <w:rsid w:val="00ED20B9"/>
    <w:rsid w:val="00ED301A"/>
    <w:rsid w:val="00ED3760"/>
    <w:rsid w:val="00EE20E8"/>
    <w:rsid w:val="00EE22DD"/>
    <w:rsid w:val="00EE4501"/>
    <w:rsid w:val="00EE51F9"/>
    <w:rsid w:val="00EE5E90"/>
    <w:rsid w:val="00EF24D3"/>
    <w:rsid w:val="00EF4E98"/>
    <w:rsid w:val="00EF5809"/>
    <w:rsid w:val="00F0029A"/>
    <w:rsid w:val="00F00A73"/>
    <w:rsid w:val="00F0128D"/>
    <w:rsid w:val="00F01AE0"/>
    <w:rsid w:val="00F02338"/>
    <w:rsid w:val="00F033F3"/>
    <w:rsid w:val="00F04FB4"/>
    <w:rsid w:val="00F070C4"/>
    <w:rsid w:val="00F074CA"/>
    <w:rsid w:val="00F10250"/>
    <w:rsid w:val="00F103AA"/>
    <w:rsid w:val="00F14BDB"/>
    <w:rsid w:val="00F1504E"/>
    <w:rsid w:val="00F1537B"/>
    <w:rsid w:val="00F217E7"/>
    <w:rsid w:val="00F221D8"/>
    <w:rsid w:val="00F26337"/>
    <w:rsid w:val="00F31D86"/>
    <w:rsid w:val="00F37C66"/>
    <w:rsid w:val="00F4353C"/>
    <w:rsid w:val="00F450F1"/>
    <w:rsid w:val="00F51C0C"/>
    <w:rsid w:val="00F55A8C"/>
    <w:rsid w:val="00F60DC1"/>
    <w:rsid w:val="00F6143E"/>
    <w:rsid w:val="00F62741"/>
    <w:rsid w:val="00F62E73"/>
    <w:rsid w:val="00F65493"/>
    <w:rsid w:val="00F66322"/>
    <w:rsid w:val="00F6662F"/>
    <w:rsid w:val="00F675B9"/>
    <w:rsid w:val="00F67DC5"/>
    <w:rsid w:val="00F72CE3"/>
    <w:rsid w:val="00F73DFE"/>
    <w:rsid w:val="00F80014"/>
    <w:rsid w:val="00F8066B"/>
    <w:rsid w:val="00F83DC0"/>
    <w:rsid w:val="00F873B2"/>
    <w:rsid w:val="00F9098D"/>
    <w:rsid w:val="00F93AC2"/>
    <w:rsid w:val="00F94009"/>
    <w:rsid w:val="00F9404F"/>
    <w:rsid w:val="00F97C8A"/>
    <w:rsid w:val="00FA25A2"/>
    <w:rsid w:val="00FA37DB"/>
    <w:rsid w:val="00FA394D"/>
    <w:rsid w:val="00FA3C17"/>
    <w:rsid w:val="00FA4AAF"/>
    <w:rsid w:val="00FA52B2"/>
    <w:rsid w:val="00FA5890"/>
    <w:rsid w:val="00FB3116"/>
    <w:rsid w:val="00FB6466"/>
    <w:rsid w:val="00FB7B10"/>
    <w:rsid w:val="00FC6C56"/>
    <w:rsid w:val="00FD0A4B"/>
    <w:rsid w:val="00FD201E"/>
    <w:rsid w:val="00FD3AD8"/>
    <w:rsid w:val="00FD3CDF"/>
    <w:rsid w:val="00FD41FB"/>
    <w:rsid w:val="00FD592D"/>
    <w:rsid w:val="00FE4FBC"/>
    <w:rsid w:val="00FE5545"/>
    <w:rsid w:val="00FE74D5"/>
    <w:rsid w:val="00FE78D2"/>
    <w:rsid w:val="00FF1050"/>
    <w:rsid w:val="00FF1CB6"/>
    <w:rsid w:val="00FF23E7"/>
    <w:rsid w:val="00FF2D7D"/>
    <w:rsid w:val="00FF3FA2"/>
    <w:rsid w:val="00FF4CF0"/>
    <w:rsid w:val="00FF7F7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 w:val="17"/>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77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E2376"/>
    <w:rPr>
      <w:color w:val="0000FF"/>
      <w:u w:val="single"/>
    </w:rPr>
  </w:style>
  <w:style w:type="character" w:styleId="CommentReference">
    <w:name w:val="annotation reference"/>
    <w:basedOn w:val="DefaultParagraphFont"/>
    <w:uiPriority w:val="99"/>
    <w:semiHidden/>
    <w:unhideWhenUsed/>
    <w:rsid w:val="001D3FF1"/>
    <w:rPr>
      <w:sz w:val="16"/>
      <w:szCs w:val="16"/>
    </w:rPr>
  </w:style>
  <w:style w:type="paragraph" w:styleId="CommentText">
    <w:name w:val="annotation text"/>
    <w:basedOn w:val="Normal"/>
    <w:link w:val="CommentTextChar"/>
    <w:uiPriority w:val="99"/>
    <w:unhideWhenUsed/>
    <w:rsid w:val="001D3FF1"/>
    <w:pPr>
      <w:spacing w:line="240" w:lineRule="auto"/>
    </w:pPr>
    <w:rPr>
      <w:sz w:val="20"/>
      <w:szCs w:val="20"/>
    </w:rPr>
  </w:style>
  <w:style w:type="character" w:customStyle="1" w:styleId="CommentTextChar">
    <w:name w:val="Comment Text Char"/>
    <w:basedOn w:val="DefaultParagraphFont"/>
    <w:link w:val="CommentText"/>
    <w:uiPriority w:val="99"/>
    <w:rsid w:val="001D3FF1"/>
    <w:rPr>
      <w:sz w:val="20"/>
      <w:szCs w:val="20"/>
    </w:rPr>
  </w:style>
  <w:style w:type="paragraph" w:styleId="CommentSubject">
    <w:name w:val="annotation subject"/>
    <w:basedOn w:val="CommentText"/>
    <w:next w:val="CommentText"/>
    <w:link w:val="CommentSubjectChar"/>
    <w:uiPriority w:val="99"/>
    <w:semiHidden/>
    <w:unhideWhenUsed/>
    <w:rsid w:val="001D3FF1"/>
    <w:rPr>
      <w:b/>
      <w:bCs/>
    </w:rPr>
  </w:style>
  <w:style w:type="character" w:customStyle="1" w:styleId="CommentSubjectChar">
    <w:name w:val="Comment Subject Char"/>
    <w:basedOn w:val="CommentTextChar"/>
    <w:link w:val="CommentSubject"/>
    <w:uiPriority w:val="99"/>
    <w:semiHidden/>
    <w:rsid w:val="001D3FF1"/>
    <w:rPr>
      <w:b/>
      <w:bCs/>
      <w:sz w:val="20"/>
      <w:szCs w:val="20"/>
    </w:rPr>
  </w:style>
  <w:style w:type="paragraph" w:styleId="BalloonText">
    <w:name w:val="Balloon Text"/>
    <w:basedOn w:val="Normal"/>
    <w:link w:val="BalloonTextChar"/>
    <w:uiPriority w:val="99"/>
    <w:semiHidden/>
    <w:unhideWhenUsed/>
    <w:rsid w:val="001D3F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3FF1"/>
    <w:rPr>
      <w:rFonts w:ascii="Tahoma" w:hAnsi="Tahoma" w:cs="Tahoma"/>
      <w:sz w:val="16"/>
      <w:szCs w:val="16"/>
    </w:rPr>
  </w:style>
  <w:style w:type="table" w:styleId="TableGrid">
    <w:name w:val="Table Grid"/>
    <w:basedOn w:val="TableNormal"/>
    <w:uiPriority w:val="59"/>
    <w:rsid w:val="005136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13651"/>
    <w:pPr>
      <w:ind w:left="720"/>
      <w:contextualSpacing/>
    </w:pPr>
  </w:style>
  <w:style w:type="paragraph" w:styleId="Revision">
    <w:name w:val="Revision"/>
    <w:hidden/>
    <w:uiPriority w:val="99"/>
    <w:semiHidden/>
    <w:rsid w:val="00C45099"/>
    <w:pPr>
      <w:spacing w:after="0" w:line="240" w:lineRule="auto"/>
    </w:pPr>
  </w:style>
  <w:style w:type="paragraph" w:styleId="PlainText">
    <w:name w:val="Plain Text"/>
    <w:basedOn w:val="Normal"/>
    <w:link w:val="PlainTextChar"/>
    <w:uiPriority w:val="99"/>
    <w:unhideWhenUsed/>
    <w:rsid w:val="00266372"/>
    <w:pPr>
      <w:spacing w:after="0" w:line="240" w:lineRule="auto"/>
    </w:pPr>
    <w:rPr>
      <w:rFonts w:eastAsia="Times New Roman"/>
      <w:sz w:val="20"/>
      <w:szCs w:val="21"/>
      <w:lang w:eastAsia="en-GB"/>
    </w:rPr>
  </w:style>
  <w:style w:type="character" w:customStyle="1" w:styleId="PlainTextChar">
    <w:name w:val="Plain Text Char"/>
    <w:basedOn w:val="DefaultParagraphFont"/>
    <w:link w:val="PlainText"/>
    <w:uiPriority w:val="99"/>
    <w:rsid w:val="00266372"/>
    <w:rPr>
      <w:rFonts w:eastAsia="Times New Roman"/>
      <w:sz w:val="20"/>
      <w:szCs w:val="21"/>
      <w:lang w:eastAsia="en-GB"/>
    </w:rPr>
  </w:style>
  <w:style w:type="character" w:customStyle="1" w:styleId="maintitle">
    <w:name w:val="maintitle"/>
    <w:basedOn w:val="DefaultParagraphFont"/>
    <w:rsid w:val="00266372"/>
  </w:style>
  <w:style w:type="paragraph" w:customStyle="1" w:styleId="Default">
    <w:name w:val="Default"/>
    <w:rsid w:val="004035F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424BA3"/>
  </w:style>
  <w:style w:type="character" w:styleId="Emphasis">
    <w:name w:val="Emphasis"/>
    <w:basedOn w:val="DefaultParagraphFont"/>
    <w:uiPriority w:val="20"/>
    <w:qFormat/>
    <w:rsid w:val="00424BA3"/>
    <w:rPr>
      <w:i/>
      <w:iCs/>
    </w:rPr>
  </w:style>
  <w:style w:type="character" w:styleId="FollowedHyperlink">
    <w:name w:val="FollowedHyperlink"/>
    <w:basedOn w:val="DefaultParagraphFont"/>
    <w:uiPriority w:val="99"/>
    <w:semiHidden/>
    <w:unhideWhenUsed/>
    <w:rsid w:val="00B75316"/>
    <w:rPr>
      <w:color w:val="800080" w:themeColor="followedHyperlink"/>
      <w:u w:val="single"/>
    </w:rPr>
  </w:style>
  <w:style w:type="paragraph" w:styleId="Header">
    <w:name w:val="header"/>
    <w:basedOn w:val="Normal"/>
    <w:link w:val="HeaderChar"/>
    <w:uiPriority w:val="99"/>
    <w:unhideWhenUsed/>
    <w:rsid w:val="001F6CF4"/>
    <w:pPr>
      <w:tabs>
        <w:tab w:val="center" w:pos="4536"/>
        <w:tab w:val="right" w:pos="9072"/>
      </w:tabs>
      <w:spacing w:after="0" w:line="240" w:lineRule="auto"/>
    </w:pPr>
  </w:style>
  <w:style w:type="character" w:customStyle="1" w:styleId="HeaderChar">
    <w:name w:val="Header Char"/>
    <w:basedOn w:val="DefaultParagraphFont"/>
    <w:link w:val="Header"/>
    <w:uiPriority w:val="99"/>
    <w:rsid w:val="001F6CF4"/>
  </w:style>
  <w:style w:type="paragraph" w:styleId="Footer">
    <w:name w:val="footer"/>
    <w:basedOn w:val="Normal"/>
    <w:link w:val="FooterChar"/>
    <w:uiPriority w:val="99"/>
    <w:unhideWhenUsed/>
    <w:rsid w:val="001F6CF4"/>
    <w:pPr>
      <w:tabs>
        <w:tab w:val="center" w:pos="4536"/>
        <w:tab w:val="right" w:pos="9072"/>
      </w:tabs>
      <w:spacing w:after="0" w:line="240" w:lineRule="auto"/>
    </w:pPr>
  </w:style>
  <w:style w:type="character" w:customStyle="1" w:styleId="FooterChar">
    <w:name w:val="Footer Char"/>
    <w:basedOn w:val="DefaultParagraphFont"/>
    <w:link w:val="Footer"/>
    <w:uiPriority w:val="99"/>
    <w:rsid w:val="001F6CF4"/>
  </w:style>
  <w:style w:type="character" w:customStyle="1" w:styleId="authors">
    <w:name w:val="authors"/>
    <w:basedOn w:val="DefaultParagraphFont"/>
    <w:rsid w:val="00D6182D"/>
  </w:style>
  <w:style w:type="character" w:customStyle="1" w:styleId="year">
    <w:name w:val="year"/>
    <w:basedOn w:val="DefaultParagraphFont"/>
    <w:rsid w:val="00D6182D"/>
  </w:style>
  <w:style w:type="paragraph" w:customStyle="1" w:styleId="Literatuurlijst">
    <w:name w:val="Literatuurlijst"/>
    <w:basedOn w:val="Normal"/>
    <w:qFormat/>
    <w:rsid w:val="00371088"/>
    <w:pPr>
      <w:spacing w:after="0" w:line="260" w:lineRule="exact"/>
      <w:ind w:left="340" w:hanging="340"/>
    </w:pPr>
    <w:rPr>
      <w:szCs w:val="17"/>
      <w:lang w:eastAsia="nl-NL"/>
    </w:rPr>
  </w:style>
  <w:style w:type="character" w:styleId="LineNumber">
    <w:name w:val="line number"/>
    <w:basedOn w:val="DefaultParagraphFont"/>
    <w:uiPriority w:val="99"/>
    <w:semiHidden/>
    <w:unhideWhenUsed/>
    <w:rsid w:val="005A25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7"/>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E2376"/>
    <w:rPr>
      <w:color w:val="0000FF"/>
      <w:u w:val="single"/>
    </w:rPr>
  </w:style>
  <w:style w:type="character" w:styleId="CommentReference">
    <w:name w:val="annotation reference"/>
    <w:basedOn w:val="DefaultParagraphFont"/>
    <w:uiPriority w:val="99"/>
    <w:semiHidden/>
    <w:unhideWhenUsed/>
    <w:rsid w:val="001D3FF1"/>
    <w:rPr>
      <w:sz w:val="16"/>
      <w:szCs w:val="16"/>
    </w:rPr>
  </w:style>
  <w:style w:type="paragraph" w:styleId="CommentText">
    <w:name w:val="annotation text"/>
    <w:basedOn w:val="Normal"/>
    <w:link w:val="TekstopmerkingChar"/>
    <w:uiPriority w:val="99"/>
    <w:unhideWhenUsed/>
    <w:rsid w:val="001D3FF1"/>
    <w:pPr>
      <w:spacing w:line="240" w:lineRule="auto"/>
    </w:pPr>
    <w:rPr>
      <w:sz w:val="20"/>
      <w:szCs w:val="20"/>
    </w:rPr>
  </w:style>
  <w:style w:type="character" w:customStyle="1" w:styleId="TekstopmerkingChar">
    <w:name w:val="Tekst opmerking Char"/>
    <w:basedOn w:val="DefaultParagraphFont"/>
    <w:link w:val="CommentText"/>
    <w:uiPriority w:val="99"/>
    <w:rsid w:val="001D3FF1"/>
    <w:rPr>
      <w:sz w:val="20"/>
      <w:szCs w:val="20"/>
    </w:rPr>
  </w:style>
  <w:style w:type="paragraph" w:styleId="CommentSubject">
    <w:name w:val="annotation subject"/>
    <w:basedOn w:val="CommentText"/>
    <w:next w:val="CommentText"/>
    <w:link w:val="OnderwerpvanopmerkingChar"/>
    <w:uiPriority w:val="99"/>
    <w:semiHidden/>
    <w:unhideWhenUsed/>
    <w:rsid w:val="001D3FF1"/>
    <w:rPr>
      <w:b/>
      <w:bCs/>
    </w:rPr>
  </w:style>
  <w:style w:type="character" w:customStyle="1" w:styleId="OnderwerpvanopmerkingChar">
    <w:name w:val="Onderwerp van opmerking Char"/>
    <w:basedOn w:val="TekstopmerkingChar"/>
    <w:link w:val="CommentSubject"/>
    <w:uiPriority w:val="99"/>
    <w:semiHidden/>
    <w:rsid w:val="001D3FF1"/>
    <w:rPr>
      <w:b/>
      <w:bCs/>
      <w:sz w:val="20"/>
      <w:szCs w:val="20"/>
    </w:rPr>
  </w:style>
  <w:style w:type="paragraph" w:styleId="BalloonText">
    <w:name w:val="Balloon Text"/>
    <w:basedOn w:val="Normal"/>
    <w:link w:val="BallontekstChar"/>
    <w:uiPriority w:val="99"/>
    <w:semiHidden/>
    <w:unhideWhenUsed/>
    <w:rsid w:val="001D3FF1"/>
    <w:pPr>
      <w:spacing w:after="0" w:line="240" w:lineRule="auto"/>
    </w:pPr>
    <w:rPr>
      <w:rFonts w:ascii="Tahoma" w:hAnsi="Tahoma" w:cs="Tahoma"/>
      <w:sz w:val="16"/>
      <w:szCs w:val="16"/>
    </w:rPr>
  </w:style>
  <w:style w:type="character" w:customStyle="1" w:styleId="BallontekstChar">
    <w:name w:val="Ballontekst Char"/>
    <w:basedOn w:val="DefaultParagraphFont"/>
    <w:link w:val="BalloonText"/>
    <w:uiPriority w:val="99"/>
    <w:semiHidden/>
    <w:rsid w:val="001D3FF1"/>
    <w:rPr>
      <w:rFonts w:ascii="Tahoma" w:hAnsi="Tahoma" w:cs="Tahoma"/>
      <w:sz w:val="16"/>
      <w:szCs w:val="16"/>
    </w:rPr>
  </w:style>
  <w:style w:type="table" w:styleId="TableGrid">
    <w:name w:val="Table Grid"/>
    <w:basedOn w:val="TableNormal"/>
    <w:uiPriority w:val="59"/>
    <w:rsid w:val="00513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3651"/>
    <w:pPr>
      <w:ind w:left="720"/>
      <w:contextualSpacing/>
    </w:pPr>
  </w:style>
  <w:style w:type="paragraph" w:styleId="Revision">
    <w:name w:val="Revision"/>
    <w:hidden/>
    <w:uiPriority w:val="99"/>
    <w:semiHidden/>
    <w:rsid w:val="00C45099"/>
    <w:pPr>
      <w:spacing w:after="0" w:line="240" w:lineRule="auto"/>
    </w:pPr>
  </w:style>
  <w:style w:type="paragraph" w:styleId="PlainText">
    <w:name w:val="Plain Text"/>
    <w:basedOn w:val="Normal"/>
    <w:link w:val="TekstzonderopmaakChar"/>
    <w:uiPriority w:val="99"/>
    <w:unhideWhenUsed/>
    <w:rsid w:val="00266372"/>
    <w:pPr>
      <w:spacing w:after="0" w:line="240" w:lineRule="auto"/>
    </w:pPr>
    <w:rPr>
      <w:rFonts w:eastAsia="Times New Roman"/>
      <w:sz w:val="20"/>
      <w:szCs w:val="21"/>
      <w:lang w:eastAsia="en-GB"/>
    </w:rPr>
  </w:style>
  <w:style w:type="character" w:customStyle="1" w:styleId="TekstzonderopmaakChar">
    <w:name w:val="Tekst zonder opmaak Char"/>
    <w:basedOn w:val="DefaultParagraphFont"/>
    <w:link w:val="PlainText"/>
    <w:uiPriority w:val="99"/>
    <w:rsid w:val="00266372"/>
    <w:rPr>
      <w:rFonts w:eastAsia="Times New Roman"/>
      <w:sz w:val="20"/>
      <w:szCs w:val="21"/>
      <w:lang w:eastAsia="en-GB"/>
    </w:rPr>
  </w:style>
  <w:style w:type="character" w:customStyle="1" w:styleId="maintitle">
    <w:name w:val="maintitle"/>
    <w:basedOn w:val="DefaultParagraphFont"/>
    <w:rsid w:val="00266372"/>
  </w:style>
  <w:style w:type="paragraph" w:customStyle="1" w:styleId="Default">
    <w:name w:val="Default"/>
    <w:rsid w:val="004035F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424BA3"/>
  </w:style>
  <w:style w:type="character" w:styleId="Emphasis">
    <w:name w:val="Emphasis"/>
    <w:basedOn w:val="DefaultParagraphFont"/>
    <w:uiPriority w:val="20"/>
    <w:qFormat/>
    <w:rsid w:val="00424BA3"/>
    <w:rPr>
      <w:i/>
      <w:iCs/>
    </w:rPr>
  </w:style>
  <w:style w:type="character" w:styleId="FollowedHyperlink">
    <w:name w:val="FollowedHyperlink"/>
    <w:basedOn w:val="DefaultParagraphFont"/>
    <w:uiPriority w:val="99"/>
    <w:semiHidden/>
    <w:unhideWhenUsed/>
    <w:rsid w:val="00B75316"/>
    <w:rPr>
      <w:color w:val="800080" w:themeColor="followedHyperlink"/>
      <w:u w:val="single"/>
    </w:rPr>
  </w:style>
  <w:style w:type="paragraph" w:styleId="Header">
    <w:name w:val="header"/>
    <w:basedOn w:val="Normal"/>
    <w:link w:val="KoptekstChar"/>
    <w:uiPriority w:val="99"/>
    <w:unhideWhenUsed/>
    <w:rsid w:val="001F6CF4"/>
    <w:pPr>
      <w:tabs>
        <w:tab w:val="center" w:pos="4536"/>
        <w:tab w:val="right" w:pos="9072"/>
      </w:tabs>
      <w:spacing w:after="0" w:line="240" w:lineRule="auto"/>
    </w:pPr>
  </w:style>
  <w:style w:type="character" w:customStyle="1" w:styleId="KoptekstChar">
    <w:name w:val="Koptekst Char"/>
    <w:basedOn w:val="DefaultParagraphFont"/>
    <w:link w:val="Header"/>
    <w:uiPriority w:val="99"/>
    <w:rsid w:val="001F6CF4"/>
  </w:style>
  <w:style w:type="paragraph" w:styleId="Footer">
    <w:name w:val="footer"/>
    <w:basedOn w:val="Normal"/>
    <w:link w:val="VoettekstChar"/>
    <w:uiPriority w:val="99"/>
    <w:unhideWhenUsed/>
    <w:rsid w:val="001F6CF4"/>
    <w:pPr>
      <w:tabs>
        <w:tab w:val="center" w:pos="4536"/>
        <w:tab w:val="right" w:pos="9072"/>
      </w:tabs>
      <w:spacing w:after="0" w:line="240" w:lineRule="auto"/>
    </w:pPr>
  </w:style>
  <w:style w:type="character" w:customStyle="1" w:styleId="VoettekstChar">
    <w:name w:val="Voettekst Char"/>
    <w:basedOn w:val="DefaultParagraphFont"/>
    <w:link w:val="Footer"/>
    <w:uiPriority w:val="99"/>
    <w:rsid w:val="001F6CF4"/>
  </w:style>
  <w:style w:type="character" w:customStyle="1" w:styleId="authors">
    <w:name w:val="authors"/>
    <w:basedOn w:val="DefaultParagraphFont"/>
    <w:rsid w:val="00D6182D"/>
  </w:style>
  <w:style w:type="character" w:customStyle="1" w:styleId="year">
    <w:name w:val="year"/>
    <w:basedOn w:val="DefaultParagraphFont"/>
    <w:rsid w:val="00D6182D"/>
  </w:style>
  <w:style w:type="paragraph" w:customStyle="1" w:styleId="Literatuurlijst">
    <w:name w:val="Literatuurlijst"/>
    <w:basedOn w:val="Normal"/>
    <w:qFormat/>
    <w:rsid w:val="00371088"/>
    <w:pPr>
      <w:spacing w:after="0" w:line="260" w:lineRule="exact"/>
      <w:ind w:left="340" w:hanging="340"/>
    </w:pPr>
    <w:rPr>
      <w:szCs w:val="17"/>
      <w:lang w:eastAsia="nl-NL"/>
    </w:rPr>
  </w:style>
  <w:style w:type="character" w:styleId="LineNumber">
    <w:name w:val="line number"/>
    <w:basedOn w:val="DefaultParagraphFont"/>
    <w:uiPriority w:val="99"/>
    <w:semiHidden/>
    <w:unhideWhenUsed/>
    <w:rsid w:val="005A250D"/>
  </w:style>
</w:styles>
</file>

<file path=word/webSettings.xml><?xml version="1.0" encoding="utf-8"?>
<w:webSettings xmlns:r="http://schemas.openxmlformats.org/officeDocument/2006/relationships" xmlns:w="http://schemas.openxmlformats.org/wordprocessingml/2006/main">
  <w:divs>
    <w:div w:id="288704630">
      <w:bodyDiv w:val="1"/>
      <w:marLeft w:val="0"/>
      <w:marRight w:val="0"/>
      <w:marTop w:val="0"/>
      <w:marBottom w:val="0"/>
      <w:divBdr>
        <w:top w:val="none" w:sz="0" w:space="0" w:color="auto"/>
        <w:left w:val="none" w:sz="0" w:space="0" w:color="auto"/>
        <w:bottom w:val="none" w:sz="0" w:space="0" w:color="auto"/>
        <w:right w:val="none" w:sz="0" w:space="0" w:color="auto"/>
      </w:divBdr>
    </w:div>
    <w:div w:id="432556357">
      <w:bodyDiv w:val="1"/>
      <w:marLeft w:val="0"/>
      <w:marRight w:val="0"/>
      <w:marTop w:val="0"/>
      <w:marBottom w:val="0"/>
      <w:divBdr>
        <w:top w:val="none" w:sz="0" w:space="0" w:color="auto"/>
        <w:left w:val="none" w:sz="0" w:space="0" w:color="auto"/>
        <w:bottom w:val="none" w:sz="0" w:space="0" w:color="auto"/>
        <w:right w:val="none" w:sz="0" w:space="0" w:color="auto"/>
      </w:divBdr>
    </w:div>
    <w:div w:id="549995530">
      <w:bodyDiv w:val="1"/>
      <w:marLeft w:val="0"/>
      <w:marRight w:val="0"/>
      <w:marTop w:val="0"/>
      <w:marBottom w:val="0"/>
      <w:divBdr>
        <w:top w:val="none" w:sz="0" w:space="0" w:color="auto"/>
        <w:left w:val="none" w:sz="0" w:space="0" w:color="auto"/>
        <w:bottom w:val="none" w:sz="0" w:space="0" w:color="auto"/>
        <w:right w:val="none" w:sz="0" w:space="0" w:color="auto"/>
      </w:divBdr>
    </w:div>
    <w:div w:id="640155839">
      <w:bodyDiv w:val="1"/>
      <w:marLeft w:val="0"/>
      <w:marRight w:val="0"/>
      <w:marTop w:val="0"/>
      <w:marBottom w:val="0"/>
      <w:divBdr>
        <w:top w:val="none" w:sz="0" w:space="0" w:color="auto"/>
        <w:left w:val="none" w:sz="0" w:space="0" w:color="auto"/>
        <w:bottom w:val="none" w:sz="0" w:space="0" w:color="auto"/>
        <w:right w:val="none" w:sz="0" w:space="0" w:color="auto"/>
      </w:divBdr>
      <w:divsChild>
        <w:div w:id="1504970580">
          <w:marLeft w:val="0"/>
          <w:marRight w:val="0"/>
          <w:marTop w:val="0"/>
          <w:marBottom w:val="0"/>
          <w:divBdr>
            <w:top w:val="none" w:sz="0" w:space="0" w:color="auto"/>
            <w:left w:val="none" w:sz="0" w:space="0" w:color="auto"/>
            <w:bottom w:val="none" w:sz="0" w:space="0" w:color="auto"/>
            <w:right w:val="none" w:sz="0" w:space="0" w:color="auto"/>
          </w:divBdr>
          <w:divsChild>
            <w:div w:id="297343133">
              <w:marLeft w:val="0"/>
              <w:marRight w:val="0"/>
              <w:marTop w:val="0"/>
              <w:marBottom w:val="0"/>
              <w:divBdr>
                <w:top w:val="none" w:sz="0" w:space="0" w:color="auto"/>
                <w:left w:val="none" w:sz="0" w:space="0" w:color="auto"/>
                <w:bottom w:val="none" w:sz="0" w:space="0" w:color="auto"/>
                <w:right w:val="none" w:sz="0" w:space="0" w:color="auto"/>
              </w:divBdr>
              <w:divsChild>
                <w:div w:id="1204364011">
                  <w:marLeft w:val="0"/>
                  <w:marRight w:val="0"/>
                  <w:marTop w:val="0"/>
                  <w:marBottom w:val="0"/>
                  <w:divBdr>
                    <w:top w:val="none" w:sz="0" w:space="0" w:color="auto"/>
                    <w:left w:val="none" w:sz="0" w:space="0" w:color="auto"/>
                    <w:bottom w:val="none" w:sz="0" w:space="0" w:color="auto"/>
                    <w:right w:val="none" w:sz="0" w:space="0" w:color="auto"/>
                  </w:divBdr>
                  <w:divsChild>
                    <w:div w:id="2005736352">
                      <w:marLeft w:val="0"/>
                      <w:marRight w:val="0"/>
                      <w:marTop w:val="0"/>
                      <w:marBottom w:val="0"/>
                      <w:divBdr>
                        <w:top w:val="none" w:sz="0" w:space="0" w:color="auto"/>
                        <w:left w:val="none" w:sz="0" w:space="0" w:color="auto"/>
                        <w:bottom w:val="none" w:sz="0" w:space="0" w:color="auto"/>
                        <w:right w:val="none" w:sz="0" w:space="0" w:color="auto"/>
                      </w:divBdr>
                      <w:divsChild>
                        <w:div w:id="1384519978">
                          <w:marLeft w:val="0"/>
                          <w:marRight w:val="0"/>
                          <w:marTop w:val="0"/>
                          <w:marBottom w:val="0"/>
                          <w:divBdr>
                            <w:top w:val="none" w:sz="0" w:space="0" w:color="auto"/>
                            <w:left w:val="none" w:sz="0" w:space="0" w:color="auto"/>
                            <w:bottom w:val="none" w:sz="0" w:space="0" w:color="auto"/>
                            <w:right w:val="none" w:sz="0" w:space="0" w:color="auto"/>
                          </w:divBdr>
                          <w:divsChild>
                            <w:div w:id="75543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117722">
      <w:bodyDiv w:val="1"/>
      <w:marLeft w:val="0"/>
      <w:marRight w:val="0"/>
      <w:marTop w:val="0"/>
      <w:marBottom w:val="0"/>
      <w:divBdr>
        <w:top w:val="none" w:sz="0" w:space="0" w:color="auto"/>
        <w:left w:val="none" w:sz="0" w:space="0" w:color="auto"/>
        <w:bottom w:val="none" w:sz="0" w:space="0" w:color="auto"/>
        <w:right w:val="none" w:sz="0" w:space="0" w:color="auto"/>
      </w:divBdr>
    </w:div>
    <w:div w:id="1034384873">
      <w:bodyDiv w:val="1"/>
      <w:marLeft w:val="0"/>
      <w:marRight w:val="0"/>
      <w:marTop w:val="0"/>
      <w:marBottom w:val="0"/>
      <w:divBdr>
        <w:top w:val="none" w:sz="0" w:space="0" w:color="auto"/>
        <w:left w:val="none" w:sz="0" w:space="0" w:color="auto"/>
        <w:bottom w:val="none" w:sz="0" w:space="0" w:color="auto"/>
        <w:right w:val="none" w:sz="0" w:space="0" w:color="auto"/>
      </w:divBdr>
    </w:div>
    <w:div w:id="1086611252">
      <w:bodyDiv w:val="1"/>
      <w:marLeft w:val="0"/>
      <w:marRight w:val="0"/>
      <w:marTop w:val="0"/>
      <w:marBottom w:val="0"/>
      <w:divBdr>
        <w:top w:val="none" w:sz="0" w:space="0" w:color="auto"/>
        <w:left w:val="none" w:sz="0" w:space="0" w:color="auto"/>
        <w:bottom w:val="none" w:sz="0" w:space="0" w:color="auto"/>
        <w:right w:val="none" w:sz="0" w:space="0" w:color="auto"/>
      </w:divBdr>
    </w:div>
    <w:div w:id="1170606076">
      <w:bodyDiv w:val="1"/>
      <w:marLeft w:val="0"/>
      <w:marRight w:val="0"/>
      <w:marTop w:val="0"/>
      <w:marBottom w:val="0"/>
      <w:divBdr>
        <w:top w:val="none" w:sz="0" w:space="0" w:color="auto"/>
        <w:left w:val="none" w:sz="0" w:space="0" w:color="auto"/>
        <w:bottom w:val="none" w:sz="0" w:space="0" w:color="auto"/>
        <w:right w:val="none" w:sz="0" w:space="0" w:color="auto"/>
      </w:divBdr>
    </w:div>
    <w:div w:id="1404066293">
      <w:bodyDiv w:val="1"/>
      <w:marLeft w:val="0"/>
      <w:marRight w:val="0"/>
      <w:marTop w:val="0"/>
      <w:marBottom w:val="0"/>
      <w:divBdr>
        <w:top w:val="none" w:sz="0" w:space="0" w:color="auto"/>
        <w:left w:val="none" w:sz="0" w:space="0" w:color="auto"/>
        <w:bottom w:val="none" w:sz="0" w:space="0" w:color="auto"/>
        <w:right w:val="none" w:sz="0" w:space="0" w:color="auto"/>
      </w:divBdr>
    </w:div>
    <w:div w:id="1553883186">
      <w:bodyDiv w:val="1"/>
      <w:marLeft w:val="0"/>
      <w:marRight w:val="0"/>
      <w:marTop w:val="0"/>
      <w:marBottom w:val="0"/>
      <w:divBdr>
        <w:top w:val="none" w:sz="0" w:space="0" w:color="auto"/>
        <w:left w:val="none" w:sz="0" w:space="0" w:color="auto"/>
        <w:bottom w:val="none" w:sz="0" w:space="0" w:color="auto"/>
        <w:right w:val="none" w:sz="0" w:space="0" w:color="auto"/>
      </w:divBdr>
    </w:div>
    <w:div w:id="1948344673">
      <w:bodyDiv w:val="1"/>
      <w:marLeft w:val="0"/>
      <w:marRight w:val="0"/>
      <w:marTop w:val="0"/>
      <w:marBottom w:val="0"/>
      <w:divBdr>
        <w:top w:val="none" w:sz="0" w:space="0" w:color="auto"/>
        <w:left w:val="none" w:sz="0" w:space="0" w:color="auto"/>
        <w:bottom w:val="none" w:sz="0" w:space="0" w:color="auto"/>
        <w:right w:val="none" w:sz="0" w:space="0" w:color="auto"/>
      </w:divBdr>
      <w:divsChild>
        <w:div w:id="2108118152">
          <w:marLeft w:val="0"/>
          <w:marRight w:val="0"/>
          <w:marTop w:val="0"/>
          <w:marBottom w:val="0"/>
          <w:divBdr>
            <w:top w:val="none" w:sz="0" w:space="0" w:color="auto"/>
            <w:left w:val="none" w:sz="0" w:space="0" w:color="auto"/>
            <w:bottom w:val="none" w:sz="0" w:space="0" w:color="auto"/>
            <w:right w:val="none" w:sz="0" w:space="0" w:color="auto"/>
          </w:divBdr>
          <w:divsChild>
            <w:div w:id="47338682">
              <w:marLeft w:val="0"/>
              <w:marRight w:val="0"/>
              <w:marTop w:val="0"/>
              <w:marBottom w:val="0"/>
              <w:divBdr>
                <w:top w:val="none" w:sz="0" w:space="0" w:color="auto"/>
                <w:left w:val="none" w:sz="0" w:space="0" w:color="auto"/>
                <w:bottom w:val="none" w:sz="0" w:space="0" w:color="auto"/>
                <w:right w:val="none" w:sz="0" w:space="0" w:color="auto"/>
              </w:divBdr>
              <w:divsChild>
                <w:div w:id="322243121">
                  <w:marLeft w:val="0"/>
                  <w:marRight w:val="0"/>
                  <w:marTop w:val="0"/>
                  <w:marBottom w:val="0"/>
                  <w:divBdr>
                    <w:top w:val="none" w:sz="0" w:space="0" w:color="auto"/>
                    <w:left w:val="none" w:sz="0" w:space="0" w:color="auto"/>
                    <w:bottom w:val="none" w:sz="0" w:space="0" w:color="auto"/>
                    <w:right w:val="none" w:sz="0" w:space="0" w:color="auto"/>
                  </w:divBdr>
                  <w:divsChild>
                    <w:div w:id="2071999228">
                      <w:marLeft w:val="0"/>
                      <w:marRight w:val="0"/>
                      <w:marTop w:val="0"/>
                      <w:marBottom w:val="0"/>
                      <w:divBdr>
                        <w:top w:val="none" w:sz="0" w:space="0" w:color="auto"/>
                        <w:left w:val="none" w:sz="0" w:space="0" w:color="auto"/>
                        <w:bottom w:val="none" w:sz="0" w:space="0" w:color="auto"/>
                        <w:right w:val="none" w:sz="0" w:space="0" w:color="auto"/>
                      </w:divBdr>
                      <w:divsChild>
                        <w:div w:id="187912064">
                          <w:marLeft w:val="0"/>
                          <w:marRight w:val="0"/>
                          <w:marTop w:val="0"/>
                          <w:marBottom w:val="0"/>
                          <w:divBdr>
                            <w:top w:val="none" w:sz="0" w:space="0" w:color="auto"/>
                            <w:left w:val="none" w:sz="0" w:space="0" w:color="auto"/>
                            <w:bottom w:val="none" w:sz="0" w:space="0" w:color="auto"/>
                            <w:right w:val="none" w:sz="0" w:space="0" w:color="auto"/>
                          </w:divBdr>
                          <w:divsChild>
                            <w:div w:id="1476874553">
                              <w:marLeft w:val="0"/>
                              <w:marRight w:val="0"/>
                              <w:marTop w:val="0"/>
                              <w:marBottom w:val="0"/>
                              <w:divBdr>
                                <w:top w:val="none" w:sz="0" w:space="0" w:color="auto"/>
                                <w:left w:val="none" w:sz="0" w:space="0" w:color="auto"/>
                                <w:bottom w:val="none" w:sz="0" w:space="0" w:color="auto"/>
                                <w:right w:val="none" w:sz="0" w:space="0" w:color="auto"/>
                              </w:divBdr>
                            </w:div>
                            <w:div w:id="67411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1.png@01D217F3.6240C770"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cid:image002.png@01D217F3.6240C77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DAE29-31DD-481C-8843-EAC135DBF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2481</Words>
  <Characters>14143</Characters>
  <Application>Microsoft Office Word</Application>
  <DocSecurity>0</DocSecurity>
  <Lines>117</Lines>
  <Paragraphs>33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Wageningen UR</Company>
  <LinksUpToDate>false</LinksUpToDate>
  <CharactersWithSpaces>16591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Opdam, Paul</dc:creator>
  <cp:lastModifiedBy>0000484</cp:lastModifiedBy>
  <cp:revision>3</cp:revision>
  <cp:lastPrinted>2015-06-09T14:26:00Z</cp:lastPrinted>
  <dcterms:created xsi:type="dcterms:W3CDTF">2016-11-14T08:44:00Z</dcterms:created>
  <dcterms:modified xsi:type="dcterms:W3CDTF">2016-11-15T12:54:00Z</dcterms:modified>
</cp:coreProperties>
</file>