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0651DD" w14:textId="77777777" w:rsidR="00071F17" w:rsidRPr="00D55BCB" w:rsidRDefault="00071F17" w:rsidP="00071F17">
      <w:pPr>
        <w:spacing w:after="120" w:line="276" w:lineRule="auto"/>
        <w:rPr>
          <w:sz w:val="20"/>
          <w:szCs w:val="20"/>
        </w:rPr>
      </w:pPr>
      <w:r w:rsidRPr="00D55BCB">
        <w:rPr>
          <w:rFonts w:ascii="Times New Roman" w:hAnsi="Times New Roman" w:cs="Times New Roman"/>
          <w:b/>
          <w:bCs/>
          <w:color w:val="222222"/>
          <w:sz w:val="20"/>
          <w:szCs w:val="20"/>
        </w:rPr>
        <w:t>Insectivorous songbirds as early indicators of future defoliation by spruce budworm</w:t>
      </w:r>
    </w:p>
    <w:p w14:paraId="037F7A09" w14:textId="77777777" w:rsidR="00071F17" w:rsidRPr="00332FDC" w:rsidRDefault="00071F17" w:rsidP="00071F17">
      <w:pPr>
        <w:rPr>
          <w:rFonts w:ascii="Times New Roman" w:hAnsi="Times New Roman" w:cs="Times New Roman"/>
          <w:bCs/>
          <w:color w:val="222222"/>
          <w:sz w:val="20"/>
          <w:szCs w:val="20"/>
          <w:lang w:val="fr-FR"/>
        </w:rPr>
      </w:pPr>
      <w:r w:rsidRPr="00332FDC">
        <w:rPr>
          <w:rFonts w:ascii="Times New Roman" w:hAnsi="Times New Roman" w:cs="Times New Roman"/>
          <w:bCs/>
          <w:color w:val="222222"/>
          <w:sz w:val="20"/>
          <w:szCs w:val="20"/>
          <w:lang w:val="fr-FR"/>
        </w:rPr>
        <w:t xml:space="preserve">Marion Germain, Louis De </w:t>
      </w:r>
      <w:proofErr w:type="spellStart"/>
      <w:r w:rsidRPr="00332FDC">
        <w:rPr>
          <w:rFonts w:ascii="Times New Roman" w:hAnsi="Times New Roman" w:cs="Times New Roman"/>
          <w:bCs/>
          <w:color w:val="222222"/>
          <w:sz w:val="20"/>
          <w:szCs w:val="20"/>
          <w:lang w:val="fr-FR"/>
        </w:rPr>
        <w:t>Grandpré</w:t>
      </w:r>
      <w:proofErr w:type="spellEnd"/>
      <w:r w:rsidRPr="00332FDC">
        <w:rPr>
          <w:rFonts w:ascii="Times New Roman" w:hAnsi="Times New Roman" w:cs="Times New Roman"/>
          <w:bCs/>
          <w:color w:val="222222"/>
          <w:sz w:val="20"/>
          <w:szCs w:val="20"/>
          <w:lang w:val="fr-FR"/>
        </w:rPr>
        <w:t xml:space="preserve">, Mélanie Desrochers, Patrick M. A. James, </w:t>
      </w:r>
      <w:proofErr w:type="spellStart"/>
      <w:r w:rsidRPr="00332FDC">
        <w:rPr>
          <w:rFonts w:ascii="Times New Roman" w:hAnsi="Times New Roman" w:cs="Times New Roman"/>
          <w:sz w:val="20"/>
          <w:szCs w:val="20"/>
          <w:lang w:val="fr-FR"/>
        </w:rPr>
        <w:t>Udayalakshmi</w:t>
      </w:r>
      <w:proofErr w:type="spellEnd"/>
      <w:r w:rsidRPr="00332FDC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32FDC">
        <w:rPr>
          <w:rFonts w:ascii="Times New Roman" w:hAnsi="Times New Roman" w:cs="Times New Roman"/>
          <w:bCs/>
          <w:color w:val="222222"/>
          <w:sz w:val="20"/>
          <w:szCs w:val="20"/>
          <w:lang w:val="fr-FR"/>
        </w:rPr>
        <w:t>Vepakomma</w:t>
      </w:r>
      <w:proofErr w:type="spellEnd"/>
      <w:r w:rsidRPr="00332FDC">
        <w:rPr>
          <w:rFonts w:ascii="Times New Roman" w:hAnsi="Times New Roman" w:cs="Times New Roman"/>
          <w:bCs/>
          <w:color w:val="222222"/>
          <w:sz w:val="20"/>
          <w:szCs w:val="20"/>
          <w:lang w:val="fr-FR"/>
        </w:rPr>
        <w:t xml:space="preserve">, Jean-François Poulin, Daniel </w:t>
      </w:r>
      <w:proofErr w:type="spellStart"/>
      <w:r w:rsidRPr="00332FDC">
        <w:rPr>
          <w:rFonts w:ascii="Times New Roman" w:hAnsi="Times New Roman" w:cs="Times New Roman"/>
          <w:bCs/>
          <w:color w:val="222222"/>
          <w:sz w:val="20"/>
          <w:szCs w:val="20"/>
          <w:lang w:val="fr-FR"/>
        </w:rPr>
        <w:t>Kneeshaw</w:t>
      </w:r>
      <w:proofErr w:type="spellEnd"/>
      <w:r w:rsidRPr="00332FDC">
        <w:rPr>
          <w:rFonts w:ascii="Times New Roman" w:hAnsi="Times New Roman" w:cs="Times New Roman"/>
          <w:bCs/>
          <w:color w:val="222222"/>
          <w:sz w:val="20"/>
          <w:szCs w:val="20"/>
          <w:lang w:val="fr-FR"/>
        </w:rPr>
        <w:t>, Marc-André Villard</w:t>
      </w:r>
    </w:p>
    <w:p w14:paraId="4C79589A" w14:textId="77777777" w:rsidR="00071F17" w:rsidRPr="00332FDC" w:rsidRDefault="00071F17" w:rsidP="00071F17">
      <w:pPr>
        <w:rPr>
          <w:rFonts w:ascii="Times New Roman" w:hAnsi="Times New Roman" w:cs="Times New Roman"/>
          <w:bCs/>
          <w:color w:val="222222"/>
          <w:sz w:val="20"/>
          <w:szCs w:val="20"/>
          <w:lang w:val="fr-FR"/>
        </w:rPr>
      </w:pPr>
    </w:p>
    <w:p w14:paraId="6648E1A9" w14:textId="556BF6D7" w:rsidR="00071F17" w:rsidRPr="00D55BCB" w:rsidRDefault="00375852" w:rsidP="00071F17">
      <w:pPr>
        <w:rPr>
          <w:rFonts w:ascii="Times New Roman" w:hAnsi="Times New Roman" w:cs="Times New Roman"/>
          <w:bCs/>
          <w:i/>
          <w:color w:val="222222"/>
          <w:sz w:val="20"/>
          <w:szCs w:val="20"/>
        </w:rPr>
      </w:pPr>
      <w:r>
        <w:rPr>
          <w:rFonts w:ascii="Times New Roman" w:hAnsi="Times New Roman" w:cs="Times New Roman"/>
          <w:bCs/>
          <w:i/>
          <w:color w:val="222222"/>
          <w:sz w:val="20"/>
          <w:szCs w:val="20"/>
        </w:rPr>
        <w:t>Landscape Ecology</w:t>
      </w:r>
    </w:p>
    <w:p w14:paraId="5BB3FCFC" w14:textId="77777777" w:rsidR="00071F17" w:rsidRDefault="00071F17" w:rsidP="00071F17">
      <w:pPr>
        <w:spacing w:line="480" w:lineRule="auto"/>
        <w:rPr>
          <w:rFonts w:ascii="Times New Roman" w:hAnsi="Times New Roman" w:cs="Times New Roman"/>
        </w:rPr>
      </w:pPr>
    </w:p>
    <w:p w14:paraId="1135F433" w14:textId="369BE1EA" w:rsidR="0099036B" w:rsidRPr="00071F17" w:rsidRDefault="00887FD9" w:rsidP="00071F17">
      <w:pPr>
        <w:spacing w:line="48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Appendix S3</w:t>
      </w:r>
      <w:r w:rsidR="00567629" w:rsidRPr="00071F17">
        <w:rPr>
          <w:rFonts w:ascii="Times New Roman" w:hAnsi="Times New Roman" w:cs="Times New Roman"/>
          <w:b/>
          <w:sz w:val="28"/>
          <w:szCs w:val="28"/>
        </w:rPr>
        <w:t xml:space="preserve"> – Habitat effects</w:t>
      </w:r>
    </w:p>
    <w:p w14:paraId="61C120B4" w14:textId="3E837C4E" w:rsidR="00932D97" w:rsidRDefault="00821ACF" w:rsidP="0059043D">
      <w:pPr>
        <w:spacing w:line="480" w:lineRule="auto"/>
        <w:rPr>
          <w:rFonts w:ascii="Times New Roman" w:hAnsi="Times New Roman" w:cs="Times New Roman"/>
        </w:rPr>
      </w:pPr>
      <w:r w:rsidRPr="00821ACF">
        <w:drawing>
          <wp:inline distT="0" distB="0" distL="0" distR="0" wp14:anchorId="347D1A6A" wp14:editId="01679A9D">
            <wp:extent cx="6642100" cy="5285954"/>
            <wp:effectExtent l="0" t="0" r="635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2100" cy="52859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784345" w14:textId="1CA274F7" w:rsidR="00932D97" w:rsidRDefault="00090B12" w:rsidP="0059043D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Table S1. </w:t>
      </w:r>
      <w:r w:rsidR="00932D97">
        <w:rPr>
          <w:rFonts w:ascii="Times New Roman" w:hAnsi="Times New Roman" w:cs="Times New Roman"/>
        </w:rPr>
        <w:t xml:space="preserve">Best habitat models based on AIC (i.e. models with ΔAIC compared to the best model &lt; 2), as well as null model and starting models for (a) </w:t>
      </w:r>
      <w:r w:rsidR="008650FF">
        <w:rPr>
          <w:rFonts w:ascii="Times New Roman" w:hAnsi="Times New Roman" w:cs="Times New Roman"/>
          <w:lang w:eastAsia="fr-FR"/>
        </w:rPr>
        <w:t>Tennessee warbler</w:t>
      </w:r>
      <w:r w:rsidR="00932D97">
        <w:rPr>
          <w:rFonts w:ascii="Times New Roman" w:hAnsi="Times New Roman" w:cs="Times New Roman"/>
        </w:rPr>
        <w:t xml:space="preserve">, (b) </w:t>
      </w:r>
      <w:r w:rsidR="008650FF">
        <w:rPr>
          <w:rFonts w:ascii="Times New Roman" w:hAnsi="Times New Roman" w:cs="Times New Roman"/>
        </w:rPr>
        <w:t>Cape May warbler</w:t>
      </w:r>
      <w:r w:rsidR="00932D97">
        <w:rPr>
          <w:rFonts w:ascii="Times New Roman" w:hAnsi="Times New Roman" w:cs="Times New Roman"/>
        </w:rPr>
        <w:t xml:space="preserve"> and (c) </w:t>
      </w:r>
      <w:r w:rsidR="008650FF">
        <w:rPr>
          <w:rFonts w:ascii="Times New Roman" w:hAnsi="Times New Roman" w:cs="Times New Roman"/>
        </w:rPr>
        <w:t xml:space="preserve">bay-breasted warbler </w:t>
      </w:r>
      <w:r w:rsidR="00932D97">
        <w:rPr>
          <w:rFonts w:ascii="Times New Roman" w:hAnsi="Times New Roman" w:cs="Times New Roman"/>
        </w:rPr>
        <w:t xml:space="preserve">probability of </w:t>
      </w:r>
      <w:r w:rsidR="00D527DC">
        <w:rPr>
          <w:rFonts w:ascii="Times New Roman" w:hAnsi="Times New Roman" w:cs="Times New Roman"/>
        </w:rPr>
        <w:t>presence</w:t>
      </w:r>
      <w:r w:rsidR="00932D97">
        <w:rPr>
          <w:rFonts w:ascii="Times New Roman" w:hAnsi="Times New Roman" w:cs="Times New Roman"/>
        </w:rPr>
        <w:t xml:space="preserve">. K: number of parameters in the model, </w:t>
      </w:r>
      <w:proofErr w:type="spellStart"/>
      <w:r w:rsidR="00932D97">
        <w:rPr>
          <w:rFonts w:ascii="Times New Roman" w:hAnsi="Times New Roman" w:cs="Times New Roman"/>
        </w:rPr>
        <w:t>LogLik</w:t>
      </w:r>
      <w:proofErr w:type="spellEnd"/>
      <w:r w:rsidR="00932D97">
        <w:rPr>
          <w:rFonts w:ascii="Times New Roman" w:hAnsi="Times New Roman" w:cs="Times New Roman"/>
        </w:rPr>
        <w:t xml:space="preserve">: log-likelihood, ΔAIC: difference in AIC to the best model, </w:t>
      </w:r>
      <w:proofErr w:type="spellStart"/>
      <w:r w:rsidR="00932D97" w:rsidRPr="00932D97">
        <w:rPr>
          <w:rFonts w:ascii="Times New Roman" w:hAnsi="Times New Roman" w:cs="Times New Roman"/>
          <w:i/>
        </w:rPr>
        <w:t>wi</w:t>
      </w:r>
      <w:proofErr w:type="spellEnd"/>
      <w:r w:rsidR="00932D97">
        <w:rPr>
          <w:rFonts w:ascii="Times New Roman" w:hAnsi="Times New Roman" w:cs="Times New Roman"/>
        </w:rPr>
        <w:t xml:space="preserve">: </w:t>
      </w:r>
      <w:proofErr w:type="spellStart"/>
      <w:r w:rsidR="00932D97">
        <w:rPr>
          <w:rFonts w:ascii="Times New Roman" w:hAnsi="Times New Roman" w:cs="Times New Roman"/>
        </w:rPr>
        <w:t>Akaike</w:t>
      </w:r>
      <w:proofErr w:type="spellEnd"/>
      <w:r w:rsidR="00932D97">
        <w:rPr>
          <w:rFonts w:ascii="Times New Roman" w:hAnsi="Times New Roman" w:cs="Times New Roman"/>
        </w:rPr>
        <w:t xml:space="preserve"> weight. </w:t>
      </w:r>
    </w:p>
    <w:p w14:paraId="5DE6128E" w14:textId="690FFB21" w:rsidR="0099036B" w:rsidRDefault="0099036B" w:rsidP="0059043D">
      <w:pPr>
        <w:spacing w:line="480" w:lineRule="auto"/>
        <w:jc w:val="center"/>
        <w:rPr>
          <w:rFonts w:ascii="Times New Roman" w:hAnsi="Times New Roman" w:cs="Times New Roman"/>
        </w:rPr>
      </w:pPr>
    </w:p>
    <w:p w14:paraId="71E905C7" w14:textId="224EC581" w:rsidR="00C50814" w:rsidRDefault="00C50814" w:rsidP="0059043D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fr-FR" w:eastAsia="fr-FR"/>
        </w:rPr>
        <w:lastRenderedPageBreak/>
        <w:drawing>
          <wp:inline distT="0" distB="0" distL="0" distR="0" wp14:anchorId="31AA5B21" wp14:editId="5FD4178F">
            <wp:extent cx="6162675" cy="366396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9268" cy="36678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CFDA7C1" w14:textId="2778848B" w:rsidR="0099036B" w:rsidRDefault="00090B12" w:rsidP="0059043D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Figure S1</w:t>
      </w:r>
      <w:r w:rsidR="007935DE">
        <w:rPr>
          <w:rFonts w:ascii="Times New Roman" w:hAnsi="Times New Roman" w:cs="Times New Roman"/>
        </w:rPr>
        <w:t xml:space="preserve">. </w:t>
      </w:r>
      <w:r w:rsidR="00821ACF">
        <w:rPr>
          <w:rFonts w:ascii="Times New Roman" w:hAnsi="Times New Roman" w:cs="Times New Roman"/>
        </w:rPr>
        <w:t>Tennessee warbler</w:t>
      </w:r>
      <w:r w:rsidR="007935DE">
        <w:rPr>
          <w:rFonts w:ascii="Times New Roman" w:hAnsi="Times New Roman" w:cs="Times New Roman"/>
        </w:rPr>
        <w:t xml:space="preserve"> probability of </w:t>
      </w:r>
      <w:r w:rsidR="00821ACF">
        <w:rPr>
          <w:rFonts w:ascii="Times New Roman" w:hAnsi="Times New Roman" w:cs="Times New Roman"/>
        </w:rPr>
        <w:t>presence</w:t>
      </w:r>
      <w:r w:rsidR="007935DE">
        <w:rPr>
          <w:rFonts w:ascii="Times New Roman" w:hAnsi="Times New Roman" w:cs="Times New Roman"/>
        </w:rPr>
        <w:t xml:space="preserve"> according to point count station (A) stand height and (B) canopy closure. The figure shows means values (</w:t>
      </w:r>
      <w:r w:rsidR="007935DE">
        <w:rPr>
          <w:rFonts w:ascii="Times New Roman" w:hAnsi="Times New Roman" w:cs="Times New Roman"/>
        </w:rPr>
        <w:sym w:font="Symbol" w:char="F0B1"/>
      </w:r>
      <w:r w:rsidR="00362FA9">
        <w:rPr>
          <w:rFonts w:ascii="Times New Roman" w:hAnsi="Times New Roman" w:cs="Times New Roman"/>
        </w:rPr>
        <w:t xml:space="preserve"> 1 </w:t>
      </w:r>
      <w:proofErr w:type="spellStart"/>
      <w:r w:rsidR="00362FA9">
        <w:rPr>
          <w:rFonts w:ascii="Times New Roman" w:hAnsi="Times New Roman" w:cs="Times New Roman"/>
        </w:rPr>
        <w:t>s.e.</w:t>
      </w:r>
      <w:proofErr w:type="spellEnd"/>
      <w:r w:rsidR="00362FA9">
        <w:rPr>
          <w:rFonts w:ascii="Times New Roman" w:hAnsi="Times New Roman" w:cs="Times New Roman"/>
        </w:rPr>
        <w:t xml:space="preserve">) adjusted for other parameters in the model (i.e. residuals from the model without (A) point count stand height and (B) point count canopy closure). </w:t>
      </w:r>
    </w:p>
    <w:p w14:paraId="7A193CA6" w14:textId="531D3A07" w:rsidR="0099036B" w:rsidRDefault="006511C5" w:rsidP="006511C5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fr-FR" w:eastAsia="fr-FR"/>
        </w:rPr>
        <w:drawing>
          <wp:inline distT="0" distB="0" distL="0" distR="0" wp14:anchorId="6DC7EF14" wp14:editId="6784221A">
            <wp:extent cx="3780155" cy="3993515"/>
            <wp:effectExtent l="0" t="0" r="0" b="698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0155" cy="39935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53BC928" w14:textId="55A29268" w:rsidR="00574434" w:rsidRDefault="00071F17" w:rsidP="0059043D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Figure</w:t>
      </w:r>
      <w:r w:rsidR="00EC0111">
        <w:rPr>
          <w:rFonts w:ascii="Times New Roman" w:hAnsi="Times New Roman" w:cs="Times New Roman"/>
        </w:rPr>
        <w:t xml:space="preserve"> </w:t>
      </w:r>
      <w:r w:rsidR="00090B12">
        <w:rPr>
          <w:rFonts w:ascii="Times New Roman" w:hAnsi="Times New Roman" w:cs="Times New Roman"/>
        </w:rPr>
        <w:t>S2</w:t>
      </w:r>
      <w:r w:rsidR="007935DE">
        <w:rPr>
          <w:rFonts w:ascii="Times New Roman" w:hAnsi="Times New Roman" w:cs="Times New Roman"/>
        </w:rPr>
        <w:t xml:space="preserve">. </w:t>
      </w:r>
      <w:r w:rsidR="00166E8A">
        <w:rPr>
          <w:rFonts w:ascii="Times New Roman" w:hAnsi="Times New Roman" w:cs="Times New Roman"/>
        </w:rPr>
        <w:t>Cape May warbler</w:t>
      </w:r>
      <w:r w:rsidR="007935DE">
        <w:rPr>
          <w:rFonts w:ascii="Times New Roman" w:hAnsi="Times New Roman" w:cs="Times New Roman"/>
        </w:rPr>
        <w:t xml:space="preserve"> probability of </w:t>
      </w:r>
      <w:r w:rsidR="00166E8A">
        <w:rPr>
          <w:rFonts w:ascii="Times New Roman" w:hAnsi="Times New Roman" w:cs="Times New Roman"/>
        </w:rPr>
        <w:t>presence</w:t>
      </w:r>
      <w:r w:rsidR="007935DE">
        <w:rPr>
          <w:rFonts w:ascii="Times New Roman" w:hAnsi="Times New Roman" w:cs="Times New Roman"/>
        </w:rPr>
        <w:t xml:space="preserve"> according to point count canopy closure. The figure shows means values (</w:t>
      </w:r>
      <w:r w:rsidR="007935DE">
        <w:rPr>
          <w:rFonts w:ascii="Times New Roman" w:hAnsi="Times New Roman" w:cs="Times New Roman"/>
        </w:rPr>
        <w:sym w:font="Symbol" w:char="F0B1"/>
      </w:r>
      <w:r w:rsidR="007935DE">
        <w:rPr>
          <w:rFonts w:ascii="Times New Roman" w:hAnsi="Times New Roman" w:cs="Times New Roman"/>
        </w:rPr>
        <w:t xml:space="preserve"> 1 </w:t>
      </w:r>
      <w:proofErr w:type="spellStart"/>
      <w:r w:rsidR="007935DE">
        <w:rPr>
          <w:rFonts w:ascii="Times New Roman" w:hAnsi="Times New Roman" w:cs="Times New Roman"/>
        </w:rPr>
        <w:t>s.e.</w:t>
      </w:r>
      <w:proofErr w:type="spellEnd"/>
      <w:r w:rsidR="007935DE">
        <w:rPr>
          <w:rFonts w:ascii="Times New Roman" w:hAnsi="Times New Roman" w:cs="Times New Roman"/>
        </w:rPr>
        <w:t>).</w:t>
      </w:r>
    </w:p>
    <w:p w14:paraId="331CF9E7" w14:textId="77777777" w:rsidR="00574434" w:rsidRDefault="00574434" w:rsidP="0059043D">
      <w:pPr>
        <w:spacing w:line="480" w:lineRule="auto"/>
        <w:rPr>
          <w:rFonts w:ascii="Times New Roman" w:hAnsi="Times New Roman" w:cs="Times New Roman"/>
        </w:rPr>
      </w:pPr>
    </w:p>
    <w:p w14:paraId="25CE50FD" w14:textId="77777777" w:rsidR="00574434" w:rsidRDefault="00574434" w:rsidP="0059043D">
      <w:pPr>
        <w:spacing w:line="480" w:lineRule="auto"/>
        <w:rPr>
          <w:rFonts w:ascii="Times New Roman" w:hAnsi="Times New Roman" w:cs="Times New Roman"/>
        </w:rPr>
      </w:pPr>
    </w:p>
    <w:p w14:paraId="5A41A8C5" w14:textId="77189468" w:rsidR="00EC0111" w:rsidRDefault="00CE2AB4" w:rsidP="0059043D">
      <w:pPr>
        <w:spacing w:line="480" w:lineRule="auto"/>
        <w:jc w:val="center"/>
        <w:rPr>
          <w:rFonts w:ascii="Times New Roman" w:hAnsi="Times New Roman" w:cs="Times New Roman"/>
        </w:rPr>
      </w:pPr>
      <w:bookmarkStart w:id="0" w:name="_GoBack"/>
      <w:r>
        <w:rPr>
          <w:rFonts w:ascii="Times New Roman" w:hAnsi="Times New Roman" w:cs="Times New Roman"/>
          <w:noProof/>
          <w:lang w:val="fr-FR" w:eastAsia="fr-FR"/>
        </w:rPr>
        <w:drawing>
          <wp:inline distT="0" distB="0" distL="0" distR="0" wp14:anchorId="30E0FD27" wp14:editId="733C9289">
            <wp:extent cx="6553722" cy="366480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722" cy="3664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</w:p>
    <w:p w14:paraId="78376ACC" w14:textId="394F1735" w:rsidR="00362FA9" w:rsidRDefault="00071F17" w:rsidP="00362FA9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Figure S3</w:t>
      </w:r>
      <w:r w:rsidR="002C03BD">
        <w:rPr>
          <w:rFonts w:ascii="Times New Roman" w:hAnsi="Times New Roman" w:cs="Times New Roman"/>
        </w:rPr>
        <w:t>.</w:t>
      </w:r>
      <w:r w:rsidR="00574434">
        <w:rPr>
          <w:rFonts w:ascii="Times New Roman" w:hAnsi="Times New Roman" w:cs="Times New Roman"/>
        </w:rPr>
        <w:t xml:space="preserve"> </w:t>
      </w:r>
      <w:r w:rsidR="00166E8A">
        <w:rPr>
          <w:rFonts w:ascii="Times New Roman" w:hAnsi="Times New Roman" w:cs="Times New Roman"/>
        </w:rPr>
        <w:t>Bay-breasted warbler</w:t>
      </w:r>
      <w:r w:rsidR="000F3F35">
        <w:rPr>
          <w:rFonts w:ascii="Times New Roman" w:hAnsi="Times New Roman" w:cs="Times New Roman"/>
        </w:rPr>
        <w:t xml:space="preserve"> probability of </w:t>
      </w:r>
      <w:r w:rsidR="00166E8A">
        <w:rPr>
          <w:rFonts w:ascii="Times New Roman" w:hAnsi="Times New Roman" w:cs="Times New Roman"/>
        </w:rPr>
        <w:t>presence</w:t>
      </w:r>
      <w:r w:rsidR="000F3F35">
        <w:rPr>
          <w:rFonts w:ascii="Times New Roman" w:hAnsi="Times New Roman" w:cs="Times New Roman"/>
        </w:rPr>
        <w:t xml:space="preserve"> according to point count station (A) forest type and (B) canopy closure. The figure shows means values (</w:t>
      </w:r>
      <w:r w:rsidR="000F3F35">
        <w:rPr>
          <w:rFonts w:ascii="Times New Roman" w:hAnsi="Times New Roman" w:cs="Times New Roman"/>
        </w:rPr>
        <w:sym w:font="Symbol" w:char="F0B1"/>
      </w:r>
      <w:r w:rsidR="000F3F35">
        <w:rPr>
          <w:rFonts w:ascii="Times New Roman" w:hAnsi="Times New Roman" w:cs="Times New Roman"/>
        </w:rPr>
        <w:t xml:space="preserve"> 1 </w:t>
      </w:r>
      <w:proofErr w:type="spellStart"/>
      <w:r w:rsidR="000F3F35">
        <w:rPr>
          <w:rFonts w:ascii="Times New Roman" w:hAnsi="Times New Roman" w:cs="Times New Roman"/>
        </w:rPr>
        <w:t>s.e.</w:t>
      </w:r>
      <w:proofErr w:type="spellEnd"/>
      <w:r w:rsidR="000F3F35">
        <w:rPr>
          <w:rFonts w:ascii="Times New Roman" w:hAnsi="Times New Roman" w:cs="Times New Roman"/>
        </w:rPr>
        <w:t>)</w:t>
      </w:r>
      <w:r w:rsidR="00362FA9">
        <w:rPr>
          <w:rFonts w:ascii="Times New Roman" w:hAnsi="Times New Roman" w:cs="Times New Roman"/>
        </w:rPr>
        <w:t xml:space="preserve"> adjusted for other parameters in the model (i.e. residuals from the model without (A) point count forest type and (B) point count canopy closure). </w:t>
      </w:r>
    </w:p>
    <w:p w14:paraId="4B4EABA7" w14:textId="1A24056B" w:rsidR="000F3F35" w:rsidRDefault="000F3F35" w:rsidP="0059043D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</w:t>
      </w:r>
    </w:p>
    <w:p w14:paraId="7705CDD4" w14:textId="74568766" w:rsidR="00574434" w:rsidRPr="0099036B" w:rsidRDefault="00574434" w:rsidP="0059043D">
      <w:pPr>
        <w:spacing w:line="480" w:lineRule="auto"/>
        <w:rPr>
          <w:rFonts w:ascii="Times New Roman" w:hAnsi="Times New Roman" w:cs="Times New Roman"/>
        </w:rPr>
      </w:pPr>
    </w:p>
    <w:sectPr w:rsidR="00574434" w:rsidRPr="0099036B" w:rsidSect="0059043D">
      <w:pgSz w:w="11900" w:h="16840"/>
      <w:pgMar w:top="720" w:right="720" w:bottom="720" w:left="720" w:header="708" w:footer="708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4D9F"/>
    <w:rsid w:val="00071F17"/>
    <w:rsid w:val="00090B12"/>
    <w:rsid w:val="000A0279"/>
    <w:rsid w:val="000B4FBA"/>
    <w:rsid w:val="000F3F35"/>
    <w:rsid w:val="00166E8A"/>
    <w:rsid w:val="001E5DAA"/>
    <w:rsid w:val="002C03BD"/>
    <w:rsid w:val="00324383"/>
    <w:rsid w:val="00362FA9"/>
    <w:rsid w:val="00375852"/>
    <w:rsid w:val="00394494"/>
    <w:rsid w:val="003B5C3E"/>
    <w:rsid w:val="00443D46"/>
    <w:rsid w:val="004925A0"/>
    <w:rsid w:val="004B62E2"/>
    <w:rsid w:val="00511A9D"/>
    <w:rsid w:val="00567629"/>
    <w:rsid w:val="00570D41"/>
    <w:rsid w:val="00574434"/>
    <w:rsid w:val="00584D9F"/>
    <w:rsid w:val="0059043D"/>
    <w:rsid w:val="006511C5"/>
    <w:rsid w:val="00656DD7"/>
    <w:rsid w:val="0069072F"/>
    <w:rsid w:val="006F6868"/>
    <w:rsid w:val="007864F8"/>
    <w:rsid w:val="007935DE"/>
    <w:rsid w:val="007E3393"/>
    <w:rsid w:val="00821ACF"/>
    <w:rsid w:val="008650FF"/>
    <w:rsid w:val="00887FD9"/>
    <w:rsid w:val="009015CC"/>
    <w:rsid w:val="00932D97"/>
    <w:rsid w:val="0094045A"/>
    <w:rsid w:val="00962D30"/>
    <w:rsid w:val="0099036B"/>
    <w:rsid w:val="00993BB1"/>
    <w:rsid w:val="009F1353"/>
    <w:rsid w:val="00A223B8"/>
    <w:rsid w:val="00A23256"/>
    <w:rsid w:val="00A95E01"/>
    <w:rsid w:val="00A97F82"/>
    <w:rsid w:val="00AB1620"/>
    <w:rsid w:val="00C50814"/>
    <w:rsid w:val="00C75D80"/>
    <w:rsid w:val="00C97D56"/>
    <w:rsid w:val="00CB7EBF"/>
    <w:rsid w:val="00CE2AB4"/>
    <w:rsid w:val="00CE393A"/>
    <w:rsid w:val="00D527DC"/>
    <w:rsid w:val="00E3252B"/>
    <w:rsid w:val="00E57533"/>
    <w:rsid w:val="00EB4836"/>
    <w:rsid w:val="00EC0111"/>
    <w:rsid w:val="00ED7684"/>
    <w:rsid w:val="00F03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AFFD64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59043D"/>
  </w:style>
  <w:style w:type="character" w:styleId="CommentReference">
    <w:name w:val="annotation reference"/>
    <w:basedOn w:val="DefaultParagraphFont"/>
    <w:uiPriority w:val="99"/>
    <w:semiHidden/>
    <w:unhideWhenUsed/>
    <w:rsid w:val="009F135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135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1353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135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1353"/>
    <w:rPr>
      <w:b/>
      <w:bCs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F135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1353"/>
    <w:rPr>
      <w:rFonts w:ascii="Segoe UI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222</Words>
  <Characters>1222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Université du Québec à Montréal (UQAM)</Company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Marion Germain</dc:creator>
  <cp:keywords/>
  <dc:description/>
  <cp:lastModifiedBy>germainmarion.univ@gmail.com</cp:lastModifiedBy>
  <cp:revision>2</cp:revision>
  <dcterms:created xsi:type="dcterms:W3CDTF">2021-03-04T10:09:00Z</dcterms:created>
  <dcterms:modified xsi:type="dcterms:W3CDTF">2021-03-04T10:09:00Z</dcterms:modified>
</cp:coreProperties>
</file>