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1E9B4" w14:textId="77777777" w:rsidR="00DE0255" w:rsidRPr="00691783" w:rsidRDefault="00DE0255" w:rsidP="00DE025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91783">
        <w:rPr>
          <w:rFonts w:ascii="Times New Roman" w:hAnsi="Times New Roman" w:cs="Times New Roman"/>
          <w:b/>
          <w:bCs/>
          <w:sz w:val="32"/>
          <w:szCs w:val="32"/>
          <w:u w:val="single"/>
        </w:rPr>
        <w:t>Supplementary Material</w:t>
      </w:r>
    </w:p>
    <w:p w14:paraId="6D7EF63A" w14:textId="77777777" w:rsidR="00691783" w:rsidRDefault="00691783" w:rsidP="00FF7CA3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0A8B9E63" w14:textId="318F9CCB" w:rsidR="00FF7CA3" w:rsidRPr="00341381" w:rsidRDefault="00FF7CA3" w:rsidP="00FF7CA3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4138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Interplay between local and landscape-scale effects on the taxonomic, functional and phylogenetic diversity of aerial insectivorous Neotropical bats</w:t>
      </w:r>
    </w:p>
    <w:p w14:paraId="1833545F" w14:textId="77777777" w:rsidR="005A4B34" w:rsidRPr="00CE476A" w:rsidRDefault="005A4B34" w:rsidP="00DE0255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BDC3FF" w14:textId="7DF05B80" w:rsidR="00DE0255" w:rsidRDefault="00815A94" w:rsidP="00DE0255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5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Adrià López-Baucells, Sarah Rowley, Ricardo Rocha, Paulo E. D. Bobrowiec, Jorge M. Palmeirim, </w:t>
      </w:r>
      <w:r w:rsidR="00A076E5" w:rsidRPr="00A076E5">
        <w:rPr>
          <w:rFonts w:ascii="Times New Roman" w:hAnsi="Times New Roman" w:cs="Times New Roman"/>
          <w:b/>
          <w:color w:val="000000"/>
          <w:sz w:val="24"/>
          <w:szCs w:val="24"/>
        </w:rPr>
        <w:t>Fábio Z. Farneda</w:t>
      </w:r>
      <w:r w:rsidR="00A076E5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A076E5" w:rsidRPr="00A07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15A94">
        <w:rPr>
          <w:rFonts w:ascii="Times New Roman" w:hAnsi="Times New Roman" w:cs="Times New Roman"/>
          <w:b/>
          <w:color w:val="000000"/>
          <w:sz w:val="24"/>
          <w:szCs w:val="24"/>
        </w:rPr>
        <w:t>Christoph F. J. Meyer</w:t>
      </w:r>
    </w:p>
    <w:p w14:paraId="00F8CD5F" w14:textId="77777777" w:rsidR="00197BC5" w:rsidRPr="00C8434D" w:rsidRDefault="00197BC5" w:rsidP="00DE0255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BAFFA7A" w14:textId="3436B3B5" w:rsidR="00DE0255" w:rsidRPr="00C8434D" w:rsidRDefault="00DE0255" w:rsidP="00DE0255">
      <w:pPr>
        <w:spacing w:afterLines="30" w:after="72" w:line="360" w:lineRule="auto"/>
        <w:ind w:left="142" w:hanging="142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C8434D">
        <w:rPr>
          <w:rFonts w:ascii="Times New Roman" w:hAnsi="Times New Roman" w:cs="Times New Roman"/>
          <w:b/>
          <w:color w:val="000000"/>
          <w:sz w:val="24"/>
          <w:szCs w:val="24"/>
        </w:rPr>
        <w:t>Corresponding author</w:t>
      </w:r>
      <w:r w:rsidR="00382937" w:rsidRPr="00C8434D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C843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15A94" w:rsidRPr="00C8434D">
        <w:rPr>
          <w:rFonts w:ascii="Times New Roman" w:hAnsi="Times New Roman" w:cs="Times New Roman"/>
          <w:sz w:val="24"/>
          <w:szCs w:val="24"/>
        </w:rPr>
        <w:t>Adrià López-Baucells</w:t>
      </w:r>
      <w:r w:rsidRPr="00C8434D">
        <w:rPr>
          <w:rFonts w:ascii="Times New Roman" w:hAnsi="Times New Roman" w:cs="Times New Roman"/>
          <w:sz w:val="24"/>
          <w:szCs w:val="24"/>
        </w:rPr>
        <w:t xml:space="preserve">; </w:t>
      </w:r>
      <w:r w:rsidRPr="00C8434D">
        <w:rPr>
          <w:rFonts w:ascii="Times New Roman" w:hAnsi="Times New Roman" w:cs="Times New Roman"/>
          <w:b/>
          <w:sz w:val="24"/>
          <w:szCs w:val="24"/>
        </w:rPr>
        <w:t>E-mail:</w:t>
      </w:r>
      <w:r w:rsidRPr="00C8434D">
        <w:rPr>
          <w:rFonts w:ascii="Times New Roman" w:hAnsi="Times New Roman" w:cs="Times New Roman"/>
          <w:sz w:val="24"/>
          <w:szCs w:val="24"/>
        </w:rPr>
        <w:t xml:space="preserve"> </w:t>
      </w:r>
      <w:r w:rsidR="00304114" w:rsidRPr="00921C05">
        <w:rPr>
          <w:rFonts w:ascii="Times New Roman" w:hAnsi="Times New Roman" w:cs="Times New Roman"/>
          <w:bCs/>
          <w:sz w:val="24"/>
          <w:szCs w:val="24"/>
        </w:rPr>
        <w:t>albaucells@mcng.cat</w:t>
      </w:r>
    </w:p>
    <w:p w14:paraId="2AF52C63" w14:textId="07891264" w:rsidR="00FC5B81" w:rsidRPr="00C8434D" w:rsidRDefault="00FC5B81" w:rsidP="00DE0255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34D">
        <w:rPr>
          <w:rFonts w:ascii="Times New Roman" w:hAnsi="Times New Roman" w:cs="Times New Roman"/>
          <w:bCs/>
          <w:color w:val="000000"/>
          <w:sz w:val="24"/>
          <w:szCs w:val="24"/>
        </w:rPr>
        <w:t>Sarah Rowley:</w:t>
      </w:r>
      <w:r w:rsidRPr="00C843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Email: </w:t>
      </w:r>
      <w:r w:rsidRPr="00921C05">
        <w:rPr>
          <w:rFonts w:ascii="Times New Roman" w:hAnsi="Times New Roman" w:cs="Times New Roman"/>
          <w:bCs/>
          <w:sz w:val="24"/>
          <w:szCs w:val="24"/>
        </w:rPr>
        <w:t>sarahrowley_consultancy@outlook.com</w:t>
      </w:r>
    </w:p>
    <w:p w14:paraId="6F719288" w14:textId="77777777" w:rsidR="00FC5B81" w:rsidRPr="00C8434D" w:rsidRDefault="00FC5B81" w:rsidP="00DE0255">
      <w:pPr>
        <w:spacing w:afterLines="30" w:after="72" w:line="360" w:lineRule="auto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58D354" w14:textId="77777777" w:rsidR="00341381" w:rsidRPr="00197BC5" w:rsidRDefault="00341381" w:rsidP="00341381">
      <w:pPr>
        <w:spacing w:afterLines="30" w:after="72" w:line="360" w:lineRule="auto"/>
        <w:ind w:left="142" w:hanging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7BC5">
        <w:rPr>
          <w:rFonts w:ascii="Times New Roman" w:hAnsi="Times New Roman" w:cs="Times New Roman"/>
          <w:b/>
          <w:color w:val="000000"/>
          <w:sz w:val="24"/>
          <w:szCs w:val="24"/>
        </w:rPr>
        <w:t>This supplementary material contains:</w:t>
      </w:r>
    </w:p>
    <w:p w14:paraId="0950EF0E" w14:textId="3431A739" w:rsidR="00496C2E" w:rsidRPr="00CE476A" w:rsidRDefault="00496C2E" w:rsidP="00496C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Figure S</w:t>
      </w:r>
      <w:r w:rsidR="001C7BEF">
        <w:rPr>
          <w:rFonts w:ascii="Times New Roman" w:hAnsi="Times New Roman" w:cs="Times New Roman"/>
          <w:b/>
          <w:sz w:val="24"/>
          <w:szCs w:val="24"/>
        </w:rPr>
        <w:t>1</w:t>
      </w:r>
      <w:r w:rsidRPr="00CE476A">
        <w:rPr>
          <w:rFonts w:ascii="Times New Roman" w:hAnsi="Times New Roman" w:cs="Times New Roman"/>
          <w:sz w:val="24"/>
          <w:szCs w:val="24"/>
        </w:rPr>
        <w:t xml:space="preserve"> Pruned phylogenetic tree depicting aerial insectivorous bat species/ sonotype </w:t>
      </w:r>
    </w:p>
    <w:p w14:paraId="4E734CF8" w14:textId="1D742B96" w:rsidR="00413497" w:rsidRPr="00CE476A" w:rsidRDefault="00413497" w:rsidP="004134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Figure S</w:t>
      </w:r>
      <w:r w:rsidR="001C7BEF">
        <w:rPr>
          <w:rFonts w:ascii="Times New Roman" w:hAnsi="Times New Roman" w:cs="Times New Roman"/>
          <w:b/>
          <w:sz w:val="24"/>
          <w:szCs w:val="24"/>
        </w:rPr>
        <w:t>2</w:t>
      </w:r>
      <w:r w:rsidRPr="00CE476A">
        <w:rPr>
          <w:rFonts w:ascii="Times New Roman" w:hAnsi="Times New Roman" w:cs="Times New Roman"/>
          <w:sz w:val="24"/>
          <w:szCs w:val="24"/>
        </w:rPr>
        <w:t xml:space="preserve"> Ordination </w:t>
      </w:r>
      <w:r w:rsidR="008134B9">
        <w:rPr>
          <w:rFonts w:ascii="Times New Roman" w:hAnsi="Times New Roman" w:cs="Times New Roman"/>
          <w:sz w:val="24"/>
          <w:szCs w:val="24"/>
        </w:rPr>
        <w:t>bi</w:t>
      </w:r>
      <w:r w:rsidRPr="00CE476A">
        <w:rPr>
          <w:rFonts w:ascii="Times New Roman" w:hAnsi="Times New Roman" w:cs="Times New Roman"/>
          <w:sz w:val="24"/>
          <w:szCs w:val="24"/>
        </w:rPr>
        <w:t xml:space="preserve">plot </w:t>
      </w:r>
      <w:r w:rsidR="008134B9">
        <w:rPr>
          <w:rFonts w:ascii="Times New Roman" w:hAnsi="Times New Roman" w:cs="Times New Roman"/>
          <w:sz w:val="24"/>
          <w:szCs w:val="24"/>
        </w:rPr>
        <w:t xml:space="preserve">of the </w:t>
      </w:r>
      <w:r w:rsidRPr="00CE476A">
        <w:rPr>
          <w:rFonts w:ascii="Times New Roman" w:hAnsi="Times New Roman" w:cs="Times New Roman"/>
          <w:sz w:val="24"/>
          <w:szCs w:val="24"/>
        </w:rPr>
        <w:t>PCA</w:t>
      </w:r>
    </w:p>
    <w:p w14:paraId="385CB789" w14:textId="0FD3AFB1" w:rsidR="00413497" w:rsidRPr="00921C05" w:rsidRDefault="00413497" w:rsidP="004134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Figure S</w:t>
      </w:r>
      <w:r w:rsidR="001C7BEF">
        <w:rPr>
          <w:rFonts w:ascii="Times New Roman" w:hAnsi="Times New Roman" w:cs="Times New Roman"/>
          <w:b/>
          <w:sz w:val="24"/>
          <w:szCs w:val="24"/>
        </w:rPr>
        <w:t>3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76A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921C05">
        <w:rPr>
          <w:rFonts w:ascii="Times New Roman" w:hAnsi="Times New Roman" w:cs="Times New Roman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sz w:val="24"/>
          <w:szCs w:val="24"/>
        </w:rPr>
        <w:t xml:space="preserve"> metrics for TD, FD, PD</w:t>
      </w:r>
      <w:r w:rsidR="00D25330">
        <w:rPr>
          <w:rFonts w:ascii="Times New Roman" w:hAnsi="Times New Roman" w:cs="Times New Roman"/>
          <w:sz w:val="24"/>
          <w:szCs w:val="24"/>
        </w:rPr>
        <w:t>;</w:t>
      </w:r>
      <w:r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="004F1FC9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F1FC9" w:rsidRPr="004F1FC9">
        <w:rPr>
          <w:rFonts w:ascii="Times New Roman" w:hAnsi="Times New Roman" w:cs="Times New Roman"/>
          <w:sz w:val="24"/>
          <w:szCs w:val="24"/>
        </w:rPr>
        <w:t xml:space="preserve"> = 0</w:t>
      </w:r>
      <w:r w:rsidR="004F1FC9"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Pr="00CE476A">
        <w:rPr>
          <w:rFonts w:ascii="Times New Roman" w:hAnsi="Times New Roman" w:cs="Times New Roman"/>
          <w:sz w:val="24"/>
          <w:szCs w:val="24"/>
        </w:rPr>
        <w:t>(</w:t>
      </w:r>
      <w:r w:rsidR="004F1FC9">
        <w:rPr>
          <w:rFonts w:ascii="Times New Roman" w:hAnsi="Times New Roman" w:cs="Times New Roman"/>
          <w:sz w:val="24"/>
          <w:szCs w:val="24"/>
        </w:rPr>
        <w:t xml:space="preserve">species </w:t>
      </w:r>
      <w:r w:rsidRPr="00CE476A">
        <w:rPr>
          <w:rFonts w:ascii="Times New Roman" w:hAnsi="Times New Roman" w:cs="Times New Roman"/>
          <w:sz w:val="24"/>
          <w:szCs w:val="24"/>
        </w:rPr>
        <w:t>richness</w:t>
      </w:r>
      <w:r w:rsidR="004F1FC9">
        <w:rPr>
          <w:rFonts w:ascii="Times New Roman" w:hAnsi="Times New Roman" w:cs="Times New Roman"/>
          <w:sz w:val="24"/>
          <w:szCs w:val="24"/>
        </w:rPr>
        <w:t xml:space="preserve">) </w:t>
      </w:r>
      <w:r w:rsidRPr="00CE476A">
        <w:rPr>
          <w:rFonts w:ascii="Times New Roman" w:hAnsi="Times New Roman" w:cs="Times New Roman"/>
          <w:sz w:val="24"/>
          <w:szCs w:val="24"/>
        </w:rPr>
        <w:t xml:space="preserve">and </w:t>
      </w:r>
      <w:r w:rsidR="004F1FC9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F1FC9" w:rsidRPr="004F1FC9">
        <w:rPr>
          <w:rFonts w:ascii="Times New Roman" w:hAnsi="Times New Roman" w:cs="Times New Roman"/>
          <w:sz w:val="24"/>
          <w:szCs w:val="24"/>
        </w:rPr>
        <w:t xml:space="preserve"> = </w:t>
      </w:r>
      <w:r w:rsidR="004F1FC9">
        <w:rPr>
          <w:rFonts w:ascii="Times New Roman" w:hAnsi="Times New Roman" w:cs="Times New Roman"/>
          <w:sz w:val="24"/>
          <w:szCs w:val="24"/>
        </w:rPr>
        <w:t xml:space="preserve">1 </w:t>
      </w:r>
      <w:r w:rsidR="00D25330" w:rsidRPr="00D25330">
        <w:rPr>
          <w:rFonts w:ascii="Times New Roman" w:hAnsi="Times New Roman" w:cs="Times New Roman"/>
          <w:color w:val="000000"/>
          <w:sz w:val="24"/>
          <w:szCs w:val="24"/>
        </w:rPr>
        <w:t>(Shannon diversity</w:t>
      </w:r>
      <w:r w:rsidR="005F490D" w:rsidRPr="00CE476A">
        <w:rPr>
          <w:rFonts w:ascii="Times New Roman" w:hAnsi="Times New Roman" w:cs="Times New Roman"/>
          <w:sz w:val="24"/>
          <w:szCs w:val="24"/>
        </w:rPr>
        <w:t xml:space="preserve">) </w:t>
      </w:r>
      <w:r w:rsidRPr="00CE476A">
        <w:rPr>
          <w:rFonts w:ascii="Times New Roman" w:hAnsi="Times New Roman" w:cs="Times New Roman"/>
          <w:sz w:val="24"/>
          <w:szCs w:val="24"/>
        </w:rPr>
        <w:t>between habitat types modelled using MCMC</w:t>
      </w:r>
      <w:r w:rsidRPr="00CE476A">
        <w:rPr>
          <w:rFonts w:ascii="Times New Roman" w:hAnsi="Times New Roman" w:cs="Times New Roman"/>
          <w:sz w:val="24"/>
          <w:szCs w:val="24"/>
          <w:vertAlign w:val="subscript"/>
        </w:rPr>
        <w:t>GLMM</w:t>
      </w:r>
    </w:p>
    <w:p w14:paraId="78281D50" w14:textId="142A5452" w:rsidR="00413497" w:rsidRPr="00CE476A" w:rsidRDefault="00413497" w:rsidP="00413497">
      <w:pPr>
        <w:pStyle w:val="NormalWeb"/>
        <w:spacing w:before="0" w:beforeAutospacing="0" w:after="160" w:afterAutospacing="0"/>
        <w:jc w:val="both"/>
        <w:rPr>
          <w:b/>
        </w:rPr>
      </w:pPr>
      <w:r w:rsidRPr="00CE476A">
        <w:rPr>
          <w:b/>
        </w:rPr>
        <w:t>Figure S</w:t>
      </w:r>
      <w:r w:rsidR="001C7BEF">
        <w:rPr>
          <w:b/>
        </w:rPr>
        <w:t>4</w:t>
      </w:r>
      <w:r w:rsidRPr="00CE476A">
        <w:rPr>
          <w:b/>
        </w:rPr>
        <w:t xml:space="preserve"> </w:t>
      </w:r>
      <w:r w:rsidRPr="00CE476A">
        <w:rPr>
          <w:color w:val="000000"/>
        </w:rPr>
        <w:t xml:space="preserve">TD, FD, PD metrics </w:t>
      </w:r>
      <w:r w:rsidR="00D25330" w:rsidRPr="004F1FC9">
        <w:rPr>
          <w:i/>
          <w:iCs/>
        </w:rPr>
        <w:t>q</w:t>
      </w:r>
      <w:r w:rsidR="00D25330" w:rsidRPr="004F1FC9">
        <w:t xml:space="preserve"> = 0</w:t>
      </w:r>
      <w:r w:rsidRPr="00CE476A">
        <w:rPr>
          <w:color w:val="000000"/>
        </w:rPr>
        <w:t xml:space="preserve"> modelled with local and landscape predictor variables </w:t>
      </w:r>
    </w:p>
    <w:p w14:paraId="35F98F7B" w14:textId="6E83C6FB" w:rsidR="00413497" w:rsidRPr="00CE476A" w:rsidRDefault="00413497" w:rsidP="00413497">
      <w:pPr>
        <w:pStyle w:val="NormalWeb"/>
        <w:spacing w:before="0" w:beforeAutospacing="0" w:after="160" w:afterAutospacing="0"/>
        <w:jc w:val="both"/>
      </w:pPr>
      <w:r w:rsidRPr="00CE476A">
        <w:rPr>
          <w:b/>
        </w:rPr>
        <w:t>Figure S</w:t>
      </w:r>
      <w:r w:rsidR="001C7BEF">
        <w:rPr>
          <w:b/>
        </w:rPr>
        <w:t>5</w:t>
      </w:r>
      <w:r w:rsidRPr="00CE476A">
        <w:rPr>
          <w:b/>
        </w:rPr>
        <w:t xml:space="preserve"> </w:t>
      </w:r>
      <w:r w:rsidRPr="00CE476A">
        <w:rPr>
          <w:color w:val="000000"/>
        </w:rPr>
        <w:t xml:space="preserve">TD, FD ,PD metrics </w:t>
      </w:r>
      <w:r w:rsidR="00D25330" w:rsidRPr="004F1FC9">
        <w:rPr>
          <w:i/>
          <w:iCs/>
        </w:rPr>
        <w:t>q</w:t>
      </w:r>
      <w:r w:rsidR="00D25330" w:rsidRPr="004F1FC9">
        <w:t xml:space="preserve"> = </w:t>
      </w:r>
      <w:r w:rsidR="00D25330">
        <w:t xml:space="preserve">1 </w:t>
      </w:r>
      <w:r w:rsidRPr="00CE476A">
        <w:rPr>
          <w:color w:val="000000"/>
        </w:rPr>
        <w:t>modelled with local and landscape predictor variables </w:t>
      </w:r>
    </w:p>
    <w:p w14:paraId="710C1D81" w14:textId="49224012" w:rsidR="00DE0255" w:rsidRDefault="00DE0255" w:rsidP="00DE0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CE476A">
        <w:rPr>
          <w:rFonts w:ascii="Times New Roman" w:hAnsi="Times New Roman" w:cs="Times New Roman"/>
          <w:bCs/>
          <w:sz w:val="24"/>
          <w:szCs w:val="24"/>
        </w:rPr>
        <w:t>BDFFP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76A">
        <w:rPr>
          <w:rFonts w:ascii="Times New Roman" w:hAnsi="Times New Roman" w:cs="Times New Roman"/>
          <w:sz w:val="24"/>
          <w:szCs w:val="24"/>
        </w:rPr>
        <w:t>Bat echolocation call sonotypes and bat passes</w:t>
      </w:r>
    </w:p>
    <w:p w14:paraId="5F9577DA" w14:textId="59211E4E" w:rsidR="00DE556A" w:rsidRPr="001A42A4" w:rsidRDefault="00DE556A" w:rsidP="00DE556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Pr="00A75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35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4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List of functional traits used to calculate functional diversity (FD) </w:t>
      </w:r>
    </w:p>
    <w:p w14:paraId="78D4DC7D" w14:textId="66947E56" w:rsidR="00DE0255" w:rsidRDefault="00DE0255" w:rsidP="00DE0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DE556A">
        <w:rPr>
          <w:rFonts w:ascii="Times New Roman" w:hAnsi="Times New Roman" w:cs="Times New Roman"/>
          <w:b/>
          <w:sz w:val="24"/>
          <w:szCs w:val="24"/>
        </w:rPr>
        <w:t>3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76A">
        <w:rPr>
          <w:rFonts w:ascii="Times New Roman" w:hAnsi="Times New Roman" w:cs="Times New Roman"/>
          <w:sz w:val="24"/>
          <w:szCs w:val="24"/>
        </w:rPr>
        <w:t>Species functional trait data used to calculate FD</w:t>
      </w:r>
    </w:p>
    <w:p w14:paraId="6277598F" w14:textId="33436D02" w:rsidR="00DE0255" w:rsidRPr="00CE476A" w:rsidRDefault="00DE0255" w:rsidP="00DE0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1A42A4">
        <w:rPr>
          <w:rFonts w:ascii="Times New Roman" w:hAnsi="Times New Roman" w:cs="Times New Roman"/>
          <w:b/>
          <w:sz w:val="24"/>
          <w:szCs w:val="24"/>
        </w:rPr>
        <w:t>4</w:t>
      </w:r>
      <w:r w:rsidRPr="00CE476A">
        <w:rPr>
          <w:rFonts w:ascii="Times New Roman" w:hAnsi="Times New Roman" w:cs="Times New Roman"/>
          <w:sz w:val="24"/>
          <w:szCs w:val="24"/>
        </w:rPr>
        <w:t xml:space="preserve"> Vegetation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76A">
        <w:rPr>
          <w:rFonts w:ascii="Times New Roman" w:hAnsi="Times New Roman" w:cs="Times New Roman"/>
          <w:sz w:val="24"/>
          <w:szCs w:val="24"/>
        </w:rPr>
        <w:t xml:space="preserve">principal components analysis variable loadings, eigenvalues and proportion of variance </w:t>
      </w:r>
    </w:p>
    <w:p w14:paraId="65F4B99A" w14:textId="50F4E07A" w:rsidR="0064464A" w:rsidRPr="00CE476A" w:rsidRDefault="0064464A" w:rsidP="006446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1A42A4">
        <w:rPr>
          <w:rFonts w:ascii="Times New Roman" w:hAnsi="Times New Roman" w:cs="Times New Roman"/>
          <w:b/>
          <w:sz w:val="24"/>
          <w:szCs w:val="24"/>
        </w:rPr>
        <w:t>5</w:t>
      </w:r>
      <w:r w:rsidRPr="00CE476A">
        <w:rPr>
          <w:rFonts w:ascii="Times New Roman" w:hAnsi="Times New Roman" w:cs="Times New Roman"/>
          <w:sz w:val="24"/>
          <w:szCs w:val="24"/>
        </w:rPr>
        <w:t xml:space="preserve"> M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odel 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 </w:t>
      </w:r>
      <w:r w:rsidR="00D25330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D25330" w:rsidRPr="004F1FC9">
        <w:rPr>
          <w:rFonts w:ascii="Times New Roman" w:hAnsi="Times New Roman" w:cs="Times New Roman"/>
          <w:sz w:val="24"/>
          <w:szCs w:val="24"/>
        </w:rPr>
        <w:t xml:space="preserve"> = </w:t>
      </w:r>
      <w:r w:rsidR="00D25330">
        <w:rPr>
          <w:rFonts w:ascii="Times New Roman" w:hAnsi="Times New Roman" w:cs="Times New Roman"/>
          <w:sz w:val="24"/>
          <w:szCs w:val="24"/>
        </w:rPr>
        <w:t>2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with habitat types</w:t>
      </w:r>
    </w:p>
    <w:p w14:paraId="6E3A88B9" w14:textId="0FB01DF2" w:rsidR="00DE0255" w:rsidRPr="00CE476A" w:rsidRDefault="00DE0255" w:rsidP="00DE0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1A42A4">
        <w:rPr>
          <w:rFonts w:ascii="Times New Roman" w:hAnsi="Times New Roman" w:cs="Times New Roman"/>
          <w:b/>
          <w:sz w:val="24"/>
          <w:szCs w:val="24"/>
        </w:rPr>
        <w:t>6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A4B" w:rsidRPr="00CE476A">
        <w:rPr>
          <w:rFonts w:ascii="Times New Roman" w:hAnsi="Times New Roman" w:cs="Times New Roman"/>
          <w:sz w:val="24"/>
          <w:szCs w:val="24"/>
        </w:rPr>
        <w:t>M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odel 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 </w:t>
      </w:r>
      <w:r w:rsidR="00D25330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D25330" w:rsidRPr="004F1FC9">
        <w:rPr>
          <w:rFonts w:ascii="Times New Roman" w:hAnsi="Times New Roman" w:cs="Times New Roman"/>
          <w:sz w:val="24"/>
          <w:szCs w:val="24"/>
        </w:rPr>
        <w:t xml:space="preserve"> = 0</w:t>
      </w:r>
      <w:r w:rsidR="00BB2FDE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with habitat types</w:t>
      </w:r>
    </w:p>
    <w:p w14:paraId="569C01B7" w14:textId="3D3BEB9A" w:rsidR="00DE0255" w:rsidRPr="00CE476A" w:rsidRDefault="00DE0255" w:rsidP="00DE0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1A42A4">
        <w:rPr>
          <w:rFonts w:ascii="Times New Roman" w:hAnsi="Times New Roman" w:cs="Times New Roman"/>
          <w:b/>
          <w:sz w:val="24"/>
          <w:szCs w:val="24"/>
        </w:rPr>
        <w:t>7</w:t>
      </w:r>
      <w:r w:rsidRPr="00CE476A">
        <w:rPr>
          <w:rFonts w:ascii="Times New Roman" w:hAnsi="Times New Roman" w:cs="Times New Roman"/>
          <w:sz w:val="24"/>
          <w:szCs w:val="24"/>
        </w:rPr>
        <w:t xml:space="preserve"> M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odel 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 </w:t>
      </w:r>
      <w:r w:rsidR="00D25330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D25330" w:rsidRPr="004F1FC9">
        <w:rPr>
          <w:rFonts w:ascii="Times New Roman" w:hAnsi="Times New Roman" w:cs="Times New Roman"/>
          <w:sz w:val="24"/>
          <w:szCs w:val="24"/>
        </w:rPr>
        <w:t xml:space="preserve"> = </w:t>
      </w:r>
      <w:r w:rsidR="00D25330">
        <w:rPr>
          <w:rFonts w:ascii="Times New Roman" w:hAnsi="Times New Roman" w:cs="Times New Roman"/>
          <w:sz w:val="24"/>
          <w:szCs w:val="24"/>
        </w:rPr>
        <w:t>1</w:t>
      </w:r>
      <w:r w:rsidR="00BB2FDE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with habitat types</w:t>
      </w:r>
    </w:p>
    <w:p w14:paraId="2BEE396C" w14:textId="6E92337D" w:rsidR="00467A41" w:rsidRPr="00CE476A" w:rsidRDefault="00467A41" w:rsidP="00467A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1A42A4">
        <w:rPr>
          <w:rFonts w:ascii="Times New Roman" w:hAnsi="Times New Roman" w:cs="Times New Roman"/>
          <w:b/>
          <w:sz w:val="24"/>
          <w:szCs w:val="24"/>
        </w:rPr>
        <w:t>8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A4B" w:rsidRPr="00CE476A">
        <w:rPr>
          <w:rFonts w:ascii="Times New Roman" w:hAnsi="Times New Roman" w:cs="Times New Roman"/>
          <w:sz w:val="24"/>
          <w:szCs w:val="24"/>
        </w:rPr>
        <w:t xml:space="preserve">Model 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 </w:t>
      </w:r>
      <w:r w:rsidR="00D25330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D25330" w:rsidRPr="004F1FC9">
        <w:rPr>
          <w:rFonts w:ascii="Times New Roman" w:hAnsi="Times New Roman" w:cs="Times New Roman"/>
          <w:sz w:val="24"/>
          <w:szCs w:val="24"/>
        </w:rPr>
        <w:t xml:space="preserve"> = </w:t>
      </w:r>
      <w:r w:rsidR="00D25330">
        <w:rPr>
          <w:rFonts w:ascii="Times New Roman" w:hAnsi="Times New Roman" w:cs="Times New Roman"/>
          <w:sz w:val="24"/>
          <w:szCs w:val="24"/>
        </w:rPr>
        <w:t>0</w:t>
      </w:r>
      <w:r w:rsidR="00BB2FDE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with local and landscape predictor variables</w:t>
      </w:r>
    </w:p>
    <w:p w14:paraId="6D1DA8F1" w14:textId="745AC6C5" w:rsidR="00467A41" w:rsidRPr="00CE476A" w:rsidRDefault="00467A41" w:rsidP="00467A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1A42A4">
        <w:rPr>
          <w:rFonts w:ascii="Times New Roman" w:hAnsi="Times New Roman" w:cs="Times New Roman"/>
          <w:b/>
          <w:sz w:val="24"/>
          <w:szCs w:val="24"/>
        </w:rPr>
        <w:t>9</w:t>
      </w:r>
      <w:r w:rsidRPr="00CE476A">
        <w:rPr>
          <w:rFonts w:ascii="Times New Roman" w:hAnsi="Times New Roman" w:cs="Times New Roman"/>
          <w:sz w:val="24"/>
          <w:szCs w:val="24"/>
        </w:rPr>
        <w:t xml:space="preserve"> M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odel 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 </w:t>
      </w:r>
      <w:r w:rsidR="00D25330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D25330" w:rsidRPr="004F1FC9">
        <w:rPr>
          <w:rFonts w:ascii="Times New Roman" w:hAnsi="Times New Roman" w:cs="Times New Roman"/>
          <w:sz w:val="24"/>
          <w:szCs w:val="24"/>
        </w:rPr>
        <w:t xml:space="preserve"> = </w:t>
      </w:r>
      <w:r w:rsidR="00D25330">
        <w:rPr>
          <w:rFonts w:ascii="Times New Roman" w:hAnsi="Times New Roman" w:cs="Times New Roman"/>
          <w:sz w:val="24"/>
          <w:szCs w:val="24"/>
        </w:rPr>
        <w:t>1</w:t>
      </w:r>
      <w:r w:rsidR="00BB2FDE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with local and landscape predictor variables</w:t>
      </w:r>
    </w:p>
    <w:p w14:paraId="7714DE12" w14:textId="5F1988FD" w:rsidR="00D51A66" w:rsidRPr="00CE476A" w:rsidRDefault="00467A41" w:rsidP="00197B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2840B0">
        <w:rPr>
          <w:rFonts w:ascii="Times New Roman" w:hAnsi="Times New Roman" w:cs="Times New Roman"/>
          <w:b/>
          <w:sz w:val="24"/>
          <w:szCs w:val="24"/>
        </w:rPr>
        <w:t>10</w:t>
      </w:r>
      <w:r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="00627A4B" w:rsidRPr="00CE476A">
        <w:rPr>
          <w:rFonts w:ascii="Times New Roman" w:hAnsi="Times New Roman" w:cs="Times New Roman"/>
          <w:sz w:val="24"/>
          <w:szCs w:val="24"/>
        </w:rPr>
        <w:t>M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odel 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</w:t>
      </w:r>
      <w:r w:rsidR="0081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330" w:rsidRPr="004F1FC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D25330" w:rsidRPr="004F1FC9">
        <w:rPr>
          <w:rFonts w:ascii="Times New Roman" w:hAnsi="Times New Roman" w:cs="Times New Roman"/>
          <w:sz w:val="24"/>
          <w:szCs w:val="24"/>
        </w:rPr>
        <w:t xml:space="preserve"> = </w:t>
      </w:r>
      <w:r w:rsidR="00D25330">
        <w:rPr>
          <w:rFonts w:ascii="Times New Roman" w:hAnsi="Times New Roman" w:cs="Times New Roman"/>
          <w:sz w:val="24"/>
          <w:szCs w:val="24"/>
        </w:rPr>
        <w:t>2</w:t>
      </w:r>
      <w:r w:rsidR="00BB2FDE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with local and landscape predictor variables</w:t>
      </w:r>
      <w:r w:rsidR="00D51A66" w:rsidRPr="00CE476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947A62" w14:textId="49382887" w:rsidR="00467A41" w:rsidRPr="00CE476A" w:rsidRDefault="00467A41" w:rsidP="00DE02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67A41" w:rsidRPr="00CE476A" w:rsidSect="00DE0255">
          <w:pgSz w:w="11906" w:h="16838"/>
          <w:pgMar w:top="1440" w:right="1135" w:bottom="1440" w:left="838" w:header="708" w:footer="708" w:gutter="0"/>
          <w:pgNumType w:start="1"/>
          <w:cols w:space="720"/>
          <w:docGrid w:linePitch="299"/>
        </w:sectPr>
      </w:pPr>
    </w:p>
    <w:p w14:paraId="2553DBA8" w14:textId="77777777" w:rsidR="00D748FB" w:rsidRPr="00CE476A" w:rsidRDefault="00D748FB">
      <w:pPr>
        <w:rPr>
          <w:rFonts w:ascii="Times New Roman" w:hAnsi="Times New Roman" w:cs="Times New Roman"/>
          <w:b/>
          <w:sz w:val="24"/>
          <w:szCs w:val="24"/>
        </w:rPr>
      </w:pPr>
    </w:p>
    <w:p w14:paraId="13C7550E" w14:textId="570E620C" w:rsidR="00413497" w:rsidRPr="00CE476A" w:rsidRDefault="00101309" w:rsidP="004134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DD43A81" wp14:editId="57362720">
            <wp:extent cx="5778393" cy="4992891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694" cy="500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6A372" w14:textId="3B6FD3B9" w:rsidR="00413497" w:rsidRPr="00CE476A" w:rsidRDefault="00413497" w:rsidP="004134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</w:t>
      </w:r>
      <w:r w:rsidR="00ED07D6" w:rsidRPr="00CE476A">
        <w:rPr>
          <w:rFonts w:ascii="Times New Roman" w:hAnsi="Times New Roman" w:cs="Times New Roman"/>
          <w:b/>
          <w:sz w:val="24"/>
          <w:szCs w:val="24"/>
        </w:rPr>
        <w:t>.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C7BEF">
        <w:rPr>
          <w:rFonts w:ascii="Times New Roman" w:hAnsi="Times New Roman" w:cs="Times New Roman"/>
          <w:b/>
          <w:sz w:val="24"/>
          <w:szCs w:val="24"/>
        </w:rPr>
        <w:t>1</w:t>
      </w:r>
      <w:r w:rsidRPr="00CE476A">
        <w:rPr>
          <w:rFonts w:ascii="Times New Roman" w:hAnsi="Times New Roman" w:cs="Times New Roman"/>
          <w:sz w:val="24"/>
          <w:szCs w:val="24"/>
        </w:rPr>
        <w:t xml:space="preserve"> Pruned phylogenetic tree depicting aerial insectivorous bat species /sonotype (Molossidae II; </w:t>
      </w:r>
      <w:r w:rsidRPr="00CE476A">
        <w:rPr>
          <w:rFonts w:ascii="Times New Roman" w:hAnsi="Times New Roman" w:cs="Times New Roman"/>
          <w:i/>
          <w:sz w:val="24"/>
          <w:szCs w:val="24"/>
        </w:rPr>
        <w:t>Molossus rufus</w:t>
      </w:r>
      <w:r w:rsidRPr="00CE476A">
        <w:rPr>
          <w:rFonts w:ascii="Times New Roman" w:hAnsi="Times New Roman" w:cs="Times New Roman"/>
          <w:sz w:val="24"/>
          <w:szCs w:val="24"/>
        </w:rPr>
        <w:t xml:space="preserve">, Molossidae III; </w:t>
      </w:r>
      <w:r w:rsidRPr="00CE476A">
        <w:rPr>
          <w:rFonts w:ascii="Times New Roman" w:hAnsi="Times New Roman" w:cs="Times New Roman"/>
          <w:i/>
          <w:sz w:val="24"/>
          <w:szCs w:val="24"/>
        </w:rPr>
        <w:t>Eumops auripendulus</w:t>
      </w:r>
      <w:r w:rsidRPr="00CE476A">
        <w:rPr>
          <w:rFonts w:ascii="Times New Roman" w:hAnsi="Times New Roman" w:cs="Times New Roman"/>
          <w:sz w:val="24"/>
          <w:szCs w:val="24"/>
        </w:rPr>
        <w:t xml:space="preserve">, Molossops I; </w:t>
      </w:r>
      <w:r w:rsidRPr="00CE476A">
        <w:rPr>
          <w:rFonts w:ascii="Times New Roman" w:hAnsi="Times New Roman" w:cs="Times New Roman"/>
          <w:i/>
          <w:sz w:val="24"/>
          <w:szCs w:val="24"/>
        </w:rPr>
        <w:t>Molossops neglectus</w:t>
      </w:r>
      <w:r w:rsidRPr="00CE476A">
        <w:rPr>
          <w:rFonts w:ascii="Times New Roman" w:hAnsi="Times New Roman" w:cs="Times New Roman"/>
          <w:sz w:val="24"/>
          <w:szCs w:val="24"/>
        </w:rPr>
        <w:t xml:space="preserve"> and Promops I; </w:t>
      </w:r>
      <w:r w:rsidRPr="00CE476A">
        <w:rPr>
          <w:rFonts w:ascii="Times New Roman" w:hAnsi="Times New Roman" w:cs="Times New Roman"/>
          <w:i/>
          <w:sz w:val="24"/>
          <w:szCs w:val="24"/>
        </w:rPr>
        <w:t>Promops centralis</w:t>
      </w:r>
      <w:r w:rsidRPr="00CE476A">
        <w:rPr>
          <w:rFonts w:ascii="Times New Roman" w:hAnsi="Times New Roman" w:cs="Times New Roman"/>
          <w:sz w:val="24"/>
          <w:szCs w:val="24"/>
        </w:rPr>
        <w:t>) within the BDFFP landscape</w:t>
      </w:r>
    </w:p>
    <w:p w14:paraId="3C893072" w14:textId="77777777" w:rsidR="00413497" w:rsidRPr="00CE476A" w:rsidRDefault="00413497" w:rsidP="00413497">
      <w:pPr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46B489CE" w14:textId="2BC875E2" w:rsidR="00413497" w:rsidRPr="00CE476A" w:rsidRDefault="001862ED" w:rsidP="004134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45F2802" wp14:editId="1932919E">
            <wp:extent cx="7296150" cy="5472115"/>
            <wp:effectExtent l="0" t="0" r="0" b="0"/>
            <wp:docPr id="5" name="Picture 5" descr="Diagram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bubbl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486" cy="548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FC01" w14:textId="7E7A7777" w:rsidR="00413497" w:rsidRPr="00CE476A" w:rsidRDefault="00413497" w:rsidP="002C5A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</w:t>
      </w:r>
      <w:r w:rsidR="005F490D" w:rsidRPr="00CE476A">
        <w:rPr>
          <w:rFonts w:ascii="Times New Roman" w:hAnsi="Times New Roman" w:cs="Times New Roman"/>
          <w:b/>
          <w:sz w:val="24"/>
          <w:szCs w:val="24"/>
        </w:rPr>
        <w:t>.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C7BEF">
        <w:rPr>
          <w:rFonts w:ascii="Times New Roman" w:hAnsi="Times New Roman" w:cs="Times New Roman"/>
          <w:b/>
          <w:sz w:val="24"/>
          <w:szCs w:val="24"/>
        </w:rPr>
        <w:t>2</w:t>
      </w:r>
      <w:r w:rsidRPr="00CE476A">
        <w:rPr>
          <w:rFonts w:ascii="Times New Roman" w:hAnsi="Times New Roman" w:cs="Times New Roman"/>
          <w:sz w:val="24"/>
          <w:szCs w:val="24"/>
        </w:rPr>
        <w:t xml:space="preserve"> Principal components analysis biplot examining the covariation between local vegetation structure variables across 33 sites and grouped by habitat type</w:t>
      </w:r>
      <w:r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6585F2FF" w14:textId="66A8959E" w:rsidR="003F38EA" w:rsidRDefault="001A0A0C" w:rsidP="002C5A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6C80B054" wp14:editId="1556A6DF">
            <wp:extent cx="6887688" cy="4703643"/>
            <wp:effectExtent l="0" t="0" r="8890" b="1905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141" cy="471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7177" w14:textId="058F6D6E" w:rsidR="005F490D" w:rsidRPr="00CE476A" w:rsidRDefault="005F490D" w:rsidP="002C5A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Fig. S</w:t>
      </w:r>
      <w:r w:rsidR="001C7BEF">
        <w:rPr>
          <w:rFonts w:ascii="Times New Roman" w:hAnsi="Times New Roman" w:cs="Times New Roman"/>
          <w:b/>
          <w:sz w:val="24"/>
          <w:szCs w:val="24"/>
        </w:rPr>
        <w:t>3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DC8" w:rsidRPr="00DE3DC8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921C05">
        <w:rPr>
          <w:rFonts w:ascii="Times New Roman" w:hAnsi="Times New Roman" w:cs="Times New Roman"/>
          <w:sz w:val="24"/>
          <w:szCs w:val="24"/>
        </w:rPr>
        <w:t>α-diversity</w:t>
      </w:r>
      <w:r w:rsidR="00DE3DC8" w:rsidRPr="00DE3DC8">
        <w:rPr>
          <w:rFonts w:ascii="Times New Roman" w:hAnsi="Times New Roman" w:cs="Times New Roman"/>
          <w:sz w:val="24"/>
          <w:szCs w:val="24"/>
        </w:rPr>
        <w:t xml:space="preserve"> metrics </w:t>
      </w:r>
      <w:r w:rsidR="00DE3DC8" w:rsidRPr="0048598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DE3DC8" w:rsidRPr="00CE476A">
        <w:rPr>
          <w:rFonts w:ascii="Times New Roman" w:hAnsi="Times New Roman" w:cs="Times New Roman"/>
          <w:sz w:val="24"/>
          <w:szCs w:val="24"/>
        </w:rPr>
        <w:t>=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DE3DC8" w:rsidRPr="00CE476A">
        <w:rPr>
          <w:rFonts w:ascii="Times New Roman" w:hAnsi="Times New Roman" w:cs="Times New Roman"/>
          <w:sz w:val="24"/>
          <w:szCs w:val="24"/>
        </w:rPr>
        <w:t xml:space="preserve">0 and </w:t>
      </w:r>
      <w:r w:rsidR="00DE3DC8" w:rsidRPr="0048598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DE3DC8" w:rsidRPr="00CE476A">
        <w:rPr>
          <w:rFonts w:ascii="Times New Roman" w:hAnsi="Times New Roman" w:cs="Times New Roman"/>
          <w:sz w:val="24"/>
          <w:szCs w:val="24"/>
        </w:rPr>
        <w:t>=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DE3DC8" w:rsidRPr="00CE476A">
        <w:rPr>
          <w:rFonts w:ascii="Times New Roman" w:hAnsi="Times New Roman" w:cs="Times New Roman"/>
          <w:sz w:val="24"/>
          <w:szCs w:val="24"/>
        </w:rPr>
        <w:t>1</w:t>
      </w:r>
      <w:r w:rsidR="00DE3DC8" w:rsidRPr="00DE3DC8">
        <w:rPr>
          <w:rFonts w:ascii="Times New Roman" w:hAnsi="Times New Roman" w:cs="Times New Roman"/>
          <w:sz w:val="24"/>
          <w:szCs w:val="24"/>
        </w:rPr>
        <w:t xml:space="preserve"> across the interior-edge-matrix- and size gradients at the Biological Dynamics of Forest Fragments Project (forest fragment interiors, forest fragment edges and adjoining secondary forest/matrix). The predicted differences between each habitat and continuous forest interior, modelled </w:t>
      </w:r>
      <w:r w:rsidR="00DE3DC8" w:rsidRPr="00DB7906">
        <w:rPr>
          <w:rFonts w:ascii="Times New Roman" w:hAnsi="Times New Roman" w:cs="Times New Roman"/>
          <w:sz w:val="24"/>
          <w:szCs w:val="24"/>
        </w:rPr>
        <w:t xml:space="preserve">using </w:t>
      </w:r>
      <w:r w:rsidR="00DB7906" w:rsidRPr="00DB7906">
        <w:rPr>
          <w:rFonts w:ascii="Times New Roman" w:hAnsi="Times New Roman" w:cs="Times New Roman"/>
          <w:color w:val="000000"/>
          <w:sz w:val="24"/>
          <w:szCs w:val="24"/>
        </w:rPr>
        <w:t>MCMC</w:t>
      </w:r>
      <w:r w:rsidR="00DB7906" w:rsidRPr="00DB790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GLMM</w:t>
      </w:r>
      <w:r w:rsidR="00DE3DC8" w:rsidRPr="00DE3DC8">
        <w:rPr>
          <w:rFonts w:ascii="Times New Roman" w:hAnsi="Times New Roman" w:cs="Times New Roman"/>
          <w:sz w:val="24"/>
          <w:szCs w:val="24"/>
        </w:rPr>
        <w:t xml:space="preserve"> are plotted with their corresponding 95% credible interval.</w:t>
      </w:r>
      <w:r w:rsidRPr="00CE476A">
        <w:rPr>
          <w:rFonts w:ascii="Times New Roman" w:hAnsi="Times New Roman" w:cs="Times New Roman"/>
          <w:sz w:val="24"/>
          <w:szCs w:val="24"/>
        </w:rPr>
        <w:t xml:space="preserve"> Those which do not touch or overlap the vertical dashed line (0) are considered significant (* 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sz w:val="24"/>
          <w:szCs w:val="24"/>
        </w:rPr>
        <w:t xml:space="preserve"> &lt; 0.01 *** 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sz w:val="24"/>
          <w:szCs w:val="24"/>
        </w:rPr>
        <w:t xml:space="preserve"> &lt; 0.001)</w:t>
      </w:r>
      <w:r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7E9D3B09" w14:textId="03F10E43" w:rsidR="005F490D" w:rsidRPr="00CE476A" w:rsidRDefault="0033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1BCCFFE" wp14:editId="451A8888">
            <wp:extent cx="8934450" cy="3247843"/>
            <wp:effectExtent l="0" t="0" r="0" b="0"/>
            <wp:docPr id="2" name="Picture 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alenda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5417" cy="32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3BC7" w14:textId="05605618" w:rsidR="005F490D" w:rsidRPr="00CE476A" w:rsidRDefault="005F490D" w:rsidP="002C5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</w:t>
      </w:r>
      <w:r w:rsidR="00A5673A">
        <w:rPr>
          <w:rFonts w:ascii="Times New Roman" w:hAnsi="Times New Roman" w:cs="Times New Roman"/>
          <w:b/>
          <w:sz w:val="24"/>
          <w:szCs w:val="24"/>
        </w:rPr>
        <w:t>.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C7BEF">
        <w:rPr>
          <w:rFonts w:ascii="Times New Roman" w:hAnsi="Times New Roman" w:cs="Times New Roman"/>
          <w:b/>
          <w:sz w:val="24"/>
          <w:szCs w:val="24"/>
        </w:rPr>
        <w:t>4</w:t>
      </w:r>
      <w:r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Taxonomic, functional and phylogenetic diversity metrics </w:t>
      </w:r>
      <w:r w:rsidR="00485989" w:rsidRPr="0048598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485989" w:rsidRPr="00CE476A">
        <w:rPr>
          <w:rFonts w:ascii="Times New Roman" w:hAnsi="Times New Roman" w:cs="Times New Roman"/>
          <w:sz w:val="24"/>
          <w:szCs w:val="24"/>
        </w:rPr>
        <w:t>=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485989" w:rsidRPr="00CE476A">
        <w:rPr>
          <w:rFonts w:ascii="Times New Roman" w:hAnsi="Times New Roman" w:cs="Times New Roman"/>
          <w:sz w:val="24"/>
          <w:szCs w:val="24"/>
        </w:rPr>
        <w:t>0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 modelled as a function of local and landscape predictor variables (vegetation structure, forest cover, edge </w:t>
      </w:r>
      <w:r w:rsidR="00FC47FA">
        <w:rPr>
          <w:rFonts w:ascii="Times New Roman" w:hAnsi="Times New Roman" w:cs="Times New Roman"/>
          <w:sz w:val="24"/>
          <w:szCs w:val="24"/>
        </w:rPr>
        <w:t xml:space="preserve">and </w:t>
      </w:r>
      <w:r w:rsidR="00390A73" w:rsidRPr="00390A73">
        <w:rPr>
          <w:rFonts w:ascii="Times New Roman" w:hAnsi="Times New Roman" w:cs="Times New Roman"/>
          <w:sz w:val="24"/>
          <w:szCs w:val="24"/>
        </w:rPr>
        <w:t>patch density) based on surveys of aerial insectivorous bats at the Biological Dynamics of Forest Fragments Project, Brazil. Shown are posterior mean estimates ± 95% credible intervals. Credible intervals which do not touch or overlap the zero line are considered significant (</w:t>
      </w:r>
      <w:r w:rsidR="00390A73" w:rsidRPr="00390A7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 </w:t>
      </w:r>
      <w:r w:rsidR="00390A73" w:rsidRPr="00390A7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90A73" w:rsidRPr="00390A73">
        <w:rPr>
          <w:rFonts w:ascii="Times New Roman" w:hAnsi="Times New Roman" w:cs="Times New Roman"/>
          <w:sz w:val="24"/>
          <w:szCs w:val="24"/>
          <w:vertAlign w:val="subscript"/>
        </w:rPr>
        <w:t>MCMC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 &lt; 0.05)</w:t>
      </w:r>
      <w:r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4EB01CF1" w14:textId="09E03C94" w:rsidR="005F490D" w:rsidRPr="00CE476A" w:rsidRDefault="002A2E4F" w:rsidP="005F4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A809F27" wp14:editId="1F596BC7">
            <wp:extent cx="8863330" cy="3221990"/>
            <wp:effectExtent l="0" t="0" r="0" b="0"/>
            <wp:docPr id="4" name="Picture 4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lendar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77024" w14:textId="3CDB6E00" w:rsidR="005F490D" w:rsidRPr="00CE476A" w:rsidRDefault="005F490D" w:rsidP="002C5A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Fig</w:t>
      </w:r>
      <w:r w:rsidR="00A5673A">
        <w:rPr>
          <w:rFonts w:ascii="Times New Roman" w:hAnsi="Times New Roman" w:cs="Times New Roman"/>
          <w:b/>
          <w:sz w:val="24"/>
          <w:szCs w:val="24"/>
        </w:rPr>
        <w:t>.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C7BEF">
        <w:rPr>
          <w:rFonts w:ascii="Times New Roman" w:hAnsi="Times New Roman" w:cs="Times New Roman"/>
          <w:b/>
          <w:sz w:val="24"/>
          <w:szCs w:val="24"/>
        </w:rPr>
        <w:t>5</w:t>
      </w:r>
      <w:r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Taxonomic, functional and phylogenetic diversity metrics </w:t>
      </w:r>
      <w:r w:rsidR="00485989" w:rsidRPr="0048598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485989" w:rsidRPr="00CE476A">
        <w:rPr>
          <w:rFonts w:ascii="Times New Roman" w:hAnsi="Times New Roman" w:cs="Times New Roman"/>
          <w:sz w:val="24"/>
          <w:szCs w:val="24"/>
        </w:rPr>
        <w:t>=</w:t>
      </w:r>
      <w:r w:rsidR="00485989">
        <w:rPr>
          <w:rFonts w:ascii="Times New Roman" w:hAnsi="Times New Roman" w:cs="Times New Roman"/>
          <w:sz w:val="24"/>
          <w:szCs w:val="24"/>
        </w:rPr>
        <w:t xml:space="preserve"> 1 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modelled as a function of local and landscape predictor variables (vegetation structure, forest cover, edge </w:t>
      </w:r>
      <w:r w:rsidR="003C0F40">
        <w:rPr>
          <w:rFonts w:ascii="Times New Roman" w:hAnsi="Times New Roman" w:cs="Times New Roman"/>
          <w:sz w:val="24"/>
          <w:szCs w:val="24"/>
        </w:rPr>
        <w:t xml:space="preserve">and </w:t>
      </w:r>
      <w:r w:rsidR="00390A73" w:rsidRPr="00390A73">
        <w:rPr>
          <w:rFonts w:ascii="Times New Roman" w:hAnsi="Times New Roman" w:cs="Times New Roman"/>
          <w:sz w:val="24"/>
          <w:szCs w:val="24"/>
        </w:rPr>
        <w:t>patch density) based on surveys of aerial insectivorous bats at the Biological Dynamics of Forest Fragments Project, Brazil. Shown are posterior mean estimates ± 95% credible intervals. Credible intervals which do not touch or overlap the zero line are considered significant (</w:t>
      </w:r>
      <w:r w:rsidR="00390A73" w:rsidRPr="00390A7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 </w:t>
      </w:r>
      <w:r w:rsidR="00390A73" w:rsidRPr="00390A7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90A73" w:rsidRPr="00390A73">
        <w:rPr>
          <w:rFonts w:ascii="Times New Roman" w:hAnsi="Times New Roman" w:cs="Times New Roman"/>
          <w:sz w:val="24"/>
          <w:szCs w:val="24"/>
          <w:vertAlign w:val="subscript"/>
        </w:rPr>
        <w:t>MCMC</w:t>
      </w:r>
      <w:r w:rsidR="00390A73" w:rsidRPr="00390A73">
        <w:rPr>
          <w:rFonts w:ascii="Times New Roman" w:hAnsi="Times New Roman" w:cs="Times New Roman"/>
          <w:sz w:val="24"/>
          <w:szCs w:val="24"/>
        </w:rPr>
        <w:t xml:space="preserve"> &lt; 0.05)</w:t>
      </w:r>
      <w:r w:rsidRPr="00CE476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000001" w14:textId="1473B1CF" w:rsidR="006B5342" w:rsidRPr="00CE476A" w:rsidRDefault="0076649C" w:rsidP="002C5A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S1</w:t>
      </w:r>
      <w:r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="000D351B" w:rsidRPr="000D351B">
        <w:rPr>
          <w:rFonts w:ascii="Times New Roman" w:hAnsi="Times New Roman" w:cs="Times New Roman"/>
          <w:sz w:val="24"/>
          <w:szCs w:val="24"/>
        </w:rPr>
        <w:t xml:space="preserve">Total number of bat passes per species/sonotype </w:t>
      </w:r>
      <w:r w:rsidRPr="00CE476A">
        <w:rPr>
          <w:rFonts w:ascii="Times New Roman" w:hAnsi="Times New Roman" w:cs="Times New Roman"/>
          <w:sz w:val="24"/>
          <w:szCs w:val="24"/>
        </w:rPr>
        <w:t>detected at the Biological Dynamics of Forest Fragments Project, Central Amazon.</w:t>
      </w:r>
      <w:r w:rsidR="000D351B">
        <w:rPr>
          <w:rFonts w:ascii="Times New Roman" w:hAnsi="Times New Roman" w:cs="Times New Roman"/>
          <w:sz w:val="24"/>
          <w:szCs w:val="24"/>
        </w:rPr>
        <w:t xml:space="preserve"> Total bat passes recorded: 283,242. Total bat passes analysed</w:t>
      </w:r>
      <w:r w:rsidR="00EB7D06">
        <w:rPr>
          <w:rFonts w:ascii="Times New Roman" w:hAnsi="Times New Roman" w:cs="Times New Roman"/>
          <w:sz w:val="24"/>
          <w:szCs w:val="24"/>
        </w:rPr>
        <w:t>:</w:t>
      </w:r>
      <w:r w:rsidR="000D351B">
        <w:rPr>
          <w:rFonts w:ascii="Times New Roman" w:hAnsi="Times New Roman" w:cs="Times New Roman"/>
          <w:sz w:val="24"/>
          <w:szCs w:val="24"/>
        </w:rPr>
        <w:t xml:space="preserve"> 281,425, following removal of </w:t>
      </w:r>
      <w:r w:rsidR="00173ED4" w:rsidRPr="00CE476A">
        <w:rPr>
          <w:rFonts w:ascii="Times New Roman" w:hAnsi="Times New Roman" w:cs="Times New Roman"/>
          <w:i/>
          <w:sz w:val="24"/>
          <w:szCs w:val="24"/>
        </w:rPr>
        <w:t xml:space="preserve">Saccopteryx </w:t>
      </w:r>
      <w:r w:rsidR="00173ED4">
        <w:rPr>
          <w:rFonts w:ascii="Times New Roman" w:hAnsi="Times New Roman" w:cs="Times New Roman"/>
          <w:i/>
          <w:sz w:val="24"/>
          <w:szCs w:val="24"/>
        </w:rPr>
        <w:t>gymnure (E1) sonotype</w:t>
      </w:r>
      <w:r w:rsidR="00E9485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"/>
        <w:tblW w:w="1321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977"/>
        <w:gridCol w:w="6804"/>
        <w:gridCol w:w="1418"/>
        <w:gridCol w:w="2012"/>
      </w:tblGrid>
      <w:tr w:rsidR="006B5342" w:rsidRPr="00CE476A" w14:paraId="617E99A6" w14:textId="77777777" w:rsidTr="002C5ABA">
        <w:trPr>
          <w:trHeight w:val="285"/>
        </w:trPr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00000002" w14:textId="77777777" w:rsidR="006B5342" w:rsidRPr="00CE476A" w:rsidRDefault="007664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Species / Sonotype 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</w:tcPr>
          <w:p w14:paraId="00000003" w14:textId="77777777" w:rsidR="006B5342" w:rsidRPr="00CE476A" w:rsidRDefault="007664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Species calls included: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004" w14:textId="77777777" w:rsidR="006B5342" w:rsidRPr="00CE476A" w:rsidRDefault="007664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00000005" w14:textId="07829867" w:rsidR="006B5342" w:rsidRPr="00CE476A" w:rsidRDefault="007664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Total number bat passes</w:t>
            </w:r>
          </w:p>
        </w:tc>
      </w:tr>
      <w:tr w:rsidR="006B5342" w:rsidRPr="00CE476A" w14:paraId="50D96014" w14:textId="77777777" w:rsidTr="002C5ABA">
        <w:trPr>
          <w:trHeight w:val="284"/>
        </w:trPr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14:paraId="00000006" w14:textId="77777777" w:rsidR="006B5342" w:rsidRPr="00CE476A" w:rsidRDefault="0076649C" w:rsidP="00DE0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Emballonuridae </w:t>
            </w:r>
          </w:p>
        </w:tc>
        <w:tc>
          <w:tcPr>
            <w:tcW w:w="6804" w:type="dxa"/>
            <w:tcBorders>
              <w:top w:val="single" w:sz="4" w:space="0" w:color="000000"/>
            </w:tcBorders>
            <w:vAlign w:val="center"/>
          </w:tcPr>
          <w:p w14:paraId="00000007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00000008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</w:tcBorders>
            <w:vAlign w:val="center"/>
          </w:tcPr>
          <w:p w14:paraId="00000009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5342" w:rsidRPr="00CE476A" w14:paraId="3E47B2E3" w14:textId="77777777" w:rsidTr="002C5ABA">
        <w:trPr>
          <w:trHeight w:val="210"/>
        </w:trPr>
        <w:tc>
          <w:tcPr>
            <w:tcW w:w="2977" w:type="dxa"/>
          </w:tcPr>
          <w:p w14:paraId="0000000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Centronycteris maximiliani </w:t>
            </w:r>
          </w:p>
        </w:tc>
        <w:tc>
          <w:tcPr>
            <w:tcW w:w="6804" w:type="dxa"/>
          </w:tcPr>
          <w:p w14:paraId="0000000B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Centronycteris maximiliani </w:t>
            </w:r>
          </w:p>
        </w:tc>
        <w:tc>
          <w:tcPr>
            <w:tcW w:w="1418" w:type="dxa"/>
          </w:tcPr>
          <w:p w14:paraId="0000000C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2012" w:type="dxa"/>
          </w:tcPr>
          <w:p w14:paraId="0000000D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77247</w:t>
            </w:r>
          </w:p>
        </w:tc>
      </w:tr>
      <w:tr w:rsidR="006B5342" w:rsidRPr="00CE476A" w14:paraId="5FA67D36" w14:textId="77777777" w:rsidTr="002C5ABA">
        <w:trPr>
          <w:trHeight w:val="277"/>
        </w:trPr>
        <w:tc>
          <w:tcPr>
            <w:tcW w:w="2977" w:type="dxa"/>
          </w:tcPr>
          <w:p w14:paraId="0000000E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Cormura brevirostris </w:t>
            </w:r>
          </w:p>
        </w:tc>
        <w:tc>
          <w:tcPr>
            <w:tcW w:w="6804" w:type="dxa"/>
          </w:tcPr>
          <w:p w14:paraId="0000000F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Cormura brevirostris </w:t>
            </w:r>
          </w:p>
        </w:tc>
        <w:tc>
          <w:tcPr>
            <w:tcW w:w="1418" w:type="dxa"/>
          </w:tcPr>
          <w:p w14:paraId="00000010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</w:p>
        </w:tc>
        <w:tc>
          <w:tcPr>
            <w:tcW w:w="2012" w:type="dxa"/>
          </w:tcPr>
          <w:p w14:paraId="00000011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6079</w:t>
            </w:r>
          </w:p>
        </w:tc>
      </w:tr>
      <w:tr w:rsidR="006B5342" w:rsidRPr="00CE476A" w14:paraId="111E7D27" w14:textId="77777777" w:rsidTr="002C5ABA">
        <w:trPr>
          <w:trHeight w:val="277"/>
        </w:trPr>
        <w:tc>
          <w:tcPr>
            <w:tcW w:w="2977" w:type="dxa"/>
          </w:tcPr>
          <w:p w14:paraId="00000012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Peropteryx kappleri </w:t>
            </w:r>
          </w:p>
        </w:tc>
        <w:tc>
          <w:tcPr>
            <w:tcW w:w="6804" w:type="dxa"/>
          </w:tcPr>
          <w:p w14:paraId="00000013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Peropteryx kappleri </w:t>
            </w:r>
          </w:p>
        </w:tc>
        <w:tc>
          <w:tcPr>
            <w:tcW w:w="1418" w:type="dxa"/>
          </w:tcPr>
          <w:p w14:paraId="00000014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PK</w:t>
            </w:r>
          </w:p>
        </w:tc>
        <w:tc>
          <w:tcPr>
            <w:tcW w:w="2012" w:type="dxa"/>
          </w:tcPr>
          <w:p w14:paraId="00000015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4262</w:t>
            </w:r>
          </w:p>
        </w:tc>
      </w:tr>
      <w:tr w:rsidR="006B5342" w:rsidRPr="00CE476A" w14:paraId="59B3F04C" w14:textId="77777777" w:rsidTr="002C5ABA">
        <w:trPr>
          <w:trHeight w:val="277"/>
        </w:trPr>
        <w:tc>
          <w:tcPr>
            <w:tcW w:w="2977" w:type="dxa"/>
          </w:tcPr>
          <w:p w14:paraId="00000016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Peropteryx macrotis </w:t>
            </w:r>
          </w:p>
        </w:tc>
        <w:tc>
          <w:tcPr>
            <w:tcW w:w="6804" w:type="dxa"/>
          </w:tcPr>
          <w:p w14:paraId="00000017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Peropteryx macrotis </w:t>
            </w:r>
          </w:p>
        </w:tc>
        <w:tc>
          <w:tcPr>
            <w:tcW w:w="1418" w:type="dxa"/>
          </w:tcPr>
          <w:p w14:paraId="00000018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012" w:type="dxa"/>
          </w:tcPr>
          <w:p w14:paraId="00000019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</w:tr>
      <w:tr w:rsidR="006B5342" w:rsidRPr="00CE476A" w14:paraId="6716771D" w14:textId="77777777" w:rsidTr="002C5ABA">
        <w:trPr>
          <w:trHeight w:val="277"/>
        </w:trPr>
        <w:tc>
          <w:tcPr>
            <w:tcW w:w="2977" w:type="dxa"/>
          </w:tcPr>
          <w:p w14:paraId="0000001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Rhynchonycteris naso </w:t>
            </w:r>
          </w:p>
        </w:tc>
        <w:tc>
          <w:tcPr>
            <w:tcW w:w="6804" w:type="dxa"/>
          </w:tcPr>
          <w:p w14:paraId="0000001B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Rhynchonycteris naso </w:t>
            </w:r>
          </w:p>
        </w:tc>
        <w:tc>
          <w:tcPr>
            <w:tcW w:w="1418" w:type="dxa"/>
          </w:tcPr>
          <w:p w14:paraId="0000001C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RN</w:t>
            </w:r>
          </w:p>
        </w:tc>
        <w:tc>
          <w:tcPr>
            <w:tcW w:w="2012" w:type="dxa"/>
          </w:tcPr>
          <w:p w14:paraId="0000001D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342" w:rsidRPr="00CE476A" w14:paraId="63E475C4" w14:textId="77777777" w:rsidTr="002C5ABA">
        <w:trPr>
          <w:trHeight w:val="277"/>
        </w:trPr>
        <w:tc>
          <w:tcPr>
            <w:tcW w:w="2977" w:type="dxa"/>
          </w:tcPr>
          <w:p w14:paraId="0000001E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Saccopteryx bilineata </w:t>
            </w:r>
          </w:p>
        </w:tc>
        <w:tc>
          <w:tcPr>
            <w:tcW w:w="6804" w:type="dxa"/>
          </w:tcPr>
          <w:p w14:paraId="0000001F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Saccopteryx bilineata </w:t>
            </w:r>
          </w:p>
        </w:tc>
        <w:tc>
          <w:tcPr>
            <w:tcW w:w="1418" w:type="dxa"/>
          </w:tcPr>
          <w:p w14:paraId="00000020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2012" w:type="dxa"/>
          </w:tcPr>
          <w:p w14:paraId="00000021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27675</w:t>
            </w:r>
          </w:p>
        </w:tc>
      </w:tr>
      <w:tr w:rsidR="006B5342" w:rsidRPr="00CE476A" w14:paraId="4E86BF10" w14:textId="77777777" w:rsidTr="002C5ABA">
        <w:trPr>
          <w:trHeight w:val="277"/>
        </w:trPr>
        <w:tc>
          <w:tcPr>
            <w:tcW w:w="2977" w:type="dxa"/>
          </w:tcPr>
          <w:p w14:paraId="00000022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Saccopteryx gymnura</w:t>
            </w:r>
          </w:p>
        </w:tc>
        <w:tc>
          <w:tcPr>
            <w:tcW w:w="6804" w:type="dxa"/>
          </w:tcPr>
          <w:p w14:paraId="00000023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Saccopteryx gymnura</w:t>
            </w:r>
          </w:p>
        </w:tc>
        <w:tc>
          <w:tcPr>
            <w:tcW w:w="1418" w:type="dxa"/>
          </w:tcPr>
          <w:p w14:paraId="00000024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2012" w:type="dxa"/>
          </w:tcPr>
          <w:p w14:paraId="00000025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1817</w:t>
            </w:r>
          </w:p>
        </w:tc>
      </w:tr>
      <w:tr w:rsidR="006B5342" w:rsidRPr="00CE476A" w14:paraId="225CA101" w14:textId="77777777" w:rsidTr="002C5ABA">
        <w:trPr>
          <w:trHeight w:val="277"/>
        </w:trPr>
        <w:tc>
          <w:tcPr>
            <w:tcW w:w="2977" w:type="dxa"/>
          </w:tcPr>
          <w:p w14:paraId="00000026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Saccopteryx leptura </w:t>
            </w:r>
          </w:p>
        </w:tc>
        <w:tc>
          <w:tcPr>
            <w:tcW w:w="6804" w:type="dxa"/>
          </w:tcPr>
          <w:p w14:paraId="00000027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Saccopteryx leptura </w:t>
            </w:r>
          </w:p>
        </w:tc>
        <w:tc>
          <w:tcPr>
            <w:tcW w:w="1418" w:type="dxa"/>
          </w:tcPr>
          <w:p w14:paraId="00000028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012" w:type="dxa"/>
          </w:tcPr>
          <w:p w14:paraId="00000029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15862</w:t>
            </w:r>
          </w:p>
        </w:tc>
      </w:tr>
      <w:tr w:rsidR="006B5342" w:rsidRPr="00CE476A" w14:paraId="5699752F" w14:textId="77777777" w:rsidTr="002C5ABA">
        <w:trPr>
          <w:trHeight w:val="278"/>
        </w:trPr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14:paraId="0000002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Furipteridae</w:t>
            </w:r>
          </w:p>
        </w:tc>
        <w:tc>
          <w:tcPr>
            <w:tcW w:w="6804" w:type="dxa"/>
            <w:tcBorders>
              <w:top w:val="single" w:sz="4" w:space="0" w:color="000000"/>
            </w:tcBorders>
            <w:vAlign w:val="center"/>
          </w:tcPr>
          <w:p w14:paraId="0000002B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0000002C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</w:tcBorders>
            <w:vAlign w:val="center"/>
          </w:tcPr>
          <w:p w14:paraId="0000002D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5342" w:rsidRPr="00CE476A" w14:paraId="58317366" w14:textId="77777777" w:rsidTr="002C5ABA">
        <w:trPr>
          <w:trHeight w:val="277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0000002E" w14:textId="77777777" w:rsidR="006B5342" w:rsidRPr="00CE476A" w:rsidRDefault="007664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Furipterus horrens 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14:paraId="0000002F" w14:textId="77777777" w:rsidR="006B5342" w:rsidRPr="00CE476A" w:rsidRDefault="007664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Furipterus horrens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0000030" w14:textId="77777777" w:rsidR="006B5342" w:rsidRPr="00CE476A" w:rsidRDefault="007664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14:paraId="00000031" w14:textId="77777777" w:rsidR="006B5342" w:rsidRPr="00CE476A" w:rsidRDefault="007664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6B5342" w:rsidRPr="00CE476A" w14:paraId="7C24FC66" w14:textId="77777777" w:rsidTr="002C5ABA">
        <w:trPr>
          <w:trHeight w:val="277"/>
        </w:trPr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14:paraId="00000032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6804" w:type="dxa"/>
            <w:tcBorders>
              <w:top w:val="single" w:sz="4" w:space="0" w:color="000000"/>
            </w:tcBorders>
            <w:vAlign w:val="center"/>
          </w:tcPr>
          <w:p w14:paraId="00000033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00000034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</w:tcBorders>
            <w:vAlign w:val="center"/>
          </w:tcPr>
          <w:p w14:paraId="00000035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5342" w:rsidRPr="00CE476A" w14:paraId="31F3C7EC" w14:textId="77777777" w:rsidTr="002C5ABA">
        <w:trPr>
          <w:trHeight w:val="277"/>
        </w:trPr>
        <w:tc>
          <w:tcPr>
            <w:tcW w:w="2977" w:type="dxa"/>
          </w:tcPr>
          <w:p w14:paraId="00000036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Molossidae I </w:t>
            </w:r>
          </w:p>
        </w:tc>
        <w:tc>
          <w:tcPr>
            <w:tcW w:w="6804" w:type="dxa"/>
          </w:tcPr>
          <w:p w14:paraId="00000037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Molossus molossus </w:t>
            </w:r>
          </w:p>
        </w:tc>
        <w:tc>
          <w:tcPr>
            <w:tcW w:w="1418" w:type="dxa"/>
          </w:tcPr>
          <w:p w14:paraId="00000038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2012" w:type="dxa"/>
          </w:tcPr>
          <w:p w14:paraId="00000039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B5342" w:rsidRPr="00CE476A" w14:paraId="70496DBE" w14:textId="77777777" w:rsidTr="002C5ABA">
        <w:trPr>
          <w:trHeight w:val="277"/>
        </w:trPr>
        <w:tc>
          <w:tcPr>
            <w:tcW w:w="2977" w:type="dxa"/>
          </w:tcPr>
          <w:p w14:paraId="0000003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Molossidae II </w:t>
            </w:r>
          </w:p>
        </w:tc>
        <w:tc>
          <w:tcPr>
            <w:tcW w:w="6804" w:type="dxa"/>
          </w:tcPr>
          <w:p w14:paraId="0000003B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Molossus sinaloae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currentium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rufus </w:t>
            </w:r>
          </w:p>
        </w:tc>
        <w:tc>
          <w:tcPr>
            <w:tcW w:w="1418" w:type="dxa"/>
          </w:tcPr>
          <w:p w14:paraId="0000003C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2012" w:type="dxa"/>
          </w:tcPr>
          <w:p w14:paraId="0000003D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1291</w:t>
            </w:r>
          </w:p>
        </w:tc>
      </w:tr>
      <w:tr w:rsidR="006B5342" w:rsidRPr="00CE476A" w14:paraId="4C03F707" w14:textId="77777777" w:rsidTr="002C5ABA">
        <w:trPr>
          <w:trHeight w:val="232"/>
        </w:trPr>
        <w:tc>
          <w:tcPr>
            <w:tcW w:w="2977" w:type="dxa"/>
          </w:tcPr>
          <w:p w14:paraId="0000003E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Molossidae III </w:t>
            </w:r>
          </w:p>
        </w:tc>
        <w:tc>
          <w:tcPr>
            <w:tcW w:w="6804" w:type="dxa"/>
          </w:tcPr>
          <w:p w14:paraId="0000003F" w14:textId="29C28D86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Cynomops planirostris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paranus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Cynomops greenhalli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abrasus, Eumops auripendulus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glaucinus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dabbenei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hansae 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maurus, Nyctinomops laticaudatus, Tadarida brasiliensis </w:t>
            </w:r>
          </w:p>
        </w:tc>
        <w:tc>
          <w:tcPr>
            <w:tcW w:w="1418" w:type="dxa"/>
          </w:tcPr>
          <w:p w14:paraId="00000040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2012" w:type="dxa"/>
          </w:tcPr>
          <w:p w14:paraId="00000041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</w:p>
        </w:tc>
      </w:tr>
      <w:tr w:rsidR="006B5342" w:rsidRPr="00CE476A" w14:paraId="4F289BB0" w14:textId="77777777" w:rsidTr="002C5ABA">
        <w:trPr>
          <w:trHeight w:val="271"/>
        </w:trPr>
        <w:tc>
          <w:tcPr>
            <w:tcW w:w="2977" w:type="dxa"/>
          </w:tcPr>
          <w:p w14:paraId="00000042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Molossops I </w:t>
            </w:r>
          </w:p>
        </w:tc>
        <w:tc>
          <w:tcPr>
            <w:tcW w:w="6804" w:type="dxa"/>
          </w:tcPr>
          <w:p w14:paraId="00000043" w14:textId="4A675EC8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Molossops neglectus, Molossops temminckii </w:t>
            </w:r>
          </w:p>
        </w:tc>
        <w:tc>
          <w:tcPr>
            <w:tcW w:w="1418" w:type="dxa"/>
          </w:tcPr>
          <w:p w14:paraId="00000044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Cs/>
                <w:sz w:val="24"/>
                <w:szCs w:val="24"/>
              </w:rPr>
              <w:t>MNE</w:t>
            </w:r>
          </w:p>
        </w:tc>
        <w:tc>
          <w:tcPr>
            <w:tcW w:w="2012" w:type="dxa"/>
          </w:tcPr>
          <w:p w14:paraId="00000045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6B5342" w:rsidRPr="00CE476A" w14:paraId="63E9881A" w14:textId="77777777" w:rsidTr="002C5ABA">
        <w:trPr>
          <w:trHeight w:val="416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00000046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Promops I 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14:paraId="00000047" w14:textId="6A11DD65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Promops centralis, Promops nasutus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0000048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14:paraId="00000049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Cs/>
                <w:sz w:val="24"/>
                <w:szCs w:val="24"/>
              </w:rPr>
              <w:t>555</w:t>
            </w:r>
          </w:p>
        </w:tc>
      </w:tr>
      <w:tr w:rsidR="006B5342" w:rsidRPr="00CE476A" w14:paraId="11172D22" w14:textId="77777777" w:rsidTr="002C5ABA">
        <w:trPr>
          <w:trHeight w:val="277"/>
        </w:trPr>
        <w:tc>
          <w:tcPr>
            <w:tcW w:w="2977" w:type="dxa"/>
            <w:tcBorders>
              <w:top w:val="single" w:sz="4" w:space="0" w:color="000000"/>
            </w:tcBorders>
          </w:tcPr>
          <w:p w14:paraId="0000004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Mormoopidae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14:paraId="0000004B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000004C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14:paraId="0000004D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5342" w:rsidRPr="00CE476A" w14:paraId="412B231B" w14:textId="77777777" w:rsidTr="002C5ABA">
        <w:trPr>
          <w:trHeight w:val="277"/>
        </w:trPr>
        <w:tc>
          <w:tcPr>
            <w:tcW w:w="2977" w:type="dxa"/>
          </w:tcPr>
          <w:p w14:paraId="0000004E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Pteronotus alitonus</w:t>
            </w:r>
          </w:p>
        </w:tc>
        <w:tc>
          <w:tcPr>
            <w:tcW w:w="6804" w:type="dxa"/>
          </w:tcPr>
          <w:p w14:paraId="0000004F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Pteronotus alitonus</w:t>
            </w:r>
          </w:p>
        </w:tc>
        <w:tc>
          <w:tcPr>
            <w:tcW w:w="1418" w:type="dxa"/>
          </w:tcPr>
          <w:p w14:paraId="00000050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2012" w:type="dxa"/>
          </w:tcPr>
          <w:p w14:paraId="00000051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50505</w:t>
            </w:r>
          </w:p>
        </w:tc>
      </w:tr>
      <w:tr w:rsidR="006B5342" w:rsidRPr="00CE476A" w14:paraId="2EEE8DAA" w14:textId="77777777" w:rsidTr="002C5ABA">
        <w:trPr>
          <w:trHeight w:val="277"/>
        </w:trPr>
        <w:tc>
          <w:tcPr>
            <w:tcW w:w="2977" w:type="dxa"/>
          </w:tcPr>
          <w:p w14:paraId="00000052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gymnonotus </w:t>
            </w:r>
          </w:p>
        </w:tc>
        <w:tc>
          <w:tcPr>
            <w:tcW w:w="6804" w:type="dxa"/>
          </w:tcPr>
          <w:p w14:paraId="00000053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gymnonotus </w:t>
            </w:r>
          </w:p>
        </w:tc>
        <w:tc>
          <w:tcPr>
            <w:tcW w:w="1418" w:type="dxa"/>
          </w:tcPr>
          <w:p w14:paraId="00000054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2012" w:type="dxa"/>
          </w:tcPr>
          <w:p w14:paraId="00000055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</w:tr>
      <w:tr w:rsidR="006B5342" w:rsidRPr="00CE476A" w14:paraId="10BD77D8" w14:textId="77777777" w:rsidTr="002C5ABA">
        <w:trPr>
          <w:trHeight w:val="277"/>
        </w:trPr>
        <w:tc>
          <w:tcPr>
            <w:tcW w:w="2977" w:type="dxa"/>
          </w:tcPr>
          <w:p w14:paraId="00000056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personatus </w:t>
            </w:r>
          </w:p>
        </w:tc>
        <w:tc>
          <w:tcPr>
            <w:tcW w:w="6804" w:type="dxa"/>
          </w:tcPr>
          <w:p w14:paraId="00000057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personatus </w:t>
            </w:r>
          </w:p>
        </w:tc>
        <w:tc>
          <w:tcPr>
            <w:tcW w:w="1418" w:type="dxa"/>
          </w:tcPr>
          <w:p w14:paraId="00000058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2012" w:type="dxa"/>
          </w:tcPr>
          <w:p w14:paraId="00000059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6B5342" w:rsidRPr="00CE476A" w14:paraId="4FAB5F14" w14:textId="77777777" w:rsidTr="002C5ABA">
        <w:trPr>
          <w:trHeight w:val="277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0000005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rubiginosus 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14:paraId="0000005B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rubiginosus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000005C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14:paraId="0000005D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45603</w:t>
            </w:r>
          </w:p>
        </w:tc>
      </w:tr>
      <w:tr w:rsidR="006B5342" w:rsidRPr="00CE476A" w14:paraId="7C6B5249" w14:textId="77777777" w:rsidTr="002C5ABA">
        <w:trPr>
          <w:trHeight w:val="277"/>
        </w:trPr>
        <w:tc>
          <w:tcPr>
            <w:tcW w:w="2977" w:type="dxa"/>
            <w:tcBorders>
              <w:top w:val="single" w:sz="4" w:space="0" w:color="000000"/>
            </w:tcBorders>
          </w:tcPr>
          <w:p w14:paraId="0000005E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Vespertilionidae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14:paraId="0000005F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0000060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14:paraId="00000061" w14:textId="77777777" w:rsidR="006B5342" w:rsidRPr="00CE476A" w:rsidRDefault="006B5342" w:rsidP="00DE02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5342" w:rsidRPr="00CE476A" w14:paraId="3C40BA6C" w14:textId="77777777" w:rsidTr="002C5ABA">
        <w:trPr>
          <w:trHeight w:val="277"/>
        </w:trPr>
        <w:tc>
          <w:tcPr>
            <w:tcW w:w="2977" w:type="dxa"/>
          </w:tcPr>
          <w:p w14:paraId="00000062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Eptesicus brasiliensis</w:t>
            </w:r>
          </w:p>
        </w:tc>
        <w:tc>
          <w:tcPr>
            <w:tcW w:w="6804" w:type="dxa"/>
          </w:tcPr>
          <w:p w14:paraId="00000063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Eptesicus brasiliensis</w:t>
            </w:r>
          </w:p>
        </w:tc>
        <w:tc>
          <w:tcPr>
            <w:tcW w:w="1418" w:type="dxa"/>
          </w:tcPr>
          <w:p w14:paraId="00000064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EB</w:t>
            </w:r>
          </w:p>
        </w:tc>
        <w:tc>
          <w:tcPr>
            <w:tcW w:w="2012" w:type="dxa"/>
          </w:tcPr>
          <w:p w14:paraId="00000065" w14:textId="77777777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</w:tr>
      <w:tr w:rsidR="006B5342" w:rsidRPr="00CE476A" w14:paraId="1A3C9D79" w14:textId="77777777" w:rsidTr="002C5ABA">
        <w:trPr>
          <w:trHeight w:val="277"/>
        </w:trPr>
        <w:tc>
          <w:tcPr>
            <w:tcW w:w="2977" w:type="dxa"/>
          </w:tcPr>
          <w:p w14:paraId="00000066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Myotis nigricans </w:t>
            </w:r>
          </w:p>
        </w:tc>
        <w:tc>
          <w:tcPr>
            <w:tcW w:w="6804" w:type="dxa"/>
          </w:tcPr>
          <w:p w14:paraId="00000067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Myotis nigricans </w:t>
            </w:r>
          </w:p>
        </w:tc>
        <w:tc>
          <w:tcPr>
            <w:tcW w:w="1418" w:type="dxa"/>
          </w:tcPr>
          <w:p w14:paraId="00000068" w14:textId="34ACB12F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529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012" w:type="dxa"/>
          </w:tcPr>
          <w:p w14:paraId="00000069" w14:textId="2DFD928B" w:rsidR="006B5342" w:rsidRPr="00CE476A" w:rsidRDefault="00F529A5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</w:tr>
      <w:tr w:rsidR="006B5342" w:rsidRPr="00CE476A" w14:paraId="2271F570" w14:textId="77777777" w:rsidTr="002C5ABA">
        <w:trPr>
          <w:trHeight w:val="277"/>
        </w:trPr>
        <w:tc>
          <w:tcPr>
            <w:tcW w:w="2977" w:type="dxa"/>
          </w:tcPr>
          <w:p w14:paraId="0000006A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Myotis riparius </w:t>
            </w:r>
          </w:p>
        </w:tc>
        <w:tc>
          <w:tcPr>
            <w:tcW w:w="6804" w:type="dxa"/>
          </w:tcPr>
          <w:p w14:paraId="0000006B" w14:textId="77777777" w:rsidR="006B5342" w:rsidRPr="00CE476A" w:rsidRDefault="0076649C" w:rsidP="00DE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Myotis riparius </w:t>
            </w:r>
          </w:p>
        </w:tc>
        <w:tc>
          <w:tcPr>
            <w:tcW w:w="1418" w:type="dxa"/>
          </w:tcPr>
          <w:p w14:paraId="0000006C" w14:textId="4BD98E75" w:rsidR="006B5342" w:rsidRPr="00CE476A" w:rsidRDefault="0076649C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529A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012" w:type="dxa"/>
          </w:tcPr>
          <w:p w14:paraId="0000006D" w14:textId="268F8EA6" w:rsidR="006B5342" w:rsidRPr="00CE476A" w:rsidRDefault="00F529A5" w:rsidP="00DE0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46024</w:t>
            </w:r>
          </w:p>
        </w:tc>
      </w:tr>
    </w:tbl>
    <w:p w14:paraId="0E871E28" w14:textId="354CAAE8" w:rsidR="00DE556A" w:rsidRPr="00354051" w:rsidRDefault="00C77945" w:rsidP="00DE556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E556A" w:rsidRPr="0035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DE556A" w:rsidRPr="00A75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DE5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DE556A" w:rsidRPr="0035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E556A" w:rsidRPr="00354051">
        <w:rPr>
          <w:rFonts w:ascii="Times New Roman" w:eastAsia="Times New Roman" w:hAnsi="Times New Roman" w:cs="Times New Roman"/>
          <w:color w:val="000000"/>
          <w:sz w:val="24"/>
          <w:szCs w:val="24"/>
        </w:rPr>
        <w:t>List of functional traits used to calculate functional diversity (FD)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7479"/>
        <w:gridCol w:w="4731"/>
      </w:tblGrid>
      <w:tr w:rsidR="00DE556A" w:rsidRPr="00354051" w14:paraId="5DBE9431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AFE8" w14:textId="77777777" w:rsidR="00DE556A" w:rsidRPr="00354051" w:rsidRDefault="00DE556A" w:rsidP="00DE3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 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4D25" w14:textId="77777777" w:rsidR="00DE556A" w:rsidRPr="00354051" w:rsidRDefault="00DE556A" w:rsidP="00DE3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Definition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53A4" w14:textId="0A48203E" w:rsidR="00DE556A" w:rsidRPr="00354051" w:rsidRDefault="00DE556A" w:rsidP="00DE3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  <w:r w:rsidR="00DE3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erence</w:t>
            </w:r>
          </w:p>
        </w:tc>
      </w:tr>
      <w:tr w:rsidR="00DE556A" w:rsidRPr="00354051" w14:paraId="0DA5C0B1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7FEEE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Call frequency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D637" w14:textId="0CB8DA29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Frequency with the highest intensity </w:t>
            </w:r>
            <w:r w:rsidR="00DE3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r w:rsidR="00DE32A1"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each echolocation call (or the average of diagnostic call measurements)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C93B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López-Baucells </w:t>
            </w:r>
            <w:r w:rsidRPr="00354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</w:tr>
      <w:tr w:rsidR="00DE556A" w:rsidRPr="00354051" w14:paraId="06093824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DFB20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Call structure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D6A4" w14:textId="2A960102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Pulse shape, classified in</w:t>
            </w:r>
            <w:r w:rsidR="00DE3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three main categories: quasi constant frequency (QCF), constant frequency (CF), frequency modulated (FM)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20726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López-Baucells </w:t>
            </w:r>
            <w:r w:rsidRPr="00354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</w:tr>
      <w:tr w:rsidR="00DE556A" w:rsidRPr="00C8434D" w14:paraId="67D43C6B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B6FCE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Call alternation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0A8C" w14:textId="57B16059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Categorization of call sequence: (1) single 'monotonous' pulse, (2) alternating frequency sequence containing two ‘low-high’ note pulse pairs or (3) a ‘low-medium-high’ triple pulse sequence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9F76" w14:textId="77777777" w:rsidR="00DE556A" w:rsidRPr="00C8434D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8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Jung, Kalko and Helversen, 2007; Ratcliffe </w:t>
            </w:r>
            <w:r w:rsidRPr="00C84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de-DE"/>
              </w:rPr>
              <w:t>et al.</w:t>
            </w:r>
            <w:r w:rsidRPr="00C8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2011; López-Baucells </w:t>
            </w:r>
            <w:r w:rsidRPr="00C84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de-DE"/>
              </w:rPr>
              <w:t>et al.</w:t>
            </w:r>
            <w:r w:rsidRPr="00C8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2018</w:t>
            </w:r>
          </w:p>
        </w:tc>
      </w:tr>
      <w:tr w:rsidR="00DE556A" w:rsidRPr="00354051" w14:paraId="50105131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CACF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mass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3D4B" w14:textId="0B85B416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 average weight for each species based on BDFFP capture data (adults only)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34C5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Unpublished data collected at the BDFFP (Rocha, López-Baucells, </w:t>
            </w:r>
            <w:r w:rsidRPr="00354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2017b; Rocha, Ovaskainen, </w:t>
            </w:r>
            <w:r w:rsidRPr="00354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</w:tr>
      <w:tr w:rsidR="00DE556A" w:rsidRPr="00354051" w14:paraId="30A14AB4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A6BC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Aspect ratio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43D48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Square of the wingspan divided by the wing area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FDBD4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Norberg &amp; Rayner 1987</w:t>
            </w:r>
          </w:p>
        </w:tc>
      </w:tr>
      <w:tr w:rsidR="00DE556A" w:rsidRPr="00354051" w14:paraId="5621C08E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BBAA71" w14:textId="25E3CB1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Relative wing loading</w:t>
            </w:r>
            <w:r w:rsidR="0027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7CBA" w14:textId="726CEE79" w:rsidR="002749B8" w:rsidRPr="002749B8" w:rsidRDefault="001175F4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002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</w:t>
            </w:r>
            <w:r w:rsidR="00DE556A"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the individual divided by the wing are</w:t>
            </w:r>
            <w:r w:rsidR="0088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A00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(WL)</w:t>
            </w: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 xml:space="preserve"> divided by body mass raised to one third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B60">
              <w:rPr>
                <w:rFonts w:ascii="Times New Roman" w:hAnsi="Times New Roman" w:cs="Times New Roman"/>
                <w:sz w:val="24"/>
                <w:szCs w:val="24"/>
              </w:rPr>
              <w:t>(RWL = WL/mass1/3)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D6F1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Norberg &amp; Rayner 1987</w:t>
            </w:r>
          </w:p>
        </w:tc>
      </w:tr>
      <w:tr w:rsidR="00DE556A" w:rsidRPr="00354051" w14:paraId="1BF1FB52" w14:textId="77777777" w:rsidTr="00DE32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DBBA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stratification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6E19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stratum where each species tends to forage; categorization based on three levels: understory, canopy and above the 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294C3" w14:textId="77777777" w:rsidR="00DE556A" w:rsidRPr="00354051" w:rsidRDefault="00DE556A" w:rsidP="00DE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 </w:t>
            </w:r>
            <w:r w:rsidRPr="00354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Pr="0035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</w:t>
            </w:r>
          </w:p>
        </w:tc>
      </w:tr>
    </w:tbl>
    <w:p w14:paraId="2D4343A5" w14:textId="77777777" w:rsidR="00DE556A" w:rsidRDefault="00DE556A" w:rsidP="00DE55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685DA3" w14:textId="0886D607" w:rsidR="00C77945" w:rsidRDefault="00C77945">
      <w:pPr>
        <w:rPr>
          <w:rFonts w:ascii="Times New Roman" w:hAnsi="Times New Roman" w:cs="Times New Roman"/>
          <w:b/>
          <w:sz w:val="24"/>
          <w:szCs w:val="24"/>
        </w:rPr>
      </w:pPr>
    </w:p>
    <w:p w14:paraId="25CD6CAF" w14:textId="59455D32" w:rsidR="00DE0255" w:rsidRPr="00CE476A" w:rsidRDefault="00DE0255" w:rsidP="002C5A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br w:type="page"/>
      </w:r>
      <w:r w:rsidR="0076649C"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DE556A">
        <w:rPr>
          <w:rFonts w:ascii="Times New Roman" w:hAnsi="Times New Roman" w:cs="Times New Roman"/>
          <w:b/>
          <w:sz w:val="24"/>
          <w:szCs w:val="24"/>
        </w:rPr>
        <w:t>3</w:t>
      </w:r>
      <w:r w:rsidR="0076649C" w:rsidRPr="00CE476A">
        <w:rPr>
          <w:rFonts w:ascii="Times New Roman" w:hAnsi="Times New Roman" w:cs="Times New Roman"/>
          <w:sz w:val="24"/>
          <w:szCs w:val="24"/>
        </w:rPr>
        <w:t xml:space="preserve"> Species functional trait data used to calculate FD. Sources listed in Table 1 (E1 excluded from analysis due to no available trait da</w:t>
      </w:r>
      <w:r w:rsidRPr="00CE476A">
        <w:rPr>
          <w:rFonts w:ascii="Times New Roman" w:hAnsi="Times New Roman" w:cs="Times New Roman"/>
          <w:sz w:val="24"/>
          <w:szCs w:val="24"/>
        </w:rPr>
        <w:t>ta)</w:t>
      </w:r>
    </w:p>
    <w:p w14:paraId="74EC3F22" w14:textId="21C2A842" w:rsidR="00D976D1" w:rsidRPr="00CE476A" w:rsidRDefault="00355E30" w:rsidP="002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Cs/>
          <w:sz w:val="24"/>
          <w:szCs w:val="24"/>
        </w:rPr>
        <w:t xml:space="preserve">Abbreviations: </w:t>
      </w:r>
      <w:r w:rsidR="004A3DDA" w:rsidRPr="00CE476A">
        <w:rPr>
          <w:rFonts w:ascii="Times New Roman" w:hAnsi="Times New Roman" w:cs="Times New Roman"/>
          <w:bCs/>
          <w:sz w:val="24"/>
          <w:szCs w:val="24"/>
        </w:rPr>
        <w:t xml:space="preserve">BM = Body Mass </w:t>
      </w:r>
      <w:r w:rsidR="00811979" w:rsidRPr="00CE476A">
        <w:rPr>
          <w:rFonts w:ascii="Times New Roman" w:hAnsi="Times New Roman" w:cs="Times New Roman"/>
          <w:bCs/>
          <w:sz w:val="24"/>
          <w:szCs w:val="24"/>
        </w:rPr>
        <w:t xml:space="preserve">(Kg), </w:t>
      </w:r>
      <w:r w:rsidR="00625713" w:rsidRPr="00CE476A">
        <w:rPr>
          <w:rFonts w:ascii="Times New Roman" w:hAnsi="Times New Roman" w:cs="Times New Roman"/>
          <w:sz w:val="24"/>
          <w:szCs w:val="24"/>
        </w:rPr>
        <w:t xml:space="preserve">AR </w:t>
      </w:r>
      <w:r w:rsidR="009B4CCF" w:rsidRPr="00CE476A">
        <w:rPr>
          <w:rFonts w:ascii="Times New Roman" w:hAnsi="Times New Roman" w:cs="Times New Roman"/>
          <w:sz w:val="24"/>
          <w:szCs w:val="24"/>
        </w:rPr>
        <w:t>= Aspect ratio</w:t>
      </w:r>
      <w:r w:rsidR="0060783A">
        <w:rPr>
          <w:rFonts w:ascii="Times New Roman" w:hAnsi="Times New Roman" w:cs="Times New Roman"/>
          <w:sz w:val="24"/>
          <w:szCs w:val="24"/>
        </w:rPr>
        <w:t xml:space="preserve">, </w:t>
      </w:r>
      <w:r w:rsidR="00811979" w:rsidRPr="00CE476A">
        <w:rPr>
          <w:rFonts w:ascii="Times New Roman" w:hAnsi="Times New Roman" w:cs="Times New Roman"/>
          <w:sz w:val="24"/>
          <w:szCs w:val="24"/>
        </w:rPr>
        <w:t xml:space="preserve">RWL = </w:t>
      </w:r>
      <w:r w:rsidR="00537F6C" w:rsidRPr="00CE476A">
        <w:rPr>
          <w:rFonts w:ascii="Times New Roman" w:hAnsi="Times New Roman" w:cs="Times New Roman"/>
          <w:sz w:val="24"/>
          <w:szCs w:val="24"/>
        </w:rPr>
        <w:t xml:space="preserve">Relative Wing loading </w:t>
      </w:r>
    </w:p>
    <w:tbl>
      <w:tblPr>
        <w:tblStyle w:val="a0"/>
        <w:tblpPr w:leftFromText="180" w:rightFromText="180" w:vertAnchor="page" w:horzAnchor="margin" w:tblpY="2093"/>
        <w:tblW w:w="13041" w:type="dxa"/>
        <w:tblLayout w:type="fixed"/>
        <w:tblLook w:val="0000" w:firstRow="0" w:lastRow="0" w:firstColumn="0" w:lastColumn="0" w:noHBand="0" w:noVBand="0"/>
      </w:tblPr>
      <w:tblGrid>
        <w:gridCol w:w="2977"/>
        <w:gridCol w:w="991"/>
        <w:gridCol w:w="1277"/>
        <w:gridCol w:w="1134"/>
        <w:gridCol w:w="1276"/>
        <w:gridCol w:w="1134"/>
        <w:gridCol w:w="1172"/>
        <w:gridCol w:w="1521"/>
        <w:gridCol w:w="1559"/>
      </w:tblGrid>
      <w:tr w:rsidR="00DE0255" w:rsidRPr="00CE476A" w14:paraId="55F05056" w14:textId="77777777" w:rsidTr="00586B12">
        <w:trPr>
          <w:trHeight w:val="433"/>
        </w:trPr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825786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Species / Sonotype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4AE6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Species code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82C56E" w14:textId="7B5FDBE6" w:rsidR="00DE0255" w:rsidRPr="00CE476A" w:rsidRDefault="006964D9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Call f</w:t>
            </w:r>
            <w:r w:rsidR="00DE0255" w:rsidRPr="00CE476A">
              <w:rPr>
                <w:rFonts w:ascii="Times New Roman" w:hAnsi="Times New Roman" w:cs="Times New Roman"/>
                <w:sz w:val="24"/>
                <w:szCs w:val="24"/>
              </w:rPr>
              <w:t>requency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DD1961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Call structure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2360F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E86">
              <w:rPr>
                <w:rFonts w:ascii="Times New Roman" w:hAnsi="Times New Roman" w:cs="Times New Roman"/>
                <w:color w:val="000000"/>
              </w:rPr>
              <w:t>Alternation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4D10C6" w14:textId="47AA3FB5" w:rsidR="00DE0255" w:rsidRPr="00CE476A" w:rsidRDefault="00DF4635" w:rsidP="00537F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0"/>
                <w:id w:val="298033515"/>
              </w:sdtPr>
              <w:sdtEndPr/>
              <w:sdtContent>
                <w:r w:rsidR="004A3DDA" w:rsidRPr="00CE476A">
                  <w:rPr>
                    <w:rFonts w:ascii="Times New Roman" w:hAnsi="Times New Roman" w:cs="Times New Roman"/>
                    <w:sz w:val="24"/>
                    <w:szCs w:val="24"/>
                  </w:rPr>
                  <w:t>BM</w:t>
                </w:r>
              </w:sdtContent>
            </w:sdt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893240" w14:textId="67A12366" w:rsidR="00DE0255" w:rsidRPr="00CE476A" w:rsidRDefault="00DF463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577328765"/>
              </w:sdtPr>
              <w:sdtEndPr/>
              <w:sdtContent/>
            </w:sdt>
            <w:r w:rsidR="00DE0255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15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59B58B" w14:textId="7932453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RW</w:t>
            </w:r>
            <w:r w:rsidR="005922E9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964560" w14:textId="3D120E6C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Vert</w:t>
            </w:r>
            <w:r w:rsidR="00893EBF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ical 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93EBF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tratification</w:t>
            </w:r>
          </w:p>
        </w:tc>
      </w:tr>
      <w:tr w:rsidR="00DE0255" w:rsidRPr="00CE476A" w14:paraId="07AACADB" w14:textId="77777777" w:rsidTr="00586B12">
        <w:trPr>
          <w:trHeight w:val="284"/>
        </w:trPr>
        <w:tc>
          <w:tcPr>
            <w:tcW w:w="2977" w:type="dxa"/>
            <w:tcBorders>
              <w:top w:val="single" w:sz="4" w:space="0" w:color="000000"/>
            </w:tcBorders>
          </w:tcPr>
          <w:p w14:paraId="7F46D29F" w14:textId="77777777" w:rsidR="00DE0255" w:rsidRPr="00CE476A" w:rsidRDefault="00DE0255" w:rsidP="00537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Emballonuridae 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14:paraId="5B0B26BB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55D9AF45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B25D40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1543712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758948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</w:tcPr>
          <w:p w14:paraId="7C46AAB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</w:tcBorders>
          </w:tcPr>
          <w:p w14:paraId="3E107770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8C2E3D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55" w:rsidRPr="00CE476A" w14:paraId="30BC4316" w14:textId="77777777" w:rsidTr="00586B12">
        <w:trPr>
          <w:trHeight w:val="284"/>
        </w:trPr>
        <w:tc>
          <w:tcPr>
            <w:tcW w:w="2977" w:type="dxa"/>
          </w:tcPr>
          <w:p w14:paraId="3E34E5B0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Centronycteris maximiliani </w:t>
            </w:r>
          </w:p>
        </w:tc>
        <w:tc>
          <w:tcPr>
            <w:tcW w:w="991" w:type="dxa"/>
          </w:tcPr>
          <w:p w14:paraId="0E5C584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277" w:type="dxa"/>
          </w:tcPr>
          <w:p w14:paraId="07B325E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7EC2231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78CA676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EDC01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0.0058</w:t>
            </w:r>
          </w:p>
        </w:tc>
        <w:tc>
          <w:tcPr>
            <w:tcW w:w="1172" w:type="dxa"/>
          </w:tcPr>
          <w:p w14:paraId="46EF454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7.9575</w:t>
            </w:r>
          </w:p>
        </w:tc>
        <w:tc>
          <w:tcPr>
            <w:tcW w:w="1521" w:type="dxa"/>
          </w:tcPr>
          <w:p w14:paraId="6442094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11.9858432</w:t>
            </w:r>
          </w:p>
        </w:tc>
        <w:tc>
          <w:tcPr>
            <w:tcW w:w="1559" w:type="dxa"/>
          </w:tcPr>
          <w:p w14:paraId="546B3AD1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36B83308" w14:textId="77777777" w:rsidTr="00586B12">
        <w:trPr>
          <w:trHeight w:val="284"/>
        </w:trPr>
        <w:tc>
          <w:tcPr>
            <w:tcW w:w="2977" w:type="dxa"/>
          </w:tcPr>
          <w:p w14:paraId="416670B1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Cormura brevirostris </w:t>
            </w:r>
          </w:p>
        </w:tc>
        <w:tc>
          <w:tcPr>
            <w:tcW w:w="991" w:type="dxa"/>
          </w:tcPr>
          <w:p w14:paraId="11FE1E01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</w:p>
        </w:tc>
        <w:tc>
          <w:tcPr>
            <w:tcW w:w="1277" w:type="dxa"/>
          </w:tcPr>
          <w:p w14:paraId="5CD1CED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7F852E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0C91A1D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F99B6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0.0089</w:t>
            </w:r>
          </w:p>
        </w:tc>
        <w:tc>
          <w:tcPr>
            <w:tcW w:w="1172" w:type="dxa"/>
          </w:tcPr>
          <w:p w14:paraId="07CC8FE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1521" w:type="dxa"/>
          </w:tcPr>
          <w:p w14:paraId="4DB9223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21.77496447</w:t>
            </w:r>
          </w:p>
        </w:tc>
        <w:tc>
          <w:tcPr>
            <w:tcW w:w="1559" w:type="dxa"/>
          </w:tcPr>
          <w:p w14:paraId="5262E35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724C983B" w14:textId="77777777" w:rsidTr="00586B12">
        <w:trPr>
          <w:trHeight w:val="284"/>
        </w:trPr>
        <w:tc>
          <w:tcPr>
            <w:tcW w:w="2977" w:type="dxa"/>
          </w:tcPr>
          <w:p w14:paraId="538A9D1C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Peropteryx kappleri </w:t>
            </w:r>
          </w:p>
        </w:tc>
        <w:tc>
          <w:tcPr>
            <w:tcW w:w="991" w:type="dxa"/>
          </w:tcPr>
          <w:p w14:paraId="07BA27E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PK</w:t>
            </w:r>
          </w:p>
        </w:tc>
        <w:tc>
          <w:tcPr>
            <w:tcW w:w="1277" w:type="dxa"/>
          </w:tcPr>
          <w:p w14:paraId="0B99452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11FF7FA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11D1EFC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E7AC2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1172" w:type="dxa"/>
          </w:tcPr>
          <w:p w14:paraId="7BC3793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7.3268</w:t>
            </w:r>
          </w:p>
        </w:tc>
        <w:tc>
          <w:tcPr>
            <w:tcW w:w="1521" w:type="dxa"/>
          </w:tcPr>
          <w:p w14:paraId="150DAC7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15.49136026</w:t>
            </w:r>
          </w:p>
        </w:tc>
        <w:tc>
          <w:tcPr>
            <w:tcW w:w="1559" w:type="dxa"/>
          </w:tcPr>
          <w:p w14:paraId="489E0C5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1FF3D956" w14:textId="77777777" w:rsidTr="00586B12">
        <w:trPr>
          <w:trHeight w:val="284"/>
        </w:trPr>
        <w:tc>
          <w:tcPr>
            <w:tcW w:w="2977" w:type="dxa"/>
          </w:tcPr>
          <w:p w14:paraId="7F7910D5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Peropteryx macrotis </w:t>
            </w:r>
          </w:p>
        </w:tc>
        <w:tc>
          <w:tcPr>
            <w:tcW w:w="991" w:type="dxa"/>
          </w:tcPr>
          <w:p w14:paraId="6287AFE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1277" w:type="dxa"/>
          </w:tcPr>
          <w:p w14:paraId="0A73A90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12292EC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50F4D7C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0678F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172" w:type="dxa"/>
          </w:tcPr>
          <w:p w14:paraId="7F5C1BE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521" w:type="dxa"/>
          </w:tcPr>
          <w:p w14:paraId="0BA7949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26.72867774</w:t>
            </w:r>
          </w:p>
        </w:tc>
        <w:tc>
          <w:tcPr>
            <w:tcW w:w="1559" w:type="dxa"/>
          </w:tcPr>
          <w:p w14:paraId="36FCEBE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09BEC8A5" w14:textId="77777777" w:rsidTr="00586B12">
        <w:trPr>
          <w:trHeight w:val="284"/>
        </w:trPr>
        <w:tc>
          <w:tcPr>
            <w:tcW w:w="2977" w:type="dxa"/>
          </w:tcPr>
          <w:p w14:paraId="68E583D8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Rhynchonycteris naso </w:t>
            </w:r>
          </w:p>
        </w:tc>
        <w:tc>
          <w:tcPr>
            <w:tcW w:w="991" w:type="dxa"/>
          </w:tcPr>
          <w:p w14:paraId="47FFD9D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RN</w:t>
            </w:r>
          </w:p>
        </w:tc>
        <w:tc>
          <w:tcPr>
            <w:tcW w:w="1277" w:type="dxa"/>
          </w:tcPr>
          <w:p w14:paraId="3D56292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14:paraId="2D74F77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7B472CB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8BF63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172" w:type="dxa"/>
          </w:tcPr>
          <w:p w14:paraId="3871BEF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1521" w:type="dxa"/>
          </w:tcPr>
          <w:p w14:paraId="7EB74CC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13.22988609</w:t>
            </w:r>
          </w:p>
        </w:tc>
        <w:tc>
          <w:tcPr>
            <w:tcW w:w="1559" w:type="dxa"/>
          </w:tcPr>
          <w:p w14:paraId="590AADE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6F868727" w14:textId="77777777" w:rsidTr="00586B12">
        <w:trPr>
          <w:trHeight w:val="284"/>
        </w:trPr>
        <w:tc>
          <w:tcPr>
            <w:tcW w:w="2977" w:type="dxa"/>
          </w:tcPr>
          <w:p w14:paraId="77242539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Saccopteryx bilineata </w:t>
            </w:r>
          </w:p>
        </w:tc>
        <w:tc>
          <w:tcPr>
            <w:tcW w:w="991" w:type="dxa"/>
          </w:tcPr>
          <w:p w14:paraId="40B50041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1277" w:type="dxa"/>
          </w:tcPr>
          <w:p w14:paraId="7AD7A3E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1134" w:type="dxa"/>
          </w:tcPr>
          <w:p w14:paraId="3DB7395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391FC4C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2CDD28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0.0093</w:t>
            </w:r>
          </w:p>
        </w:tc>
        <w:tc>
          <w:tcPr>
            <w:tcW w:w="1172" w:type="dxa"/>
          </w:tcPr>
          <w:p w14:paraId="7D1247A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6.3546</w:t>
            </w:r>
          </w:p>
        </w:tc>
        <w:tc>
          <w:tcPr>
            <w:tcW w:w="1521" w:type="dxa"/>
          </w:tcPr>
          <w:p w14:paraId="4153BDD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13.6390583</w:t>
            </w:r>
          </w:p>
        </w:tc>
        <w:tc>
          <w:tcPr>
            <w:tcW w:w="1559" w:type="dxa"/>
          </w:tcPr>
          <w:p w14:paraId="44A7AC3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03DB64AD" w14:textId="77777777" w:rsidTr="00586B12">
        <w:trPr>
          <w:trHeight w:val="284"/>
        </w:trPr>
        <w:tc>
          <w:tcPr>
            <w:tcW w:w="2977" w:type="dxa"/>
          </w:tcPr>
          <w:p w14:paraId="16FBE6D2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Saccopteryx leptura </w:t>
            </w:r>
          </w:p>
        </w:tc>
        <w:tc>
          <w:tcPr>
            <w:tcW w:w="991" w:type="dxa"/>
          </w:tcPr>
          <w:p w14:paraId="58D2BF4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277" w:type="dxa"/>
          </w:tcPr>
          <w:p w14:paraId="28021C4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134" w:type="dxa"/>
          </w:tcPr>
          <w:p w14:paraId="7404B7A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QCF</w:t>
            </w:r>
          </w:p>
        </w:tc>
        <w:tc>
          <w:tcPr>
            <w:tcW w:w="1276" w:type="dxa"/>
          </w:tcPr>
          <w:p w14:paraId="74072B6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21A152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172" w:type="dxa"/>
          </w:tcPr>
          <w:p w14:paraId="4DAAF65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5.6774</w:t>
            </w:r>
          </w:p>
        </w:tc>
        <w:tc>
          <w:tcPr>
            <w:tcW w:w="1521" w:type="dxa"/>
          </w:tcPr>
          <w:p w14:paraId="32B9AB7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19.2294856</w:t>
            </w:r>
          </w:p>
        </w:tc>
        <w:tc>
          <w:tcPr>
            <w:tcW w:w="1559" w:type="dxa"/>
          </w:tcPr>
          <w:p w14:paraId="17F3ED1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255" w:rsidRPr="00CE476A" w14:paraId="73F6D34C" w14:textId="77777777" w:rsidTr="00586B12">
        <w:trPr>
          <w:trHeight w:val="284"/>
        </w:trPr>
        <w:tc>
          <w:tcPr>
            <w:tcW w:w="2977" w:type="dxa"/>
            <w:tcBorders>
              <w:top w:val="single" w:sz="4" w:space="0" w:color="000000"/>
            </w:tcBorders>
          </w:tcPr>
          <w:p w14:paraId="12B1E1BF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Furipteridae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14:paraId="4D2E05E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79A5142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4D0326E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CF987F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BE1490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</w:tcPr>
          <w:p w14:paraId="6CBC2E0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</w:tcBorders>
          </w:tcPr>
          <w:p w14:paraId="0A3F504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39F7D6C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55" w:rsidRPr="00CE476A" w14:paraId="72A61D37" w14:textId="77777777" w:rsidTr="00586B12">
        <w:trPr>
          <w:trHeight w:val="284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5F15105B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Furipterus horrens 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14:paraId="462155B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bottom"/>
          </w:tcPr>
          <w:p w14:paraId="07E315F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14:paraId="2DCE8A8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67A6640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14:paraId="7557E60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0.00365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vAlign w:val="bottom"/>
          </w:tcPr>
          <w:p w14:paraId="481FE4E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5.4684</w:t>
            </w:r>
          </w:p>
        </w:tc>
        <w:tc>
          <w:tcPr>
            <w:tcW w:w="1521" w:type="dxa"/>
            <w:tcBorders>
              <w:bottom w:val="single" w:sz="4" w:space="0" w:color="000000"/>
            </w:tcBorders>
            <w:vAlign w:val="bottom"/>
          </w:tcPr>
          <w:p w14:paraId="0A9CFCF0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12.22694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43A02B3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0255" w:rsidRPr="00CE476A" w14:paraId="2C752149" w14:textId="77777777" w:rsidTr="00586B12">
        <w:trPr>
          <w:trHeight w:val="284"/>
        </w:trPr>
        <w:tc>
          <w:tcPr>
            <w:tcW w:w="2977" w:type="dxa"/>
            <w:tcBorders>
              <w:top w:val="single" w:sz="4" w:space="0" w:color="000000"/>
            </w:tcBorders>
          </w:tcPr>
          <w:p w14:paraId="69BBB114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sz w:val="24"/>
                <w:szCs w:val="24"/>
              </w:rPr>
              <w:t>Molossidae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14:paraId="60852DE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</w:tcBorders>
            <w:vAlign w:val="bottom"/>
          </w:tcPr>
          <w:p w14:paraId="703E9E0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2D416BB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41CDA74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0997A5F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  <w:vAlign w:val="bottom"/>
          </w:tcPr>
          <w:p w14:paraId="19C7A82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</w:tcBorders>
            <w:vAlign w:val="bottom"/>
          </w:tcPr>
          <w:p w14:paraId="1B8B112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bottom"/>
          </w:tcPr>
          <w:p w14:paraId="411DB9F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55" w:rsidRPr="00CE476A" w14:paraId="65536A10" w14:textId="77777777" w:rsidTr="00586B12">
        <w:trPr>
          <w:trHeight w:val="284"/>
        </w:trPr>
        <w:tc>
          <w:tcPr>
            <w:tcW w:w="2977" w:type="dxa"/>
          </w:tcPr>
          <w:p w14:paraId="248AC975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Molossidae I </w:t>
            </w:r>
          </w:p>
        </w:tc>
        <w:tc>
          <w:tcPr>
            <w:tcW w:w="991" w:type="dxa"/>
          </w:tcPr>
          <w:p w14:paraId="7B5F627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277" w:type="dxa"/>
            <w:vAlign w:val="bottom"/>
          </w:tcPr>
          <w:p w14:paraId="1551950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38.25</w:t>
            </w:r>
          </w:p>
        </w:tc>
        <w:tc>
          <w:tcPr>
            <w:tcW w:w="1134" w:type="dxa"/>
            <w:vAlign w:val="bottom"/>
          </w:tcPr>
          <w:p w14:paraId="75CFC62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QCF</w:t>
            </w:r>
          </w:p>
        </w:tc>
        <w:tc>
          <w:tcPr>
            <w:tcW w:w="1276" w:type="dxa"/>
            <w:vAlign w:val="bottom"/>
          </w:tcPr>
          <w:p w14:paraId="3EF1830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14:paraId="523BD07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172" w:type="dxa"/>
            <w:vAlign w:val="bottom"/>
          </w:tcPr>
          <w:p w14:paraId="5BB894C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521" w:type="dxa"/>
            <w:vAlign w:val="bottom"/>
          </w:tcPr>
          <w:p w14:paraId="532FAD2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32.6465</w:t>
            </w:r>
          </w:p>
        </w:tc>
        <w:tc>
          <w:tcPr>
            <w:tcW w:w="1559" w:type="dxa"/>
            <w:vAlign w:val="bottom"/>
          </w:tcPr>
          <w:p w14:paraId="67132A8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0255" w:rsidRPr="00CE476A" w14:paraId="2DDAA662" w14:textId="77777777" w:rsidTr="00586B12">
        <w:trPr>
          <w:trHeight w:val="284"/>
        </w:trPr>
        <w:tc>
          <w:tcPr>
            <w:tcW w:w="2977" w:type="dxa"/>
          </w:tcPr>
          <w:p w14:paraId="4C18CCAA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Molossidae II </w:t>
            </w:r>
          </w:p>
        </w:tc>
        <w:tc>
          <w:tcPr>
            <w:tcW w:w="991" w:type="dxa"/>
          </w:tcPr>
          <w:p w14:paraId="6E70825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277" w:type="dxa"/>
            <w:vAlign w:val="bottom"/>
          </w:tcPr>
          <w:p w14:paraId="6D44B1E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1134" w:type="dxa"/>
            <w:vAlign w:val="bottom"/>
          </w:tcPr>
          <w:p w14:paraId="7F6A89A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QCF</w:t>
            </w:r>
          </w:p>
        </w:tc>
        <w:tc>
          <w:tcPr>
            <w:tcW w:w="1276" w:type="dxa"/>
            <w:vAlign w:val="bottom"/>
          </w:tcPr>
          <w:p w14:paraId="3530445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14:paraId="17BB2BC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0.0325</w:t>
            </w:r>
          </w:p>
        </w:tc>
        <w:tc>
          <w:tcPr>
            <w:tcW w:w="1172" w:type="dxa"/>
            <w:vAlign w:val="bottom"/>
          </w:tcPr>
          <w:p w14:paraId="028C420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7.412433</w:t>
            </w:r>
          </w:p>
        </w:tc>
        <w:tc>
          <w:tcPr>
            <w:tcW w:w="1521" w:type="dxa"/>
            <w:vAlign w:val="bottom"/>
          </w:tcPr>
          <w:p w14:paraId="59CD9EE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41.08406</w:t>
            </w:r>
          </w:p>
        </w:tc>
        <w:tc>
          <w:tcPr>
            <w:tcW w:w="1559" w:type="dxa"/>
            <w:vAlign w:val="bottom"/>
          </w:tcPr>
          <w:p w14:paraId="4055924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0255" w:rsidRPr="00CE476A" w14:paraId="016644CA" w14:textId="77777777" w:rsidTr="00586B12">
        <w:trPr>
          <w:trHeight w:val="270"/>
        </w:trPr>
        <w:tc>
          <w:tcPr>
            <w:tcW w:w="2977" w:type="dxa"/>
          </w:tcPr>
          <w:p w14:paraId="382DD498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Molossidae III </w:t>
            </w:r>
          </w:p>
        </w:tc>
        <w:tc>
          <w:tcPr>
            <w:tcW w:w="991" w:type="dxa"/>
          </w:tcPr>
          <w:p w14:paraId="5141A0A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277" w:type="dxa"/>
            <w:vAlign w:val="bottom"/>
          </w:tcPr>
          <w:p w14:paraId="5DBC69C0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bottom"/>
          </w:tcPr>
          <w:p w14:paraId="2031D11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QCF</w:t>
            </w:r>
          </w:p>
        </w:tc>
        <w:tc>
          <w:tcPr>
            <w:tcW w:w="1276" w:type="dxa"/>
            <w:vAlign w:val="bottom"/>
          </w:tcPr>
          <w:p w14:paraId="322FB0E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14:paraId="6AA3762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0.025763</w:t>
            </w:r>
          </w:p>
        </w:tc>
        <w:tc>
          <w:tcPr>
            <w:tcW w:w="1172" w:type="dxa"/>
            <w:vAlign w:val="bottom"/>
          </w:tcPr>
          <w:p w14:paraId="1BF95C6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8.804175</w:t>
            </w:r>
          </w:p>
        </w:tc>
        <w:tc>
          <w:tcPr>
            <w:tcW w:w="1521" w:type="dxa"/>
            <w:vAlign w:val="bottom"/>
          </w:tcPr>
          <w:p w14:paraId="485B0D9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32.21455</w:t>
            </w:r>
          </w:p>
        </w:tc>
        <w:tc>
          <w:tcPr>
            <w:tcW w:w="1559" w:type="dxa"/>
            <w:vAlign w:val="bottom"/>
          </w:tcPr>
          <w:p w14:paraId="68257E2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0255" w:rsidRPr="00CE476A" w14:paraId="4AE6F8AD" w14:textId="77777777" w:rsidTr="00586B12">
        <w:trPr>
          <w:trHeight w:val="284"/>
        </w:trPr>
        <w:tc>
          <w:tcPr>
            <w:tcW w:w="2977" w:type="dxa"/>
          </w:tcPr>
          <w:p w14:paraId="4B69B4F3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Molossops I </w:t>
            </w:r>
          </w:p>
        </w:tc>
        <w:tc>
          <w:tcPr>
            <w:tcW w:w="991" w:type="dxa"/>
          </w:tcPr>
          <w:p w14:paraId="314FB7A1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MNE</w:t>
            </w:r>
          </w:p>
        </w:tc>
        <w:tc>
          <w:tcPr>
            <w:tcW w:w="1277" w:type="dxa"/>
            <w:vAlign w:val="bottom"/>
          </w:tcPr>
          <w:p w14:paraId="5A44694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bottom"/>
          </w:tcPr>
          <w:p w14:paraId="0D871E0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QCF</w:t>
            </w:r>
          </w:p>
        </w:tc>
        <w:tc>
          <w:tcPr>
            <w:tcW w:w="1276" w:type="dxa"/>
            <w:vAlign w:val="bottom"/>
          </w:tcPr>
          <w:p w14:paraId="1397176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14:paraId="266AB59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0.0059</w:t>
            </w:r>
          </w:p>
        </w:tc>
        <w:tc>
          <w:tcPr>
            <w:tcW w:w="1172" w:type="dxa"/>
            <w:vAlign w:val="bottom"/>
          </w:tcPr>
          <w:p w14:paraId="66C571D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7.59</w:t>
            </w:r>
          </w:p>
        </w:tc>
        <w:tc>
          <w:tcPr>
            <w:tcW w:w="1521" w:type="dxa"/>
            <w:vAlign w:val="bottom"/>
          </w:tcPr>
          <w:p w14:paraId="3FAE2FD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24.43008</w:t>
            </w:r>
          </w:p>
        </w:tc>
        <w:tc>
          <w:tcPr>
            <w:tcW w:w="1559" w:type="dxa"/>
            <w:vAlign w:val="bottom"/>
          </w:tcPr>
          <w:p w14:paraId="186DE49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0255" w:rsidRPr="00CE476A" w14:paraId="21A97F12" w14:textId="77777777" w:rsidTr="00586B12">
        <w:trPr>
          <w:trHeight w:val="288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19DEE8CE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Promops I 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14:paraId="1795E62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bottom"/>
          </w:tcPr>
          <w:p w14:paraId="6CAB2C4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32.25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14:paraId="7DCF606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QCF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17B27F4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14:paraId="35C9864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0.0375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vAlign w:val="bottom"/>
          </w:tcPr>
          <w:p w14:paraId="0F30660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11.0626</w:t>
            </w:r>
          </w:p>
        </w:tc>
        <w:tc>
          <w:tcPr>
            <w:tcW w:w="1521" w:type="dxa"/>
            <w:tcBorders>
              <w:bottom w:val="single" w:sz="4" w:space="0" w:color="000000"/>
            </w:tcBorders>
            <w:vAlign w:val="bottom"/>
          </w:tcPr>
          <w:p w14:paraId="4EC7AC8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34.47177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5D33A76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0255" w:rsidRPr="00CE476A" w14:paraId="00BF073B" w14:textId="77777777" w:rsidTr="00586B12">
        <w:trPr>
          <w:trHeight w:val="284"/>
        </w:trPr>
        <w:tc>
          <w:tcPr>
            <w:tcW w:w="2977" w:type="dxa"/>
            <w:tcBorders>
              <w:top w:val="single" w:sz="4" w:space="0" w:color="000000"/>
            </w:tcBorders>
          </w:tcPr>
          <w:p w14:paraId="7E7CA3E9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Mormoopidae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14:paraId="0EA921B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097E93D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7FA615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3B75365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AB1E15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</w:tcPr>
          <w:p w14:paraId="351DF87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</w:tcBorders>
          </w:tcPr>
          <w:p w14:paraId="59D1690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1B7518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55" w:rsidRPr="00CE476A" w14:paraId="50AF48DD" w14:textId="77777777" w:rsidTr="00586B12">
        <w:trPr>
          <w:trHeight w:val="284"/>
        </w:trPr>
        <w:tc>
          <w:tcPr>
            <w:tcW w:w="2977" w:type="dxa"/>
          </w:tcPr>
          <w:p w14:paraId="3B85007B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Pteronotus alitonus</w:t>
            </w:r>
          </w:p>
        </w:tc>
        <w:tc>
          <w:tcPr>
            <w:tcW w:w="991" w:type="dxa"/>
          </w:tcPr>
          <w:p w14:paraId="7870424D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1277" w:type="dxa"/>
            <w:vAlign w:val="bottom"/>
          </w:tcPr>
          <w:p w14:paraId="05AC848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bottom"/>
          </w:tcPr>
          <w:p w14:paraId="4665E35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76" w:type="dxa"/>
            <w:vAlign w:val="bottom"/>
          </w:tcPr>
          <w:p w14:paraId="4DD09EA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14:paraId="5763897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72" w:type="dxa"/>
            <w:vAlign w:val="bottom"/>
          </w:tcPr>
          <w:p w14:paraId="209E874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521" w:type="dxa"/>
            <w:vAlign w:val="bottom"/>
          </w:tcPr>
          <w:p w14:paraId="7CB8AD3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11.15172</w:t>
            </w:r>
          </w:p>
        </w:tc>
        <w:tc>
          <w:tcPr>
            <w:tcW w:w="1559" w:type="dxa"/>
            <w:vAlign w:val="bottom"/>
          </w:tcPr>
          <w:p w14:paraId="53D9416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0255" w:rsidRPr="00CE476A" w14:paraId="2D259AEA" w14:textId="77777777" w:rsidTr="00586B12">
        <w:trPr>
          <w:trHeight w:val="284"/>
        </w:trPr>
        <w:tc>
          <w:tcPr>
            <w:tcW w:w="2977" w:type="dxa"/>
          </w:tcPr>
          <w:p w14:paraId="6F8B1974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gymnonotus </w:t>
            </w:r>
          </w:p>
        </w:tc>
        <w:tc>
          <w:tcPr>
            <w:tcW w:w="991" w:type="dxa"/>
          </w:tcPr>
          <w:p w14:paraId="465C68C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277" w:type="dxa"/>
            <w:vAlign w:val="bottom"/>
          </w:tcPr>
          <w:p w14:paraId="622D95C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bottom"/>
          </w:tcPr>
          <w:p w14:paraId="09D8DA0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276" w:type="dxa"/>
            <w:vAlign w:val="bottom"/>
          </w:tcPr>
          <w:p w14:paraId="5F31F2D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14:paraId="1A3F402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172" w:type="dxa"/>
            <w:vAlign w:val="bottom"/>
          </w:tcPr>
          <w:p w14:paraId="078D34F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7.26555</w:t>
            </w:r>
          </w:p>
        </w:tc>
        <w:tc>
          <w:tcPr>
            <w:tcW w:w="1521" w:type="dxa"/>
            <w:vAlign w:val="bottom"/>
          </w:tcPr>
          <w:p w14:paraId="4F36D4C8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13.46973</w:t>
            </w:r>
          </w:p>
        </w:tc>
        <w:tc>
          <w:tcPr>
            <w:tcW w:w="1559" w:type="dxa"/>
            <w:vAlign w:val="bottom"/>
          </w:tcPr>
          <w:p w14:paraId="058DD4B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0255" w:rsidRPr="00CE476A" w14:paraId="06A78877" w14:textId="77777777" w:rsidTr="00586B12">
        <w:trPr>
          <w:trHeight w:val="284"/>
        </w:trPr>
        <w:tc>
          <w:tcPr>
            <w:tcW w:w="2977" w:type="dxa"/>
          </w:tcPr>
          <w:p w14:paraId="16B4CC37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personatus </w:t>
            </w:r>
          </w:p>
        </w:tc>
        <w:tc>
          <w:tcPr>
            <w:tcW w:w="991" w:type="dxa"/>
          </w:tcPr>
          <w:p w14:paraId="310B1F3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1277" w:type="dxa"/>
            <w:vAlign w:val="bottom"/>
          </w:tcPr>
          <w:p w14:paraId="12B9548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68.5</w:t>
            </w:r>
          </w:p>
        </w:tc>
        <w:tc>
          <w:tcPr>
            <w:tcW w:w="1134" w:type="dxa"/>
            <w:vAlign w:val="bottom"/>
          </w:tcPr>
          <w:p w14:paraId="6AEC86D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276" w:type="dxa"/>
            <w:vAlign w:val="bottom"/>
          </w:tcPr>
          <w:p w14:paraId="0EFD26F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14:paraId="20CBC0B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0.0075</w:t>
            </w:r>
          </w:p>
        </w:tc>
        <w:tc>
          <w:tcPr>
            <w:tcW w:w="1172" w:type="dxa"/>
            <w:vAlign w:val="bottom"/>
          </w:tcPr>
          <w:p w14:paraId="43AE270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521" w:type="dxa"/>
            <w:vAlign w:val="bottom"/>
          </w:tcPr>
          <w:p w14:paraId="0B1BB72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14.24725</w:t>
            </w:r>
          </w:p>
        </w:tc>
        <w:tc>
          <w:tcPr>
            <w:tcW w:w="1559" w:type="dxa"/>
            <w:vAlign w:val="bottom"/>
          </w:tcPr>
          <w:p w14:paraId="414EC9F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0255" w:rsidRPr="00CE476A" w14:paraId="21973F1E" w14:textId="77777777" w:rsidTr="00586B12">
        <w:trPr>
          <w:trHeight w:val="284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642AEE62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Pteronotus rubiginosus 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14:paraId="5E08056F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bottom"/>
          </w:tcPr>
          <w:p w14:paraId="74C55960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14:paraId="5202A0D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49E1911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14:paraId="6D887E5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vAlign w:val="bottom"/>
          </w:tcPr>
          <w:p w14:paraId="2863BF0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521" w:type="dxa"/>
            <w:tcBorders>
              <w:bottom w:val="single" w:sz="4" w:space="0" w:color="000000"/>
            </w:tcBorders>
            <w:vAlign w:val="bottom"/>
          </w:tcPr>
          <w:p w14:paraId="15A426E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11.15172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5575C1C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0255" w:rsidRPr="00CE476A" w14:paraId="6289A278" w14:textId="77777777" w:rsidTr="00586B12">
        <w:trPr>
          <w:trHeight w:val="284"/>
        </w:trPr>
        <w:tc>
          <w:tcPr>
            <w:tcW w:w="2977" w:type="dxa"/>
            <w:tcBorders>
              <w:top w:val="single" w:sz="4" w:space="0" w:color="000000"/>
            </w:tcBorders>
          </w:tcPr>
          <w:p w14:paraId="425D1D3E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Vespertilionidae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14:paraId="0937A7F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</w:tcBorders>
            <w:vAlign w:val="bottom"/>
          </w:tcPr>
          <w:p w14:paraId="3733A3C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531E8BC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55E4B7D1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426CB00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  <w:vAlign w:val="bottom"/>
          </w:tcPr>
          <w:p w14:paraId="5EAAEED6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</w:tcBorders>
            <w:vAlign w:val="bottom"/>
          </w:tcPr>
          <w:p w14:paraId="5E997B35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bottom"/>
          </w:tcPr>
          <w:p w14:paraId="4118769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255" w:rsidRPr="00CE476A" w14:paraId="61DB55D0" w14:textId="77777777" w:rsidTr="00586B12">
        <w:trPr>
          <w:trHeight w:val="284"/>
        </w:trPr>
        <w:tc>
          <w:tcPr>
            <w:tcW w:w="2977" w:type="dxa"/>
          </w:tcPr>
          <w:p w14:paraId="552AB0DB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>Eptesicus brasiliensis</w:t>
            </w:r>
          </w:p>
        </w:tc>
        <w:tc>
          <w:tcPr>
            <w:tcW w:w="991" w:type="dxa"/>
          </w:tcPr>
          <w:p w14:paraId="61CFA48A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EB</w:t>
            </w:r>
          </w:p>
        </w:tc>
        <w:tc>
          <w:tcPr>
            <w:tcW w:w="1277" w:type="dxa"/>
            <w:vAlign w:val="bottom"/>
          </w:tcPr>
          <w:p w14:paraId="75E819F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bottom"/>
          </w:tcPr>
          <w:p w14:paraId="6438549E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276" w:type="dxa"/>
            <w:vAlign w:val="bottom"/>
          </w:tcPr>
          <w:p w14:paraId="60132D6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14:paraId="5AC1B9DC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172" w:type="dxa"/>
            <w:vAlign w:val="bottom"/>
          </w:tcPr>
          <w:p w14:paraId="550406E9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6.8648</w:t>
            </w:r>
          </w:p>
        </w:tc>
        <w:tc>
          <w:tcPr>
            <w:tcW w:w="1521" w:type="dxa"/>
            <w:vAlign w:val="bottom"/>
          </w:tcPr>
          <w:p w14:paraId="1689F84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18.24123</w:t>
            </w:r>
          </w:p>
        </w:tc>
        <w:tc>
          <w:tcPr>
            <w:tcW w:w="1559" w:type="dxa"/>
            <w:vAlign w:val="bottom"/>
          </w:tcPr>
          <w:p w14:paraId="4605A6C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0255" w:rsidRPr="00CE476A" w14:paraId="519DB263" w14:textId="77777777" w:rsidTr="00586B12">
        <w:trPr>
          <w:trHeight w:val="284"/>
        </w:trPr>
        <w:tc>
          <w:tcPr>
            <w:tcW w:w="2977" w:type="dxa"/>
          </w:tcPr>
          <w:p w14:paraId="3677F7A3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Myotis nigricans </w:t>
            </w:r>
          </w:p>
        </w:tc>
        <w:tc>
          <w:tcPr>
            <w:tcW w:w="991" w:type="dxa"/>
          </w:tcPr>
          <w:p w14:paraId="3363F159" w14:textId="36F87733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4653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7" w:type="dxa"/>
            <w:vAlign w:val="bottom"/>
          </w:tcPr>
          <w:p w14:paraId="1C2EA19A" w14:textId="3CEE436F" w:rsidR="00DE0255" w:rsidRPr="00CE476A" w:rsidRDefault="00F46531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E0255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14:paraId="43FA4240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276" w:type="dxa"/>
            <w:vAlign w:val="bottom"/>
          </w:tcPr>
          <w:p w14:paraId="72CC58A7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14:paraId="247202D8" w14:textId="3908ACF8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  <w:r w:rsidR="00F46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" w:type="dxa"/>
            <w:vAlign w:val="bottom"/>
          </w:tcPr>
          <w:p w14:paraId="44E3DBD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521" w:type="dxa"/>
            <w:vAlign w:val="bottom"/>
          </w:tcPr>
          <w:p w14:paraId="7475392A" w14:textId="3205D839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F46531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43033</w:t>
            </w:r>
          </w:p>
        </w:tc>
        <w:tc>
          <w:tcPr>
            <w:tcW w:w="1559" w:type="dxa"/>
            <w:vAlign w:val="bottom"/>
          </w:tcPr>
          <w:p w14:paraId="501F08B4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0255" w:rsidRPr="00CE476A" w14:paraId="556B104F" w14:textId="77777777" w:rsidTr="00586B12">
        <w:trPr>
          <w:trHeight w:val="284"/>
        </w:trPr>
        <w:tc>
          <w:tcPr>
            <w:tcW w:w="2977" w:type="dxa"/>
          </w:tcPr>
          <w:p w14:paraId="29D1675E" w14:textId="77777777" w:rsidR="00DE0255" w:rsidRPr="00CE476A" w:rsidRDefault="00DE0255" w:rsidP="00537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Myotis riparius </w:t>
            </w:r>
          </w:p>
        </w:tc>
        <w:tc>
          <w:tcPr>
            <w:tcW w:w="991" w:type="dxa"/>
          </w:tcPr>
          <w:p w14:paraId="61774E19" w14:textId="5EB27700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4653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77" w:type="dxa"/>
            <w:vAlign w:val="bottom"/>
          </w:tcPr>
          <w:p w14:paraId="38FC03D4" w14:textId="0D456BC4" w:rsidR="00DE0255" w:rsidRPr="00CE476A" w:rsidRDefault="00F46531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E0255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14:paraId="372BA15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276" w:type="dxa"/>
            <w:vAlign w:val="bottom"/>
          </w:tcPr>
          <w:p w14:paraId="1FD8C7AB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14:paraId="5A70AEC8" w14:textId="6B0ECBB4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  <w:r w:rsidR="00F46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" w:type="dxa"/>
            <w:vAlign w:val="bottom"/>
          </w:tcPr>
          <w:p w14:paraId="2FEE0952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521" w:type="dxa"/>
            <w:vAlign w:val="bottom"/>
          </w:tcPr>
          <w:p w14:paraId="59E86062" w14:textId="4E2281AC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F46531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53884</w:t>
            </w:r>
          </w:p>
        </w:tc>
        <w:tc>
          <w:tcPr>
            <w:tcW w:w="1559" w:type="dxa"/>
            <w:vAlign w:val="bottom"/>
          </w:tcPr>
          <w:p w14:paraId="42C68863" w14:textId="77777777" w:rsidR="00DE0255" w:rsidRPr="00CE476A" w:rsidRDefault="00DE0255" w:rsidP="00537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418A4341" w14:textId="115AC3EB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21AD1BB" w14:textId="39ECD816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E2AA613" w14:textId="5531F7D3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8FD3A15" w14:textId="25AA2F11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CDC6756" w14:textId="7E74FEA4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959E6D1" w14:textId="38F8C8E7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B400BC0" w14:textId="230FA9AE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AED4564" w14:textId="6B8BC440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BF4AA8E" w14:textId="24400B97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8095907" w14:textId="29A92BB9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9FF2B4D" w14:textId="2D2D13AC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5587A23" w14:textId="1E526397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9C34749" w14:textId="33929489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9591D85" w14:textId="0ACE3151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346942B" w14:textId="65AF01BF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5E2EB36" w14:textId="6D661C87" w:rsidR="00DE0255" w:rsidRPr="00CE476A" w:rsidRDefault="00DE0255" w:rsidP="00DE02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DC8C096" w14:textId="77777777" w:rsidR="00DE0255" w:rsidRPr="00CE476A" w:rsidRDefault="00DE0255" w:rsidP="00DE02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E0255" w:rsidRPr="00CE476A" w:rsidSect="00413497">
          <w:pgSz w:w="16838" w:h="11906" w:orient="landscape"/>
          <w:pgMar w:top="838" w:right="1440" w:bottom="1135" w:left="1440" w:header="708" w:footer="708" w:gutter="0"/>
          <w:pgNumType w:start="1"/>
          <w:cols w:space="720"/>
        </w:sectPr>
      </w:pPr>
    </w:p>
    <w:p w14:paraId="05F835F2" w14:textId="2AAAC67B" w:rsidR="00A5673A" w:rsidRPr="00A5673A" w:rsidRDefault="0076649C" w:rsidP="00A567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B31831">
        <w:rPr>
          <w:rFonts w:ascii="Times New Roman" w:hAnsi="Times New Roman" w:cs="Times New Roman"/>
          <w:b/>
          <w:sz w:val="24"/>
          <w:szCs w:val="24"/>
        </w:rPr>
        <w:t>4</w:t>
      </w:r>
      <w:r w:rsidRPr="00CE476A">
        <w:rPr>
          <w:rFonts w:ascii="Times New Roman" w:hAnsi="Times New Roman" w:cs="Times New Roman"/>
          <w:sz w:val="24"/>
          <w:szCs w:val="24"/>
        </w:rPr>
        <w:t xml:space="preserve"> </w:t>
      </w:r>
      <w:r w:rsidR="00595859" w:rsidRPr="00CE476A">
        <w:rPr>
          <w:rFonts w:ascii="Times New Roman" w:hAnsi="Times New Roman" w:cs="Times New Roman"/>
          <w:sz w:val="24"/>
          <w:szCs w:val="24"/>
          <w:lang w:val="en-US"/>
        </w:rPr>
        <w:t>Variable loadings, eigenvalues and proportion of variance explained by the first two axes of a principal components analysis on the local vegetation structure variables</w:t>
      </w:r>
    </w:p>
    <w:tbl>
      <w:tblPr>
        <w:tblStyle w:val="a1"/>
        <w:tblW w:w="8080" w:type="dxa"/>
        <w:tblInd w:w="418" w:type="dxa"/>
        <w:tblLayout w:type="fixed"/>
        <w:tblLook w:val="0400" w:firstRow="0" w:lastRow="0" w:firstColumn="0" w:lastColumn="0" w:noHBand="0" w:noVBand="1"/>
      </w:tblPr>
      <w:tblGrid>
        <w:gridCol w:w="4402"/>
        <w:gridCol w:w="1843"/>
        <w:gridCol w:w="850"/>
        <w:gridCol w:w="985"/>
      </w:tblGrid>
      <w:tr w:rsidR="001907DC" w:rsidRPr="00CE476A" w14:paraId="56DA5A1A" w14:textId="77777777" w:rsidTr="00CF207B">
        <w:trPr>
          <w:trHeight w:val="300"/>
        </w:trPr>
        <w:tc>
          <w:tcPr>
            <w:tcW w:w="44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5D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Local vegetation variables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0A1869" w14:textId="5C16C9E0" w:rsidR="001907DC" w:rsidRPr="00CE476A" w:rsidRDefault="00CF2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Abbreviation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5E" w14:textId="394E75CD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PC1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5F" w14:textId="77777777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PC2</w:t>
            </w:r>
          </w:p>
        </w:tc>
      </w:tr>
      <w:tr w:rsidR="001907DC" w:rsidRPr="00CE476A" w14:paraId="11BF8BD0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0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 of trees (DBH &gt;10)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0C781A" w14:textId="13CA3355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trees &gt;10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1" w14:textId="1AAB69F4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2" w14:textId="7DB0354F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</w:tr>
      <w:tr w:rsidR="001907DC" w:rsidRPr="00CE476A" w14:paraId="7C636168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3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Number of woody stems (DBH &lt;10 cm)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2973FE" w14:textId="2ABDEF5C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stems&lt;10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4" w14:textId="58E361BD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5" w14:textId="31D10F0E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</w:tr>
      <w:tr w:rsidR="001907DC" w:rsidRPr="00CE476A" w14:paraId="0B9CD17D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6" w14:textId="60B0F490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Average DBH of trees ≥10 cm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8BB7DD" w14:textId="7B4DB3F1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7" w14:textId="31A4277D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8" w14:textId="2D7BA033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1907DC" w:rsidRPr="00CE476A" w14:paraId="1A1D61E2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9" w14:textId="448EAC09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Canopy cover</w:t>
            </w:r>
            <w:r w:rsidR="00E06796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1F95D5" w14:textId="208E178F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canopy.cover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A" w14:textId="0F76F19C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B" w14:textId="60EC0142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</w:tr>
      <w:tr w:rsidR="001907DC" w:rsidRPr="00CE476A" w14:paraId="7440DACA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C" w14:textId="00727C26" w:rsidR="001907DC" w:rsidRPr="00CE476A" w:rsidRDefault="007203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1907DC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iana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density</w:t>
            </w:r>
            <w:r w:rsidR="001907DC"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DE2002" w14:textId="7CFECC24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lianas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D" w14:textId="19FFC2BA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E" w14:textId="61E23458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</w:tr>
      <w:tr w:rsidR="001907DC" w:rsidRPr="00CE476A" w14:paraId="7716605B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F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Canopy height (m)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576197" w14:textId="0DC34249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height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0" w14:textId="77042048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1" w14:textId="4D602C85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1907DC" w:rsidRPr="00CE476A" w14:paraId="307B6F55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72" w14:textId="0EA1029F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Vertical foliage density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59C415" w14:textId="00095599" w:rsidR="001907DC" w:rsidRPr="00CE476A" w:rsidRDefault="00E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VFD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73" w14:textId="3B7D3B53" w:rsidR="001907DC" w:rsidRPr="00A5673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74" w14:textId="7E205AA9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1907DC" w:rsidRPr="00CE476A" w14:paraId="0A6AD57E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5" w14:textId="77777777" w:rsidR="001907DC" w:rsidRPr="00CE476A" w:rsidRDefault="001907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BF0AAC" w14:textId="77777777" w:rsidR="001907DC" w:rsidRPr="00CE476A" w:rsidRDefault="0019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6" w14:textId="3FECA692" w:rsidR="001907DC" w:rsidRPr="00CE476A" w:rsidRDefault="0019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7" w14:textId="77777777" w:rsidR="001907DC" w:rsidRPr="00CE476A" w:rsidRDefault="0019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DC" w:rsidRPr="00CE476A" w14:paraId="3F8CEC6F" w14:textId="77777777" w:rsidTr="00CF207B">
        <w:trPr>
          <w:trHeight w:val="300"/>
        </w:trPr>
        <w:tc>
          <w:tcPr>
            <w:tcW w:w="44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8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Eigenvalue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1E1A06" w14:textId="77777777" w:rsidR="001907DC" w:rsidRPr="00CE476A" w:rsidRDefault="00190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9" w14:textId="0978749B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A" w14:textId="376CE958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</w:tr>
      <w:tr w:rsidR="001907DC" w:rsidRPr="00CE476A" w14:paraId="1C5737DE" w14:textId="77777777" w:rsidTr="00CF207B">
        <w:trPr>
          <w:trHeight w:val="300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B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explained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C53D63" w14:textId="77777777" w:rsidR="001907DC" w:rsidRPr="00CE476A" w:rsidRDefault="00190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C" w14:textId="751E12D4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7D" w14:textId="77777777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17.67</w:t>
            </w:r>
          </w:p>
        </w:tc>
      </w:tr>
      <w:tr w:rsidR="001907DC" w:rsidRPr="00CE476A" w14:paraId="5906F572" w14:textId="77777777" w:rsidTr="00CF207B">
        <w:trPr>
          <w:trHeight w:val="199"/>
        </w:trPr>
        <w:tc>
          <w:tcPr>
            <w:tcW w:w="4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7E" w14:textId="77777777" w:rsidR="001907DC" w:rsidRPr="00CE476A" w:rsidRDefault="00190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Cumulative Proportion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0D99CC" w14:textId="77777777" w:rsidR="001907DC" w:rsidRPr="00CE476A" w:rsidRDefault="00190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7F" w14:textId="59676153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180" w14:textId="77777777" w:rsidR="001907DC" w:rsidRPr="00CE476A" w:rsidRDefault="001907DC" w:rsidP="001F7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56.06</w:t>
            </w:r>
          </w:p>
        </w:tc>
      </w:tr>
    </w:tbl>
    <w:p w14:paraId="23A48AE8" w14:textId="02E75140" w:rsidR="00DE0255" w:rsidRPr="00CE476A" w:rsidRDefault="00DE0255">
      <w:pPr>
        <w:rPr>
          <w:rFonts w:ascii="Times New Roman" w:hAnsi="Times New Roman" w:cs="Times New Roman"/>
          <w:sz w:val="24"/>
          <w:szCs w:val="24"/>
        </w:rPr>
      </w:pPr>
    </w:p>
    <w:p w14:paraId="00000194" w14:textId="1709EFFD" w:rsidR="006B5342" w:rsidRPr="00CE476A" w:rsidRDefault="00E06796">
      <w:pPr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sz w:val="24"/>
          <w:szCs w:val="24"/>
        </w:rPr>
        <w:t>.</w:t>
      </w:r>
      <w:r w:rsidR="0076649C"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32039E7F" w14:textId="5D6B467F" w:rsidR="0064464A" w:rsidRPr="00CE476A" w:rsidRDefault="0064464A" w:rsidP="009F6C6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CE476A">
        <w:rPr>
          <w:b/>
        </w:rPr>
        <w:t>Table S</w:t>
      </w:r>
      <w:r w:rsidR="00B31831">
        <w:rPr>
          <w:b/>
        </w:rPr>
        <w:t>5</w:t>
      </w:r>
      <w:r w:rsidRPr="00CE476A">
        <w:t xml:space="preserve"> MCMC</w:t>
      </w:r>
      <w:r w:rsidRPr="00CE476A">
        <w:rPr>
          <w:vertAlign w:val="subscript"/>
        </w:rPr>
        <w:t>GLMM</w:t>
      </w:r>
      <w:r w:rsidRPr="00CE476A">
        <w:t xml:space="preserve"> m</w:t>
      </w:r>
      <w:r w:rsidRPr="00CE476A">
        <w:rPr>
          <w:color w:val="000000"/>
        </w:rPr>
        <w:t xml:space="preserve">odel output comparing </w:t>
      </w:r>
      <w:r w:rsidR="00921C05">
        <w:rPr>
          <w:color w:val="000000"/>
        </w:rPr>
        <w:t>α-diversity</w:t>
      </w:r>
      <w:r w:rsidRPr="00CE476A">
        <w:rPr>
          <w:color w:val="000000"/>
        </w:rPr>
        <w:t xml:space="preserve"> </w:t>
      </w:r>
      <w:r w:rsidRPr="00485989">
        <w:rPr>
          <w:i/>
          <w:iCs/>
          <w:color w:val="000000"/>
        </w:rPr>
        <w:t>q</w:t>
      </w:r>
      <w:r w:rsidR="00485989">
        <w:rPr>
          <w:color w:val="000000"/>
        </w:rPr>
        <w:t xml:space="preserve"> </w:t>
      </w:r>
      <w:r w:rsidRPr="00CE476A">
        <w:rPr>
          <w:color w:val="000000"/>
        </w:rPr>
        <w:t>=</w:t>
      </w:r>
      <w:r w:rsidR="00485989">
        <w:rPr>
          <w:color w:val="000000"/>
        </w:rPr>
        <w:t xml:space="preserve"> </w:t>
      </w:r>
      <w:r w:rsidRPr="00CE476A">
        <w:rPr>
          <w:color w:val="000000"/>
        </w:rPr>
        <w:t xml:space="preserve">2 across different habitat types (continuous forest interior, forest fragment interiors, forest fragment edges and adjoining secondary forest/matrix). We report </w:t>
      </w:r>
      <w:r w:rsidRPr="00CE476A">
        <w:t>mean posterior estimate</w:t>
      </w:r>
      <w:r w:rsidRPr="00CE476A">
        <w:rPr>
          <w:color w:val="000000"/>
        </w:rPr>
        <w:t xml:space="preserve">, 95% credible intervals, </w:t>
      </w:r>
      <w:r w:rsidRPr="00CE476A">
        <w:t>the effective sample size and</w:t>
      </w:r>
      <w:r w:rsidRPr="00CE476A">
        <w:rPr>
          <w:color w:val="000000"/>
        </w:rPr>
        <w:t xml:space="preserve"> Bayesian p-values (</w:t>
      </w:r>
      <w:r w:rsidRPr="00CE476A">
        <w:rPr>
          <w:i/>
          <w:iCs/>
          <w:color w:val="000000"/>
        </w:rPr>
        <w:t>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) indicating the significance of variables with a threshold of </w:t>
      </w:r>
      <w:r w:rsidRPr="00CE476A">
        <w:rPr>
          <w:color w:val="000000"/>
          <w:vertAlign w:val="superscript"/>
        </w:rPr>
        <w:t>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0.05, </w:t>
      </w:r>
      <w:r w:rsidRPr="00CE476A">
        <w:rPr>
          <w:color w:val="000000"/>
          <w:vertAlign w:val="superscript"/>
        </w:rPr>
        <w:t>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0.01 </w:t>
      </w:r>
      <w:r w:rsidRPr="00CE476A">
        <w:rPr>
          <w:color w:val="000000"/>
          <w:vertAlign w:val="superscript"/>
        </w:rPr>
        <w:t>***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0.001</w:t>
      </w:r>
    </w:p>
    <w:tbl>
      <w:tblPr>
        <w:tblStyle w:val="TableGrid"/>
        <w:tblpPr w:leftFromText="180" w:rightFromText="180" w:vertAnchor="text" w:horzAnchor="margin" w:tblpXSpec="center" w:tblpY="54"/>
        <w:tblW w:w="0" w:type="auto"/>
        <w:tblLook w:val="04A0" w:firstRow="1" w:lastRow="0" w:firstColumn="1" w:lastColumn="0" w:noHBand="0" w:noVBand="1"/>
      </w:tblPr>
      <w:tblGrid>
        <w:gridCol w:w="1488"/>
        <w:gridCol w:w="953"/>
        <w:gridCol w:w="1088"/>
        <w:gridCol w:w="1140"/>
        <w:gridCol w:w="1022"/>
        <w:gridCol w:w="1198"/>
        <w:gridCol w:w="1186"/>
        <w:gridCol w:w="941"/>
      </w:tblGrid>
      <w:tr w:rsidR="00A5673A" w:rsidRPr="00CE476A" w14:paraId="65C8D62A" w14:textId="77777777" w:rsidTr="00A5673A">
        <w:trPr>
          <w:trHeight w:val="300"/>
        </w:trPr>
        <w:tc>
          <w:tcPr>
            <w:tcW w:w="1488" w:type="dxa"/>
            <w:noWrap/>
            <w:vAlign w:val="center"/>
            <w:hideMark/>
          </w:tcPr>
          <w:p w14:paraId="4FE4432E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Inverse Simpson (q=2)</w:t>
            </w:r>
          </w:p>
        </w:tc>
        <w:tc>
          <w:tcPr>
            <w:tcW w:w="953" w:type="dxa"/>
            <w:noWrap/>
            <w:vAlign w:val="center"/>
            <w:hideMark/>
          </w:tcPr>
          <w:p w14:paraId="02F21BC6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088" w:type="dxa"/>
            <w:noWrap/>
            <w:vAlign w:val="center"/>
            <w:hideMark/>
          </w:tcPr>
          <w:p w14:paraId="1D20292A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1140" w:type="dxa"/>
            <w:noWrap/>
            <w:vAlign w:val="center"/>
            <w:hideMark/>
          </w:tcPr>
          <w:p w14:paraId="75D7E681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022" w:type="dxa"/>
            <w:noWrap/>
            <w:vAlign w:val="center"/>
            <w:hideMark/>
          </w:tcPr>
          <w:p w14:paraId="76B2E72F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Inferior</w:t>
            </w:r>
          </w:p>
        </w:tc>
        <w:tc>
          <w:tcPr>
            <w:tcW w:w="1198" w:type="dxa"/>
            <w:noWrap/>
            <w:vAlign w:val="center"/>
            <w:hideMark/>
          </w:tcPr>
          <w:p w14:paraId="485BEDE2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86" w:type="dxa"/>
            <w:noWrap/>
            <w:vAlign w:val="center"/>
            <w:hideMark/>
          </w:tcPr>
          <w:p w14:paraId="09C1E207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Effective sample</w:t>
            </w:r>
          </w:p>
        </w:tc>
        <w:tc>
          <w:tcPr>
            <w:tcW w:w="941" w:type="dxa"/>
            <w:noWrap/>
            <w:vAlign w:val="center"/>
            <w:hideMark/>
          </w:tcPr>
          <w:p w14:paraId="6E08E1BC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MCMC</w:t>
            </w:r>
          </w:p>
        </w:tc>
      </w:tr>
      <w:tr w:rsidR="00A5673A" w:rsidRPr="00CE476A" w14:paraId="49352B51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64CD069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28838A7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596360AD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5480B33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022" w:type="dxa"/>
            <w:noWrap/>
            <w:hideMark/>
          </w:tcPr>
          <w:p w14:paraId="68678A0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198" w:type="dxa"/>
            <w:noWrap/>
            <w:hideMark/>
          </w:tcPr>
          <w:p w14:paraId="672670C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186" w:type="dxa"/>
            <w:noWrap/>
            <w:hideMark/>
          </w:tcPr>
          <w:p w14:paraId="48C24EE6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159B302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A5673A" w:rsidRPr="00CE476A" w14:paraId="366FA5EB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17CBA93B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7B27F80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4762015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15DA9C29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022" w:type="dxa"/>
            <w:noWrap/>
            <w:hideMark/>
          </w:tcPr>
          <w:p w14:paraId="7EA588C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198" w:type="dxa"/>
            <w:noWrap/>
            <w:hideMark/>
          </w:tcPr>
          <w:p w14:paraId="2F7D9A8E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86" w:type="dxa"/>
            <w:noWrap/>
            <w:hideMark/>
          </w:tcPr>
          <w:p w14:paraId="009F0618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FB96549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A5673A" w:rsidRPr="00CE476A" w14:paraId="11AD014C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743D0C3F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650BD1F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118294A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598C71D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22" w:type="dxa"/>
            <w:noWrap/>
            <w:hideMark/>
          </w:tcPr>
          <w:p w14:paraId="7BF7923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1198" w:type="dxa"/>
            <w:noWrap/>
            <w:hideMark/>
          </w:tcPr>
          <w:p w14:paraId="63B1AE75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186" w:type="dxa"/>
            <w:noWrap/>
            <w:hideMark/>
          </w:tcPr>
          <w:p w14:paraId="327EB438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41D48988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A5673A" w:rsidRPr="00CE476A" w14:paraId="36B70A18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351780C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61B30BCE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2CD8D7A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15D6A24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22" w:type="dxa"/>
            <w:noWrap/>
            <w:hideMark/>
          </w:tcPr>
          <w:p w14:paraId="661D1C04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-0.35</w:t>
            </w:r>
          </w:p>
        </w:tc>
        <w:tc>
          <w:tcPr>
            <w:tcW w:w="1198" w:type="dxa"/>
            <w:noWrap/>
            <w:hideMark/>
          </w:tcPr>
          <w:p w14:paraId="05C8C090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186" w:type="dxa"/>
            <w:noWrap/>
            <w:hideMark/>
          </w:tcPr>
          <w:p w14:paraId="01901880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4164</w:t>
            </w:r>
          </w:p>
        </w:tc>
        <w:tc>
          <w:tcPr>
            <w:tcW w:w="941" w:type="dxa"/>
            <w:noWrap/>
            <w:hideMark/>
          </w:tcPr>
          <w:p w14:paraId="1008A538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A5673A" w:rsidRPr="00CE476A" w14:paraId="7E7ACAA1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270B1B44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7021C81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5B05B94D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05A29991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022" w:type="dxa"/>
            <w:noWrap/>
            <w:hideMark/>
          </w:tcPr>
          <w:p w14:paraId="49E9F3F1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198" w:type="dxa"/>
            <w:noWrap/>
            <w:hideMark/>
          </w:tcPr>
          <w:p w14:paraId="2F403B18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186" w:type="dxa"/>
            <w:noWrap/>
            <w:hideMark/>
          </w:tcPr>
          <w:p w14:paraId="4E27D9B1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9D72A33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A5673A" w:rsidRPr="00CE476A" w14:paraId="4D23E3DE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47BC761A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240BA7C7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6E30391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4B0AD8E2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  <w:tc>
          <w:tcPr>
            <w:tcW w:w="1022" w:type="dxa"/>
            <w:noWrap/>
            <w:hideMark/>
          </w:tcPr>
          <w:p w14:paraId="7A2F327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1198" w:type="dxa"/>
            <w:noWrap/>
            <w:hideMark/>
          </w:tcPr>
          <w:p w14:paraId="7FB0BDD2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186" w:type="dxa"/>
            <w:noWrap/>
            <w:hideMark/>
          </w:tcPr>
          <w:p w14:paraId="3A6F2E61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6531A46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A5673A" w:rsidRPr="00CE476A" w14:paraId="592A3615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74E99FD3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41A55C3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7FD049ED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74B10B05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22" w:type="dxa"/>
            <w:noWrap/>
            <w:hideMark/>
          </w:tcPr>
          <w:p w14:paraId="4700BDD2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-0.29</w:t>
            </w:r>
          </w:p>
        </w:tc>
        <w:tc>
          <w:tcPr>
            <w:tcW w:w="1198" w:type="dxa"/>
            <w:noWrap/>
            <w:hideMark/>
          </w:tcPr>
          <w:p w14:paraId="027EF6A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186" w:type="dxa"/>
            <w:noWrap/>
            <w:hideMark/>
          </w:tcPr>
          <w:p w14:paraId="5BC87A6B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350D4559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A5673A" w:rsidRPr="00CE476A" w14:paraId="1736F81E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436999C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453DFC9A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76108372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728FB501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022" w:type="dxa"/>
            <w:noWrap/>
            <w:hideMark/>
          </w:tcPr>
          <w:p w14:paraId="0E1FECA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198" w:type="dxa"/>
            <w:noWrap/>
            <w:hideMark/>
          </w:tcPr>
          <w:p w14:paraId="79C6EEA0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86" w:type="dxa"/>
            <w:noWrap/>
            <w:hideMark/>
          </w:tcPr>
          <w:p w14:paraId="5FBD6B28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00C4C144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A5673A" w:rsidRPr="00CE476A" w14:paraId="4D5CE3C3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32D9430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953" w:type="dxa"/>
            <w:noWrap/>
            <w:hideMark/>
          </w:tcPr>
          <w:p w14:paraId="53ED6EB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56BD851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3FA879D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1022" w:type="dxa"/>
            <w:noWrap/>
            <w:hideMark/>
          </w:tcPr>
          <w:p w14:paraId="3D57BBF9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1198" w:type="dxa"/>
            <w:noWrap/>
            <w:hideMark/>
          </w:tcPr>
          <w:p w14:paraId="69D30B22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1186" w:type="dxa"/>
            <w:noWrap/>
            <w:hideMark/>
          </w:tcPr>
          <w:p w14:paraId="605F02B9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4380</w:t>
            </w:r>
          </w:p>
        </w:tc>
        <w:tc>
          <w:tcPr>
            <w:tcW w:w="941" w:type="dxa"/>
            <w:noWrap/>
            <w:hideMark/>
          </w:tcPr>
          <w:p w14:paraId="37F85836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A5673A" w:rsidRPr="00CE476A" w14:paraId="21B4D6D5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7F9A890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6686CB0B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5C28638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147FEA0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022" w:type="dxa"/>
            <w:noWrap/>
            <w:hideMark/>
          </w:tcPr>
          <w:p w14:paraId="0A428F5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1198" w:type="dxa"/>
            <w:noWrap/>
            <w:hideMark/>
          </w:tcPr>
          <w:p w14:paraId="3681292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1186" w:type="dxa"/>
            <w:noWrap/>
            <w:hideMark/>
          </w:tcPr>
          <w:p w14:paraId="1413F038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BF35947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A5673A" w:rsidRPr="00CE476A" w14:paraId="5F4A824A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31A25B48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3C94B1F2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2F7B741F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2E228F9F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22" w:type="dxa"/>
            <w:noWrap/>
            <w:hideMark/>
          </w:tcPr>
          <w:p w14:paraId="7EEC8FB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-0.71</w:t>
            </w:r>
          </w:p>
        </w:tc>
        <w:tc>
          <w:tcPr>
            <w:tcW w:w="1198" w:type="dxa"/>
            <w:noWrap/>
            <w:hideMark/>
          </w:tcPr>
          <w:p w14:paraId="545342B7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186" w:type="dxa"/>
            <w:noWrap/>
            <w:hideMark/>
          </w:tcPr>
          <w:p w14:paraId="19334677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F2310DB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A5673A" w:rsidRPr="00CE476A" w14:paraId="6839419F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48753DD4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54D1CBE6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0F88274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75567CE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22" w:type="dxa"/>
            <w:noWrap/>
            <w:hideMark/>
          </w:tcPr>
          <w:p w14:paraId="120325D4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1198" w:type="dxa"/>
            <w:noWrap/>
            <w:hideMark/>
          </w:tcPr>
          <w:p w14:paraId="1DCF0392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186" w:type="dxa"/>
            <w:noWrap/>
            <w:hideMark/>
          </w:tcPr>
          <w:p w14:paraId="29C8AB71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3946</w:t>
            </w:r>
          </w:p>
        </w:tc>
        <w:tc>
          <w:tcPr>
            <w:tcW w:w="941" w:type="dxa"/>
            <w:noWrap/>
            <w:hideMark/>
          </w:tcPr>
          <w:p w14:paraId="1265D8C2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A5673A" w:rsidRPr="00CE476A" w14:paraId="5692186B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779764F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06099A1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39696B74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1C4C07B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1022" w:type="dxa"/>
            <w:noWrap/>
            <w:hideMark/>
          </w:tcPr>
          <w:p w14:paraId="2BD12218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-1.16</w:t>
            </w:r>
          </w:p>
        </w:tc>
        <w:tc>
          <w:tcPr>
            <w:tcW w:w="1198" w:type="dxa"/>
            <w:noWrap/>
            <w:hideMark/>
          </w:tcPr>
          <w:p w14:paraId="1115BD0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186" w:type="dxa"/>
            <w:noWrap/>
            <w:hideMark/>
          </w:tcPr>
          <w:p w14:paraId="0A025665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16B91CC9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A5673A" w:rsidRPr="00CE476A" w14:paraId="46AF8366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3DBFB31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7E453FC1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41ABD23D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77AD433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022" w:type="dxa"/>
            <w:noWrap/>
            <w:hideMark/>
          </w:tcPr>
          <w:p w14:paraId="4CF801F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98" w:type="dxa"/>
            <w:noWrap/>
            <w:hideMark/>
          </w:tcPr>
          <w:p w14:paraId="616F9C05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186" w:type="dxa"/>
            <w:noWrap/>
            <w:hideMark/>
          </w:tcPr>
          <w:p w14:paraId="11C1565E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4295</w:t>
            </w:r>
          </w:p>
        </w:tc>
        <w:tc>
          <w:tcPr>
            <w:tcW w:w="941" w:type="dxa"/>
            <w:noWrap/>
            <w:hideMark/>
          </w:tcPr>
          <w:p w14:paraId="411B12DD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A5673A" w:rsidRPr="00CE476A" w14:paraId="6072B55D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5650B51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71406023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4DB519A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37A6B82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1022" w:type="dxa"/>
            <w:noWrap/>
            <w:hideMark/>
          </w:tcPr>
          <w:p w14:paraId="11F43DE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-1.40</w:t>
            </w:r>
          </w:p>
        </w:tc>
        <w:tc>
          <w:tcPr>
            <w:tcW w:w="1198" w:type="dxa"/>
            <w:noWrap/>
            <w:hideMark/>
          </w:tcPr>
          <w:p w14:paraId="61F7E9E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186" w:type="dxa"/>
            <w:noWrap/>
            <w:hideMark/>
          </w:tcPr>
          <w:p w14:paraId="7ED485EC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3A22B47B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A5673A" w:rsidRPr="00CE476A" w14:paraId="081E6248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2BA49318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63ABBF2E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4ED2422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734057A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022" w:type="dxa"/>
            <w:noWrap/>
            <w:hideMark/>
          </w:tcPr>
          <w:p w14:paraId="066EEC06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-0.65</w:t>
            </w:r>
          </w:p>
        </w:tc>
        <w:tc>
          <w:tcPr>
            <w:tcW w:w="1198" w:type="dxa"/>
            <w:noWrap/>
            <w:hideMark/>
          </w:tcPr>
          <w:p w14:paraId="6861538E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86" w:type="dxa"/>
            <w:noWrap/>
            <w:hideMark/>
          </w:tcPr>
          <w:p w14:paraId="78CF6352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472240D7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A5673A" w:rsidRPr="00CE476A" w14:paraId="2EBBFC61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10AD266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5DA6BA0B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603C3187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0044F9B7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022" w:type="dxa"/>
            <w:noWrap/>
            <w:hideMark/>
          </w:tcPr>
          <w:p w14:paraId="712C83A5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198" w:type="dxa"/>
            <w:noWrap/>
            <w:hideMark/>
          </w:tcPr>
          <w:p w14:paraId="53C34A8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186" w:type="dxa"/>
            <w:noWrap/>
            <w:hideMark/>
          </w:tcPr>
          <w:p w14:paraId="060FE3F5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2AA8F497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A5673A" w:rsidRPr="00CE476A" w14:paraId="7F3FCF08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7CCDDF9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953" w:type="dxa"/>
            <w:noWrap/>
            <w:hideMark/>
          </w:tcPr>
          <w:p w14:paraId="01069EB6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76036848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7BC48CE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-0.80</w:t>
            </w:r>
          </w:p>
        </w:tc>
        <w:tc>
          <w:tcPr>
            <w:tcW w:w="1022" w:type="dxa"/>
            <w:noWrap/>
            <w:hideMark/>
          </w:tcPr>
          <w:p w14:paraId="3E5DDA1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-1.68</w:t>
            </w:r>
          </w:p>
        </w:tc>
        <w:tc>
          <w:tcPr>
            <w:tcW w:w="1198" w:type="dxa"/>
            <w:noWrap/>
            <w:hideMark/>
          </w:tcPr>
          <w:p w14:paraId="3183DD40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86" w:type="dxa"/>
            <w:noWrap/>
            <w:hideMark/>
          </w:tcPr>
          <w:p w14:paraId="2ACBABA1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2840EFC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A5673A" w:rsidRPr="00CE476A" w14:paraId="78EAA240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4DF65EEA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7FA41E5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562C8F39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067F70B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22" w:type="dxa"/>
            <w:noWrap/>
            <w:hideMark/>
          </w:tcPr>
          <w:p w14:paraId="62143C1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198" w:type="dxa"/>
            <w:noWrap/>
            <w:hideMark/>
          </w:tcPr>
          <w:p w14:paraId="3D51A10F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23.86</w:t>
            </w:r>
          </w:p>
        </w:tc>
        <w:tc>
          <w:tcPr>
            <w:tcW w:w="1186" w:type="dxa"/>
            <w:noWrap/>
            <w:hideMark/>
          </w:tcPr>
          <w:p w14:paraId="7F9C9576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4547</w:t>
            </w:r>
          </w:p>
        </w:tc>
        <w:tc>
          <w:tcPr>
            <w:tcW w:w="941" w:type="dxa"/>
            <w:noWrap/>
            <w:hideMark/>
          </w:tcPr>
          <w:p w14:paraId="351EC7FA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A5673A" w:rsidRPr="00CE476A" w14:paraId="3D3A5CB3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5C5F68AF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533FF018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56EA9F7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01F53EE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22.34</w:t>
            </w:r>
          </w:p>
        </w:tc>
        <w:tc>
          <w:tcPr>
            <w:tcW w:w="1022" w:type="dxa"/>
            <w:noWrap/>
            <w:hideMark/>
          </w:tcPr>
          <w:p w14:paraId="387BCCA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10.84</w:t>
            </w:r>
          </w:p>
        </w:tc>
        <w:tc>
          <w:tcPr>
            <w:tcW w:w="1198" w:type="dxa"/>
            <w:noWrap/>
            <w:hideMark/>
          </w:tcPr>
          <w:p w14:paraId="00664816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33.61</w:t>
            </w:r>
          </w:p>
        </w:tc>
        <w:tc>
          <w:tcPr>
            <w:tcW w:w="1186" w:type="dxa"/>
            <w:noWrap/>
            <w:hideMark/>
          </w:tcPr>
          <w:p w14:paraId="6EE82751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B393886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A5673A" w:rsidRPr="00CE476A" w14:paraId="7EAF649D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030307B6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264B8BF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88" w:type="dxa"/>
            <w:noWrap/>
            <w:hideMark/>
          </w:tcPr>
          <w:p w14:paraId="3B444038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44608081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-0.55</w:t>
            </w:r>
          </w:p>
        </w:tc>
        <w:tc>
          <w:tcPr>
            <w:tcW w:w="1022" w:type="dxa"/>
            <w:noWrap/>
            <w:hideMark/>
          </w:tcPr>
          <w:p w14:paraId="452EBEB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-11.32</w:t>
            </w:r>
          </w:p>
        </w:tc>
        <w:tc>
          <w:tcPr>
            <w:tcW w:w="1198" w:type="dxa"/>
            <w:noWrap/>
            <w:hideMark/>
          </w:tcPr>
          <w:p w14:paraId="2D58256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186" w:type="dxa"/>
            <w:noWrap/>
            <w:hideMark/>
          </w:tcPr>
          <w:p w14:paraId="299F20CE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8BA5082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A5673A" w:rsidRPr="00CE476A" w14:paraId="54E580F0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29B3CFA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7230F8E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5BC89BB7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3A0A9C8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-2.31</w:t>
            </w:r>
          </w:p>
        </w:tc>
        <w:tc>
          <w:tcPr>
            <w:tcW w:w="1022" w:type="dxa"/>
            <w:noWrap/>
            <w:hideMark/>
          </w:tcPr>
          <w:p w14:paraId="4423300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-10.87</w:t>
            </w:r>
          </w:p>
        </w:tc>
        <w:tc>
          <w:tcPr>
            <w:tcW w:w="1198" w:type="dxa"/>
            <w:noWrap/>
            <w:hideMark/>
          </w:tcPr>
          <w:p w14:paraId="14F709C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186" w:type="dxa"/>
            <w:noWrap/>
            <w:hideMark/>
          </w:tcPr>
          <w:p w14:paraId="643E49AA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449CF811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A5673A" w:rsidRPr="00CE476A" w14:paraId="2CA7632C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03904C16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51C393C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57080996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6A649B5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17.44</w:t>
            </w:r>
          </w:p>
        </w:tc>
        <w:tc>
          <w:tcPr>
            <w:tcW w:w="1022" w:type="dxa"/>
            <w:noWrap/>
            <w:hideMark/>
          </w:tcPr>
          <w:p w14:paraId="30A8C00F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98" w:type="dxa"/>
            <w:noWrap/>
            <w:hideMark/>
          </w:tcPr>
          <w:p w14:paraId="54DCDCA9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86" w:type="dxa"/>
            <w:noWrap/>
            <w:hideMark/>
          </w:tcPr>
          <w:p w14:paraId="380A17BC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763D670D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A5673A" w:rsidRPr="00CE476A" w14:paraId="0201B87B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2C9455CB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51AC192C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88" w:type="dxa"/>
            <w:noWrap/>
            <w:hideMark/>
          </w:tcPr>
          <w:p w14:paraId="524E9150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2B298C38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-11.26</w:t>
            </w:r>
          </w:p>
        </w:tc>
        <w:tc>
          <w:tcPr>
            <w:tcW w:w="1022" w:type="dxa"/>
            <w:noWrap/>
            <w:hideMark/>
          </w:tcPr>
          <w:p w14:paraId="73F5183B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-21.39</w:t>
            </w:r>
          </w:p>
        </w:tc>
        <w:tc>
          <w:tcPr>
            <w:tcW w:w="1198" w:type="dxa"/>
            <w:noWrap/>
            <w:hideMark/>
          </w:tcPr>
          <w:p w14:paraId="1CAF921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-1.80</w:t>
            </w:r>
          </w:p>
        </w:tc>
        <w:tc>
          <w:tcPr>
            <w:tcW w:w="1186" w:type="dxa"/>
            <w:noWrap/>
            <w:hideMark/>
          </w:tcPr>
          <w:p w14:paraId="16850D9F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09685140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A5673A" w:rsidRPr="00CE476A" w14:paraId="4C4E36DF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170EEAF4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325842D3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7F085B43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40" w:type="dxa"/>
            <w:noWrap/>
            <w:hideMark/>
          </w:tcPr>
          <w:p w14:paraId="7EA20588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7.83</w:t>
            </w:r>
          </w:p>
        </w:tc>
        <w:tc>
          <w:tcPr>
            <w:tcW w:w="1022" w:type="dxa"/>
            <w:noWrap/>
            <w:hideMark/>
          </w:tcPr>
          <w:p w14:paraId="28BB3DB3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-1.45</w:t>
            </w:r>
          </w:p>
        </w:tc>
        <w:tc>
          <w:tcPr>
            <w:tcW w:w="1198" w:type="dxa"/>
            <w:noWrap/>
            <w:hideMark/>
          </w:tcPr>
          <w:p w14:paraId="323AC948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17.26</w:t>
            </w:r>
          </w:p>
        </w:tc>
        <w:tc>
          <w:tcPr>
            <w:tcW w:w="1186" w:type="dxa"/>
            <w:noWrap/>
            <w:hideMark/>
          </w:tcPr>
          <w:p w14:paraId="14488D0D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3E57E08C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A5673A" w:rsidRPr="00CE476A" w14:paraId="0A99022D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6F9BE4F2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4AAB133F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200E3121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40" w:type="dxa"/>
            <w:noWrap/>
            <w:hideMark/>
          </w:tcPr>
          <w:p w14:paraId="5B7F7F47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27.31</w:t>
            </w:r>
          </w:p>
        </w:tc>
        <w:tc>
          <w:tcPr>
            <w:tcW w:w="1022" w:type="dxa"/>
            <w:noWrap/>
            <w:hideMark/>
          </w:tcPr>
          <w:p w14:paraId="45429ACA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1198" w:type="dxa"/>
            <w:noWrap/>
            <w:hideMark/>
          </w:tcPr>
          <w:p w14:paraId="2739029D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37.17</w:t>
            </w:r>
          </w:p>
        </w:tc>
        <w:tc>
          <w:tcPr>
            <w:tcW w:w="1186" w:type="dxa"/>
            <w:noWrap/>
            <w:hideMark/>
          </w:tcPr>
          <w:p w14:paraId="51260299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3A3E7EF3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A5673A" w:rsidRPr="00CE476A" w14:paraId="1A42424D" w14:textId="77777777" w:rsidTr="00A5673A">
        <w:trPr>
          <w:trHeight w:val="300"/>
        </w:trPr>
        <w:tc>
          <w:tcPr>
            <w:tcW w:w="1488" w:type="dxa"/>
            <w:noWrap/>
            <w:hideMark/>
          </w:tcPr>
          <w:p w14:paraId="2AF54048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953" w:type="dxa"/>
            <w:noWrap/>
            <w:hideMark/>
          </w:tcPr>
          <w:p w14:paraId="1DAFCC05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88" w:type="dxa"/>
            <w:noWrap/>
            <w:hideMark/>
          </w:tcPr>
          <w:p w14:paraId="7C32A8B1" w14:textId="77777777" w:rsidR="0064464A" w:rsidRPr="00CE476A" w:rsidRDefault="0064464A" w:rsidP="00DE32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40" w:type="dxa"/>
            <w:noWrap/>
            <w:hideMark/>
          </w:tcPr>
          <w:p w14:paraId="3E7E7614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-17.34</w:t>
            </w:r>
          </w:p>
        </w:tc>
        <w:tc>
          <w:tcPr>
            <w:tcW w:w="1022" w:type="dxa"/>
            <w:noWrap/>
            <w:hideMark/>
          </w:tcPr>
          <w:p w14:paraId="1484A6C6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-26.55</w:t>
            </w:r>
          </w:p>
        </w:tc>
        <w:tc>
          <w:tcPr>
            <w:tcW w:w="1198" w:type="dxa"/>
            <w:noWrap/>
            <w:hideMark/>
          </w:tcPr>
          <w:p w14:paraId="3FFEB4AC" w14:textId="77777777" w:rsidR="0064464A" w:rsidRPr="00CE476A" w:rsidRDefault="0064464A" w:rsidP="00DE3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-8.73</w:t>
            </w:r>
          </w:p>
        </w:tc>
        <w:tc>
          <w:tcPr>
            <w:tcW w:w="1186" w:type="dxa"/>
            <w:noWrap/>
            <w:hideMark/>
          </w:tcPr>
          <w:p w14:paraId="296613E9" w14:textId="77777777" w:rsidR="0064464A" w:rsidRPr="00CE476A" w:rsidRDefault="0064464A" w:rsidP="00DE3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4476</w:t>
            </w:r>
          </w:p>
        </w:tc>
        <w:tc>
          <w:tcPr>
            <w:tcW w:w="941" w:type="dxa"/>
            <w:noWrap/>
            <w:hideMark/>
          </w:tcPr>
          <w:p w14:paraId="4C169AED" w14:textId="77777777" w:rsidR="0064464A" w:rsidRPr="00CE476A" w:rsidRDefault="0064464A" w:rsidP="00DE32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</w:tbl>
    <w:p w14:paraId="7764827A" w14:textId="79879F4C" w:rsidR="00322D01" w:rsidRPr="00CE476A" w:rsidRDefault="0064464A" w:rsidP="009F6C69">
      <w:pPr>
        <w:pStyle w:val="NormalWeb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CE476A">
        <w:rPr>
          <w:b/>
        </w:rPr>
        <w:br w:type="page"/>
      </w:r>
      <w:r w:rsidR="00DE0255" w:rsidRPr="009F6C69">
        <w:rPr>
          <w:b/>
        </w:rPr>
        <w:t>Table S</w:t>
      </w:r>
      <w:r w:rsidR="00B31831">
        <w:rPr>
          <w:b/>
        </w:rPr>
        <w:t>6</w:t>
      </w:r>
      <w:r w:rsidR="00DE0255" w:rsidRPr="00CE476A">
        <w:rPr>
          <w:bCs/>
        </w:rPr>
        <w:t xml:space="preserve"> </w:t>
      </w:r>
      <w:r w:rsidR="009F6C69" w:rsidRPr="00CE476A">
        <w:t>MCMC</w:t>
      </w:r>
      <w:r w:rsidR="009F6C69" w:rsidRPr="00CE476A">
        <w:rPr>
          <w:vertAlign w:val="subscript"/>
        </w:rPr>
        <w:t>GLMM</w:t>
      </w:r>
      <w:r w:rsidR="00DE0255" w:rsidRPr="00CE476A">
        <w:rPr>
          <w:bCs/>
        </w:rPr>
        <w:t xml:space="preserve"> model output comparing </w:t>
      </w:r>
      <w:r w:rsidR="00921C05">
        <w:rPr>
          <w:bCs/>
        </w:rPr>
        <w:t>α-diversity</w:t>
      </w:r>
      <w:r w:rsidR="00DE0255" w:rsidRPr="00CE476A">
        <w:rPr>
          <w:bCs/>
        </w:rPr>
        <w:t xml:space="preserve"> metric </w:t>
      </w:r>
      <w:r w:rsidR="00DE0255" w:rsidRPr="00485989">
        <w:rPr>
          <w:bCs/>
          <w:i/>
          <w:iCs/>
        </w:rPr>
        <w:t>q</w:t>
      </w:r>
      <w:r w:rsidR="00485989">
        <w:rPr>
          <w:bCs/>
          <w:i/>
          <w:iCs/>
        </w:rPr>
        <w:t xml:space="preserve"> </w:t>
      </w:r>
      <w:r w:rsidR="00DE0255" w:rsidRPr="00CE476A">
        <w:rPr>
          <w:bCs/>
        </w:rPr>
        <w:t>=</w:t>
      </w:r>
      <w:r w:rsidR="00485989">
        <w:rPr>
          <w:bCs/>
        </w:rPr>
        <w:t xml:space="preserve"> </w:t>
      </w:r>
      <w:r w:rsidR="00DE0255" w:rsidRPr="00CE476A">
        <w:rPr>
          <w:bCs/>
        </w:rPr>
        <w:t>0 across different habitat types (continuous forest interior, forest fragment interiors, forest fragment edges and adjoining secondary forest/matrix). We report mean posterior estimate, 95% credible intervals, effective sample size and Bayesian p-values (</w:t>
      </w:r>
      <w:r w:rsidR="009F6C69" w:rsidRPr="00CE476A">
        <w:rPr>
          <w:i/>
          <w:iCs/>
          <w:color w:val="000000"/>
        </w:rPr>
        <w:t>p</w:t>
      </w:r>
      <w:r w:rsidR="009F6C69" w:rsidRPr="00CE476A">
        <w:rPr>
          <w:color w:val="000000"/>
          <w:vertAlign w:val="subscript"/>
        </w:rPr>
        <w:t>MCMC</w:t>
      </w:r>
      <w:r w:rsidR="00DE0255" w:rsidRPr="00CE476A">
        <w:rPr>
          <w:bCs/>
        </w:rPr>
        <w:t xml:space="preserve">) indicating the significance of variables with a threshold of </w:t>
      </w:r>
      <w:r w:rsidR="004F55ED" w:rsidRPr="00CE476A">
        <w:rPr>
          <w:color w:val="000000"/>
          <w:vertAlign w:val="superscript"/>
        </w:rPr>
        <w:t>*</w:t>
      </w:r>
      <w:r w:rsidR="00DE0255" w:rsidRPr="00CE476A">
        <w:rPr>
          <w:bCs/>
        </w:rPr>
        <w:t xml:space="preserve"> </w:t>
      </w:r>
      <w:r w:rsidR="009F6C69" w:rsidRPr="00CE476A">
        <w:rPr>
          <w:i/>
          <w:iCs/>
          <w:color w:val="000000"/>
        </w:rPr>
        <w:t>p</w:t>
      </w:r>
      <w:r w:rsidR="009F6C69" w:rsidRPr="00CE476A">
        <w:rPr>
          <w:color w:val="000000"/>
          <w:vertAlign w:val="subscript"/>
        </w:rPr>
        <w:t>MCMC</w:t>
      </w:r>
      <w:r w:rsidR="00DE0255" w:rsidRPr="00CE476A">
        <w:rPr>
          <w:bCs/>
        </w:rPr>
        <w:t xml:space="preserve"> &lt; 0.05, </w:t>
      </w:r>
      <w:r w:rsidR="004F55ED" w:rsidRPr="00CE476A">
        <w:rPr>
          <w:color w:val="000000"/>
          <w:vertAlign w:val="superscript"/>
        </w:rPr>
        <w:t>**</w:t>
      </w:r>
      <w:r w:rsidR="00DE0255" w:rsidRPr="00CE476A">
        <w:rPr>
          <w:bCs/>
        </w:rPr>
        <w:t xml:space="preserve"> </w:t>
      </w:r>
      <w:r w:rsidR="009F6C69" w:rsidRPr="00CE476A">
        <w:rPr>
          <w:i/>
          <w:iCs/>
          <w:color w:val="000000"/>
        </w:rPr>
        <w:t>p</w:t>
      </w:r>
      <w:r w:rsidR="009F6C69" w:rsidRPr="00CE476A">
        <w:rPr>
          <w:color w:val="000000"/>
          <w:vertAlign w:val="subscript"/>
        </w:rPr>
        <w:t>MCMC</w:t>
      </w:r>
      <w:r w:rsidR="00DE0255" w:rsidRPr="00CE476A">
        <w:rPr>
          <w:bCs/>
        </w:rPr>
        <w:t xml:space="preserve"> &lt; 0.01 </w:t>
      </w:r>
      <w:r w:rsidR="004F55ED" w:rsidRPr="00CE476A">
        <w:rPr>
          <w:color w:val="000000"/>
          <w:vertAlign w:val="superscript"/>
        </w:rPr>
        <w:t>***</w:t>
      </w:r>
      <w:r w:rsidR="00DE0255" w:rsidRPr="00CE476A">
        <w:rPr>
          <w:bCs/>
        </w:rPr>
        <w:t xml:space="preserve"> </w:t>
      </w:r>
      <w:r w:rsidR="009F6C69" w:rsidRPr="00CE476A">
        <w:rPr>
          <w:i/>
          <w:iCs/>
          <w:color w:val="000000"/>
        </w:rPr>
        <w:t>p</w:t>
      </w:r>
      <w:r w:rsidR="009F6C69" w:rsidRPr="00CE476A">
        <w:rPr>
          <w:color w:val="000000"/>
          <w:vertAlign w:val="subscript"/>
        </w:rPr>
        <w:t>MCMC</w:t>
      </w:r>
      <w:r w:rsidR="00DE0255" w:rsidRPr="00CE476A">
        <w:rPr>
          <w:bCs/>
        </w:rPr>
        <w:t xml:space="preserve"> &lt; 0.001</w:t>
      </w:r>
    </w:p>
    <w:tbl>
      <w:tblPr>
        <w:tblStyle w:val="TableGrid"/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1570"/>
        <w:gridCol w:w="804"/>
        <w:gridCol w:w="1065"/>
        <w:gridCol w:w="1183"/>
        <w:gridCol w:w="1075"/>
        <w:gridCol w:w="1102"/>
        <w:gridCol w:w="1276"/>
        <w:gridCol w:w="941"/>
      </w:tblGrid>
      <w:tr w:rsidR="00795035" w:rsidRPr="00CE476A" w14:paraId="38853EC8" w14:textId="77777777" w:rsidTr="009F6C69">
        <w:trPr>
          <w:trHeight w:val="300"/>
        </w:trPr>
        <w:tc>
          <w:tcPr>
            <w:tcW w:w="1570" w:type="dxa"/>
            <w:noWrap/>
            <w:vAlign w:val="center"/>
            <w:hideMark/>
          </w:tcPr>
          <w:p w14:paraId="51644D2F" w14:textId="730124D8" w:rsidR="00795035" w:rsidRPr="00CE476A" w:rsidRDefault="00BD4759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95035" w:rsidRPr="00CE476A">
              <w:rPr>
                <w:rFonts w:ascii="Times New Roman" w:hAnsi="Times New Roman" w:cs="Times New Roman"/>
                <w:sz w:val="24"/>
                <w:szCs w:val="24"/>
              </w:rPr>
              <w:t>ichness (q=0)</w:t>
            </w:r>
          </w:p>
        </w:tc>
        <w:tc>
          <w:tcPr>
            <w:tcW w:w="804" w:type="dxa"/>
            <w:noWrap/>
            <w:vAlign w:val="center"/>
            <w:hideMark/>
          </w:tcPr>
          <w:p w14:paraId="0FF1F54B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065" w:type="dxa"/>
            <w:noWrap/>
            <w:vAlign w:val="center"/>
            <w:hideMark/>
          </w:tcPr>
          <w:p w14:paraId="505C0354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1183" w:type="dxa"/>
            <w:noWrap/>
            <w:vAlign w:val="center"/>
            <w:hideMark/>
          </w:tcPr>
          <w:p w14:paraId="74F8997C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075" w:type="dxa"/>
            <w:noWrap/>
            <w:vAlign w:val="center"/>
            <w:hideMark/>
          </w:tcPr>
          <w:p w14:paraId="00252070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Inferior</w:t>
            </w:r>
          </w:p>
        </w:tc>
        <w:tc>
          <w:tcPr>
            <w:tcW w:w="1102" w:type="dxa"/>
            <w:noWrap/>
            <w:vAlign w:val="center"/>
            <w:hideMark/>
          </w:tcPr>
          <w:p w14:paraId="2B5A1BDD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276" w:type="dxa"/>
            <w:noWrap/>
            <w:vAlign w:val="center"/>
            <w:hideMark/>
          </w:tcPr>
          <w:p w14:paraId="3AEBC973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Effective sample</w:t>
            </w:r>
          </w:p>
        </w:tc>
        <w:tc>
          <w:tcPr>
            <w:tcW w:w="941" w:type="dxa"/>
            <w:noWrap/>
            <w:vAlign w:val="center"/>
            <w:hideMark/>
          </w:tcPr>
          <w:p w14:paraId="029C12AE" w14:textId="77777777" w:rsidR="00795035" w:rsidRPr="00CE476A" w:rsidRDefault="00795035" w:rsidP="009F6C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MCMC</w:t>
            </w:r>
          </w:p>
        </w:tc>
      </w:tr>
      <w:tr w:rsidR="00795035" w:rsidRPr="00CE476A" w14:paraId="7BE94877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6AC6408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52A6123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4814E6F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64ECC97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075" w:type="dxa"/>
            <w:noWrap/>
            <w:hideMark/>
          </w:tcPr>
          <w:p w14:paraId="6AFB097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102" w:type="dxa"/>
            <w:noWrap/>
            <w:hideMark/>
          </w:tcPr>
          <w:p w14:paraId="3BA61B0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276" w:type="dxa"/>
            <w:noWrap/>
            <w:hideMark/>
          </w:tcPr>
          <w:p w14:paraId="6E66BF04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76BAEB7E" w14:textId="65A2A81B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49BEC860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F8DFBA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44FB602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7AA56E8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378DCBC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75" w:type="dxa"/>
            <w:noWrap/>
            <w:hideMark/>
          </w:tcPr>
          <w:p w14:paraId="55CFFEB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1102" w:type="dxa"/>
            <w:noWrap/>
            <w:hideMark/>
          </w:tcPr>
          <w:p w14:paraId="276C8A4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76" w:type="dxa"/>
            <w:noWrap/>
            <w:hideMark/>
          </w:tcPr>
          <w:p w14:paraId="0A00A12E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53412B7" w14:textId="2C17F8E3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795035" w:rsidRPr="00CE476A" w14:paraId="26CA9823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719F92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7A78CED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07A427B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3F9432A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1075" w:type="dxa"/>
            <w:noWrap/>
            <w:hideMark/>
          </w:tcPr>
          <w:p w14:paraId="3369149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-0.90</w:t>
            </w:r>
          </w:p>
        </w:tc>
        <w:tc>
          <w:tcPr>
            <w:tcW w:w="1102" w:type="dxa"/>
            <w:noWrap/>
            <w:hideMark/>
          </w:tcPr>
          <w:p w14:paraId="614743A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276" w:type="dxa"/>
            <w:noWrap/>
            <w:hideMark/>
          </w:tcPr>
          <w:p w14:paraId="05FB98B1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4233</w:t>
            </w:r>
          </w:p>
        </w:tc>
        <w:tc>
          <w:tcPr>
            <w:tcW w:w="941" w:type="dxa"/>
            <w:noWrap/>
            <w:hideMark/>
          </w:tcPr>
          <w:p w14:paraId="201D802A" w14:textId="2EB3F794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795035" w:rsidRPr="00CE476A" w14:paraId="3EA34A60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453B382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0BE5136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6E26CA0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61209C4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075" w:type="dxa"/>
            <w:noWrap/>
            <w:hideMark/>
          </w:tcPr>
          <w:p w14:paraId="3B17F27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1102" w:type="dxa"/>
            <w:noWrap/>
            <w:hideMark/>
          </w:tcPr>
          <w:p w14:paraId="20BE5CB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276" w:type="dxa"/>
            <w:noWrap/>
            <w:hideMark/>
          </w:tcPr>
          <w:p w14:paraId="41F7678B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4B4C0687" w14:textId="492DBDCF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795035" w:rsidRPr="00CE476A" w14:paraId="109E0C92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19691CD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7084476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1DB36E4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079AF81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1075" w:type="dxa"/>
            <w:noWrap/>
            <w:hideMark/>
          </w:tcPr>
          <w:p w14:paraId="5F2CFAE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02" w:type="dxa"/>
            <w:noWrap/>
            <w:hideMark/>
          </w:tcPr>
          <w:p w14:paraId="5BA13FC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276" w:type="dxa"/>
            <w:noWrap/>
            <w:hideMark/>
          </w:tcPr>
          <w:p w14:paraId="5417F441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4729</w:t>
            </w:r>
          </w:p>
        </w:tc>
        <w:tc>
          <w:tcPr>
            <w:tcW w:w="941" w:type="dxa"/>
            <w:noWrap/>
            <w:hideMark/>
          </w:tcPr>
          <w:p w14:paraId="36024857" w14:textId="7AD78E41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795035" w:rsidRPr="00CE476A" w14:paraId="6FCD92E7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1A55042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4A8CE7B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1AA337D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02A3234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1075" w:type="dxa"/>
            <w:noWrap/>
            <w:hideMark/>
          </w:tcPr>
          <w:p w14:paraId="478E312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-1.54</w:t>
            </w:r>
          </w:p>
        </w:tc>
        <w:tc>
          <w:tcPr>
            <w:tcW w:w="1102" w:type="dxa"/>
            <w:noWrap/>
            <w:hideMark/>
          </w:tcPr>
          <w:p w14:paraId="350008B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1276" w:type="dxa"/>
            <w:noWrap/>
            <w:hideMark/>
          </w:tcPr>
          <w:p w14:paraId="5D5A849B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4073</w:t>
            </w:r>
          </w:p>
        </w:tc>
        <w:tc>
          <w:tcPr>
            <w:tcW w:w="941" w:type="dxa"/>
            <w:noWrap/>
            <w:hideMark/>
          </w:tcPr>
          <w:p w14:paraId="749E1662" w14:textId="370A93C3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1D8D47E2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C8997F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05969AF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7DC2F7B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3BA57A4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075" w:type="dxa"/>
            <w:noWrap/>
            <w:hideMark/>
          </w:tcPr>
          <w:p w14:paraId="5651A19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02" w:type="dxa"/>
            <w:noWrap/>
            <w:hideMark/>
          </w:tcPr>
          <w:p w14:paraId="14B0A12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76" w:type="dxa"/>
            <w:noWrap/>
            <w:hideMark/>
          </w:tcPr>
          <w:p w14:paraId="57232EB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7BC3B1EA" w14:textId="2BD36F7D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2168452C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500B75E7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62B6FFB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217D502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5F778F0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075" w:type="dxa"/>
            <w:noWrap/>
            <w:hideMark/>
          </w:tcPr>
          <w:p w14:paraId="08B6CA4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102" w:type="dxa"/>
            <w:noWrap/>
            <w:hideMark/>
          </w:tcPr>
          <w:p w14:paraId="6779B06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276" w:type="dxa"/>
            <w:noWrap/>
            <w:hideMark/>
          </w:tcPr>
          <w:p w14:paraId="427106E8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4620</w:t>
            </w:r>
          </w:p>
        </w:tc>
        <w:tc>
          <w:tcPr>
            <w:tcW w:w="941" w:type="dxa"/>
            <w:noWrap/>
            <w:hideMark/>
          </w:tcPr>
          <w:p w14:paraId="0522C18F" w14:textId="6968EB78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5496F07F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83261A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04" w:type="dxa"/>
            <w:noWrap/>
            <w:hideMark/>
          </w:tcPr>
          <w:p w14:paraId="7FD8439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26A6CDF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6838D80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-1.40</w:t>
            </w:r>
          </w:p>
        </w:tc>
        <w:tc>
          <w:tcPr>
            <w:tcW w:w="1075" w:type="dxa"/>
            <w:noWrap/>
            <w:hideMark/>
          </w:tcPr>
          <w:p w14:paraId="67C5113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-2.05</w:t>
            </w:r>
          </w:p>
        </w:tc>
        <w:tc>
          <w:tcPr>
            <w:tcW w:w="1102" w:type="dxa"/>
            <w:noWrap/>
            <w:hideMark/>
          </w:tcPr>
          <w:p w14:paraId="0E33129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-0.75</w:t>
            </w:r>
          </w:p>
        </w:tc>
        <w:tc>
          <w:tcPr>
            <w:tcW w:w="1276" w:type="dxa"/>
            <w:noWrap/>
            <w:hideMark/>
          </w:tcPr>
          <w:p w14:paraId="585C5AD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941" w:type="dxa"/>
            <w:noWrap/>
            <w:hideMark/>
          </w:tcPr>
          <w:p w14:paraId="6A157784" w14:textId="791E4B5C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795035" w:rsidRPr="00CE476A" w14:paraId="2DAB9CB4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D95276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1E15908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3C5588E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38717F7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075" w:type="dxa"/>
            <w:noWrap/>
            <w:hideMark/>
          </w:tcPr>
          <w:p w14:paraId="75342D5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1102" w:type="dxa"/>
            <w:noWrap/>
            <w:hideMark/>
          </w:tcPr>
          <w:p w14:paraId="6DBBF0B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6.83</w:t>
            </w:r>
          </w:p>
        </w:tc>
        <w:tc>
          <w:tcPr>
            <w:tcW w:w="1276" w:type="dxa"/>
            <w:noWrap/>
            <w:hideMark/>
          </w:tcPr>
          <w:p w14:paraId="5E0D95D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4A39FCFF" w14:textId="1A3DF06D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795035" w:rsidRPr="00CE476A" w14:paraId="0A2391AD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2BA7659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4FF1B85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07398A9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4586AA6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075" w:type="dxa"/>
            <w:noWrap/>
            <w:hideMark/>
          </w:tcPr>
          <w:p w14:paraId="5A4432A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02" w:type="dxa"/>
            <w:noWrap/>
            <w:hideMark/>
          </w:tcPr>
          <w:p w14:paraId="0558B0A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276" w:type="dxa"/>
            <w:noWrap/>
            <w:hideMark/>
          </w:tcPr>
          <w:p w14:paraId="367CB02F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87FCE8B" w14:textId="553D3D91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2B55992F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119851E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1B8A92F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2E33C56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1327B29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75" w:type="dxa"/>
            <w:noWrap/>
            <w:hideMark/>
          </w:tcPr>
          <w:p w14:paraId="74FB25F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1102" w:type="dxa"/>
            <w:noWrap/>
            <w:hideMark/>
          </w:tcPr>
          <w:p w14:paraId="61EC702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76" w:type="dxa"/>
            <w:noWrap/>
            <w:hideMark/>
          </w:tcPr>
          <w:p w14:paraId="4696CED9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228A3666" w14:textId="4296FCB1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7C6CCF" w:rsidRPr="00CE4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5035" w:rsidRPr="00CE476A" w14:paraId="7714E843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0DE2676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41A5D7A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124DDC9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50150B1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075" w:type="dxa"/>
            <w:noWrap/>
            <w:hideMark/>
          </w:tcPr>
          <w:p w14:paraId="5257309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1102" w:type="dxa"/>
            <w:noWrap/>
            <w:hideMark/>
          </w:tcPr>
          <w:p w14:paraId="75F01CB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1276" w:type="dxa"/>
            <w:noWrap/>
            <w:hideMark/>
          </w:tcPr>
          <w:p w14:paraId="178BA9F3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4038BBE" w14:textId="42B7353B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95035" w:rsidRPr="00CE476A" w14:paraId="76FF44CF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781F564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653E29C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1CD5897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4708643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</w:p>
        </w:tc>
        <w:tc>
          <w:tcPr>
            <w:tcW w:w="1075" w:type="dxa"/>
            <w:noWrap/>
            <w:hideMark/>
          </w:tcPr>
          <w:p w14:paraId="27F969B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1102" w:type="dxa"/>
            <w:noWrap/>
            <w:hideMark/>
          </w:tcPr>
          <w:p w14:paraId="2659AC9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1276" w:type="dxa"/>
            <w:noWrap/>
            <w:hideMark/>
          </w:tcPr>
          <w:p w14:paraId="593EA9D1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405A106" w14:textId="0981FD24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795035" w:rsidRPr="00CE476A" w14:paraId="02FC5AC7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9FFAD0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209E2B9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6EFAA98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214674F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1075" w:type="dxa"/>
            <w:noWrap/>
            <w:hideMark/>
          </w:tcPr>
          <w:p w14:paraId="2700ED6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-3.71</w:t>
            </w:r>
          </w:p>
        </w:tc>
        <w:tc>
          <w:tcPr>
            <w:tcW w:w="1102" w:type="dxa"/>
            <w:noWrap/>
            <w:hideMark/>
          </w:tcPr>
          <w:p w14:paraId="699FAC6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276" w:type="dxa"/>
            <w:noWrap/>
            <w:hideMark/>
          </w:tcPr>
          <w:p w14:paraId="2DA5E986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3965</w:t>
            </w:r>
          </w:p>
        </w:tc>
        <w:tc>
          <w:tcPr>
            <w:tcW w:w="941" w:type="dxa"/>
            <w:noWrap/>
            <w:hideMark/>
          </w:tcPr>
          <w:p w14:paraId="50FC880E" w14:textId="5AD90659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795035" w:rsidRPr="00CE476A" w14:paraId="2A6D48DE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2633480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185F162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12E2A0D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1B40AEB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1075" w:type="dxa"/>
            <w:noWrap/>
            <w:hideMark/>
          </w:tcPr>
          <w:p w14:paraId="1B7CA50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1102" w:type="dxa"/>
            <w:noWrap/>
            <w:hideMark/>
          </w:tcPr>
          <w:p w14:paraId="17D4275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1276" w:type="dxa"/>
            <w:noWrap/>
            <w:hideMark/>
          </w:tcPr>
          <w:p w14:paraId="40F5B248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2CC55C29" w14:textId="52D56DFB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795035" w:rsidRPr="00CE476A" w14:paraId="00C915E3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D913A6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077B2FE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1BE995A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6B1DD36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075" w:type="dxa"/>
            <w:noWrap/>
            <w:hideMark/>
          </w:tcPr>
          <w:p w14:paraId="7243B35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102" w:type="dxa"/>
            <w:noWrap/>
            <w:hideMark/>
          </w:tcPr>
          <w:p w14:paraId="2A43EEF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276" w:type="dxa"/>
            <w:noWrap/>
            <w:hideMark/>
          </w:tcPr>
          <w:p w14:paraId="0B326168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26CF7BB2" w14:textId="60E9145E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795035" w:rsidRPr="00CE476A" w14:paraId="2180D3AD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D595E1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04" w:type="dxa"/>
            <w:noWrap/>
            <w:hideMark/>
          </w:tcPr>
          <w:p w14:paraId="287C3E4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416EE50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5654AA8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-4.57</w:t>
            </w:r>
          </w:p>
        </w:tc>
        <w:tc>
          <w:tcPr>
            <w:tcW w:w="1075" w:type="dxa"/>
            <w:noWrap/>
            <w:hideMark/>
          </w:tcPr>
          <w:p w14:paraId="091E383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-7.42</w:t>
            </w:r>
          </w:p>
        </w:tc>
        <w:tc>
          <w:tcPr>
            <w:tcW w:w="1102" w:type="dxa"/>
            <w:noWrap/>
            <w:hideMark/>
          </w:tcPr>
          <w:p w14:paraId="675E3FA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-1.88</w:t>
            </w:r>
          </w:p>
        </w:tc>
        <w:tc>
          <w:tcPr>
            <w:tcW w:w="1276" w:type="dxa"/>
            <w:noWrap/>
            <w:hideMark/>
          </w:tcPr>
          <w:p w14:paraId="25BE09E6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068E708F" w14:textId="68BF4059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795035" w:rsidRPr="00CE476A" w14:paraId="7ED4AF0C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6645506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0C29DD2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3D16E0D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31BB60C2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75" w:type="dxa"/>
            <w:noWrap/>
            <w:hideMark/>
          </w:tcPr>
          <w:p w14:paraId="7C7BBA1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102" w:type="dxa"/>
            <w:noWrap/>
            <w:hideMark/>
          </w:tcPr>
          <w:p w14:paraId="319F908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52.05</w:t>
            </w:r>
          </w:p>
        </w:tc>
        <w:tc>
          <w:tcPr>
            <w:tcW w:w="1276" w:type="dxa"/>
            <w:noWrap/>
            <w:hideMark/>
          </w:tcPr>
          <w:p w14:paraId="5178421D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0D8D3FC9" w14:textId="20349D1E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C6CCF" w:rsidRPr="00CE4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153D822D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404C65E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4DEF3DF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6E2A0DA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5E5A3AA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26.93</w:t>
            </w:r>
          </w:p>
        </w:tc>
        <w:tc>
          <w:tcPr>
            <w:tcW w:w="1075" w:type="dxa"/>
            <w:noWrap/>
            <w:hideMark/>
          </w:tcPr>
          <w:p w14:paraId="4688C5B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1102" w:type="dxa"/>
            <w:noWrap/>
            <w:hideMark/>
          </w:tcPr>
          <w:p w14:paraId="0815443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50.89</w:t>
            </w:r>
          </w:p>
        </w:tc>
        <w:tc>
          <w:tcPr>
            <w:tcW w:w="1276" w:type="dxa"/>
            <w:noWrap/>
            <w:hideMark/>
          </w:tcPr>
          <w:p w14:paraId="32E79454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3986</w:t>
            </w:r>
          </w:p>
        </w:tc>
        <w:tc>
          <w:tcPr>
            <w:tcW w:w="941" w:type="dxa"/>
            <w:noWrap/>
            <w:hideMark/>
          </w:tcPr>
          <w:p w14:paraId="79322EE2" w14:textId="3568F774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5035" w:rsidRPr="00CE476A" w14:paraId="3940639B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73B7A56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67505A7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065" w:type="dxa"/>
            <w:noWrap/>
            <w:hideMark/>
          </w:tcPr>
          <w:p w14:paraId="10AAA9F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7E467D4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-6.67</w:t>
            </w:r>
          </w:p>
        </w:tc>
        <w:tc>
          <w:tcPr>
            <w:tcW w:w="1075" w:type="dxa"/>
            <w:noWrap/>
            <w:hideMark/>
          </w:tcPr>
          <w:p w14:paraId="7141213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-28.13</w:t>
            </w:r>
          </w:p>
        </w:tc>
        <w:tc>
          <w:tcPr>
            <w:tcW w:w="1102" w:type="dxa"/>
            <w:noWrap/>
            <w:hideMark/>
          </w:tcPr>
          <w:p w14:paraId="6AA4817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  <w:tc>
          <w:tcPr>
            <w:tcW w:w="1276" w:type="dxa"/>
            <w:noWrap/>
            <w:hideMark/>
          </w:tcPr>
          <w:p w14:paraId="44079283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718C9516" w14:textId="16E9FF39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795035" w:rsidRPr="00CE476A" w14:paraId="3FFBCF8C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7639F97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2924210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6A12BDA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6C02F33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13.54</w:t>
            </w:r>
          </w:p>
        </w:tc>
        <w:tc>
          <w:tcPr>
            <w:tcW w:w="1075" w:type="dxa"/>
            <w:noWrap/>
            <w:hideMark/>
          </w:tcPr>
          <w:p w14:paraId="4839FB6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-4.55</w:t>
            </w:r>
          </w:p>
        </w:tc>
        <w:tc>
          <w:tcPr>
            <w:tcW w:w="1102" w:type="dxa"/>
            <w:noWrap/>
            <w:hideMark/>
          </w:tcPr>
          <w:p w14:paraId="736F21B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31.89</w:t>
            </w:r>
          </w:p>
        </w:tc>
        <w:tc>
          <w:tcPr>
            <w:tcW w:w="1276" w:type="dxa"/>
            <w:noWrap/>
            <w:hideMark/>
          </w:tcPr>
          <w:p w14:paraId="096E691E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BC3575F" w14:textId="29F0FEA2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795035" w:rsidRPr="00CE476A" w14:paraId="2D6C0CCF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3A56076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1166B03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2B8317D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5F36F94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63.02</w:t>
            </w:r>
          </w:p>
        </w:tc>
        <w:tc>
          <w:tcPr>
            <w:tcW w:w="1075" w:type="dxa"/>
            <w:noWrap/>
            <w:hideMark/>
          </w:tcPr>
          <w:p w14:paraId="5B063F5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43.25</w:t>
            </w:r>
          </w:p>
        </w:tc>
        <w:tc>
          <w:tcPr>
            <w:tcW w:w="1102" w:type="dxa"/>
            <w:noWrap/>
            <w:hideMark/>
          </w:tcPr>
          <w:p w14:paraId="19B97E1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85.52</w:t>
            </w:r>
          </w:p>
        </w:tc>
        <w:tc>
          <w:tcPr>
            <w:tcW w:w="1276" w:type="dxa"/>
            <w:noWrap/>
            <w:hideMark/>
          </w:tcPr>
          <w:p w14:paraId="7C27381B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941" w:type="dxa"/>
            <w:noWrap/>
            <w:hideMark/>
          </w:tcPr>
          <w:p w14:paraId="07A05867" w14:textId="1D6546EC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795035" w:rsidRPr="00CE476A" w14:paraId="070C5C1F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25342D2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5DB5F83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065" w:type="dxa"/>
            <w:noWrap/>
            <w:hideMark/>
          </w:tcPr>
          <w:p w14:paraId="2900C3F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1D6A3D4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-31.35</w:t>
            </w:r>
          </w:p>
        </w:tc>
        <w:tc>
          <w:tcPr>
            <w:tcW w:w="1075" w:type="dxa"/>
            <w:noWrap/>
            <w:hideMark/>
          </w:tcPr>
          <w:p w14:paraId="0FBDE49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-52.04</w:t>
            </w:r>
          </w:p>
        </w:tc>
        <w:tc>
          <w:tcPr>
            <w:tcW w:w="1102" w:type="dxa"/>
            <w:noWrap/>
            <w:hideMark/>
          </w:tcPr>
          <w:p w14:paraId="02F79B9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-10.81</w:t>
            </w:r>
          </w:p>
        </w:tc>
        <w:tc>
          <w:tcPr>
            <w:tcW w:w="1276" w:type="dxa"/>
            <w:noWrap/>
            <w:hideMark/>
          </w:tcPr>
          <w:p w14:paraId="70180FA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4218</w:t>
            </w:r>
          </w:p>
        </w:tc>
        <w:tc>
          <w:tcPr>
            <w:tcW w:w="941" w:type="dxa"/>
            <w:noWrap/>
            <w:hideMark/>
          </w:tcPr>
          <w:p w14:paraId="661D2474" w14:textId="1AE0AF16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C6CCF" w:rsidRPr="00CE4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795035" w:rsidRPr="00CE476A" w14:paraId="3B70FD4A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0036CCE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515FAA3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5E12A45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83" w:type="dxa"/>
            <w:noWrap/>
            <w:hideMark/>
          </w:tcPr>
          <w:p w14:paraId="0C37EFC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18.21</w:t>
            </w:r>
          </w:p>
        </w:tc>
        <w:tc>
          <w:tcPr>
            <w:tcW w:w="1075" w:type="dxa"/>
            <w:noWrap/>
            <w:hideMark/>
          </w:tcPr>
          <w:p w14:paraId="58F6926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-0.97</w:t>
            </w:r>
          </w:p>
        </w:tc>
        <w:tc>
          <w:tcPr>
            <w:tcW w:w="1102" w:type="dxa"/>
            <w:noWrap/>
            <w:hideMark/>
          </w:tcPr>
          <w:p w14:paraId="065ACBC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39.09</w:t>
            </w:r>
          </w:p>
        </w:tc>
        <w:tc>
          <w:tcPr>
            <w:tcW w:w="1276" w:type="dxa"/>
            <w:noWrap/>
            <w:hideMark/>
          </w:tcPr>
          <w:p w14:paraId="6448C678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56F2CB60" w14:textId="38A9A7C0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795035" w:rsidRPr="00CE476A" w14:paraId="0A0F0B46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78B1CA6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57AFFA4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1520B29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83" w:type="dxa"/>
            <w:noWrap/>
            <w:hideMark/>
          </w:tcPr>
          <w:p w14:paraId="226FDA9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29.26</w:t>
            </w:r>
          </w:p>
        </w:tc>
        <w:tc>
          <w:tcPr>
            <w:tcW w:w="1075" w:type="dxa"/>
            <w:noWrap/>
            <w:hideMark/>
          </w:tcPr>
          <w:p w14:paraId="3821B23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</w:p>
        </w:tc>
        <w:tc>
          <w:tcPr>
            <w:tcW w:w="1102" w:type="dxa"/>
            <w:noWrap/>
            <w:hideMark/>
          </w:tcPr>
          <w:p w14:paraId="7FBFB0C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47.70</w:t>
            </w:r>
          </w:p>
        </w:tc>
        <w:tc>
          <w:tcPr>
            <w:tcW w:w="1276" w:type="dxa"/>
            <w:noWrap/>
            <w:hideMark/>
          </w:tcPr>
          <w:p w14:paraId="77ED2A8A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6085DA28" w14:textId="5F953289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795035" w:rsidRPr="00CE476A" w14:paraId="0F5622ED" w14:textId="77777777" w:rsidTr="009F6C69">
        <w:trPr>
          <w:trHeight w:val="300"/>
        </w:trPr>
        <w:tc>
          <w:tcPr>
            <w:tcW w:w="1570" w:type="dxa"/>
            <w:noWrap/>
            <w:hideMark/>
          </w:tcPr>
          <w:p w14:paraId="7E302EA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04" w:type="dxa"/>
            <w:noWrap/>
            <w:hideMark/>
          </w:tcPr>
          <w:p w14:paraId="1979CB2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065" w:type="dxa"/>
            <w:noWrap/>
            <w:hideMark/>
          </w:tcPr>
          <w:p w14:paraId="707369F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83" w:type="dxa"/>
            <w:noWrap/>
            <w:hideMark/>
          </w:tcPr>
          <w:p w14:paraId="16B4F78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-39.75</w:t>
            </w:r>
          </w:p>
        </w:tc>
        <w:tc>
          <w:tcPr>
            <w:tcW w:w="1075" w:type="dxa"/>
            <w:noWrap/>
            <w:hideMark/>
          </w:tcPr>
          <w:p w14:paraId="3789DFB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-58.41</w:t>
            </w:r>
          </w:p>
        </w:tc>
        <w:tc>
          <w:tcPr>
            <w:tcW w:w="1102" w:type="dxa"/>
            <w:noWrap/>
            <w:hideMark/>
          </w:tcPr>
          <w:p w14:paraId="3F588D9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-21.29</w:t>
            </w:r>
          </w:p>
        </w:tc>
        <w:tc>
          <w:tcPr>
            <w:tcW w:w="1276" w:type="dxa"/>
            <w:noWrap/>
            <w:hideMark/>
          </w:tcPr>
          <w:p w14:paraId="433C4AA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1" w:type="dxa"/>
            <w:noWrap/>
            <w:hideMark/>
          </w:tcPr>
          <w:p w14:paraId="7B087AA6" w14:textId="79C09E0A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</w:tbl>
    <w:p w14:paraId="580880B6" w14:textId="3C2067C3" w:rsidR="00795035" w:rsidRPr="00CE476A" w:rsidRDefault="00DE0255" w:rsidP="004F55ED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CE476A">
        <w:rPr>
          <w:b/>
        </w:rPr>
        <w:t>Table S</w:t>
      </w:r>
      <w:r w:rsidR="00B31831">
        <w:rPr>
          <w:b/>
        </w:rPr>
        <w:t>7</w:t>
      </w:r>
      <w:r w:rsidRPr="00CE476A">
        <w:t xml:space="preserve"> MCMC</w:t>
      </w:r>
      <w:r w:rsidRPr="00CE476A">
        <w:rPr>
          <w:vertAlign w:val="subscript"/>
        </w:rPr>
        <w:t>GLMM</w:t>
      </w:r>
      <w:r w:rsidRPr="00CE476A">
        <w:t xml:space="preserve"> m</w:t>
      </w:r>
      <w:r w:rsidRPr="00CE476A">
        <w:rPr>
          <w:color w:val="000000"/>
        </w:rPr>
        <w:t xml:space="preserve">odel output comparing </w:t>
      </w:r>
      <w:r w:rsidR="00921C05">
        <w:rPr>
          <w:color w:val="000000"/>
        </w:rPr>
        <w:t>α-diversity</w:t>
      </w:r>
      <w:r w:rsidRPr="00CE476A">
        <w:rPr>
          <w:color w:val="000000"/>
        </w:rPr>
        <w:t xml:space="preserve"> metric </w:t>
      </w:r>
      <w:r w:rsidR="00485989">
        <w:rPr>
          <w:i/>
          <w:iCs/>
          <w:color w:val="000000"/>
        </w:rPr>
        <w:t xml:space="preserve">q </w:t>
      </w:r>
      <w:r w:rsidRPr="00CE476A">
        <w:rPr>
          <w:color w:val="000000"/>
        </w:rPr>
        <w:t>=</w:t>
      </w:r>
      <w:r w:rsidR="00485989">
        <w:rPr>
          <w:color w:val="000000"/>
        </w:rPr>
        <w:t xml:space="preserve"> </w:t>
      </w:r>
      <w:r w:rsidRPr="00CE476A">
        <w:rPr>
          <w:color w:val="000000"/>
        </w:rPr>
        <w:t xml:space="preserve">1 across different habitat types (continuous forest interior, forest fragment interiors, forest fragment edges and adjoining secondary forest/matrix). We report </w:t>
      </w:r>
      <w:r w:rsidRPr="00CE476A">
        <w:t>mean posterior estimate</w:t>
      </w:r>
      <w:r w:rsidRPr="00CE476A">
        <w:rPr>
          <w:color w:val="000000"/>
        </w:rPr>
        <w:t xml:space="preserve">, 95% credible intervals, </w:t>
      </w:r>
      <w:r w:rsidRPr="00CE476A">
        <w:t>the effective sample size and</w:t>
      </w:r>
      <w:r w:rsidRPr="00CE476A">
        <w:rPr>
          <w:color w:val="000000"/>
        </w:rPr>
        <w:t xml:space="preserve"> Bayesian p-values (</w:t>
      </w:r>
      <w:r w:rsidRPr="00CE476A">
        <w:rPr>
          <w:i/>
          <w:iCs/>
          <w:color w:val="000000"/>
        </w:rPr>
        <w:t>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) indicating the significance of variables with a threshold of </w:t>
      </w:r>
      <w:r w:rsidRPr="00CE476A">
        <w:rPr>
          <w:color w:val="000000"/>
          <w:vertAlign w:val="superscript"/>
        </w:rPr>
        <w:t>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0.05, </w:t>
      </w:r>
      <w:r w:rsidRPr="00CE476A">
        <w:rPr>
          <w:color w:val="000000"/>
          <w:vertAlign w:val="superscript"/>
        </w:rPr>
        <w:t>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0.01 </w:t>
      </w:r>
      <w:r w:rsidRPr="00CE476A">
        <w:rPr>
          <w:color w:val="000000"/>
          <w:vertAlign w:val="superscript"/>
        </w:rPr>
        <w:t>***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 xml:space="preserve">MCMC </w:t>
      </w:r>
      <w:r w:rsidRPr="00CE476A">
        <w:rPr>
          <w:color w:val="000000"/>
        </w:rPr>
        <w:t xml:space="preserve"> &lt; 0.001</w:t>
      </w:r>
    </w:p>
    <w:tbl>
      <w:tblPr>
        <w:tblStyle w:val="TableGrid"/>
        <w:tblpPr w:leftFromText="180" w:rightFromText="180" w:vertAnchor="text" w:horzAnchor="margin" w:tblpXSpec="center" w:tblpY="54"/>
        <w:tblW w:w="0" w:type="auto"/>
        <w:tblLook w:val="04A0" w:firstRow="1" w:lastRow="0" w:firstColumn="1" w:lastColumn="0" w:noHBand="0" w:noVBand="1"/>
      </w:tblPr>
      <w:tblGrid>
        <w:gridCol w:w="1555"/>
        <w:gridCol w:w="851"/>
        <w:gridCol w:w="1110"/>
        <w:gridCol w:w="1126"/>
        <w:gridCol w:w="1020"/>
        <w:gridCol w:w="1194"/>
        <w:gridCol w:w="1220"/>
        <w:gridCol w:w="940"/>
      </w:tblGrid>
      <w:tr w:rsidR="004F55ED" w:rsidRPr="00CE476A" w14:paraId="4AE3BA9A" w14:textId="77777777" w:rsidTr="004F55ED">
        <w:trPr>
          <w:trHeight w:val="300"/>
        </w:trPr>
        <w:tc>
          <w:tcPr>
            <w:tcW w:w="1555" w:type="dxa"/>
            <w:noWrap/>
            <w:vAlign w:val="center"/>
            <w:hideMark/>
          </w:tcPr>
          <w:p w14:paraId="46F2D0DF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br w:type="page"/>
              <w:t>Shannon entropy index (q=1)</w:t>
            </w:r>
          </w:p>
        </w:tc>
        <w:tc>
          <w:tcPr>
            <w:tcW w:w="851" w:type="dxa"/>
            <w:noWrap/>
            <w:vAlign w:val="center"/>
            <w:hideMark/>
          </w:tcPr>
          <w:p w14:paraId="6C43D479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110" w:type="dxa"/>
            <w:noWrap/>
            <w:vAlign w:val="center"/>
            <w:hideMark/>
          </w:tcPr>
          <w:p w14:paraId="013B218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1126" w:type="dxa"/>
            <w:noWrap/>
            <w:vAlign w:val="center"/>
            <w:hideMark/>
          </w:tcPr>
          <w:p w14:paraId="54818CA9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020" w:type="dxa"/>
            <w:noWrap/>
            <w:vAlign w:val="center"/>
            <w:hideMark/>
          </w:tcPr>
          <w:p w14:paraId="08FE02B8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Inferior</w:t>
            </w:r>
          </w:p>
        </w:tc>
        <w:tc>
          <w:tcPr>
            <w:tcW w:w="1194" w:type="dxa"/>
            <w:noWrap/>
            <w:vAlign w:val="center"/>
            <w:hideMark/>
          </w:tcPr>
          <w:p w14:paraId="13BB0B30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220" w:type="dxa"/>
            <w:noWrap/>
            <w:vAlign w:val="center"/>
            <w:hideMark/>
          </w:tcPr>
          <w:p w14:paraId="09A8E8B6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Effective sample</w:t>
            </w:r>
          </w:p>
        </w:tc>
        <w:tc>
          <w:tcPr>
            <w:tcW w:w="940" w:type="dxa"/>
            <w:noWrap/>
            <w:vAlign w:val="center"/>
            <w:hideMark/>
          </w:tcPr>
          <w:p w14:paraId="2FF45167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MCMC</w:t>
            </w:r>
          </w:p>
        </w:tc>
      </w:tr>
      <w:tr w:rsidR="004F55ED" w:rsidRPr="00CE476A" w14:paraId="335B4807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1D7A8C2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015F5E5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42B386A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7C4173F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020" w:type="dxa"/>
            <w:noWrap/>
            <w:hideMark/>
          </w:tcPr>
          <w:p w14:paraId="760B5C2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94" w:type="dxa"/>
            <w:noWrap/>
            <w:hideMark/>
          </w:tcPr>
          <w:p w14:paraId="2CDAC9F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20" w:type="dxa"/>
            <w:noWrap/>
            <w:hideMark/>
          </w:tcPr>
          <w:p w14:paraId="6081D593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6FEB5CFD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4F55ED" w:rsidRPr="00CE476A" w14:paraId="4630982A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4FE7009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6C0EAF1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0A5F15F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7CD96E4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020" w:type="dxa"/>
            <w:noWrap/>
            <w:hideMark/>
          </w:tcPr>
          <w:p w14:paraId="3C688EA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194" w:type="dxa"/>
            <w:noWrap/>
            <w:hideMark/>
          </w:tcPr>
          <w:p w14:paraId="123690D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220" w:type="dxa"/>
            <w:noWrap/>
            <w:hideMark/>
          </w:tcPr>
          <w:p w14:paraId="525F4399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2BB126F7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4F55ED" w:rsidRPr="00CE476A" w14:paraId="2126EBD6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514A533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2B66EAD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264B80F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399E3A5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0" w:type="dxa"/>
            <w:noWrap/>
            <w:hideMark/>
          </w:tcPr>
          <w:p w14:paraId="0630526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1194" w:type="dxa"/>
            <w:noWrap/>
            <w:hideMark/>
          </w:tcPr>
          <w:p w14:paraId="06D6018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20" w:type="dxa"/>
            <w:noWrap/>
            <w:hideMark/>
          </w:tcPr>
          <w:p w14:paraId="5B045B4C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512F5D9B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4F55ED" w:rsidRPr="00CE476A" w14:paraId="1073015A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6D32332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39E0504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6D74A52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2EF0E8E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20" w:type="dxa"/>
            <w:noWrap/>
            <w:hideMark/>
          </w:tcPr>
          <w:p w14:paraId="6B243CB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</w:tc>
        <w:tc>
          <w:tcPr>
            <w:tcW w:w="1194" w:type="dxa"/>
            <w:noWrap/>
            <w:hideMark/>
          </w:tcPr>
          <w:p w14:paraId="683AEF6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220" w:type="dxa"/>
            <w:noWrap/>
            <w:hideMark/>
          </w:tcPr>
          <w:p w14:paraId="380047F9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7DD5DC57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4F55ED" w:rsidRPr="00CE476A" w14:paraId="24EE29C3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2707840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6660F26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304169C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588324B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020" w:type="dxa"/>
            <w:noWrap/>
            <w:hideMark/>
          </w:tcPr>
          <w:p w14:paraId="3A24A09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194" w:type="dxa"/>
            <w:noWrap/>
            <w:hideMark/>
          </w:tcPr>
          <w:p w14:paraId="2A32142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220" w:type="dxa"/>
            <w:noWrap/>
            <w:hideMark/>
          </w:tcPr>
          <w:p w14:paraId="5E3BFEB2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3EA6ED66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2E17AA56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5FC4F12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21648B2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293A7E0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4400C05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1020" w:type="dxa"/>
            <w:noWrap/>
            <w:hideMark/>
          </w:tcPr>
          <w:p w14:paraId="6BE054A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</w:p>
        </w:tc>
        <w:tc>
          <w:tcPr>
            <w:tcW w:w="1194" w:type="dxa"/>
            <w:noWrap/>
            <w:hideMark/>
          </w:tcPr>
          <w:p w14:paraId="181C4C3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220" w:type="dxa"/>
            <w:noWrap/>
            <w:hideMark/>
          </w:tcPr>
          <w:p w14:paraId="10A54AE1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30364C3E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4F55ED" w:rsidRPr="00CE476A" w14:paraId="5A40A650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5CEE677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4104A30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69EF89C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25866F2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20" w:type="dxa"/>
            <w:noWrap/>
            <w:hideMark/>
          </w:tcPr>
          <w:p w14:paraId="3162809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1194" w:type="dxa"/>
            <w:noWrap/>
            <w:hideMark/>
          </w:tcPr>
          <w:p w14:paraId="2AECB3E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220" w:type="dxa"/>
            <w:noWrap/>
            <w:hideMark/>
          </w:tcPr>
          <w:p w14:paraId="55BF10A4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1DEE4E5A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4F55ED" w:rsidRPr="00CE476A" w14:paraId="4DB0004A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7D39402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185FD48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2F68A19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5C0C35A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20" w:type="dxa"/>
            <w:noWrap/>
            <w:hideMark/>
          </w:tcPr>
          <w:p w14:paraId="5B736E62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194" w:type="dxa"/>
            <w:noWrap/>
            <w:hideMark/>
          </w:tcPr>
          <w:p w14:paraId="765E853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20" w:type="dxa"/>
            <w:noWrap/>
            <w:hideMark/>
          </w:tcPr>
          <w:p w14:paraId="232939C4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7F99E340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6C427CC1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74080267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Taxonomic</w:t>
            </w:r>
          </w:p>
        </w:tc>
        <w:tc>
          <w:tcPr>
            <w:tcW w:w="851" w:type="dxa"/>
            <w:noWrap/>
            <w:hideMark/>
          </w:tcPr>
          <w:p w14:paraId="72511C5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2CB9C17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6D4026E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-0.66</w:t>
            </w:r>
          </w:p>
        </w:tc>
        <w:tc>
          <w:tcPr>
            <w:tcW w:w="1020" w:type="dxa"/>
            <w:noWrap/>
            <w:hideMark/>
          </w:tcPr>
          <w:p w14:paraId="5120837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-1.09</w:t>
            </w:r>
          </w:p>
        </w:tc>
        <w:tc>
          <w:tcPr>
            <w:tcW w:w="1194" w:type="dxa"/>
            <w:noWrap/>
            <w:hideMark/>
          </w:tcPr>
          <w:p w14:paraId="676064A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1220" w:type="dxa"/>
            <w:noWrap/>
            <w:hideMark/>
          </w:tcPr>
          <w:p w14:paraId="7801BD71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75CD9E65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48CF5232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4DB8DFE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4871F75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572A58F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0EA4A4F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020" w:type="dxa"/>
            <w:noWrap/>
            <w:hideMark/>
          </w:tcPr>
          <w:p w14:paraId="5D59ADB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194" w:type="dxa"/>
            <w:noWrap/>
            <w:hideMark/>
          </w:tcPr>
          <w:p w14:paraId="546AF7D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220" w:type="dxa"/>
            <w:noWrap/>
            <w:hideMark/>
          </w:tcPr>
          <w:p w14:paraId="26B3A8B6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555C1646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4F55ED" w:rsidRPr="00CE476A" w14:paraId="127F3007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54912F0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60C67B8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397DF5A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304530E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020" w:type="dxa"/>
            <w:noWrap/>
            <w:hideMark/>
          </w:tcPr>
          <w:p w14:paraId="6971DAB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1194" w:type="dxa"/>
            <w:noWrap/>
            <w:hideMark/>
          </w:tcPr>
          <w:p w14:paraId="4FE0A5A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220" w:type="dxa"/>
            <w:noWrap/>
            <w:hideMark/>
          </w:tcPr>
          <w:p w14:paraId="783FC537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4290</w:t>
            </w:r>
          </w:p>
        </w:tc>
        <w:tc>
          <w:tcPr>
            <w:tcW w:w="940" w:type="dxa"/>
            <w:noWrap/>
            <w:hideMark/>
          </w:tcPr>
          <w:p w14:paraId="417DCF1C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4F55ED" w:rsidRPr="00CE476A" w14:paraId="50998BF3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346241A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387C831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1BBE261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68C8B35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020" w:type="dxa"/>
            <w:noWrap/>
            <w:hideMark/>
          </w:tcPr>
          <w:p w14:paraId="7695397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-0.75</w:t>
            </w:r>
          </w:p>
        </w:tc>
        <w:tc>
          <w:tcPr>
            <w:tcW w:w="1194" w:type="dxa"/>
            <w:noWrap/>
            <w:hideMark/>
          </w:tcPr>
          <w:p w14:paraId="55CB80A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220" w:type="dxa"/>
            <w:noWrap/>
            <w:hideMark/>
          </w:tcPr>
          <w:p w14:paraId="7B132D1A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29B6459E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4F55ED" w:rsidRPr="00CE476A" w14:paraId="1011E47F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2D9AC30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253947B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21807B8A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59102AF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1020" w:type="dxa"/>
            <w:noWrap/>
            <w:hideMark/>
          </w:tcPr>
          <w:p w14:paraId="5C4DD4D2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-1.26</w:t>
            </w:r>
          </w:p>
        </w:tc>
        <w:tc>
          <w:tcPr>
            <w:tcW w:w="1194" w:type="dxa"/>
            <w:noWrap/>
            <w:hideMark/>
          </w:tcPr>
          <w:p w14:paraId="30EA5CD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220" w:type="dxa"/>
            <w:noWrap/>
            <w:hideMark/>
          </w:tcPr>
          <w:p w14:paraId="29F9B606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6BC8C3F1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4F55ED" w:rsidRPr="00CE476A" w14:paraId="7B3CA170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19779E0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1CF532E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05ADA32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7158D89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020" w:type="dxa"/>
            <w:noWrap/>
            <w:hideMark/>
          </w:tcPr>
          <w:p w14:paraId="787A3FB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194" w:type="dxa"/>
            <w:noWrap/>
            <w:hideMark/>
          </w:tcPr>
          <w:p w14:paraId="04EB637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220" w:type="dxa"/>
            <w:noWrap/>
            <w:hideMark/>
          </w:tcPr>
          <w:p w14:paraId="55539C2E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4724</w:t>
            </w:r>
          </w:p>
        </w:tc>
        <w:tc>
          <w:tcPr>
            <w:tcW w:w="940" w:type="dxa"/>
            <w:noWrap/>
            <w:hideMark/>
          </w:tcPr>
          <w:p w14:paraId="039B6349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4F55ED" w:rsidRPr="00CE476A" w14:paraId="04AB625C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600A2F2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01C114B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67436C0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2093CB9F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1020" w:type="dxa"/>
            <w:noWrap/>
            <w:hideMark/>
          </w:tcPr>
          <w:p w14:paraId="60F7480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-1.63</w:t>
            </w:r>
          </w:p>
        </w:tc>
        <w:tc>
          <w:tcPr>
            <w:tcW w:w="1194" w:type="dxa"/>
            <w:noWrap/>
            <w:hideMark/>
          </w:tcPr>
          <w:p w14:paraId="099360B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20" w:type="dxa"/>
            <w:noWrap/>
            <w:hideMark/>
          </w:tcPr>
          <w:p w14:paraId="75F2A924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4289</w:t>
            </w:r>
          </w:p>
        </w:tc>
        <w:tc>
          <w:tcPr>
            <w:tcW w:w="940" w:type="dxa"/>
            <w:noWrap/>
            <w:hideMark/>
          </w:tcPr>
          <w:p w14:paraId="794FC7A8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4F55ED" w:rsidRPr="00CE476A" w14:paraId="2DE9CD40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3DE90D4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30B057C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7824637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2708442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020" w:type="dxa"/>
            <w:noWrap/>
            <w:hideMark/>
          </w:tcPr>
          <w:p w14:paraId="032ADB3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1194" w:type="dxa"/>
            <w:noWrap/>
            <w:hideMark/>
          </w:tcPr>
          <w:p w14:paraId="1E299BE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220" w:type="dxa"/>
            <w:noWrap/>
            <w:hideMark/>
          </w:tcPr>
          <w:p w14:paraId="3D4F10F0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4292</w:t>
            </w:r>
          </w:p>
        </w:tc>
        <w:tc>
          <w:tcPr>
            <w:tcW w:w="940" w:type="dxa"/>
            <w:noWrap/>
            <w:hideMark/>
          </w:tcPr>
          <w:p w14:paraId="1D49A91F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4F55ED" w:rsidRPr="00CE476A" w14:paraId="6A81885E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7D73D28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5F61AEA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41757244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51AD666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020" w:type="dxa"/>
            <w:noWrap/>
            <w:hideMark/>
          </w:tcPr>
          <w:p w14:paraId="043D829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94" w:type="dxa"/>
            <w:noWrap/>
            <w:hideMark/>
          </w:tcPr>
          <w:p w14:paraId="46C87FA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220" w:type="dxa"/>
            <w:noWrap/>
            <w:hideMark/>
          </w:tcPr>
          <w:p w14:paraId="14D6E3FF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5231</w:t>
            </w:r>
          </w:p>
        </w:tc>
        <w:tc>
          <w:tcPr>
            <w:tcW w:w="940" w:type="dxa"/>
            <w:noWrap/>
            <w:hideMark/>
          </w:tcPr>
          <w:p w14:paraId="12F56071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09B10422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06597CA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851" w:type="dxa"/>
            <w:noWrap/>
            <w:hideMark/>
          </w:tcPr>
          <w:p w14:paraId="320EF75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0333B00F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70F5CEB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-1.18</w:t>
            </w:r>
          </w:p>
        </w:tc>
        <w:tc>
          <w:tcPr>
            <w:tcW w:w="1020" w:type="dxa"/>
            <w:noWrap/>
            <w:hideMark/>
          </w:tcPr>
          <w:p w14:paraId="210752B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-2.28</w:t>
            </w:r>
          </w:p>
        </w:tc>
        <w:tc>
          <w:tcPr>
            <w:tcW w:w="1194" w:type="dxa"/>
            <w:noWrap/>
            <w:hideMark/>
          </w:tcPr>
          <w:p w14:paraId="30FC1A8E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1220" w:type="dxa"/>
            <w:noWrap/>
            <w:hideMark/>
          </w:tcPr>
          <w:p w14:paraId="529393A6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4254</w:t>
            </w:r>
          </w:p>
        </w:tc>
        <w:tc>
          <w:tcPr>
            <w:tcW w:w="940" w:type="dxa"/>
            <w:noWrap/>
            <w:hideMark/>
          </w:tcPr>
          <w:p w14:paraId="02942DE3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4F55ED" w:rsidRPr="00CE476A" w14:paraId="52CF9625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66F8355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5B2322C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6DFA61E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398B599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13.83</w:t>
            </w:r>
          </w:p>
        </w:tc>
        <w:tc>
          <w:tcPr>
            <w:tcW w:w="1020" w:type="dxa"/>
            <w:noWrap/>
            <w:hideMark/>
          </w:tcPr>
          <w:p w14:paraId="31F92BB5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194" w:type="dxa"/>
            <w:noWrap/>
            <w:hideMark/>
          </w:tcPr>
          <w:p w14:paraId="3F0E928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20" w:type="dxa"/>
            <w:noWrap/>
            <w:hideMark/>
          </w:tcPr>
          <w:p w14:paraId="2D17FB5E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0C131314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4F55ED" w:rsidRPr="00CE476A" w14:paraId="27A32C85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00BFE5E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5CE3AE4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25A2A29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6B43EE9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20.64</w:t>
            </w:r>
          </w:p>
        </w:tc>
        <w:tc>
          <w:tcPr>
            <w:tcW w:w="1020" w:type="dxa"/>
            <w:noWrap/>
            <w:hideMark/>
          </w:tcPr>
          <w:p w14:paraId="2824129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194" w:type="dxa"/>
            <w:noWrap/>
            <w:hideMark/>
          </w:tcPr>
          <w:p w14:paraId="0AEAADB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33.18</w:t>
            </w:r>
          </w:p>
        </w:tc>
        <w:tc>
          <w:tcPr>
            <w:tcW w:w="1220" w:type="dxa"/>
            <w:noWrap/>
            <w:hideMark/>
          </w:tcPr>
          <w:p w14:paraId="6817CE93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745CCFF7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3F9B094B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39EFB27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3B9EA2B9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100ha</w:t>
            </w:r>
          </w:p>
        </w:tc>
        <w:tc>
          <w:tcPr>
            <w:tcW w:w="1110" w:type="dxa"/>
            <w:noWrap/>
            <w:hideMark/>
          </w:tcPr>
          <w:p w14:paraId="4FD57A15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4BB9608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-4.11</w:t>
            </w:r>
          </w:p>
        </w:tc>
        <w:tc>
          <w:tcPr>
            <w:tcW w:w="1020" w:type="dxa"/>
            <w:noWrap/>
            <w:hideMark/>
          </w:tcPr>
          <w:p w14:paraId="21B9004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-15.14</w:t>
            </w:r>
          </w:p>
        </w:tc>
        <w:tc>
          <w:tcPr>
            <w:tcW w:w="1194" w:type="dxa"/>
            <w:noWrap/>
            <w:hideMark/>
          </w:tcPr>
          <w:p w14:paraId="514C401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1220" w:type="dxa"/>
            <w:noWrap/>
            <w:hideMark/>
          </w:tcPr>
          <w:p w14:paraId="75448BB2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61B032D5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4F55ED" w:rsidRPr="00CE476A" w14:paraId="2300588A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39C05C0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2396A9C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65FCAE41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29B5E7D4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-1.93</w:t>
            </w:r>
          </w:p>
        </w:tc>
        <w:tc>
          <w:tcPr>
            <w:tcW w:w="1020" w:type="dxa"/>
            <w:noWrap/>
            <w:hideMark/>
          </w:tcPr>
          <w:p w14:paraId="428B7F4A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-12.35</w:t>
            </w:r>
          </w:p>
        </w:tc>
        <w:tc>
          <w:tcPr>
            <w:tcW w:w="1194" w:type="dxa"/>
            <w:noWrap/>
            <w:hideMark/>
          </w:tcPr>
          <w:p w14:paraId="7C9F1A76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7.90</w:t>
            </w:r>
          </w:p>
        </w:tc>
        <w:tc>
          <w:tcPr>
            <w:tcW w:w="1220" w:type="dxa"/>
            <w:noWrap/>
            <w:hideMark/>
          </w:tcPr>
          <w:p w14:paraId="7EC7263C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4278</w:t>
            </w:r>
          </w:p>
        </w:tc>
        <w:tc>
          <w:tcPr>
            <w:tcW w:w="940" w:type="dxa"/>
            <w:noWrap/>
            <w:hideMark/>
          </w:tcPr>
          <w:p w14:paraId="3912D84A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4F55ED" w:rsidRPr="00CE476A" w14:paraId="7DBDC851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5F516ED0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521502B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0B17236B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11B68508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23.57</w:t>
            </w:r>
          </w:p>
        </w:tc>
        <w:tc>
          <w:tcPr>
            <w:tcW w:w="1020" w:type="dxa"/>
            <w:noWrap/>
            <w:hideMark/>
          </w:tcPr>
          <w:p w14:paraId="221A507C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11.41</w:t>
            </w:r>
          </w:p>
        </w:tc>
        <w:tc>
          <w:tcPr>
            <w:tcW w:w="1194" w:type="dxa"/>
            <w:noWrap/>
            <w:hideMark/>
          </w:tcPr>
          <w:p w14:paraId="668E70F2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220" w:type="dxa"/>
            <w:noWrap/>
            <w:hideMark/>
          </w:tcPr>
          <w:p w14:paraId="018FF432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0A97D472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3E41F461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74BACBE3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3D2CC0D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10ha</w:t>
            </w:r>
          </w:p>
        </w:tc>
        <w:tc>
          <w:tcPr>
            <w:tcW w:w="1110" w:type="dxa"/>
            <w:noWrap/>
            <w:hideMark/>
          </w:tcPr>
          <w:p w14:paraId="78EE0DC7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5F939529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-16.86</w:t>
            </w:r>
          </w:p>
        </w:tc>
        <w:tc>
          <w:tcPr>
            <w:tcW w:w="1020" w:type="dxa"/>
            <w:noWrap/>
            <w:hideMark/>
          </w:tcPr>
          <w:p w14:paraId="3BCE282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-28.30</w:t>
            </w:r>
          </w:p>
        </w:tc>
        <w:tc>
          <w:tcPr>
            <w:tcW w:w="1194" w:type="dxa"/>
            <w:noWrap/>
            <w:hideMark/>
          </w:tcPr>
          <w:p w14:paraId="6EE6327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-5.92</w:t>
            </w:r>
          </w:p>
        </w:tc>
        <w:tc>
          <w:tcPr>
            <w:tcW w:w="1220" w:type="dxa"/>
            <w:noWrap/>
            <w:hideMark/>
          </w:tcPr>
          <w:p w14:paraId="102B973E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4247</w:t>
            </w:r>
          </w:p>
        </w:tc>
        <w:tc>
          <w:tcPr>
            <w:tcW w:w="940" w:type="dxa"/>
            <w:noWrap/>
            <w:hideMark/>
          </w:tcPr>
          <w:p w14:paraId="7355D10E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4F55ED" w:rsidRPr="00CE476A" w14:paraId="057CF73A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03491578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25C9431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35204A96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Interior</w:t>
            </w:r>
          </w:p>
        </w:tc>
        <w:tc>
          <w:tcPr>
            <w:tcW w:w="1126" w:type="dxa"/>
            <w:noWrap/>
            <w:hideMark/>
          </w:tcPr>
          <w:p w14:paraId="32DA3CE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1020" w:type="dxa"/>
            <w:noWrap/>
            <w:hideMark/>
          </w:tcPr>
          <w:p w14:paraId="7960212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-2.56</w:t>
            </w:r>
          </w:p>
        </w:tc>
        <w:tc>
          <w:tcPr>
            <w:tcW w:w="1194" w:type="dxa"/>
            <w:noWrap/>
            <w:hideMark/>
          </w:tcPr>
          <w:p w14:paraId="77E55CFD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18.73</w:t>
            </w:r>
          </w:p>
        </w:tc>
        <w:tc>
          <w:tcPr>
            <w:tcW w:w="1220" w:type="dxa"/>
            <w:noWrap/>
            <w:hideMark/>
          </w:tcPr>
          <w:p w14:paraId="352D452E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24C3C583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4F55ED" w:rsidRPr="00CE476A" w14:paraId="1933EEC1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26252E3C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7B6B762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64A1C05D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</w:p>
        </w:tc>
        <w:tc>
          <w:tcPr>
            <w:tcW w:w="1126" w:type="dxa"/>
            <w:noWrap/>
            <w:hideMark/>
          </w:tcPr>
          <w:p w14:paraId="2C5DA127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29.35</w:t>
            </w:r>
          </w:p>
        </w:tc>
        <w:tc>
          <w:tcPr>
            <w:tcW w:w="1020" w:type="dxa"/>
            <w:noWrap/>
            <w:hideMark/>
          </w:tcPr>
          <w:p w14:paraId="1EFC2831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18.61</w:t>
            </w:r>
          </w:p>
        </w:tc>
        <w:tc>
          <w:tcPr>
            <w:tcW w:w="1194" w:type="dxa"/>
            <w:noWrap/>
            <w:hideMark/>
          </w:tcPr>
          <w:p w14:paraId="4A9E9D2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39.90</w:t>
            </w:r>
          </w:p>
        </w:tc>
        <w:tc>
          <w:tcPr>
            <w:tcW w:w="1220" w:type="dxa"/>
            <w:noWrap/>
            <w:hideMark/>
          </w:tcPr>
          <w:p w14:paraId="42004B65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20593431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4F55ED" w:rsidRPr="00CE476A" w14:paraId="5A003B79" w14:textId="77777777" w:rsidTr="004F55ED">
        <w:trPr>
          <w:trHeight w:val="300"/>
        </w:trPr>
        <w:tc>
          <w:tcPr>
            <w:tcW w:w="1555" w:type="dxa"/>
            <w:noWrap/>
            <w:hideMark/>
          </w:tcPr>
          <w:p w14:paraId="785B295E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</w:p>
        </w:tc>
        <w:tc>
          <w:tcPr>
            <w:tcW w:w="851" w:type="dxa"/>
            <w:noWrap/>
            <w:hideMark/>
          </w:tcPr>
          <w:p w14:paraId="5C4EF162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1ha</w:t>
            </w:r>
          </w:p>
        </w:tc>
        <w:tc>
          <w:tcPr>
            <w:tcW w:w="1110" w:type="dxa"/>
            <w:noWrap/>
            <w:hideMark/>
          </w:tcPr>
          <w:p w14:paraId="5B8F2EB7" w14:textId="77777777" w:rsidR="00795035" w:rsidRPr="00CE476A" w:rsidRDefault="00795035" w:rsidP="007950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126" w:type="dxa"/>
            <w:noWrap/>
            <w:hideMark/>
          </w:tcPr>
          <w:p w14:paraId="1F0014D3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-22.46</w:t>
            </w:r>
          </w:p>
        </w:tc>
        <w:tc>
          <w:tcPr>
            <w:tcW w:w="1020" w:type="dxa"/>
            <w:noWrap/>
            <w:hideMark/>
          </w:tcPr>
          <w:p w14:paraId="612B9D2B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-32.52</w:t>
            </w:r>
          </w:p>
        </w:tc>
        <w:tc>
          <w:tcPr>
            <w:tcW w:w="1194" w:type="dxa"/>
            <w:noWrap/>
            <w:hideMark/>
          </w:tcPr>
          <w:p w14:paraId="61397580" w14:textId="77777777" w:rsidR="00795035" w:rsidRPr="00CE476A" w:rsidRDefault="00795035" w:rsidP="0079503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-12.04</w:t>
            </w:r>
          </w:p>
        </w:tc>
        <w:tc>
          <w:tcPr>
            <w:tcW w:w="1220" w:type="dxa"/>
            <w:noWrap/>
            <w:hideMark/>
          </w:tcPr>
          <w:p w14:paraId="745DAB81" w14:textId="77777777" w:rsidR="00795035" w:rsidRPr="00CE476A" w:rsidRDefault="00795035" w:rsidP="007950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40" w:type="dxa"/>
            <w:noWrap/>
            <w:hideMark/>
          </w:tcPr>
          <w:p w14:paraId="4889654E" w14:textId="77777777" w:rsidR="00795035" w:rsidRPr="00CE476A" w:rsidRDefault="00795035" w:rsidP="007950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</w:tbl>
    <w:p w14:paraId="7131CA4B" w14:textId="77777777" w:rsidR="00795035" w:rsidRPr="00CE476A" w:rsidRDefault="0079503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6A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66A3D739" w14:textId="3174FAF2" w:rsidR="00922B3E" w:rsidRPr="00CE476A" w:rsidRDefault="00280723" w:rsidP="004F55ED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CE476A">
        <w:rPr>
          <w:b/>
        </w:rPr>
        <w:t>Table</w:t>
      </w:r>
      <w:r w:rsidR="00922B3E" w:rsidRPr="00CE476A">
        <w:rPr>
          <w:b/>
        </w:rPr>
        <w:t xml:space="preserve"> S</w:t>
      </w:r>
      <w:r w:rsidR="009B7260">
        <w:rPr>
          <w:b/>
        </w:rPr>
        <w:t>8</w:t>
      </w:r>
      <w:r w:rsidRPr="00CE476A">
        <w:rPr>
          <w:b/>
        </w:rPr>
        <w:t xml:space="preserve"> </w:t>
      </w:r>
      <w:r w:rsidR="006101D5" w:rsidRPr="00CE476A">
        <w:t>MCMC</w:t>
      </w:r>
      <w:r w:rsidR="006101D5" w:rsidRPr="00CE476A">
        <w:rPr>
          <w:vertAlign w:val="subscript"/>
        </w:rPr>
        <w:t>GLMM</w:t>
      </w:r>
      <w:r w:rsidR="006101D5" w:rsidRPr="00CE476A">
        <w:t xml:space="preserve"> Model </w:t>
      </w:r>
      <w:r w:rsidR="006101D5" w:rsidRPr="00CE476A">
        <w:rPr>
          <w:color w:val="000000"/>
        </w:rPr>
        <w:t xml:space="preserve">output comparing </w:t>
      </w:r>
      <w:r w:rsidR="00921C05">
        <w:rPr>
          <w:color w:val="000000"/>
        </w:rPr>
        <w:t>α-diversity</w:t>
      </w:r>
      <w:r w:rsidR="006101D5" w:rsidRPr="00CE476A">
        <w:rPr>
          <w:color w:val="000000"/>
        </w:rPr>
        <w:t xml:space="preserve"> metric </w:t>
      </w:r>
      <w:r w:rsidR="006101D5" w:rsidRPr="00CE476A">
        <w:t>q</w:t>
      </w:r>
      <w:r w:rsidR="00485989">
        <w:t xml:space="preserve"> </w:t>
      </w:r>
      <w:r w:rsidR="006101D5" w:rsidRPr="00CE476A">
        <w:t>=</w:t>
      </w:r>
      <w:r w:rsidR="00485989">
        <w:t xml:space="preserve"> </w:t>
      </w:r>
      <w:r w:rsidR="006101D5" w:rsidRPr="00CE476A">
        <w:t>0 modelled with local and landscape predictor variables (Vegetation structure, Forest cover, Edge density, Patch density)</w:t>
      </w:r>
      <w:r w:rsidR="00922B3E" w:rsidRPr="00CE476A">
        <w:rPr>
          <w:color w:val="000000"/>
        </w:rPr>
        <w:t xml:space="preserve"> </w:t>
      </w:r>
      <w:r w:rsidRPr="00CE476A">
        <w:rPr>
          <w:color w:val="000000"/>
        </w:rPr>
        <w:t xml:space="preserve">We report </w:t>
      </w:r>
      <w:r w:rsidRPr="00CE476A">
        <w:t>mean posterior estimate</w:t>
      </w:r>
      <w:r w:rsidRPr="00CE476A">
        <w:rPr>
          <w:color w:val="000000"/>
        </w:rPr>
        <w:t xml:space="preserve">, 95% credible intervals, </w:t>
      </w:r>
      <w:r w:rsidRPr="00CE476A">
        <w:t>the effective sample size and</w:t>
      </w:r>
      <w:r w:rsidRPr="00CE476A">
        <w:rPr>
          <w:color w:val="000000"/>
        </w:rPr>
        <w:t xml:space="preserve"> Bayesian p-values (</w:t>
      </w:r>
      <w:r w:rsidRPr="00CE476A">
        <w:rPr>
          <w:i/>
          <w:iCs/>
          <w:color w:val="000000"/>
        </w:rPr>
        <w:t>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) indicating the significance of variables with a threshold of </w:t>
      </w:r>
      <w:r w:rsidRPr="00CE476A">
        <w:rPr>
          <w:color w:val="000000"/>
          <w:vertAlign w:val="superscript"/>
        </w:rPr>
        <w:t>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0.05, </w:t>
      </w:r>
      <w:r w:rsidRPr="00CE476A">
        <w:rPr>
          <w:color w:val="000000"/>
          <w:vertAlign w:val="superscript"/>
        </w:rPr>
        <w:t>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0.01 </w:t>
      </w:r>
      <w:r w:rsidRPr="00CE476A">
        <w:rPr>
          <w:color w:val="000000"/>
          <w:vertAlign w:val="superscript"/>
        </w:rPr>
        <w:t>***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0.001</w:t>
      </w:r>
    </w:p>
    <w:tbl>
      <w:tblPr>
        <w:tblW w:w="10056" w:type="dxa"/>
        <w:tblInd w:w="-431" w:type="dxa"/>
        <w:tblLook w:val="04A0" w:firstRow="1" w:lastRow="0" w:firstColumn="1" w:lastColumn="0" w:noHBand="0" w:noVBand="1"/>
      </w:tblPr>
      <w:tblGrid>
        <w:gridCol w:w="1555"/>
        <w:gridCol w:w="1134"/>
        <w:gridCol w:w="2273"/>
        <w:gridCol w:w="1056"/>
        <w:gridCol w:w="992"/>
        <w:gridCol w:w="1043"/>
        <w:gridCol w:w="1139"/>
        <w:gridCol w:w="1011"/>
      </w:tblGrid>
      <w:tr w:rsidR="00322D01" w:rsidRPr="00CE476A" w14:paraId="28CB998F" w14:textId="77777777" w:rsidTr="004F55ED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9D92" w14:textId="615FFD0E" w:rsidR="005F555F" w:rsidRPr="005F555F" w:rsidRDefault="00BD4759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5F555F"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ichness (q=0)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C33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Buffer Size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819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Habitat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BC8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052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2E1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2E26" w14:textId="176B0B12" w:rsidR="005F555F" w:rsidRPr="005F555F" w:rsidRDefault="00396E92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Effective sample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37D4" w14:textId="777EEF30" w:rsidR="005F555F" w:rsidRPr="005F555F" w:rsidRDefault="00396E92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MCMC</w:t>
            </w:r>
          </w:p>
        </w:tc>
      </w:tr>
      <w:tr w:rsidR="00322D01" w:rsidRPr="00CE476A" w14:paraId="37B4EB1D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EB8C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2614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A141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0AA0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2D2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AFE2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56D6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38BB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322D01" w:rsidRPr="00CE476A" w14:paraId="14E78201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916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1E18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6913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F127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49E1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10AF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E1A7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B242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322D01" w:rsidRPr="00CE476A" w14:paraId="52794867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27E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F4E1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4B66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8D2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4791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7420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DB18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F987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322D01" w:rsidRPr="00CE476A" w14:paraId="7D57FBED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B673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93F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0C65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606B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C984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B016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0F6C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800E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322D01" w:rsidRPr="00CE476A" w14:paraId="73BE87BF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8BB1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E554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11D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AE31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7A2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884E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06DB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EA5E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322D01" w:rsidRPr="00CE476A" w14:paraId="42B6D106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A908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6E19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9E66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9CBB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A4AA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EFB0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0256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7208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322D01" w:rsidRPr="00CE476A" w14:paraId="5EECA17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BD0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A8ED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59B6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7901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9BB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6BC9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EB5C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0EFC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322D01" w:rsidRPr="00CE476A" w14:paraId="141B059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BC35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21B1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6924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5B15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156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EA5C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A6DD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524A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322D01" w:rsidRPr="00CE476A" w14:paraId="3CFDC012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12D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46BA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17B8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C5F1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954B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DC6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A3E4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4A0E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322D01" w:rsidRPr="00CE476A" w14:paraId="08778C2D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39A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573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DB95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D2EC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5EA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0904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86F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EB7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322D01" w:rsidRPr="00CE476A" w14:paraId="1D07223A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960B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FC8B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AB2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64B9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D91E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231E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1BB4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B0B8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322D01" w:rsidRPr="00CE476A" w14:paraId="5C2A7733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8C42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A68D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48A9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5D38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14BA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0C69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AF9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8BF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322D01" w:rsidRPr="00CE476A" w14:paraId="626EF1A8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B6F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20F5" w14:textId="3FCB8A51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8412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9440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36A8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A5E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CDA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9E1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322D01" w:rsidRPr="00CE476A" w14:paraId="3C95393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9AC7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97944" w14:textId="7E862555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F61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7197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B1C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957C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DBB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0AE8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322D01" w:rsidRPr="00CE476A" w14:paraId="69776E96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1642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CE0B8" w14:textId="7B531AE5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5F2E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4255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A497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044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D7AB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9D2C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322D01" w:rsidRPr="00CE476A" w14:paraId="429BCB43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A51F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7A35C" w14:textId="3E3BCE7C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2DB7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A0BF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900B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DDA2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6EA4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7678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322D01" w:rsidRPr="00CE476A" w14:paraId="0A0511AD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190A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7F8C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0433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F42B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2C2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FF82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EE4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CD4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322D01" w:rsidRPr="00CE476A" w14:paraId="262656B3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3DDF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4E0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712D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A1B2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2E7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49E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A7DE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E113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322D01" w:rsidRPr="00CE476A" w14:paraId="4E1B001A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D8F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8173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FFF4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2617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24EC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3F5E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CF30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3832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322D01" w:rsidRPr="00CE476A" w14:paraId="37DB4BFC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FC16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AA19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5374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6857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A3A6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F995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BB97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5D50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322D01" w:rsidRPr="00CE476A" w14:paraId="220C1D5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ECA7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928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4D1D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E0F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F693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48A3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705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EA0D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322D01" w:rsidRPr="00CE476A" w14:paraId="7B347CB2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D400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F498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598B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06CF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FFF7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84E9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D142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B400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322D01" w:rsidRPr="00CE476A" w14:paraId="024CC00D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0BA4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78C0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34D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F0F9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52A5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6C87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63EA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F2F7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322D01" w:rsidRPr="00CE476A" w14:paraId="07140FF1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061B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0BF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4B77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FBEB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4C5A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E861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B0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AE15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322D01" w:rsidRPr="00CE476A" w14:paraId="53F1DFC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446A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72DB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09B8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BFED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C1B5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1393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CA25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C8F4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322D01" w:rsidRPr="00CE476A" w14:paraId="33F78C59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1A8B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301E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9B7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21CA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2EE6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FD30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D09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4002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322D01" w:rsidRPr="00CE476A" w14:paraId="5368C85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00F8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1FD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F347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F19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9CE4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C2C6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0296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76C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322D01" w:rsidRPr="00CE476A" w14:paraId="6E663205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B9A7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72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B51F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5121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45C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6665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10C6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458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322D01" w:rsidRPr="00CE476A" w14:paraId="49CA690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CBD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D279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49D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F73F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1561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-8.92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FF45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D747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AB2C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322D01" w:rsidRPr="00CE476A" w14:paraId="7165E7AF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AD8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9F3E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DBE8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2247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CEB4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ACFA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DBAE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D2F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322D01" w:rsidRPr="00CE476A" w14:paraId="356763E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6121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1F8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0192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21CA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1F59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7107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FC66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B2C1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322D01" w:rsidRPr="00CE476A" w14:paraId="49BDCCF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107F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31A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A9F9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A40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36A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96E4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8750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F7D1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322D01" w:rsidRPr="00CE476A" w14:paraId="26B438C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E019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0DFF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F13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E360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A7D3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-8.74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33B7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D27D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D196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322D01" w:rsidRPr="00CE476A" w14:paraId="134C79B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39C4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0775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FFD9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00BF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76CC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4DFB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8408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FA1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322D01" w:rsidRPr="00CE476A" w14:paraId="5E8793C4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354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3DB0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8DA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5587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EF54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4021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1757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41DC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322D01" w:rsidRPr="00CE476A" w14:paraId="484CF175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CA7B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CA7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9855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E87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347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29B6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FFCD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439D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322D01" w:rsidRPr="00CE476A" w14:paraId="29C24EE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8005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25748" w14:textId="176D384D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B562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4C65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A164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-10.53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67D3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F4AE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94D2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322D01" w:rsidRPr="00CE476A" w14:paraId="2343A3F9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8C2B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2AA11" w14:textId="54159FDD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321E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73DB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00F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A730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C99B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1826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322D01" w:rsidRPr="00CE476A" w14:paraId="5EDA4518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64E0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CCA86" w14:textId="5CA2BC79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237F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8FA6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B4A4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EB36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6712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D2F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322D01" w:rsidRPr="00CE476A" w14:paraId="0F28616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981C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D9B9" w14:textId="6A2549F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47DE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FC05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2C23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88E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C0C7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6402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322D01" w:rsidRPr="00CE476A" w14:paraId="6F9F6696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E681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C1DD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632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2AE0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B1AB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701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3163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750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322D01" w:rsidRPr="00CE476A" w14:paraId="171D0C3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F73C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9EA6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2E32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08E8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7CE2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C2ED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DE05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5766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22D01" w:rsidRPr="00CE476A" w14:paraId="115B9CC3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B556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2B9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FB8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6E13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B773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855B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08D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85B1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322D01" w:rsidRPr="00CE476A" w14:paraId="3B6BAC5A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8DA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CFF7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1350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B176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D41B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F53B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B507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B064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322D01" w:rsidRPr="00CE476A" w14:paraId="05E5BEB6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FD02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A79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C2F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859C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963B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-8.14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1CD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2E2D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4DBE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322D01" w:rsidRPr="00CE476A" w14:paraId="79A1B488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1F4A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38EC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0F2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83BF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14DE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0C6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E78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96E1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322D01" w:rsidRPr="00CE476A" w14:paraId="3109F44F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C47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9A54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6AC0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1449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1C88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68AD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D22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658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322D01" w:rsidRPr="00CE476A" w14:paraId="6C7E5CA9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E4A7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CD52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961E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CB72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A34E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D039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FD17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35D4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322D01" w:rsidRPr="00CE476A" w14:paraId="6499E10C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5A08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B37E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D486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E7D7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F277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A3B7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88E1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FC8D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322D01" w:rsidRPr="00CE476A" w14:paraId="2BF54B5F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B7D3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E05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09F0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299D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4274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33FF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9753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1B4E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322D01" w:rsidRPr="00CE476A" w14:paraId="1F252A99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4C5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33EE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05FC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85DC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212A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354F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F1A3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6AD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322D01" w:rsidRPr="00CE476A" w14:paraId="4270681F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FF26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3CD9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3B24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C7C6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D776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5BC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BB5B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6BC3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322D01" w:rsidRPr="00CE476A" w14:paraId="431E4DF2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73FA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2EEE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49F3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BCAE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3F14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C508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AA1D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06C0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322D01" w:rsidRPr="00CE476A" w14:paraId="5330636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1163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9CB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024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23D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0F9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23D8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FA76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522A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322D01" w:rsidRPr="00CE476A" w14:paraId="07E33D14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129F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415F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7CC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E92D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3426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-5.56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3C0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5F4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B5AB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322D01" w:rsidRPr="00CE476A" w14:paraId="75DAF6C1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D6A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627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43A7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A88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F1B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3265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2B33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330F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22D01" w:rsidRPr="00CE476A" w14:paraId="68B7718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947B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03B9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C396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1E00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C69A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ED25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8FC5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4BB0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322D01" w:rsidRPr="00CE476A" w14:paraId="45C9FFC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A2EA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D109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1583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82D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2167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F0E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E81F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C168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322D01" w:rsidRPr="00CE476A" w14:paraId="53A9146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760D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B249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7CB3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ABD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9384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138E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12E2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4F43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322D01" w:rsidRPr="00CE476A" w14:paraId="1EE083B9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199E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8FF0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C11B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B4C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5318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06A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0A72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A753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322D01" w:rsidRPr="00CE476A" w14:paraId="153BA9A1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A0C8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F52FD" w14:textId="33938B08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F736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9FDF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FF1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-12.92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AB8F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7269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F30A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22D01" w:rsidRPr="00CE476A" w14:paraId="2123C9E5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7493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F157" w14:textId="3E4986E0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641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4C6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BC06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1CC6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A29E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5A6F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322D01" w:rsidRPr="00CE476A" w14:paraId="3B1FECA6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5207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A8F7A" w14:textId="25C818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F220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015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1946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7501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87B5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1860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322D01" w:rsidRPr="00CE476A" w14:paraId="49C4E090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66CE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DAB06" w14:textId="085F65F3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6C06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EE96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C2B8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-7.28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E5BC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34ED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533E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322D01" w:rsidRPr="00CE476A" w14:paraId="35CB48C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7BE4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1B4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183A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54F7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5D32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374D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098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7C34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322D01" w:rsidRPr="00CE476A" w14:paraId="3887945E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470F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E3F5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0F2B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CA8C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4BB8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A277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8035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468D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322D01" w:rsidRPr="00CE476A" w14:paraId="7CB6188C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3A8D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075D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05C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9B95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7B14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712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A550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C3E7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322D01" w:rsidRPr="00CE476A" w14:paraId="1542FBD1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8BC9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74E36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03C5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8B85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3D0E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-5.73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AAE0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359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F5A2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322D01" w:rsidRPr="00CE476A" w14:paraId="14CD1ABA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32C6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A92E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37A7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D3411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3430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-9.75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FF92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6262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3AAD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322D01" w:rsidRPr="00CE476A" w14:paraId="3CEE0AB3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FC4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1E2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6FA1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50D1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4D35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BDD0F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C7458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84363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322D01" w:rsidRPr="00CE476A" w14:paraId="5502575A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D57C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D7CE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982A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07E1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120E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FA44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D83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3D9AB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322D01" w:rsidRPr="00CE476A" w14:paraId="225C680B" w14:textId="77777777" w:rsidTr="004F55E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DF68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87DC7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E0D1D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9F8DC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CFC45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-6.79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6AF92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38F9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867E" w14:textId="77777777" w:rsidR="005F555F" w:rsidRPr="005F555F" w:rsidRDefault="005F555F" w:rsidP="0032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</w:tbl>
    <w:p w14:paraId="030BF727" w14:textId="571E1D38" w:rsidR="005F555F" w:rsidRPr="00CE476A" w:rsidRDefault="005F555F">
      <w:pPr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0AD3E9AA" w14:textId="7CCAFB84" w:rsidR="00396E92" w:rsidRPr="00CE476A" w:rsidRDefault="00922B3E" w:rsidP="004F55ED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CE476A">
        <w:rPr>
          <w:b/>
        </w:rPr>
        <w:t>Table S</w:t>
      </w:r>
      <w:r w:rsidR="009B7260">
        <w:rPr>
          <w:b/>
        </w:rPr>
        <w:t>9</w:t>
      </w:r>
      <w:r w:rsidRPr="00CE476A">
        <w:rPr>
          <w:b/>
        </w:rPr>
        <w:t xml:space="preserve"> </w:t>
      </w:r>
      <w:bookmarkStart w:id="0" w:name="_Hlk93944029"/>
      <w:r w:rsidR="006101D5" w:rsidRPr="00CE476A">
        <w:t>MCMC</w:t>
      </w:r>
      <w:r w:rsidR="006101D5" w:rsidRPr="00CE476A">
        <w:rPr>
          <w:vertAlign w:val="subscript"/>
        </w:rPr>
        <w:t>GLMM</w:t>
      </w:r>
      <w:bookmarkEnd w:id="0"/>
      <w:r w:rsidR="006101D5" w:rsidRPr="00CE476A">
        <w:t xml:space="preserve"> Model </w:t>
      </w:r>
      <w:r w:rsidR="006101D5" w:rsidRPr="00CE476A">
        <w:rPr>
          <w:color w:val="000000"/>
        </w:rPr>
        <w:t xml:space="preserve">output comparing </w:t>
      </w:r>
      <w:r w:rsidR="00921C05">
        <w:rPr>
          <w:color w:val="000000"/>
        </w:rPr>
        <w:t>α-diversity</w:t>
      </w:r>
      <w:r w:rsidR="006101D5" w:rsidRPr="00CE476A">
        <w:rPr>
          <w:color w:val="000000"/>
        </w:rPr>
        <w:t xml:space="preserve"> metric</w:t>
      </w:r>
      <w:r w:rsidR="00485989">
        <w:rPr>
          <w:color w:val="000000"/>
        </w:rPr>
        <w:t xml:space="preserve"> </w:t>
      </w:r>
      <w:r w:rsidR="006101D5" w:rsidRPr="00485989">
        <w:rPr>
          <w:i/>
          <w:iCs/>
        </w:rPr>
        <w:t>q</w:t>
      </w:r>
      <w:r w:rsidR="00485989">
        <w:t xml:space="preserve"> </w:t>
      </w:r>
      <w:r w:rsidR="006101D5" w:rsidRPr="00CE476A">
        <w:t>=</w:t>
      </w:r>
      <w:r w:rsidR="00485989">
        <w:t xml:space="preserve"> </w:t>
      </w:r>
      <w:r w:rsidR="006101D5" w:rsidRPr="00CE476A">
        <w:t>1 modelled with local and landscape predictor variables (Vegetation structure, Forest cover, Edge density, Patch density)</w:t>
      </w:r>
      <w:r w:rsidR="006101D5" w:rsidRPr="00CE476A">
        <w:rPr>
          <w:color w:val="000000"/>
        </w:rPr>
        <w:t xml:space="preserve"> </w:t>
      </w:r>
      <w:r w:rsidRPr="00CE476A">
        <w:rPr>
          <w:color w:val="000000"/>
        </w:rPr>
        <w:t xml:space="preserve">We report </w:t>
      </w:r>
      <w:r w:rsidRPr="00CE476A">
        <w:t>mean posterior estimate</w:t>
      </w:r>
      <w:r w:rsidRPr="00CE476A">
        <w:rPr>
          <w:color w:val="000000"/>
        </w:rPr>
        <w:t xml:space="preserve">, 95% credible intervals, </w:t>
      </w:r>
      <w:r w:rsidRPr="00CE476A">
        <w:t>the effective sample size and</w:t>
      </w:r>
      <w:r w:rsidRPr="00CE476A">
        <w:rPr>
          <w:color w:val="000000"/>
        </w:rPr>
        <w:t xml:space="preserve"> Bayesian p-values (</w:t>
      </w:r>
      <w:r w:rsidRPr="00CE476A">
        <w:rPr>
          <w:i/>
          <w:iCs/>
          <w:color w:val="000000"/>
        </w:rPr>
        <w:t>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) indicating the significance of variables with a threshold of </w:t>
      </w:r>
      <w:r w:rsidRPr="00CE476A">
        <w:rPr>
          <w:color w:val="000000"/>
          <w:vertAlign w:val="superscript"/>
        </w:rPr>
        <w:t>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0.05, </w:t>
      </w:r>
      <w:r w:rsidRPr="00CE476A">
        <w:rPr>
          <w:color w:val="000000"/>
          <w:vertAlign w:val="superscript"/>
        </w:rPr>
        <w:t>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0.01 </w:t>
      </w:r>
      <w:r w:rsidRPr="00CE476A">
        <w:rPr>
          <w:color w:val="000000"/>
          <w:vertAlign w:val="superscript"/>
        </w:rPr>
        <w:t>***</w:t>
      </w:r>
      <w:r w:rsidRPr="00CE476A">
        <w:rPr>
          <w:i/>
          <w:iCs/>
          <w:color w:val="000000"/>
        </w:rPr>
        <w:t xml:space="preserve"> p</w:t>
      </w:r>
      <w:r w:rsidRPr="00CE476A">
        <w:rPr>
          <w:color w:val="000000"/>
          <w:vertAlign w:val="subscript"/>
        </w:rPr>
        <w:t>MCMC</w:t>
      </w:r>
      <w:r w:rsidRPr="00CE476A">
        <w:rPr>
          <w:color w:val="000000"/>
        </w:rPr>
        <w:t xml:space="preserve"> &lt; 0.001</w:t>
      </w:r>
    </w:p>
    <w:tbl>
      <w:tblPr>
        <w:tblW w:w="10125" w:type="dxa"/>
        <w:jc w:val="center"/>
        <w:tblLook w:val="04A0" w:firstRow="1" w:lastRow="0" w:firstColumn="1" w:lastColumn="0" w:noHBand="0" w:noVBand="1"/>
      </w:tblPr>
      <w:tblGrid>
        <w:gridCol w:w="1555"/>
        <w:gridCol w:w="992"/>
        <w:gridCol w:w="2268"/>
        <w:gridCol w:w="1056"/>
        <w:gridCol w:w="980"/>
        <w:gridCol w:w="1043"/>
        <w:gridCol w:w="1158"/>
        <w:gridCol w:w="1125"/>
      </w:tblGrid>
      <w:tr w:rsidR="00396E92" w:rsidRPr="00CE476A" w14:paraId="3598FC4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FD7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Shannon entropy index (q=1)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C38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Buffer Size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F13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Habitat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259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F98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A56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8B68" w14:textId="57D19DAD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Effective sample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DB96" w14:textId="4A81DD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MCMC</w:t>
            </w:r>
          </w:p>
        </w:tc>
      </w:tr>
      <w:tr w:rsidR="00396E92" w:rsidRPr="00CE476A" w14:paraId="7092E524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3A7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893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767C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53FF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F59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2972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D641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5DE0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396E92" w:rsidRPr="00CE476A" w14:paraId="56FAA542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7DE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E40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C04A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C6CE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A2CF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BB3C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C8E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B19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396E92" w:rsidRPr="00CE476A" w14:paraId="22A56061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2AAE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E05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199A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0A32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5F2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1B15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DE29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BE38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396E92" w:rsidRPr="00CE476A" w14:paraId="4F50DDA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F400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74D3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B060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452A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49FF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E73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878C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D786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396E92" w:rsidRPr="00CE476A" w14:paraId="5D67D42B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478E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028C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A923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771E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8F69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9ED7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8589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C12B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396E92" w:rsidRPr="00CE476A" w14:paraId="3F602A8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6AF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B241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3DC7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DD34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EB23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7D20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04B1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DFD0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396E92" w:rsidRPr="00CE476A" w14:paraId="375691A0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CD0C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2BB5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A9A6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337E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4F09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D950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5F9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0DD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396E92" w:rsidRPr="00CE476A" w14:paraId="36668B22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D7A8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2208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6973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3C70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87F9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28D8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5D0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74B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396E92" w:rsidRPr="00CE476A" w14:paraId="3AE6981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45B0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45CC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729B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FD8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6697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5F1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0B85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A43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396E92" w:rsidRPr="00CE476A" w14:paraId="092C94B5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544E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0511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4BC8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1253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E76B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D375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4E9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1AB7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396E92" w:rsidRPr="00CE476A" w14:paraId="32A756B0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1A35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52F2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EDB7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708A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4AC8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B0B5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A63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90F2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396E92" w:rsidRPr="00CE476A" w14:paraId="50893150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559A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52F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43B1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B18F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F6D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EBD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AC9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DEA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396E92" w:rsidRPr="00CE476A" w14:paraId="0101099D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5ADF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ED543" w14:textId="76D904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8359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CE24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1CAB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B5B5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B4E8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F6C0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396E92" w:rsidRPr="00CE476A" w14:paraId="65D9F96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A8C2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06069" w14:textId="7E8D3439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F54C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3F9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AC93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6779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E94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0564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396E92" w:rsidRPr="00CE476A" w14:paraId="0E6892AC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256B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5478" w14:textId="0A197D99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3684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3EF6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9E6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FBAE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28E6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D043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396E92" w:rsidRPr="00CE476A" w14:paraId="6796395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F834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74DC" w14:textId="0EF4190C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BEE6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582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1F0B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BAC9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9D59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47B9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396E92" w:rsidRPr="00CE476A" w14:paraId="63CA4FF3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3284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E26C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2967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2CB2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E63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89AE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B3E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2C91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396E92" w:rsidRPr="00CE476A" w14:paraId="337A5A7D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A052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3936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A12F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151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1723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6A34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2E70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7057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396E92" w:rsidRPr="00CE476A" w14:paraId="548BDB4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E2B3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244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60B0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740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C95F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12C3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B43B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246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396E92" w:rsidRPr="00CE476A" w14:paraId="1AA41A15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8653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F1BA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4FC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45A6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E334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14A2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5EE6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8403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396E92" w:rsidRPr="00CE476A" w14:paraId="75F83247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668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F2D2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D80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4755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665C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BF8C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3066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9E58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</w:tr>
      <w:tr w:rsidR="00396E92" w:rsidRPr="00CE476A" w14:paraId="0E7850E0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DC8C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B4A7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3789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6F54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C814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779F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00E3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F3BD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396E92" w:rsidRPr="00CE476A" w14:paraId="0883761C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34EB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F4B7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F330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4833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B4E6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C2C7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3E4D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0059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396E92" w:rsidRPr="00CE476A" w14:paraId="3B4DCF6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6B42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83B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018D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5E3E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3ADD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0E40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9A37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A11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396E92" w:rsidRPr="00CE476A" w14:paraId="14027B8B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AEA1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3C40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53A6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822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3A18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8B1F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FA56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9FAA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396E92" w:rsidRPr="00CE476A" w14:paraId="48F988CD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3BE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9831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7144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1922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FC78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5F06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3F33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320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396E92" w:rsidRPr="00CE476A" w14:paraId="5DFFFA9D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1EB4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DAB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01A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AA66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EC0E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BC8B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104E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5F0B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396E92" w:rsidRPr="00CE476A" w14:paraId="30636604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2EF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13C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C5C7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2EF6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8386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7F75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7D7F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4C3A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396E92" w:rsidRPr="00CE476A" w14:paraId="122DDEB2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D7AB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8F74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4098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E87F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2D53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B5C1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839B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B022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396E92" w:rsidRPr="00CE476A" w14:paraId="47A4D57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50E5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2B6A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6093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CA06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2814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7912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7C99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DE346" w14:textId="7DA6E203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9C3FDB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396E92" w:rsidRPr="00CE476A" w14:paraId="73B90912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DFDC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DF3C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D87A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B2A7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655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2488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4145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C3BA6" w14:textId="0639862E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9C3FDB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396E92" w:rsidRPr="00CE476A" w14:paraId="30BE67ED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F97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822D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E9A4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18AE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ABC7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C5D4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3039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CDA4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396E92" w:rsidRPr="00CE476A" w14:paraId="67B2852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5C74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B3F3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4A3D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421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6EF9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1D36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84A6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AEA1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396E92" w:rsidRPr="00CE476A" w14:paraId="1A273F11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B60D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137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E428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C188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4DB5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E6CB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DB4D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EBE4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396E92" w:rsidRPr="00CE476A" w14:paraId="735CD545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3C0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BA68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F460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D757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0660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6972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462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A37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396E92" w:rsidRPr="00CE476A" w14:paraId="3111145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EB1A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30C3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7A58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6952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4898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BE44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0ECB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593B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396E92" w:rsidRPr="00CE476A" w14:paraId="066DC278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662A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EBEB" w14:textId="45719942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1750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2910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1FE4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4A9A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936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F557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396E92" w:rsidRPr="00CE476A" w14:paraId="4A3A0ED4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A371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FF107" w14:textId="32113FC9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E6F9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AAED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3666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C122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207F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84A5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396E92" w:rsidRPr="00CE476A" w14:paraId="5D6C560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7BF9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D14BD" w14:textId="5AC8CE72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623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A8D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B604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8978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9B77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0042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396E92" w:rsidRPr="00CE476A" w14:paraId="64BB6097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D798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B025D" w14:textId="64A4CFBE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65B9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67D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E23E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3818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CC52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429F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396E92" w:rsidRPr="00CE476A" w14:paraId="765F8C9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57BF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176E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BD41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42B1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67FD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AE4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0C83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D75DD" w14:textId="2C289026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  <w:r w:rsidR="009C3FDB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396E92" w:rsidRPr="00CE476A" w14:paraId="624FA66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1F0A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AD2B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2CDA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9A18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2BC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7933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76C9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E8F6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396E92" w:rsidRPr="00CE476A" w14:paraId="2EDC5174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F844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515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5635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17C9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5814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E35A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CF08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5E7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396E92" w:rsidRPr="00CE476A" w14:paraId="127FFF27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8E8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1C48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858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C08E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F475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1776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E823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70D2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396E92" w:rsidRPr="00CE476A" w14:paraId="33C3A40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C279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69D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1E6B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D01E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D0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148C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1EC7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A23FE" w14:textId="67DD3434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9C3FDB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396E92" w:rsidRPr="00CE476A" w14:paraId="4B43A13E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8D92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00FA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63D9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5FF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F2A3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490A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D068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FDF3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396E92" w:rsidRPr="00CE476A" w14:paraId="324D401A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D940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4957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7475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9465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BB6F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61E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99EB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A4A9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396E92" w:rsidRPr="00CE476A" w14:paraId="56686E7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101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020C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6F27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0E6E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7B2D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CA6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5CBA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19CC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396E92" w:rsidRPr="00CE476A" w14:paraId="79EDD9F3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27B7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1CF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E0C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7844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ADEE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-11.71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528F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73A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CB6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396E92" w:rsidRPr="00CE476A" w14:paraId="39F9EF1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F2D9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4224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3579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3B08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88DE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9973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BC65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4E6E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396E92" w:rsidRPr="00CE476A" w14:paraId="299B8997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6761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E0B3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0AD7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BBDC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CEF7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C409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955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8D6F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396E92" w:rsidRPr="00CE476A" w14:paraId="242E48DE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A20C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736B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C24C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C265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779A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1B46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E0D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55BC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396E92" w:rsidRPr="00CE476A" w14:paraId="71A8D34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E3E3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6C94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5AE0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2CDB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B9B2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C430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E97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03B1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396E92" w:rsidRPr="00CE476A" w14:paraId="694CD554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E1B6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E9C6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4099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0D9B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547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101B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AC07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55A1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396E92" w:rsidRPr="00CE476A" w14:paraId="240C8F97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0D63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7395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EFF3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1C78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85F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D972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D342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56D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396E92" w:rsidRPr="00CE476A" w14:paraId="638BF7C0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D60E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8D7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15C5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FDD8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35EA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35D9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9A49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D47E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96E92" w:rsidRPr="00CE476A" w14:paraId="4507D86C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C7F9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24A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7E6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8BCC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F7D2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3C7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CAD7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8BC2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396E92" w:rsidRPr="00CE476A" w14:paraId="6D658645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68B6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F35B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00B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0D50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94D0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BE29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FF8B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48F9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396E92" w:rsidRPr="00CE476A" w14:paraId="72BEAA8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CECE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9C3E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DF26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91FB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1FE6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9903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06F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B224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396E92" w:rsidRPr="00CE476A" w14:paraId="25598B4E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0C17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A52D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8B17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CDE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5FE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EF45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13B0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31C1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396E92" w:rsidRPr="00CE476A" w14:paraId="33C26252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E6D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25040" w14:textId="21C28E2F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D884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2149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D987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-9.93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DCC8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BB6E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4725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396E92" w:rsidRPr="00CE476A" w14:paraId="3A68EF51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2B5E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9887A" w14:textId="3FD5529A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5B28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F730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BFED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DA77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EAD7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1864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396E92" w:rsidRPr="00CE476A" w14:paraId="0EACD813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BFA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16F16" w14:textId="75CEBA41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F728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9DFE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FEE4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-4.64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5AEB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FC9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34A0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396E92" w:rsidRPr="00CE476A" w14:paraId="75ED905D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A145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135E" w14:textId="16CC476D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2B4B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CD4B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81A7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CE9E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5269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758F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396E92" w:rsidRPr="00CE476A" w14:paraId="3CDD3716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8314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8380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960D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425B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6C32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-10.70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89BF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2FC9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0DB64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396E92" w:rsidRPr="00CE476A" w14:paraId="50622492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23D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657E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620B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CFF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0564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843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0D5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7C65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396E92" w:rsidRPr="00CE476A" w14:paraId="591F590C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1CAC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C468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A588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3D2D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C761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B577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6C3B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F6E1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396E92" w:rsidRPr="00CE476A" w14:paraId="1D80444C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026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098C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2246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C0F0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AABC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C0E5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EEEC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3C81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396E92" w:rsidRPr="00CE476A" w14:paraId="1111194F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C99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A5F4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4F95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1EF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72248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-9.92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AE63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FBA4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B1DC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96E92" w:rsidRPr="00CE476A" w14:paraId="77F79BF5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494E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184BD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E152F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F93B3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21BF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76F5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7B86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8F33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396E92" w:rsidRPr="00CE476A" w14:paraId="6F4BBDF9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7066E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90B1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8AF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66E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14EEA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D13D0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E043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513F6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396E92" w:rsidRPr="00CE476A" w14:paraId="2DCBE758" w14:textId="77777777" w:rsidTr="00D7154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3F21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B4747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5059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533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9C8E2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C5B85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FD9D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5668B" w14:textId="77777777" w:rsidR="00396E92" w:rsidRPr="00396E92" w:rsidRDefault="00396E92" w:rsidP="0039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</w:tbl>
    <w:p w14:paraId="4DE1F110" w14:textId="77777777" w:rsidR="005F555F" w:rsidRPr="00CE476A" w:rsidRDefault="005F555F">
      <w:pPr>
        <w:rPr>
          <w:rFonts w:ascii="Times New Roman" w:hAnsi="Times New Roman" w:cs="Times New Roman"/>
          <w:sz w:val="24"/>
          <w:szCs w:val="24"/>
        </w:rPr>
      </w:pPr>
    </w:p>
    <w:p w14:paraId="0216F523" w14:textId="55DB01D3" w:rsidR="005F555F" w:rsidRPr="00CE476A" w:rsidRDefault="005F555F">
      <w:pPr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sz w:val="24"/>
          <w:szCs w:val="24"/>
        </w:rPr>
        <w:br w:type="page"/>
      </w:r>
    </w:p>
    <w:p w14:paraId="7AFD6A90" w14:textId="6ECF917C" w:rsidR="005F555F" w:rsidRPr="00CE476A" w:rsidRDefault="009C3FDB" w:rsidP="00047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476A">
        <w:rPr>
          <w:rFonts w:ascii="Times New Roman" w:hAnsi="Times New Roman" w:cs="Times New Roman"/>
          <w:b/>
          <w:sz w:val="24"/>
          <w:szCs w:val="24"/>
        </w:rPr>
        <w:t>Table S</w:t>
      </w:r>
      <w:r w:rsidR="009B7260">
        <w:rPr>
          <w:rFonts w:ascii="Times New Roman" w:hAnsi="Times New Roman" w:cs="Times New Roman"/>
          <w:b/>
          <w:sz w:val="24"/>
          <w:szCs w:val="24"/>
        </w:rPr>
        <w:t>10</w:t>
      </w:r>
      <w:r w:rsidRPr="00CE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1D5" w:rsidRPr="00CE476A">
        <w:rPr>
          <w:rFonts w:ascii="Times New Roman" w:hAnsi="Times New Roman" w:cs="Times New Roman"/>
          <w:sz w:val="24"/>
          <w:szCs w:val="24"/>
        </w:rPr>
        <w:t>MCMC</w:t>
      </w:r>
      <w:r w:rsidR="006101D5" w:rsidRPr="00CE476A">
        <w:rPr>
          <w:rFonts w:ascii="Times New Roman" w:hAnsi="Times New Roman" w:cs="Times New Roman"/>
          <w:sz w:val="24"/>
          <w:szCs w:val="24"/>
          <w:vertAlign w:val="subscript"/>
        </w:rPr>
        <w:t>GLMM</w:t>
      </w:r>
      <w:r w:rsidR="006101D5" w:rsidRPr="00CE476A">
        <w:rPr>
          <w:rFonts w:ascii="Times New Roman" w:hAnsi="Times New Roman" w:cs="Times New Roman"/>
          <w:sz w:val="24"/>
          <w:szCs w:val="24"/>
        </w:rPr>
        <w:t xml:space="preserve"> Model </w:t>
      </w:r>
      <w:r w:rsidR="006101D5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output comparing </w:t>
      </w:r>
      <w:r w:rsidR="00921C05">
        <w:rPr>
          <w:rFonts w:ascii="Times New Roman" w:hAnsi="Times New Roman" w:cs="Times New Roman"/>
          <w:color w:val="000000"/>
          <w:sz w:val="24"/>
          <w:szCs w:val="24"/>
        </w:rPr>
        <w:t>α-diversity</w:t>
      </w:r>
      <w:r w:rsidR="006101D5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metric</w:t>
      </w:r>
      <w:r w:rsidR="00485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1D5" w:rsidRPr="0048598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6101D5" w:rsidRPr="00CE476A">
        <w:rPr>
          <w:rFonts w:ascii="Times New Roman" w:hAnsi="Times New Roman" w:cs="Times New Roman"/>
          <w:sz w:val="24"/>
          <w:szCs w:val="24"/>
        </w:rPr>
        <w:t>=</w:t>
      </w:r>
      <w:r w:rsidR="00485989">
        <w:rPr>
          <w:rFonts w:ascii="Times New Roman" w:hAnsi="Times New Roman" w:cs="Times New Roman"/>
          <w:sz w:val="24"/>
          <w:szCs w:val="24"/>
        </w:rPr>
        <w:t xml:space="preserve"> </w:t>
      </w:r>
      <w:r w:rsidR="006101D5" w:rsidRPr="00CE476A">
        <w:rPr>
          <w:rFonts w:ascii="Times New Roman" w:hAnsi="Times New Roman" w:cs="Times New Roman"/>
          <w:sz w:val="24"/>
          <w:szCs w:val="24"/>
        </w:rPr>
        <w:t>2 modelled with local and landscape predic</w:t>
      </w:r>
      <w:bookmarkStart w:id="1" w:name="_GoBack"/>
      <w:bookmarkEnd w:id="1"/>
      <w:r w:rsidR="006101D5" w:rsidRPr="00CE476A">
        <w:rPr>
          <w:rFonts w:ascii="Times New Roman" w:hAnsi="Times New Roman" w:cs="Times New Roman"/>
          <w:sz w:val="24"/>
          <w:szCs w:val="24"/>
        </w:rPr>
        <w:t>tor variables (Vegetation structure, Forest cover, Edge density, Patch density)</w:t>
      </w:r>
      <w:r w:rsidR="006101D5"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We report </w:t>
      </w:r>
      <w:r w:rsidRPr="00CE476A">
        <w:rPr>
          <w:rFonts w:ascii="Times New Roman" w:hAnsi="Times New Roman" w:cs="Times New Roman"/>
          <w:sz w:val="24"/>
          <w:szCs w:val="24"/>
        </w:rPr>
        <w:t>mean posterior estimate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, 95% credible intervals, </w:t>
      </w:r>
      <w:r w:rsidRPr="00CE476A">
        <w:rPr>
          <w:rFonts w:ascii="Times New Roman" w:hAnsi="Times New Roman" w:cs="Times New Roman"/>
          <w:sz w:val="24"/>
          <w:szCs w:val="24"/>
        </w:rPr>
        <w:t>the effective sample size and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Bayesian p-values (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) indicating the significance of variables with a threshold of 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&lt; 0.05, 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&lt; 0.01 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***</w:t>
      </w:r>
      <w:r w:rsidRPr="00CE47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</w:t>
      </w:r>
      <w:r w:rsidRPr="00CE476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MCMC</w:t>
      </w:r>
      <w:r w:rsidRPr="00CE476A">
        <w:rPr>
          <w:rFonts w:ascii="Times New Roman" w:hAnsi="Times New Roman" w:cs="Times New Roman"/>
          <w:color w:val="000000"/>
          <w:sz w:val="24"/>
          <w:szCs w:val="24"/>
        </w:rPr>
        <w:t xml:space="preserve"> &lt; 0.001</w:t>
      </w:r>
    </w:p>
    <w:tbl>
      <w:tblPr>
        <w:tblW w:w="10401" w:type="dxa"/>
        <w:tblInd w:w="-572" w:type="dxa"/>
        <w:tblLook w:val="04A0" w:firstRow="1" w:lastRow="0" w:firstColumn="1" w:lastColumn="0" w:noHBand="0" w:noVBand="1"/>
      </w:tblPr>
      <w:tblGrid>
        <w:gridCol w:w="1560"/>
        <w:gridCol w:w="1417"/>
        <w:gridCol w:w="2269"/>
        <w:gridCol w:w="1056"/>
        <w:gridCol w:w="949"/>
        <w:gridCol w:w="1043"/>
        <w:gridCol w:w="1114"/>
        <w:gridCol w:w="993"/>
      </w:tblGrid>
      <w:tr w:rsidR="00C736AC" w:rsidRPr="00CE476A" w14:paraId="6BE1F3D0" w14:textId="77777777" w:rsidTr="00811FA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B58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Inverse Simpson (q=2)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43D9" w14:textId="64719E4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Buffer Size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ACD4" w14:textId="1110A446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Habitat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286A" w14:textId="72955F46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5DD2" w14:textId="0BFFB71F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3009" w14:textId="456748CD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8E94" w14:textId="699E8C4C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sz w:val="24"/>
                <w:szCs w:val="24"/>
              </w:rPr>
              <w:t>Effective sample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9E48" w14:textId="00A8DF34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7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MCMC</w:t>
            </w:r>
          </w:p>
        </w:tc>
      </w:tr>
      <w:tr w:rsidR="00C736AC" w:rsidRPr="00CE476A" w14:paraId="65A24B0D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739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399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A94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DF7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BE2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B32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44E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021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C736AC" w:rsidRPr="00CE476A" w14:paraId="479A13F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26F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75A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54E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9FA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985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111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E1D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CA1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C736AC" w:rsidRPr="00CE476A" w14:paraId="0315B79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CFF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F92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F15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260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7DE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FD3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6CE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094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C736AC" w:rsidRPr="00CE476A" w14:paraId="7E214ED4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DF7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C5C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1D1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842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A2D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B1D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FF0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E12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C736AC" w:rsidRPr="00CE476A" w14:paraId="1EB9D262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22C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637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B6E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DB5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46E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C3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3FE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820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C736AC" w:rsidRPr="00CE476A" w14:paraId="6125D9C6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C7E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BBA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A6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659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D61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710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E67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5E8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C736AC" w:rsidRPr="00CE476A" w14:paraId="4B3A1CE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696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900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B3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00F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B97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A02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539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229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C736AC" w:rsidRPr="00CE476A" w14:paraId="0A299569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5F9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50D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F1B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E5D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7C4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32B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99A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CA4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C736AC" w:rsidRPr="00CE476A" w14:paraId="399E55EC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A1D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17B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9F9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555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D86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B8A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FB4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77C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C736AC" w:rsidRPr="00CE476A" w14:paraId="0DF56EEF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0FA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807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264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465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66C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8F3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8C3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2C9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C736AC" w:rsidRPr="00CE476A" w14:paraId="44A726C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8FE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886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8CD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019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4CC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491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705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AA3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C736AC" w:rsidRPr="00CE476A" w14:paraId="639CEF5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3A2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6A7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4CF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A12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1D3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364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E1D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AB3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C736AC" w:rsidRPr="00CE476A" w14:paraId="4C2C104D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C96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6A75" w14:textId="688DEB26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011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A3F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A3F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BF2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303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568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C736AC" w:rsidRPr="00CE476A" w14:paraId="3E352ED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32D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25EA" w14:textId="2782FEF3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6A9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AC0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5BB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46C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558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D57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C736AC" w:rsidRPr="00CE476A" w14:paraId="61B924DB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BF1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7612" w14:textId="677B8A90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5F4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700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783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B97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AC4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FEA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C736AC" w:rsidRPr="00CE476A" w14:paraId="4136971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DDB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A95A" w14:textId="097FB1CC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A7A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8AB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537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C76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01A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3CD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736AC" w:rsidRPr="00CE476A" w14:paraId="786289EA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18E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2D5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418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43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E88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42C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0F0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5D0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C736AC" w:rsidRPr="00CE476A" w14:paraId="64E04636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D4E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C9A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52F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FAD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A7F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3A4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420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119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C736AC" w:rsidRPr="00CE476A" w14:paraId="643B8BAD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71B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3DA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CE0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F25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964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057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905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EE3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C736AC" w:rsidRPr="00CE476A" w14:paraId="31FA1626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4CC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565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7FA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DB4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EF8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6CE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8F0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B0D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C736AC" w:rsidRPr="00CE476A" w14:paraId="0EE4F694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751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441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E56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646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AD7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5C7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1DB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14C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C736AC" w:rsidRPr="00CE476A" w14:paraId="67131FA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4EE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C42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6DB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6DB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628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5C0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B4E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1B1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C736AC" w:rsidRPr="00CE476A" w14:paraId="5935B09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DD4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9D1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D46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F2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511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690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CF3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481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C736AC" w:rsidRPr="00CE476A" w14:paraId="2E30CCC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1B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Taxonomic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7A6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98D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08C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F13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CD6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B1C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CC1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C736AC" w:rsidRPr="00CE476A" w14:paraId="357ECB1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AA4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5F6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C4B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7EB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DFB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246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A65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208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C736AC" w:rsidRPr="00CE476A" w14:paraId="1072CB23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139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405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94E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9A5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A9B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B9B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21A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054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C736AC" w:rsidRPr="00CE476A" w14:paraId="45BF236F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B17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F5F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80E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3A5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0C2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06F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26A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891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C736AC" w:rsidRPr="00CE476A" w14:paraId="45D881A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238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D5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2ED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FC0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4CC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127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34E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FA3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C736AC" w:rsidRPr="00CE476A" w14:paraId="70666B6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A8F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333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978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22B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24D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36A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AFD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A3E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C736AC" w:rsidRPr="00CE476A" w14:paraId="2C0B76EF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EE6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219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6EF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223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91E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C5B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625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2056" w14:textId="042A6CAB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E854C6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C736AC" w:rsidRPr="00CE476A" w14:paraId="3ECCCFF2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73A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D7A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8AF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FE2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B82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249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559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B6E1" w14:textId="6A9788ED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E854C6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C736AC" w:rsidRPr="00CE476A" w14:paraId="067EB6E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5AA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3CB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0AF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F22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EFF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F35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CFA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45D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C736AC" w:rsidRPr="00CE476A" w14:paraId="5385780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6A2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106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9FD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627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DF3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5FF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BE8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0A7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C736AC" w:rsidRPr="00CE476A" w14:paraId="002DF01D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87D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30C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458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887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F69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7D7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D3D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4BC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C736AC" w:rsidRPr="00CE476A" w14:paraId="55603962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26B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57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77A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AD3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005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A54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AF8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5E8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C736AC" w:rsidRPr="00CE476A" w14:paraId="371B4B8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445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5C8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ADF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7BD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361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653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3D7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889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C736AC" w:rsidRPr="00CE476A" w14:paraId="682922B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36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A1AC" w14:textId="02D49FC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04C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F53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2DE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E3B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B36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558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C736AC" w:rsidRPr="00CE476A" w14:paraId="6DEA1F7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A37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CFEF" w14:textId="32023F6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F24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10D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D94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87A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06F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F10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C736AC" w:rsidRPr="00CE476A" w14:paraId="521B690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163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161E" w14:textId="1B472F69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6A7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607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B94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CE6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0C8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58F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C736AC" w:rsidRPr="00CE476A" w14:paraId="5AF587A8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153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0F56" w14:textId="14F28339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068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1A9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793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31B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03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6A7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C736AC" w:rsidRPr="00CE476A" w14:paraId="7C780B8F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159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233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E68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771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AF3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55C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7EB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3BD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C736AC" w:rsidRPr="00CE476A" w14:paraId="1756D57A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666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8E8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B13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0D0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B58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F80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D5C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F37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C736AC" w:rsidRPr="00CE476A" w14:paraId="164EE5C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7A7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1C9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D1E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3BB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FF0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371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145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78B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C736AC" w:rsidRPr="00CE476A" w14:paraId="319B5E24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7AC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FCD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C3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A2E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53D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CD8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8D4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E9E2" w14:textId="526CDDC3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  <w:r w:rsidR="00E854C6" w:rsidRPr="00CE476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C736AC" w:rsidRPr="00CE476A" w14:paraId="400195F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592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115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578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9C5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2A9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E4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FAF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ECC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C736AC" w:rsidRPr="00CE476A" w14:paraId="69BCCF23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BCC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A4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0B8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327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1BC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CC5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8CD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B60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C736AC" w:rsidRPr="00CE476A" w14:paraId="159D9996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576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83D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101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257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EBC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E49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B1C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A32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C736AC" w:rsidRPr="00CE476A" w14:paraId="29540C9C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CC7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855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41B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943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1B0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C5B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E62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5CD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C736AC" w:rsidRPr="00CE476A" w14:paraId="5097B6EA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885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A9B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436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4DD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E3E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1AF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4DE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288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736AC" w:rsidRPr="00CE476A" w14:paraId="1FEB7FFB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007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BCE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258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CC4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E11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F22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62C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AD3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C736AC" w:rsidRPr="00CE476A" w14:paraId="20CCB74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7CB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BC6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2E5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6E6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865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C42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767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8CF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C736AC" w:rsidRPr="00CE476A" w14:paraId="14DE568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BB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37E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352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787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DF1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82B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83C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EC8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C736AC" w:rsidRPr="00CE476A" w14:paraId="63132EA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32F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F0D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44E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F3A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840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-8.75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521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FE8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F6B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</w:tr>
      <w:tr w:rsidR="00C736AC" w:rsidRPr="00CE476A" w14:paraId="5864FE79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BA8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B2E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A2E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823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63B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91F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4C3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404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C736AC" w:rsidRPr="00CE476A" w14:paraId="39A0B26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57C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3AE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040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AFF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995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427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228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517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C736AC" w:rsidRPr="00CE476A" w14:paraId="2290FB24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ECC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A1A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4EB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159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6FF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1BD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0CA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4A3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C736AC" w:rsidRPr="00CE476A" w14:paraId="5874F013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568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CA6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4B8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39E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1D6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0C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842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B66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C736AC" w:rsidRPr="00CE476A" w14:paraId="55626C00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F48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A60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E22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595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404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57B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716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7FC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736AC" w:rsidRPr="00CE476A" w14:paraId="0EB7FF5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281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0B3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5B0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124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EA4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D64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FC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8C5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C736AC" w:rsidRPr="00CE476A" w14:paraId="22922CCC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5A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77B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0F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6AA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CD6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CE8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E0A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9D4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C736AC" w:rsidRPr="00CE476A" w14:paraId="719D93C2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419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E92A" w14:textId="36A0DE66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C9A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B38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342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D4E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4FE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D8B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C736AC" w:rsidRPr="00CE476A" w14:paraId="03B26E1B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6AE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9382" w14:textId="5480CDD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CFC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A7F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4C3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690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921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D7D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C736AC" w:rsidRPr="00CE476A" w14:paraId="24C8C705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BAF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F95D" w14:textId="6C658253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380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5D2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724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A29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9AA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0FC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C736AC" w:rsidRPr="00CE476A" w14:paraId="17116933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C51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A927" w14:textId="0D45A676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F8D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0D8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658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FCE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DBA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668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C736AC" w:rsidRPr="00CE476A" w14:paraId="05130772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769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2C2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DD1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832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69C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-7.97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F0F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00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A61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C736AC" w:rsidRPr="00CE476A" w14:paraId="6D96CD89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455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7C9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801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37B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524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5B3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DB8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600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C736AC" w:rsidRPr="00CE476A" w14:paraId="5E440064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F2E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2A6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06D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F6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B36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223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D50E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51D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C736AC" w:rsidRPr="00CE476A" w14:paraId="4940ABF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D60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18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9FD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620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C61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-4.42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491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421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F3DA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C736AC" w:rsidRPr="00CE476A" w14:paraId="4B3148F7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FE4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5BB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28F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structure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6F1D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997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-7.85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E2E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FFF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CCD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C736AC" w:rsidRPr="00CE476A" w14:paraId="0D9CC87E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F9E2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17E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2F90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Cover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87D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5B54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8FD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FB4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BA4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C736AC" w:rsidRPr="00CE476A" w14:paraId="40A3CE7A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364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3DF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6C4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4AF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D2A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5AF5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352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21CF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736AC" w:rsidRPr="00CE476A" w14:paraId="1AF9D04F" w14:textId="77777777" w:rsidTr="00811FA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F4B6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Phylogenetic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D483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3km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A319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 Density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B327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9411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3328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5D6C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D48B" w14:textId="77777777" w:rsidR="00C736AC" w:rsidRPr="00C736AC" w:rsidRDefault="00C736AC" w:rsidP="00C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</w:tbl>
    <w:p w14:paraId="00CD2DA0" w14:textId="2E573835" w:rsidR="00063951" w:rsidRPr="00CE476A" w:rsidRDefault="00063951" w:rsidP="005F490D">
      <w:pPr>
        <w:rPr>
          <w:rFonts w:ascii="Times New Roman" w:hAnsi="Times New Roman" w:cs="Times New Roman"/>
          <w:sz w:val="24"/>
          <w:szCs w:val="24"/>
        </w:rPr>
      </w:pPr>
    </w:p>
    <w:sectPr w:rsidR="00063951" w:rsidRPr="00CE476A" w:rsidSect="003F5A93">
      <w:pgSz w:w="11906" w:h="16838"/>
      <w:pgMar w:top="993" w:right="1440" w:bottom="709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24A61" w14:textId="77777777" w:rsidR="007E0295" w:rsidRDefault="007E0295" w:rsidP="00DE0255">
      <w:pPr>
        <w:spacing w:after="0" w:line="240" w:lineRule="auto"/>
      </w:pPr>
      <w:r>
        <w:separator/>
      </w:r>
    </w:p>
  </w:endnote>
  <w:endnote w:type="continuationSeparator" w:id="0">
    <w:p w14:paraId="4009ED35" w14:textId="77777777" w:rsidR="007E0295" w:rsidRDefault="007E0295" w:rsidP="00DE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3B79B" w14:textId="77777777" w:rsidR="007E0295" w:rsidRDefault="007E0295" w:rsidP="00DE0255">
      <w:pPr>
        <w:spacing w:after="0" w:line="240" w:lineRule="auto"/>
      </w:pPr>
      <w:r>
        <w:separator/>
      </w:r>
    </w:p>
  </w:footnote>
  <w:footnote w:type="continuationSeparator" w:id="0">
    <w:p w14:paraId="686AFC4B" w14:textId="77777777" w:rsidR="007E0295" w:rsidRDefault="007E0295" w:rsidP="00DE02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342"/>
    <w:rsid w:val="00002822"/>
    <w:rsid w:val="00010EA9"/>
    <w:rsid w:val="0001582F"/>
    <w:rsid w:val="00025C3B"/>
    <w:rsid w:val="00026895"/>
    <w:rsid w:val="000477E0"/>
    <w:rsid w:val="00063951"/>
    <w:rsid w:val="000D351B"/>
    <w:rsid w:val="000D608A"/>
    <w:rsid w:val="00101309"/>
    <w:rsid w:val="00112423"/>
    <w:rsid w:val="001175F4"/>
    <w:rsid w:val="00132B7D"/>
    <w:rsid w:val="001360FB"/>
    <w:rsid w:val="00173C6D"/>
    <w:rsid w:val="00173ED4"/>
    <w:rsid w:val="001862ED"/>
    <w:rsid w:val="001907DC"/>
    <w:rsid w:val="00197BC5"/>
    <w:rsid w:val="001A0A0C"/>
    <w:rsid w:val="001A42A4"/>
    <w:rsid w:val="001B2819"/>
    <w:rsid w:val="001C7BEF"/>
    <w:rsid w:val="001F7203"/>
    <w:rsid w:val="001F728C"/>
    <w:rsid w:val="00210C22"/>
    <w:rsid w:val="002239F5"/>
    <w:rsid w:val="00226D25"/>
    <w:rsid w:val="00246B33"/>
    <w:rsid w:val="00251A1B"/>
    <w:rsid w:val="00252300"/>
    <w:rsid w:val="00265C24"/>
    <w:rsid w:val="002749B8"/>
    <w:rsid w:val="00276216"/>
    <w:rsid w:val="00280723"/>
    <w:rsid w:val="0028183E"/>
    <w:rsid w:val="002840B0"/>
    <w:rsid w:val="002A2E4F"/>
    <w:rsid w:val="002A7C31"/>
    <w:rsid w:val="002B7F61"/>
    <w:rsid w:val="002C41DB"/>
    <w:rsid w:val="002C5ABA"/>
    <w:rsid w:val="002D4BF6"/>
    <w:rsid w:val="00304114"/>
    <w:rsid w:val="00322D01"/>
    <w:rsid w:val="003318E9"/>
    <w:rsid w:val="0033476E"/>
    <w:rsid w:val="00341381"/>
    <w:rsid w:val="00350FEA"/>
    <w:rsid w:val="00354051"/>
    <w:rsid w:val="00355CEA"/>
    <w:rsid w:val="00355E30"/>
    <w:rsid w:val="00360B95"/>
    <w:rsid w:val="00382937"/>
    <w:rsid w:val="00390A73"/>
    <w:rsid w:val="00396E92"/>
    <w:rsid w:val="003C0EF7"/>
    <w:rsid w:val="003C0F40"/>
    <w:rsid w:val="003C6BAE"/>
    <w:rsid w:val="003F38EA"/>
    <w:rsid w:val="003F5A93"/>
    <w:rsid w:val="00413497"/>
    <w:rsid w:val="0041384F"/>
    <w:rsid w:val="004307D6"/>
    <w:rsid w:val="004469F6"/>
    <w:rsid w:val="0045126A"/>
    <w:rsid w:val="00467A41"/>
    <w:rsid w:val="00485989"/>
    <w:rsid w:val="004904AC"/>
    <w:rsid w:val="00496C2E"/>
    <w:rsid w:val="004A3DDA"/>
    <w:rsid w:val="004B5FF0"/>
    <w:rsid w:val="004B6DF4"/>
    <w:rsid w:val="004E0C09"/>
    <w:rsid w:val="004F1FC9"/>
    <w:rsid w:val="004F3A6E"/>
    <w:rsid w:val="004F55ED"/>
    <w:rsid w:val="005011F1"/>
    <w:rsid w:val="00525A23"/>
    <w:rsid w:val="00530A53"/>
    <w:rsid w:val="005332FC"/>
    <w:rsid w:val="00537F6C"/>
    <w:rsid w:val="00546EFC"/>
    <w:rsid w:val="00555DCA"/>
    <w:rsid w:val="00564D55"/>
    <w:rsid w:val="00586B12"/>
    <w:rsid w:val="0059190E"/>
    <w:rsid w:val="005922E9"/>
    <w:rsid w:val="00595859"/>
    <w:rsid w:val="005A4B34"/>
    <w:rsid w:val="005B3010"/>
    <w:rsid w:val="005C0A61"/>
    <w:rsid w:val="005F490D"/>
    <w:rsid w:val="005F555F"/>
    <w:rsid w:val="0060783A"/>
    <w:rsid w:val="006101D5"/>
    <w:rsid w:val="00625713"/>
    <w:rsid w:val="00627A4B"/>
    <w:rsid w:val="0064464A"/>
    <w:rsid w:val="006535B9"/>
    <w:rsid w:val="00663FFA"/>
    <w:rsid w:val="00691783"/>
    <w:rsid w:val="00695717"/>
    <w:rsid w:val="006964D9"/>
    <w:rsid w:val="006B5342"/>
    <w:rsid w:val="006E282B"/>
    <w:rsid w:val="007010B5"/>
    <w:rsid w:val="007203AB"/>
    <w:rsid w:val="00740DDE"/>
    <w:rsid w:val="007639A9"/>
    <w:rsid w:val="0076649C"/>
    <w:rsid w:val="00782B92"/>
    <w:rsid w:val="007873A2"/>
    <w:rsid w:val="00795035"/>
    <w:rsid w:val="007B551C"/>
    <w:rsid w:val="007C6CCF"/>
    <w:rsid w:val="007E0295"/>
    <w:rsid w:val="007F7A41"/>
    <w:rsid w:val="00811979"/>
    <w:rsid w:val="00811FAC"/>
    <w:rsid w:val="008134B9"/>
    <w:rsid w:val="00815A94"/>
    <w:rsid w:val="00821F1F"/>
    <w:rsid w:val="00827824"/>
    <w:rsid w:val="008744A4"/>
    <w:rsid w:val="0088014C"/>
    <w:rsid w:val="00881ACC"/>
    <w:rsid w:val="0088459C"/>
    <w:rsid w:val="00890B88"/>
    <w:rsid w:val="008925C9"/>
    <w:rsid w:val="00893EBF"/>
    <w:rsid w:val="008B576B"/>
    <w:rsid w:val="008E5953"/>
    <w:rsid w:val="008F199D"/>
    <w:rsid w:val="0090645A"/>
    <w:rsid w:val="00907A76"/>
    <w:rsid w:val="009102D7"/>
    <w:rsid w:val="009123EC"/>
    <w:rsid w:val="00914EA0"/>
    <w:rsid w:val="00921C05"/>
    <w:rsid w:val="00922B3E"/>
    <w:rsid w:val="0096635A"/>
    <w:rsid w:val="009B4CCF"/>
    <w:rsid w:val="009B7260"/>
    <w:rsid w:val="009C3FDB"/>
    <w:rsid w:val="009E1BC7"/>
    <w:rsid w:val="009E28BF"/>
    <w:rsid w:val="009F6C69"/>
    <w:rsid w:val="00A00B60"/>
    <w:rsid w:val="00A027C0"/>
    <w:rsid w:val="00A076E5"/>
    <w:rsid w:val="00A24843"/>
    <w:rsid w:val="00A4033A"/>
    <w:rsid w:val="00A5673A"/>
    <w:rsid w:val="00A60E36"/>
    <w:rsid w:val="00A75AB9"/>
    <w:rsid w:val="00AF6C80"/>
    <w:rsid w:val="00B3076C"/>
    <w:rsid w:val="00B31831"/>
    <w:rsid w:val="00BB2FDE"/>
    <w:rsid w:val="00BD42A7"/>
    <w:rsid w:val="00BD4375"/>
    <w:rsid w:val="00BD4759"/>
    <w:rsid w:val="00BE6F0A"/>
    <w:rsid w:val="00C16A0C"/>
    <w:rsid w:val="00C2438F"/>
    <w:rsid w:val="00C736AC"/>
    <w:rsid w:val="00C77945"/>
    <w:rsid w:val="00C8434D"/>
    <w:rsid w:val="00CA7E86"/>
    <w:rsid w:val="00CE476A"/>
    <w:rsid w:val="00CF207B"/>
    <w:rsid w:val="00D0776B"/>
    <w:rsid w:val="00D25330"/>
    <w:rsid w:val="00D354F5"/>
    <w:rsid w:val="00D51A66"/>
    <w:rsid w:val="00D53B26"/>
    <w:rsid w:val="00D55005"/>
    <w:rsid w:val="00D56B5B"/>
    <w:rsid w:val="00D7154D"/>
    <w:rsid w:val="00D748FB"/>
    <w:rsid w:val="00D84772"/>
    <w:rsid w:val="00D976D1"/>
    <w:rsid w:val="00DA56A2"/>
    <w:rsid w:val="00DB7906"/>
    <w:rsid w:val="00DC1A72"/>
    <w:rsid w:val="00DE0255"/>
    <w:rsid w:val="00DE32A1"/>
    <w:rsid w:val="00DE3DC8"/>
    <w:rsid w:val="00DE556A"/>
    <w:rsid w:val="00DF4635"/>
    <w:rsid w:val="00E06796"/>
    <w:rsid w:val="00E109F0"/>
    <w:rsid w:val="00E163E2"/>
    <w:rsid w:val="00E25023"/>
    <w:rsid w:val="00E3040F"/>
    <w:rsid w:val="00E31037"/>
    <w:rsid w:val="00E45920"/>
    <w:rsid w:val="00E854C6"/>
    <w:rsid w:val="00E9485C"/>
    <w:rsid w:val="00E96D35"/>
    <w:rsid w:val="00EA3664"/>
    <w:rsid w:val="00EB6BCD"/>
    <w:rsid w:val="00EB7D06"/>
    <w:rsid w:val="00ED07D6"/>
    <w:rsid w:val="00ED19BE"/>
    <w:rsid w:val="00F46531"/>
    <w:rsid w:val="00F529A5"/>
    <w:rsid w:val="00F73645"/>
    <w:rsid w:val="00F80DF1"/>
    <w:rsid w:val="00FA71C6"/>
    <w:rsid w:val="00FB28A0"/>
    <w:rsid w:val="00FC47FA"/>
    <w:rsid w:val="00FC5B81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E72346"/>
  <w15:docId w15:val="{D452E655-3BF2-4319-9017-CDB92751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57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0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4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4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0421"/>
    <w:pPr>
      <w:spacing w:after="0" w:line="240" w:lineRule="auto"/>
    </w:pPr>
  </w:style>
  <w:style w:type="character" w:customStyle="1" w:styleId="pubyear">
    <w:name w:val="pubyear"/>
    <w:basedOn w:val="DefaultParagraphFont"/>
    <w:rsid w:val="007022F9"/>
  </w:style>
  <w:style w:type="character" w:customStyle="1" w:styleId="vol">
    <w:name w:val="vol"/>
    <w:basedOn w:val="DefaultParagraphFont"/>
    <w:rsid w:val="007022F9"/>
  </w:style>
  <w:style w:type="character" w:customStyle="1" w:styleId="pagefirst">
    <w:name w:val="pagefirst"/>
    <w:basedOn w:val="DefaultParagraphFont"/>
    <w:rsid w:val="007022F9"/>
  </w:style>
  <w:style w:type="character" w:customStyle="1" w:styleId="pagelast">
    <w:name w:val="pagelast"/>
    <w:basedOn w:val="DefaultParagraphFont"/>
    <w:rsid w:val="007022F9"/>
  </w:style>
  <w:style w:type="character" w:styleId="PlaceholderText">
    <w:name w:val="Placeholder Text"/>
    <w:basedOn w:val="DefaultParagraphFont"/>
    <w:uiPriority w:val="99"/>
    <w:semiHidden/>
    <w:rsid w:val="003B3802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0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255"/>
  </w:style>
  <w:style w:type="paragraph" w:styleId="Footer">
    <w:name w:val="footer"/>
    <w:basedOn w:val="Normal"/>
    <w:link w:val="FooterChar"/>
    <w:uiPriority w:val="99"/>
    <w:unhideWhenUsed/>
    <w:rsid w:val="00DE0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255"/>
  </w:style>
  <w:style w:type="paragraph" w:styleId="NormalWeb">
    <w:name w:val="Normal (Web)"/>
    <w:basedOn w:val="Normal"/>
    <w:uiPriority w:val="99"/>
    <w:unhideWhenUsed/>
    <w:rsid w:val="00DE0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E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293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293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34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34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38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XUT6wojcu/p7Lt9/XMi+M4uJJA==">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D80C52-A97E-4C71-A2A2-F03B6A5F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19</Pages>
  <Words>4351</Words>
  <Characters>24805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Rowley</dc:creator>
  <cp:lastModifiedBy>Divya U.</cp:lastModifiedBy>
  <cp:revision>8</cp:revision>
  <cp:lastPrinted>2022-01-10T11:16:00Z</cp:lastPrinted>
  <dcterms:created xsi:type="dcterms:W3CDTF">2022-05-22T15:19:00Z</dcterms:created>
  <dcterms:modified xsi:type="dcterms:W3CDTF">2022-07-23T13:03:00Z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