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5D8DF4" w14:textId="77777777" w:rsidR="009C34EA" w:rsidRPr="00BD1309" w:rsidRDefault="009C34EA" w:rsidP="00143B7B">
      <w:pPr>
        <w:spacing w:line="480" w:lineRule="auto"/>
        <w:rPr>
          <w:rFonts w:ascii="Times New Roman" w:hAnsi="Times New Roman" w:cs="Times New Roman"/>
          <w:b/>
          <w:bCs/>
          <w:sz w:val="24"/>
          <w:szCs w:val="24"/>
        </w:rPr>
      </w:pPr>
      <w:r w:rsidRPr="00BD1309">
        <w:rPr>
          <w:rFonts w:ascii="Times New Roman" w:hAnsi="Times New Roman" w:cs="Times New Roman"/>
          <w:b/>
          <w:bCs/>
          <w:sz w:val="24"/>
          <w:szCs w:val="24"/>
        </w:rPr>
        <w:t xml:space="preserve">Landscape characteristics and predation risk influence spatial variation in auditory courtship of an upland game bird </w:t>
      </w:r>
    </w:p>
    <w:p w14:paraId="66BD7EBC" w14:textId="016DBFA3" w:rsidR="00143B7B" w:rsidRPr="00BD1309" w:rsidRDefault="00143B7B" w:rsidP="00143B7B">
      <w:pPr>
        <w:spacing w:line="480" w:lineRule="auto"/>
        <w:rPr>
          <w:rFonts w:ascii="Times New Roman" w:hAnsi="Times New Roman" w:cs="Times New Roman"/>
          <w:b/>
          <w:bCs/>
          <w:sz w:val="24"/>
          <w:szCs w:val="24"/>
        </w:rPr>
      </w:pPr>
      <w:r w:rsidRPr="00BD1309">
        <w:rPr>
          <w:rFonts w:ascii="Times New Roman" w:hAnsi="Times New Roman" w:cs="Times New Roman"/>
          <w:b/>
          <w:bCs/>
          <w:sz w:val="24"/>
          <w:szCs w:val="24"/>
        </w:rPr>
        <w:t xml:space="preserve">Online Resource 1: Supporting Methods </w:t>
      </w:r>
    </w:p>
    <w:p w14:paraId="0EB3DAE6" w14:textId="77777777" w:rsidR="00143B7B" w:rsidRPr="00BD1309" w:rsidRDefault="00143B7B" w:rsidP="00143B7B">
      <w:pPr>
        <w:spacing w:line="480" w:lineRule="auto"/>
        <w:rPr>
          <w:rFonts w:ascii="Times New Roman" w:hAnsi="Times New Roman" w:cs="Times New Roman"/>
          <w:sz w:val="24"/>
        </w:rPr>
      </w:pPr>
      <w:r w:rsidRPr="00BD1309">
        <w:rPr>
          <w:rFonts w:ascii="Times New Roman" w:hAnsi="Times New Roman" w:cs="Times New Roman"/>
          <w:sz w:val="24"/>
        </w:rPr>
        <w:t>P.H. Wightman</w:t>
      </w:r>
      <w:r w:rsidRPr="00BD1309">
        <w:rPr>
          <w:rFonts w:ascii="Times New Roman" w:hAnsi="Times New Roman" w:cs="Times New Roman"/>
          <w:sz w:val="24"/>
          <w:vertAlign w:val="superscript"/>
        </w:rPr>
        <w:footnoteReference w:id="1"/>
      </w:r>
      <w:r w:rsidRPr="00BD1309">
        <w:rPr>
          <w:rFonts w:ascii="Times New Roman" w:hAnsi="Times New Roman" w:cs="Times New Roman"/>
          <w:sz w:val="24"/>
        </w:rPr>
        <w:t>*, J.A. Martin</w:t>
      </w:r>
      <w:r w:rsidRPr="00BD1309">
        <w:rPr>
          <w:rFonts w:ascii="Times New Roman" w:hAnsi="Times New Roman" w:cs="Times New Roman"/>
          <w:sz w:val="24"/>
          <w:vertAlign w:val="superscript"/>
        </w:rPr>
        <w:t>1</w:t>
      </w:r>
      <w:r w:rsidRPr="00BD1309">
        <w:rPr>
          <w:rFonts w:ascii="Times New Roman" w:hAnsi="Times New Roman" w:cs="Times New Roman"/>
          <w:sz w:val="24"/>
        </w:rPr>
        <w:t>, M.T. Kohl</w:t>
      </w:r>
      <w:r w:rsidRPr="00BD1309">
        <w:rPr>
          <w:rFonts w:ascii="Times New Roman" w:hAnsi="Times New Roman" w:cs="Times New Roman"/>
          <w:sz w:val="24"/>
          <w:vertAlign w:val="superscript"/>
        </w:rPr>
        <w:t>1</w:t>
      </w:r>
      <w:r w:rsidRPr="00BD1309">
        <w:rPr>
          <w:rFonts w:ascii="Times New Roman" w:hAnsi="Times New Roman" w:cs="Times New Roman"/>
          <w:sz w:val="24"/>
        </w:rPr>
        <w:t>, E. Rushton</w:t>
      </w:r>
      <w:r w:rsidRPr="00BD1309">
        <w:rPr>
          <w:rFonts w:ascii="Times New Roman" w:hAnsi="Times New Roman" w:cs="Times New Roman"/>
          <w:sz w:val="24"/>
          <w:vertAlign w:val="superscript"/>
        </w:rPr>
        <w:t>2</w:t>
      </w:r>
      <w:r w:rsidRPr="00BD1309">
        <w:rPr>
          <w:rFonts w:ascii="Times New Roman" w:hAnsi="Times New Roman" w:cs="Times New Roman"/>
          <w:sz w:val="24"/>
        </w:rPr>
        <w:t>, B.A. Collier</w:t>
      </w:r>
      <w:r w:rsidRPr="00BD1309">
        <w:rPr>
          <w:rFonts w:ascii="Times New Roman" w:hAnsi="Times New Roman" w:cs="Times New Roman"/>
          <w:sz w:val="24"/>
          <w:vertAlign w:val="superscript"/>
        </w:rPr>
        <w:t>3</w:t>
      </w:r>
      <w:r w:rsidRPr="00BD1309">
        <w:rPr>
          <w:rFonts w:ascii="Times New Roman" w:hAnsi="Times New Roman" w:cs="Times New Roman"/>
          <w:sz w:val="24"/>
        </w:rPr>
        <w:t>, and M.J. Chamberlain</w:t>
      </w:r>
      <w:r w:rsidRPr="00BD1309">
        <w:rPr>
          <w:rFonts w:ascii="Times New Roman" w:hAnsi="Times New Roman" w:cs="Times New Roman"/>
          <w:sz w:val="24"/>
          <w:vertAlign w:val="superscript"/>
        </w:rPr>
        <w:t>1</w:t>
      </w:r>
    </w:p>
    <w:p w14:paraId="24E172E9" w14:textId="77777777" w:rsidR="00143B7B" w:rsidRPr="00BD1309" w:rsidRDefault="00143B7B" w:rsidP="00143B7B">
      <w:pPr>
        <w:spacing w:line="480" w:lineRule="auto"/>
        <w:rPr>
          <w:rFonts w:ascii="Times New Roman" w:hAnsi="Times New Roman" w:cs="Times New Roman"/>
          <w:iCs/>
          <w:sz w:val="24"/>
        </w:rPr>
      </w:pPr>
      <w:bookmarkStart w:id="0" w:name="_Hlk61425832"/>
      <w:r w:rsidRPr="00BD1309">
        <w:rPr>
          <w:rFonts w:ascii="Times New Roman" w:hAnsi="Times New Roman" w:cs="Times New Roman"/>
          <w:sz w:val="24"/>
          <w:vertAlign w:val="superscript"/>
        </w:rPr>
        <w:t>1</w:t>
      </w:r>
      <w:r w:rsidRPr="00BD1309">
        <w:rPr>
          <w:rFonts w:ascii="Times New Roman" w:hAnsi="Times New Roman" w:cs="Times New Roman"/>
          <w:iCs/>
          <w:sz w:val="24"/>
        </w:rPr>
        <w:t>Warnell School of Forestry and Natural Resources, University of Georgia, Athens, GA 30602, USA</w:t>
      </w:r>
      <w:bookmarkEnd w:id="0"/>
    </w:p>
    <w:p w14:paraId="780227D0" w14:textId="77777777" w:rsidR="00143B7B" w:rsidRPr="00BD1309" w:rsidRDefault="00143B7B" w:rsidP="00143B7B">
      <w:pPr>
        <w:spacing w:line="480" w:lineRule="auto"/>
        <w:rPr>
          <w:rFonts w:ascii="Times New Roman" w:hAnsi="Times New Roman" w:cs="Times New Roman"/>
          <w:sz w:val="24"/>
          <w:szCs w:val="24"/>
        </w:rPr>
      </w:pPr>
      <w:r w:rsidRPr="00BD1309">
        <w:rPr>
          <w:rFonts w:ascii="Times New Roman" w:hAnsi="Times New Roman" w:cs="Times New Roman"/>
          <w:sz w:val="24"/>
          <w:szCs w:val="24"/>
          <w:vertAlign w:val="superscript"/>
        </w:rPr>
        <w:t>2</w:t>
      </w:r>
      <w:r w:rsidRPr="00BD1309">
        <w:rPr>
          <w:rFonts w:ascii="Times New Roman" w:hAnsi="Times New Roman" w:cs="Times New Roman"/>
          <w:sz w:val="24"/>
          <w:szCs w:val="24"/>
        </w:rPr>
        <w:t>Georgia Department of Natural Resources – Wildlife Resources Division, Social Circle, GA 30025.</w:t>
      </w:r>
    </w:p>
    <w:p w14:paraId="05BE483C" w14:textId="77777777" w:rsidR="00143B7B" w:rsidRPr="00BD1309" w:rsidRDefault="00143B7B" w:rsidP="00143B7B">
      <w:pPr>
        <w:spacing w:line="480" w:lineRule="auto"/>
        <w:rPr>
          <w:rFonts w:ascii="Times New Roman" w:hAnsi="Times New Roman" w:cs="Times New Roman"/>
          <w:iCs/>
          <w:sz w:val="24"/>
        </w:rPr>
      </w:pPr>
      <w:r w:rsidRPr="00BD1309">
        <w:rPr>
          <w:rFonts w:ascii="Times New Roman" w:hAnsi="Times New Roman" w:cs="Times New Roman"/>
          <w:sz w:val="24"/>
          <w:vertAlign w:val="superscript"/>
        </w:rPr>
        <w:t>3</w:t>
      </w:r>
      <w:r w:rsidRPr="00BD1309">
        <w:rPr>
          <w:rFonts w:ascii="Times New Roman" w:hAnsi="Times New Roman" w:cs="Times New Roman"/>
          <w:iCs/>
          <w:sz w:val="24"/>
        </w:rPr>
        <w:t>School of Renewable Natural Resources, Louisiana State University Agricultural Center, Baton Rouge, LA 70803, USA</w:t>
      </w:r>
    </w:p>
    <w:p w14:paraId="6FE5C809" w14:textId="77777777" w:rsidR="00F50EC4" w:rsidRPr="00BD1309" w:rsidRDefault="00143B7B" w:rsidP="00143B7B">
      <w:pPr>
        <w:spacing w:line="480" w:lineRule="auto"/>
        <w:rPr>
          <w:rFonts w:ascii="Times New Roman" w:hAnsi="Times New Roman" w:cs="Times New Roman"/>
        </w:rPr>
      </w:pPr>
      <w:r w:rsidRPr="00BD1309">
        <w:t>*</w:t>
      </w:r>
      <w:r w:rsidRPr="00BD1309">
        <w:rPr>
          <w:rFonts w:ascii="Times New Roman" w:hAnsi="Times New Roman" w:cs="Times New Roman"/>
        </w:rPr>
        <w:t>Corresponding author; email:pw78598@uga.edu</w:t>
      </w:r>
    </w:p>
    <w:p w14:paraId="5D3801D8" w14:textId="77777777" w:rsidR="00AD71D3" w:rsidRPr="00BD1309" w:rsidRDefault="00AD71D3" w:rsidP="00143B7B">
      <w:pPr>
        <w:spacing w:line="480" w:lineRule="auto"/>
        <w:rPr>
          <w:rFonts w:ascii="Times New Roman" w:hAnsi="Times New Roman" w:cs="Times New Roman"/>
          <w:i/>
          <w:sz w:val="24"/>
        </w:rPr>
      </w:pPr>
      <w:r w:rsidRPr="00BD1309">
        <w:rPr>
          <w:rFonts w:ascii="Times New Roman" w:hAnsi="Times New Roman" w:cs="Times New Roman"/>
          <w:i/>
          <w:sz w:val="24"/>
        </w:rPr>
        <w:t>Landscape C</w:t>
      </w:r>
      <w:r w:rsidR="00D730E7" w:rsidRPr="00BD1309">
        <w:rPr>
          <w:rFonts w:ascii="Times New Roman" w:hAnsi="Times New Roman" w:cs="Times New Roman"/>
          <w:i/>
          <w:sz w:val="24"/>
        </w:rPr>
        <w:t>ovariates</w:t>
      </w:r>
    </w:p>
    <w:p w14:paraId="48ABAFFB" w14:textId="61115F67" w:rsidR="008806DB" w:rsidRPr="00BD1309" w:rsidRDefault="00AD71D3" w:rsidP="008806DB">
      <w:pPr>
        <w:spacing w:after="0" w:line="480" w:lineRule="auto"/>
        <w:ind w:firstLine="720"/>
        <w:rPr>
          <w:rFonts w:ascii="Times New Roman" w:eastAsia="Calibri" w:hAnsi="Times New Roman" w:cs="Times New Roman"/>
          <w:sz w:val="24"/>
        </w:rPr>
      </w:pPr>
      <w:r w:rsidRPr="00BD1309">
        <w:rPr>
          <w:i/>
        </w:rPr>
        <w:t xml:space="preserve"> </w:t>
      </w:r>
      <w:r w:rsidR="008806DB" w:rsidRPr="00BD1309">
        <w:rPr>
          <w:rFonts w:ascii="Times New Roman" w:eastAsia="Calibri" w:hAnsi="Times New Roman" w:cs="Times New Roman"/>
          <w:sz w:val="24"/>
        </w:rPr>
        <w:t>We generated individual raster layers for 6 land</w:t>
      </w:r>
      <w:r w:rsidR="002749AF" w:rsidRPr="00BD1309">
        <w:rPr>
          <w:rFonts w:ascii="Times New Roman" w:eastAsia="Calibri" w:hAnsi="Times New Roman" w:cs="Times New Roman"/>
          <w:sz w:val="24"/>
        </w:rPr>
        <w:t xml:space="preserve"> </w:t>
      </w:r>
      <w:r w:rsidR="008806DB" w:rsidRPr="00BD1309">
        <w:rPr>
          <w:rFonts w:ascii="Times New Roman" w:eastAsia="Calibri" w:hAnsi="Times New Roman" w:cs="Times New Roman"/>
          <w:sz w:val="24"/>
        </w:rPr>
        <w:t>cover types on our study sites thought to influence turkey (</w:t>
      </w:r>
      <w:proofErr w:type="spellStart"/>
      <w:r w:rsidR="008806DB" w:rsidRPr="00BD1309">
        <w:rPr>
          <w:rFonts w:ascii="Times New Roman" w:eastAsia="Calibri" w:hAnsi="Times New Roman" w:cs="Times New Roman"/>
          <w:sz w:val="24"/>
        </w:rPr>
        <w:t>Yeldell</w:t>
      </w:r>
      <w:proofErr w:type="spellEnd"/>
      <w:r w:rsidR="008806DB" w:rsidRPr="00BD1309">
        <w:rPr>
          <w:rFonts w:ascii="Times New Roman" w:eastAsia="Calibri" w:hAnsi="Times New Roman" w:cs="Times New Roman"/>
          <w:sz w:val="24"/>
        </w:rPr>
        <w:t xml:space="preserve"> et al. 2017</w:t>
      </w:r>
      <w:r w:rsidR="00295755" w:rsidRPr="00BD1309">
        <w:rPr>
          <w:rFonts w:ascii="Times New Roman" w:eastAsia="Calibri" w:hAnsi="Times New Roman" w:cs="Times New Roman"/>
          <w:sz w:val="24"/>
        </w:rPr>
        <w:t>;</w:t>
      </w:r>
      <w:r w:rsidR="008806DB" w:rsidRPr="00BD1309">
        <w:rPr>
          <w:rFonts w:ascii="Times New Roman" w:eastAsia="Calibri" w:hAnsi="Times New Roman" w:cs="Times New Roman"/>
          <w:sz w:val="24"/>
        </w:rPr>
        <w:t xml:space="preserve"> Chamberlain et al. 2020) and coyote resource selection (Hinton et al. 2015</w:t>
      </w:r>
      <w:r w:rsidR="00295755" w:rsidRPr="00BD1309">
        <w:rPr>
          <w:rFonts w:ascii="Times New Roman" w:eastAsia="Calibri" w:hAnsi="Times New Roman" w:cs="Times New Roman"/>
          <w:sz w:val="24"/>
        </w:rPr>
        <w:t>;</w:t>
      </w:r>
      <w:r w:rsidR="008806DB" w:rsidRPr="00BD1309">
        <w:rPr>
          <w:rFonts w:ascii="Times New Roman" w:eastAsia="Calibri" w:hAnsi="Times New Roman" w:cs="Times New Roman"/>
          <w:sz w:val="24"/>
        </w:rPr>
        <w:t xml:space="preserve"> Chamberlain et al. 2021).  Land</w:t>
      </w:r>
      <w:r w:rsidR="002749AF" w:rsidRPr="00BD1309">
        <w:rPr>
          <w:rFonts w:ascii="Times New Roman" w:eastAsia="Calibri" w:hAnsi="Times New Roman" w:cs="Times New Roman"/>
          <w:sz w:val="24"/>
        </w:rPr>
        <w:t xml:space="preserve"> </w:t>
      </w:r>
      <w:r w:rsidR="008806DB" w:rsidRPr="00BD1309">
        <w:rPr>
          <w:rFonts w:ascii="Times New Roman" w:eastAsia="Calibri" w:hAnsi="Times New Roman" w:cs="Times New Roman"/>
          <w:sz w:val="24"/>
        </w:rPr>
        <w:t>cover types included pine, hardwood, shrub, open, mixed, and water/wetland. We quantified land</w:t>
      </w:r>
      <w:r w:rsidR="002749AF" w:rsidRPr="00BD1309">
        <w:rPr>
          <w:rFonts w:ascii="Times New Roman" w:eastAsia="Calibri" w:hAnsi="Times New Roman" w:cs="Times New Roman"/>
          <w:sz w:val="24"/>
        </w:rPr>
        <w:t xml:space="preserve"> </w:t>
      </w:r>
      <w:r w:rsidR="008806DB" w:rsidRPr="00BD1309">
        <w:rPr>
          <w:rFonts w:ascii="Times New Roman" w:eastAsia="Calibri" w:hAnsi="Times New Roman" w:cs="Times New Roman"/>
          <w:sz w:val="24"/>
        </w:rPr>
        <w:t xml:space="preserve">cover types using 30 × 30m raster layers from the United States Department of Agriculture (USDA), National Agricultural Statistical Service for 2018 and 2019 (USDA 2018-2019). These cropland data layers provide annual geospatial updates to landcover data, so we were able to account for changes in forest cover, specifically clear-cuts resulting in open and shrub areas due to active timber harvesting on both </w:t>
      </w:r>
      <w:r w:rsidR="008806DB" w:rsidRPr="00BD1309">
        <w:rPr>
          <w:rFonts w:ascii="Times New Roman" w:eastAsia="Calibri" w:hAnsi="Times New Roman" w:cs="Times New Roman"/>
          <w:sz w:val="24"/>
        </w:rPr>
        <w:lastRenderedPageBreak/>
        <w:t>sites. We also calculated distance to nearest forest edge as it is known to influence turkey (Little et al. 2016</w:t>
      </w:r>
      <w:r w:rsidR="00295755" w:rsidRPr="00BD1309">
        <w:rPr>
          <w:rFonts w:ascii="Times New Roman" w:eastAsia="Calibri" w:hAnsi="Times New Roman" w:cs="Times New Roman"/>
          <w:sz w:val="24"/>
        </w:rPr>
        <w:t>;</w:t>
      </w:r>
      <w:r w:rsidR="008806DB" w:rsidRPr="00BD1309">
        <w:rPr>
          <w:rFonts w:ascii="Times New Roman" w:eastAsia="Calibri" w:hAnsi="Times New Roman" w:cs="Times New Roman"/>
          <w:sz w:val="24"/>
        </w:rPr>
        <w:t xml:space="preserve"> Wood et al. 2019) and coyote (Dellinger et al. 2013</w:t>
      </w:r>
      <w:r w:rsidR="00295755" w:rsidRPr="00BD1309">
        <w:rPr>
          <w:rFonts w:ascii="Times New Roman" w:eastAsia="Calibri" w:hAnsi="Times New Roman" w:cs="Times New Roman"/>
          <w:sz w:val="24"/>
        </w:rPr>
        <w:t>;</w:t>
      </w:r>
      <w:r w:rsidR="008806DB" w:rsidRPr="00BD1309">
        <w:rPr>
          <w:rFonts w:ascii="Times New Roman" w:eastAsia="Calibri" w:hAnsi="Times New Roman" w:cs="Times New Roman"/>
          <w:sz w:val="24"/>
        </w:rPr>
        <w:t xml:space="preserve"> Hinton et al. 2015) resource selection. </w:t>
      </w:r>
    </w:p>
    <w:p w14:paraId="7D8B1B54" w14:textId="34F3B02F" w:rsidR="008806DB" w:rsidRPr="00BD1309" w:rsidRDefault="008806DB" w:rsidP="008806DB">
      <w:pPr>
        <w:spacing w:after="0" w:line="480" w:lineRule="auto"/>
        <w:ind w:firstLine="720"/>
        <w:rPr>
          <w:rFonts w:ascii="Times New Roman" w:eastAsia="Calibri" w:hAnsi="Times New Roman" w:cs="Times New Roman"/>
          <w:sz w:val="24"/>
        </w:rPr>
      </w:pPr>
      <w:r w:rsidRPr="00BD1309">
        <w:rPr>
          <w:rFonts w:ascii="Times New Roman" w:eastAsia="Calibri" w:hAnsi="Times New Roman" w:cs="Times New Roman"/>
          <w:sz w:val="24"/>
        </w:rPr>
        <w:t>We obtained road data within both WMAs from GADNR and used 2019 USGS Tiger/Line data (Topologically Integrated Geographic Encoding and Referencing) for roads outside the WMAs, as roads are known to influence coyote (Hinton et al. 2015</w:t>
      </w:r>
      <w:r w:rsidR="00295755" w:rsidRPr="00BD1309">
        <w:rPr>
          <w:rFonts w:ascii="Times New Roman" w:eastAsia="Calibri" w:hAnsi="Times New Roman" w:cs="Times New Roman"/>
          <w:sz w:val="24"/>
        </w:rPr>
        <w:t>;</w:t>
      </w:r>
      <w:r w:rsidRPr="00BD1309">
        <w:rPr>
          <w:rFonts w:ascii="Times New Roman" w:eastAsia="Calibri" w:hAnsi="Times New Roman" w:cs="Times New Roman"/>
          <w:sz w:val="24"/>
        </w:rPr>
        <w:t xml:space="preserve"> Chamberlain et al. 2021) and turkey resource selection (McDougal et al. 1990</w:t>
      </w:r>
      <w:r w:rsidR="00295755" w:rsidRPr="00BD1309">
        <w:rPr>
          <w:rFonts w:ascii="Times New Roman" w:eastAsia="Calibri" w:hAnsi="Times New Roman" w:cs="Times New Roman"/>
          <w:sz w:val="24"/>
        </w:rPr>
        <w:t>;</w:t>
      </w:r>
      <w:r w:rsidRPr="00BD1309">
        <w:rPr>
          <w:rFonts w:ascii="Times New Roman" w:eastAsia="Calibri" w:hAnsi="Times New Roman" w:cs="Times New Roman"/>
          <w:sz w:val="24"/>
        </w:rPr>
        <w:t xml:space="preserve"> </w:t>
      </w:r>
      <w:proofErr w:type="spellStart"/>
      <w:r w:rsidRPr="00BD1309">
        <w:rPr>
          <w:rFonts w:ascii="Times New Roman" w:eastAsia="Calibri" w:hAnsi="Times New Roman" w:cs="Times New Roman"/>
          <w:sz w:val="24"/>
        </w:rPr>
        <w:t>Erxleben</w:t>
      </w:r>
      <w:proofErr w:type="spellEnd"/>
      <w:r w:rsidRPr="00BD1309">
        <w:rPr>
          <w:rFonts w:ascii="Times New Roman" w:eastAsia="Calibri" w:hAnsi="Times New Roman" w:cs="Times New Roman"/>
          <w:sz w:val="24"/>
        </w:rPr>
        <w:t xml:space="preserve"> et al. 2011).  We categorized roads as primary if they were paved/graveled and access was not limited, whereas secondary roads were unpaved gravel and/or logging roads where access via motorized vehicles was prohibited (</w:t>
      </w:r>
      <w:proofErr w:type="spellStart"/>
      <w:r w:rsidRPr="00BD1309">
        <w:rPr>
          <w:rFonts w:ascii="Times New Roman" w:eastAsia="Calibri" w:hAnsi="Times New Roman" w:cs="Times New Roman"/>
          <w:sz w:val="24"/>
        </w:rPr>
        <w:t>Gerrits</w:t>
      </w:r>
      <w:proofErr w:type="spellEnd"/>
      <w:r w:rsidRPr="00BD1309">
        <w:rPr>
          <w:rFonts w:ascii="Times New Roman" w:eastAsia="Calibri" w:hAnsi="Times New Roman" w:cs="Times New Roman"/>
          <w:sz w:val="24"/>
        </w:rPr>
        <w:t xml:space="preserve"> et al. 2020). Spring harvest is the primary cause of mortality for male wild turkeys, and hunter activity is known to influence various aspects of wild turkey behavior (</w:t>
      </w:r>
      <w:proofErr w:type="spellStart"/>
      <w:r w:rsidRPr="00BD1309">
        <w:rPr>
          <w:rFonts w:ascii="Times New Roman" w:eastAsia="Calibri" w:hAnsi="Times New Roman" w:cs="Times New Roman"/>
          <w:sz w:val="24"/>
        </w:rPr>
        <w:t>Vangilder</w:t>
      </w:r>
      <w:proofErr w:type="spellEnd"/>
      <w:r w:rsidRPr="00BD1309">
        <w:rPr>
          <w:rFonts w:ascii="Times New Roman" w:eastAsia="Calibri" w:hAnsi="Times New Roman" w:cs="Times New Roman"/>
          <w:sz w:val="24"/>
        </w:rPr>
        <w:t xml:space="preserve"> 1992</w:t>
      </w:r>
      <w:r w:rsidR="00295755" w:rsidRPr="00BD1309">
        <w:rPr>
          <w:rFonts w:ascii="Times New Roman" w:eastAsia="Calibri" w:hAnsi="Times New Roman" w:cs="Times New Roman"/>
          <w:sz w:val="24"/>
        </w:rPr>
        <w:t>;</w:t>
      </w:r>
      <w:r w:rsidRPr="00BD1309">
        <w:rPr>
          <w:rFonts w:ascii="Times New Roman" w:eastAsia="Calibri" w:hAnsi="Times New Roman" w:cs="Times New Roman"/>
          <w:sz w:val="24"/>
        </w:rPr>
        <w:t xml:space="preserve"> Chamberlain et al. 2012</w:t>
      </w:r>
      <w:r w:rsidR="00295755" w:rsidRPr="00BD1309">
        <w:rPr>
          <w:rFonts w:ascii="Times New Roman" w:eastAsia="Calibri" w:hAnsi="Times New Roman" w:cs="Times New Roman"/>
          <w:sz w:val="24"/>
        </w:rPr>
        <w:t>;</w:t>
      </w:r>
      <w:r w:rsidRPr="00BD1309">
        <w:rPr>
          <w:rFonts w:ascii="Times New Roman" w:eastAsia="Calibri" w:hAnsi="Times New Roman" w:cs="Times New Roman"/>
          <w:sz w:val="24"/>
        </w:rPr>
        <w:t xml:space="preserve"> Gross et al. 2015</w:t>
      </w:r>
      <w:r w:rsidR="00295755" w:rsidRPr="00BD1309">
        <w:rPr>
          <w:rFonts w:ascii="Times New Roman" w:eastAsia="Calibri" w:hAnsi="Times New Roman" w:cs="Times New Roman"/>
          <w:sz w:val="24"/>
        </w:rPr>
        <w:t>;</w:t>
      </w:r>
      <w:r w:rsidRPr="00BD1309">
        <w:rPr>
          <w:rFonts w:ascii="Times New Roman" w:eastAsia="Calibri" w:hAnsi="Times New Roman" w:cs="Times New Roman"/>
          <w:sz w:val="24"/>
        </w:rPr>
        <w:t xml:space="preserve"> Wightman et al. 2019). Contemporary studies have detailed ways of predicting areas of increased hunter use on the landscape, which is highly correlated with distance to the nearest road (</w:t>
      </w:r>
      <w:proofErr w:type="spellStart"/>
      <w:r w:rsidRPr="00BD1309">
        <w:rPr>
          <w:rFonts w:ascii="Times New Roman" w:eastAsia="Calibri" w:hAnsi="Times New Roman" w:cs="Times New Roman"/>
          <w:sz w:val="24"/>
        </w:rPr>
        <w:t>Diefenbach</w:t>
      </w:r>
      <w:proofErr w:type="spellEnd"/>
      <w:r w:rsidRPr="00BD1309">
        <w:rPr>
          <w:rFonts w:ascii="Times New Roman" w:eastAsia="Calibri" w:hAnsi="Times New Roman" w:cs="Times New Roman"/>
          <w:sz w:val="24"/>
        </w:rPr>
        <w:t xml:space="preserve"> et al. 2005</w:t>
      </w:r>
      <w:r w:rsidR="00295755" w:rsidRPr="00BD1309">
        <w:rPr>
          <w:rFonts w:ascii="Times New Roman" w:eastAsia="Calibri" w:hAnsi="Times New Roman" w:cs="Times New Roman"/>
          <w:sz w:val="24"/>
        </w:rPr>
        <w:t>;</w:t>
      </w:r>
      <w:r w:rsidRPr="00BD1309">
        <w:rPr>
          <w:rFonts w:ascii="Times New Roman" w:eastAsia="Calibri" w:hAnsi="Times New Roman" w:cs="Times New Roman"/>
          <w:sz w:val="24"/>
        </w:rPr>
        <w:t xml:space="preserve"> </w:t>
      </w:r>
      <w:proofErr w:type="spellStart"/>
      <w:r w:rsidRPr="00BD1309">
        <w:rPr>
          <w:rFonts w:ascii="Times New Roman" w:eastAsia="Calibri" w:hAnsi="Times New Roman" w:cs="Times New Roman"/>
          <w:sz w:val="24"/>
        </w:rPr>
        <w:t>Karns</w:t>
      </w:r>
      <w:proofErr w:type="spellEnd"/>
      <w:r w:rsidRPr="00BD1309">
        <w:rPr>
          <w:rFonts w:ascii="Times New Roman" w:eastAsia="Calibri" w:hAnsi="Times New Roman" w:cs="Times New Roman"/>
          <w:sz w:val="24"/>
        </w:rPr>
        <w:t xml:space="preserve"> et al. 2012</w:t>
      </w:r>
      <w:r w:rsidR="00295755" w:rsidRPr="00BD1309">
        <w:rPr>
          <w:rFonts w:ascii="Times New Roman" w:eastAsia="Calibri" w:hAnsi="Times New Roman" w:cs="Times New Roman"/>
          <w:sz w:val="24"/>
        </w:rPr>
        <w:t>;</w:t>
      </w:r>
      <w:r w:rsidRPr="00BD1309">
        <w:rPr>
          <w:rFonts w:ascii="Times New Roman" w:eastAsia="Calibri" w:hAnsi="Times New Roman" w:cs="Times New Roman"/>
          <w:sz w:val="24"/>
        </w:rPr>
        <w:t xml:space="preserve"> </w:t>
      </w:r>
      <w:proofErr w:type="spellStart"/>
      <w:r w:rsidRPr="00BD1309">
        <w:rPr>
          <w:rFonts w:ascii="Times New Roman" w:eastAsia="Calibri" w:hAnsi="Times New Roman" w:cs="Times New Roman"/>
          <w:sz w:val="24"/>
        </w:rPr>
        <w:t>Gerrits</w:t>
      </w:r>
      <w:proofErr w:type="spellEnd"/>
      <w:r w:rsidRPr="00BD1309">
        <w:rPr>
          <w:rFonts w:ascii="Times New Roman" w:eastAsia="Calibri" w:hAnsi="Times New Roman" w:cs="Times New Roman"/>
          <w:sz w:val="24"/>
        </w:rPr>
        <w:t xml:space="preserve"> et al. 2020). Therefore, to investigate potential effects of hunter activity on male wild turkey resource selection, we calculated the nearest distance to primary and secondary roads. Furthermore, some areas of our study sites were inaccessible from a primary road due to private property, therefore we also calculated the nearest distance of access to public land, assuming the farther from public access, the less hunting activity would be associated with that area (</w:t>
      </w:r>
      <w:proofErr w:type="spellStart"/>
      <w:r w:rsidRPr="00BD1309">
        <w:rPr>
          <w:rFonts w:ascii="Times New Roman" w:eastAsia="Calibri" w:hAnsi="Times New Roman" w:cs="Times New Roman"/>
          <w:sz w:val="24"/>
        </w:rPr>
        <w:t>Gerrits</w:t>
      </w:r>
      <w:proofErr w:type="spellEnd"/>
      <w:r w:rsidRPr="00BD1309">
        <w:rPr>
          <w:rFonts w:ascii="Times New Roman" w:eastAsia="Calibri" w:hAnsi="Times New Roman" w:cs="Times New Roman"/>
          <w:sz w:val="24"/>
        </w:rPr>
        <w:t xml:space="preserve"> et al. 2020). Likewise, we assumed that private lands would represent areas of less predation risk due to decreased hunter density compared to public land (Root et al. 1988</w:t>
      </w:r>
      <w:r w:rsidR="00295755" w:rsidRPr="00BD1309">
        <w:rPr>
          <w:rFonts w:ascii="Times New Roman" w:eastAsia="Calibri" w:hAnsi="Times New Roman" w:cs="Times New Roman"/>
          <w:sz w:val="24"/>
        </w:rPr>
        <w:t>;</w:t>
      </w:r>
      <w:r w:rsidRPr="00BD1309">
        <w:rPr>
          <w:rFonts w:ascii="Times New Roman" w:eastAsia="Calibri" w:hAnsi="Times New Roman" w:cs="Times New Roman"/>
          <w:sz w:val="24"/>
        </w:rPr>
        <w:t xml:space="preserve"> Small et al. 1991</w:t>
      </w:r>
      <w:r w:rsidR="00295755" w:rsidRPr="00BD1309">
        <w:rPr>
          <w:rFonts w:ascii="Times New Roman" w:eastAsia="Calibri" w:hAnsi="Times New Roman" w:cs="Times New Roman"/>
          <w:sz w:val="24"/>
        </w:rPr>
        <w:t>;</w:t>
      </w:r>
      <w:r w:rsidRPr="00BD1309">
        <w:rPr>
          <w:rFonts w:ascii="Times New Roman" w:eastAsia="Calibri" w:hAnsi="Times New Roman" w:cs="Times New Roman"/>
          <w:sz w:val="24"/>
        </w:rPr>
        <w:t xml:space="preserve"> Haus et al. 2019), so we calculated distance to private property from all used and available turkey locations (see below). We used the Euclidean distance tool in ArcGIS 10.5.1 (Environmental System Research Institute, Inc., Redlands, CA, USA) to calculate the distance to each of the above land cover type covariates, forest edge, private property, public access, and primary and secondary roads to all points of interest. We used distance metrics for subsequent analysis to provide a less ambiguous approach compared to a classification or categorical-approach (Conner et al. 2003). </w:t>
      </w:r>
    </w:p>
    <w:p w14:paraId="5CA45BFA" w14:textId="77777777" w:rsidR="00AD71D3" w:rsidRPr="00BD1309" w:rsidRDefault="00AD71D3" w:rsidP="008806DB">
      <w:pPr>
        <w:spacing w:line="480" w:lineRule="auto"/>
        <w:rPr>
          <w:rFonts w:ascii="Times New Roman" w:hAnsi="Times New Roman" w:cs="Times New Roman"/>
          <w:i/>
          <w:sz w:val="24"/>
        </w:rPr>
      </w:pPr>
      <w:r w:rsidRPr="00BD1309">
        <w:rPr>
          <w:rFonts w:ascii="Times New Roman" w:hAnsi="Times New Roman" w:cs="Times New Roman"/>
          <w:i/>
          <w:sz w:val="24"/>
        </w:rPr>
        <w:t xml:space="preserve">Resource Selection Analyses. </w:t>
      </w:r>
    </w:p>
    <w:p w14:paraId="28696668" w14:textId="2056BB23" w:rsidR="00AD71D3" w:rsidRPr="00BD1309" w:rsidRDefault="00AD71D3" w:rsidP="008806DB">
      <w:pPr>
        <w:spacing w:line="480" w:lineRule="auto"/>
        <w:ind w:firstLine="720"/>
        <w:rPr>
          <w:rFonts w:ascii="Times New Roman" w:hAnsi="Times New Roman" w:cs="Times New Roman"/>
          <w:sz w:val="24"/>
        </w:rPr>
      </w:pPr>
      <w:r w:rsidRPr="00BD1309">
        <w:rPr>
          <w:rFonts w:ascii="Times New Roman" w:hAnsi="Times New Roman" w:cs="Times New Roman"/>
          <w:sz w:val="24"/>
        </w:rPr>
        <w:t xml:space="preserve">We used resource selection functions (RSFs) to examine relationships between the aforementioned landscape metrics, and coyote and turkey use </w:t>
      </w:r>
      <w:r w:rsidR="008806DB" w:rsidRPr="00BD1309">
        <w:rPr>
          <w:rFonts w:ascii="Times New Roman" w:hAnsi="Times New Roman" w:cs="Times New Roman"/>
          <w:sz w:val="24"/>
        </w:rPr>
        <w:t>on our study area</w:t>
      </w:r>
      <w:r w:rsidRPr="00BD1309">
        <w:rPr>
          <w:rFonts w:ascii="Times New Roman" w:hAnsi="Times New Roman" w:cs="Times New Roman"/>
          <w:sz w:val="24"/>
        </w:rPr>
        <w:t xml:space="preserve"> </w:t>
      </w:r>
      <w:r w:rsidR="008806DB" w:rsidRPr="00BD1309">
        <w:rPr>
          <w:rFonts w:ascii="Times New Roman" w:hAnsi="Times New Roman" w:cs="Times New Roman"/>
          <w:sz w:val="24"/>
        </w:rPr>
        <w:t xml:space="preserve">using design </w:t>
      </w:r>
      <w:r w:rsidRPr="00BD1309">
        <w:rPr>
          <w:rFonts w:ascii="Times New Roman" w:hAnsi="Times New Roman" w:cs="Times New Roman"/>
          <w:sz w:val="24"/>
        </w:rPr>
        <w:t>III approaches suggested by Manly et al. (2002). To reflect the potential anthropogenic effect of hunting on the landscape, we divided our sampling period into 3 stages: before, during, and after the legal spring turkey hunting season on our study areas. For turkeys, we calculated RSFs for males and females separately due to varying patterns of habitat selection that often occurs between sexes during spring (Miller et al. 1999</w:t>
      </w:r>
      <w:r w:rsidR="00295755" w:rsidRPr="00BD1309">
        <w:rPr>
          <w:rFonts w:ascii="Times New Roman" w:hAnsi="Times New Roman" w:cs="Times New Roman"/>
          <w:sz w:val="24"/>
        </w:rPr>
        <w:t>;</w:t>
      </w:r>
      <w:r w:rsidRPr="00BD1309">
        <w:rPr>
          <w:rFonts w:ascii="Times New Roman" w:hAnsi="Times New Roman" w:cs="Times New Roman"/>
          <w:sz w:val="24"/>
        </w:rPr>
        <w:t xml:space="preserve"> Martin et al. 2012). </w:t>
      </w:r>
      <w:r w:rsidR="008806DB" w:rsidRPr="00BD1309">
        <w:rPr>
          <w:rFonts w:ascii="Times New Roman" w:hAnsi="Times New Roman" w:cs="Times New Roman"/>
          <w:sz w:val="24"/>
        </w:rPr>
        <w:t>W</w:t>
      </w:r>
      <w:r w:rsidRPr="00BD1309">
        <w:rPr>
          <w:rFonts w:ascii="Times New Roman" w:hAnsi="Times New Roman" w:cs="Times New Roman"/>
          <w:sz w:val="24"/>
        </w:rPr>
        <w:t>e compared used points within individual home ranges before, during, and after the hunting season to available points systematically sampled (every 3rd pixel, i.e., 90 m) within each home range. For both turkeys and coyotes, we calculated 99% home ranges by fitting dynamic Brownian bridge movement models (</w:t>
      </w:r>
      <w:proofErr w:type="spellStart"/>
      <w:r w:rsidRPr="00BD1309">
        <w:rPr>
          <w:rFonts w:ascii="Times New Roman" w:hAnsi="Times New Roman" w:cs="Times New Roman"/>
          <w:sz w:val="24"/>
        </w:rPr>
        <w:t>dBBMMs</w:t>
      </w:r>
      <w:proofErr w:type="spellEnd"/>
      <w:r w:rsidRPr="00BD1309">
        <w:rPr>
          <w:rFonts w:ascii="Times New Roman" w:hAnsi="Times New Roman" w:cs="Times New Roman"/>
          <w:sz w:val="24"/>
        </w:rPr>
        <w:t>) to the time-specific location data (Hinton et al. 2015</w:t>
      </w:r>
      <w:r w:rsidR="00295755" w:rsidRPr="00BD1309">
        <w:rPr>
          <w:rFonts w:ascii="Times New Roman" w:hAnsi="Times New Roman" w:cs="Times New Roman"/>
          <w:sz w:val="24"/>
        </w:rPr>
        <w:t>;</w:t>
      </w:r>
      <w:r w:rsidRPr="00BD1309">
        <w:rPr>
          <w:rFonts w:ascii="Times New Roman" w:hAnsi="Times New Roman" w:cs="Times New Roman"/>
          <w:sz w:val="24"/>
        </w:rPr>
        <w:t xml:space="preserve"> Cohen et al. 2018) using package move (</w:t>
      </w:r>
      <w:proofErr w:type="spellStart"/>
      <w:r w:rsidRPr="00BD1309">
        <w:rPr>
          <w:rFonts w:ascii="Times New Roman" w:hAnsi="Times New Roman" w:cs="Times New Roman"/>
          <w:sz w:val="24"/>
        </w:rPr>
        <w:t>Kranstauber</w:t>
      </w:r>
      <w:proofErr w:type="spellEnd"/>
      <w:r w:rsidRPr="00BD1309">
        <w:rPr>
          <w:rFonts w:ascii="Times New Roman" w:hAnsi="Times New Roman" w:cs="Times New Roman"/>
          <w:sz w:val="24"/>
        </w:rPr>
        <w:t xml:space="preserve"> et al. 2012) in Program R (R Core Team 2021). We used an error estimate of 20m, a moving window size of 7 locations, and a margin setting of 3 locations (Byrne et al. 2014</w:t>
      </w:r>
      <w:r w:rsidR="00295755" w:rsidRPr="00BD1309">
        <w:rPr>
          <w:rFonts w:ascii="Times New Roman" w:hAnsi="Times New Roman" w:cs="Times New Roman"/>
          <w:sz w:val="24"/>
        </w:rPr>
        <w:t>;</w:t>
      </w:r>
      <w:r w:rsidRPr="00BD1309">
        <w:rPr>
          <w:rFonts w:ascii="Times New Roman" w:hAnsi="Times New Roman" w:cs="Times New Roman"/>
          <w:sz w:val="24"/>
        </w:rPr>
        <w:t xml:space="preserve"> Cohen et al. 2018).</w:t>
      </w:r>
    </w:p>
    <w:p w14:paraId="6E8A5C6D" w14:textId="272D13BC" w:rsidR="00AD71D3" w:rsidRPr="00BD1309" w:rsidRDefault="00AD71D3" w:rsidP="008806DB">
      <w:pPr>
        <w:spacing w:line="480" w:lineRule="auto"/>
        <w:ind w:firstLine="720"/>
        <w:rPr>
          <w:rFonts w:ascii="Times New Roman" w:hAnsi="Times New Roman" w:cs="Times New Roman"/>
          <w:sz w:val="24"/>
        </w:rPr>
      </w:pPr>
      <w:r w:rsidRPr="00BD1309">
        <w:rPr>
          <w:rFonts w:ascii="Times New Roman" w:hAnsi="Times New Roman" w:cs="Times New Roman"/>
          <w:sz w:val="24"/>
        </w:rPr>
        <w:t xml:space="preserve">We calculated Pearson’s correlation coefficients to test for collinearity between each of our covariates and excluded covariates with </w:t>
      </w:r>
      <w:proofErr w:type="gramStart"/>
      <w:r w:rsidRPr="00BD1309">
        <w:rPr>
          <w:rFonts w:ascii="Times New Roman" w:hAnsi="Times New Roman" w:cs="Times New Roman"/>
          <w:sz w:val="24"/>
        </w:rPr>
        <w:t>a</w:t>
      </w:r>
      <w:proofErr w:type="gramEnd"/>
      <w:r w:rsidRPr="00BD1309">
        <w:rPr>
          <w:rFonts w:ascii="Times New Roman" w:hAnsi="Times New Roman" w:cs="Times New Roman"/>
          <w:sz w:val="24"/>
        </w:rPr>
        <w:t xml:space="preserve"> </w:t>
      </w:r>
      <w:r w:rsidRPr="00BD1309">
        <w:rPr>
          <w:rFonts w:ascii="Times New Roman" w:hAnsi="Times New Roman" w:cs="Times New Roman"/>
          <w:i/>
          <w:sz w:val="24"/>
        </w:rPr>
        <w:t>r</w:t>
      </w:r>
      <w:r w:rsidRPr="00BD1309">
        <w:rPr>
          <w:rFonts w:ascii="Times New Roman" w:hAnsi="Times New Roman" w:cs="Times New Roman"/>
          <w:sz w:val="24"/>
          <w:vertAlign w:val="superscript"/>
        </w:rPr>
        <w:t xml:space="preserve"> </w:t>
      </w:r>
      <w:r w:rsidRPr="00BD1309">
        <w:rPr>
          <w:rFonts w:ascii="Times New Roman" w:hAnsi="Times New Roman" w:cs="Times New Roman"/>
          <w:sz w:val="24"/>
        </w:rPr>
        <w:t xml:space="preserve">&gt; 0.60. </w:t>
      </w:r>
      <w:r w:rsidR="008806DB" w:rsidRPr="00BD1309">
        <w:rPr>
          <w:rFonts w:ascii="Times New Roman" w:hAnsi="Times New Roman" w:cs="Times New Roman"/>
          <w:sz w:val="24"/>
        </w:rPr>
        <w:t>W</w:t>
      </w:r>
      <w:r w:rsidRPr="00BD1309">
        <w:rPr>
          <w:rFonts w:ascii="Times New Roman" w:hAnsi="Times New Roman" w:cs="Times New Roman"/>
          <w:sz w:val="24"/>
        </w:rPr>
        <w:t>e fit a global (i.e., including all covariates) generalized linear</w:t>
      </w:r>
      <w:r w:rsidR="00E47F28" w:rsidRPr="00BD1309">
        <w:rPr>
          <w:rFonts w:ascii="Times New Roman" w:hAnsi="Times New Roman" w:cs="Times New Roman"/>
          <w:sz w:val="24"/>
        </w:rPr>
        <w:t xml:space="preserve"> mixed</w:t>
      </w:r>
      <w:r w:rsidRPr="00BD1309">
        <w:rPr>
          <w:rFonts w:ascii="Times New Roman" w:hAnsi="Times New Roman" w:cs="Times New Roman"/>
          <w:sz w:val="24"/>
        </w:rPr>
        <w:t xml:space="preserve"> model (GLM</w:t>
      </w:r>
      <w:r w:rsidR="008806DB" w:rsidRPr="00BD1309">
        <w:rPr>
          <w:rFonts w:ascii="Times New Roman" w:hAnsi="Times New Roman" w:cs="Times New Roman"/>
          <w:sz w:val="24"/>
        </w:rPr>
        <w:t>M</w:t>
      </w:r>
      <w:r w:rsidRPr="00BD1309">
        <w:rPr>
          <w:rFonts w:ascii="Times New Roman" w:hAnsi="Times New Roman" w:cs="Times New Roman"/>
          <w:sz w:val="24"/>
        </w:rPr>
        <w:t>) with binomial response distribution (logistic regression) and logit link to the used-available data for male and female turkeys, and</w:t>
      </w:r>
      <w:r w:rsidR="008806DB" w:rsidRPr="00BD1309">
        <w:rPr>
          <w:rFonts w:ascii="Times New Roman" w:hAnsi="Times New Roman" w:cs="Times New Roman"/>
          <w:sz w:val="24"/>
        </w:rPr>
        <w:t xml:space="preserve"> coyotes, during each stage. We </w:t>
      </w:r>
      <w:r w:rsidRPr="00BD1309">
        <w:rPr>
          <w:rFonts w:ascii="Times New Roman" w:hAnsi="Times New Roman" w:cs="Times New Roman"/>
          <w:sz w:val="24"/>
        </w:rPr>
        <w:t>include</w:t>
      </w:r>
      <w:r w:rsidR="008806DB" w:rsidRPr="00BD1309">
        <w:rPr>
          <w:rFonts w:ascii="Times New Roman" w:hAnsi="Times New Roman" w:cs="Times New Roman"/>
          <w:sz w:val="24"/>
        </w:rPr>
        <w:t>d</w:t>
      </w:r>
      <w:r w:rsidRPr="00BD1309">
        <w:rPr>
          <w:rFonts w:ascii="Times New Roman" w:hAnsi="Times New Roman" w:cs="Times New Roman"/>
          <w:sz w:val="24"/>
        </w:rPr>
        <w:t xml:space="preserve"> a random intercept for each individual turkey and coyote to improve model fit </w:t>
      </w:r>
      <w:r w:rsidR="008806DB" w:rsidRPr="00BD1309">
        <w:rPr>
          <w:rFonts w:ascii="Times New Roman" w:hAnsi="Times New Roman" w:cs="Times New Roman"/>
          <w:sz w:val="24"/>
        </w:rPr>
        <w:t xml:space="preserve">and account for imbalance in use vs. </w:t>
      </w:r>
      <w:r w:rsidR="00E47F28" w:rsidRPr="00BD1309">
        <w:rPr>
          <w:rFonts w:ascii="Times New Roman" w:hAnsi="Times New Roman" w:cs="Times New Roman"/>
          <w:sz w:val="24"/>
        </w:rPr>
        <w:t>availability</w:t>
      </w:r>
      <w:r w:rsidR="008806DB" w:rsidRPr="00BD1309">
        <w:rPr>
          <w:rFonts w:ascii="Times New Roman" w:hAnsi="Times New Roman" w:cs="Times New Roman"/>
          <w:sz w:val="24"/>
        </w:rPr>
        <w:t xml:space="preserve"> ratios among individuals</w:t>
      </w:r>
      <w:r w:rsidR="00E47F28" w:rsidRPr="00BD1309">
        <w:rPr>
          <w:rFonts w:ascii="Times New Roman" w:hAnsi="Times New Roman" w:cs="Times New Roman"/>
          <w:sz w:val="24"/>
        </w:rPr>
        <w:t xml:space="preserve"> </w:t>
      </w:r>
      <w:r w:rsidRPr="00BD1309">
        <w:rPr>
          <w:rFonts w:ascii="Times New Roman" w:hAnsi="Times New Roman" w:cs="Times New Roman"/>
          <w:sz w:val="24"/>
        </w:rPr>
        <w:t>(Gillies et al. 2006</w:t>
      </w:r>
      <w:r w:rsidR="00295755" w:rsidRPr="00BD1309">
        <w:rPr>
          <w:rFonts w:ascii="Times New Roman" w:hAnsi="Times New Roman" w:cs="Times New Roman"/>
          <w:sz w:val="24"/>
        </w:rPr>
        <w:t>;</w:t>
      </w:r>
      <w:r w:rsidRPr="00BD1309">
        <w:rPr>
          <w:rFonts w:ascii="Times New Roman" w:hAnsi="Times New Roman" w:cs="Times New Roman"/>
          <w:sz w:val="24"/>
        </w:rPr>
        <w:t xml:space="preserve"> </w:t>
      </w:r>
      <w:proofErr w:type="spellStart"/>
      <w:r w:rsidRPr="00BD1309">
        <w:rPr>
          <w:rFonts w:ascii="Times New Roman" w:hAnsi="Times New Roman" w:cs="Times New Roman"/>
          <w:sz w:val="24"/>
        </w:rPr>
        <w:t>Bolker</w:t>
      </w:r>
      <w:proofErr w:type="spellEnd"/>
      <w:r w:rsidRPr="00BD1309">
        <w:rPr>
          <w:rFonts w:ascii="Times New Roman" w:hAnsi="Times New Roman" w:cs="Times New Roman"/>
          <w:sz w:val="24"/>
        </w:rPr>
        <w:t xml:space="preserve"> et al. 2009</w:t>
      </w:r>
      <w:r w:rsidR="00295755" w:rsidRPr="00BD1309">
        <w:rPr>
          <w:rFonts w:ascii="Times New Roman" w:hAnsi="Times New Roman" w:cs="Times New Roman"/>
          <w:sz w:val="24"/>
        </w:rPr>
        <w:t>;</w:t>
      </w:r>
      <w:r w:rsidR="008806DB" w:rsidRPr="00BD1309">
        <w:rPr>
          <w:rFonts w:ascii="Times New Roman" w:hAnsi="Times New Roman" w:cs="Times New Roman"/>
          <w:sz w:val="24"/>
        </w:rPr>
        <w:t xml:space="preserve"> Muff et al. 2019</w:t>
      </w:r>
      <w:r w:rsidRPr="00BD1309">
        <w:rPr>
          <w:rFonts w:ascii="Times New Roman" w:hAnsi="Times New Roman" w:cs="Times New Roman"/>
          <w:sz w:val="24"/>
        </w:rPr>
        <w:t xml:space="preserve">). We modeled resource selection using the R package lme4 (Bates et al. 2014) with a binary (0 = available, 1 = used) response variable. Prior to modeling, we rescaled all variables using the scale function in R (R Core Team 2021). We did not use a model selection technique to rank candidate models because a global model included the full set of covariates previously used to investigate resource selection for both species, and all covariates were of interest. </w:t>
      </w:r>
    </w:p>
    <w:p w14:paraId="4D08A7B9" w14:textId="77777777" w:rsidR="00AD71D3" w:rsidRPr="00BD1309" w:rsidRDefault="00AD71D3" w:rsidP="00E47F28">
      <w:pPr>
        <w:spacing w:line="480" w:lineRule="auto"/>
        <w:ind w:firstLine="720"/>
        <w:rPr>
          <w:rFonts w:ascii="Times New Roman" w:hAnsi="Times New Roman" w:cs="Times New Roman"/>
          <w:sz w:val="24"/>
        </w:rPr>
      </w:pPr>
      <w:r w:rsidRPr="00BD1309">
        <w:rPr>
          <w:rFonts w:ascii="Times New Roman" w:hAnsi="Times New Roman" w:cs="Times New Roman"/>
          <w:sz w:val="24"/>
        </w:rPr>
        <w:t xml:space="preserve">We assessed how well the models for male turkey, female turkey, and coyotes explained the data using area under the receiver-operating characteristic curves (AUC, </w:t>
      </w:r>
      <w:proofErr w:type="spellStart"/>
      <w:r w:rsidRPr="00BD1309">
        <w:rPr>
          <w:rFonts w:ascii="Times New Roman" w:hAnsi="Times New Roman" w:cs="Times New Roman"/>
          <w:sz w:val="24"/>
        </w:rPr>
        <w:t>Zipkin</w:t>
      </w:r>
      <w:proofErr w:type="spellEnd"/>
      <w:r w:rsidRPr="00BD1309">
        <w:rPr>
          <w:rFonts w:ascii="Times New Roman" w:hAnsi="Times New Roman" w:cs="Times New Roman"/>
          <w:sz w:val="24"/>
        </w:rPr>
        <w:t xml:space="preserve"> et al. 2012), which we computed using the </w:t>
      </w:r>
      <w:proofErr w:type="spellStart"/>
      <w:r w:rsidRPr="00BD1309">
        <w:rPr>
          <w:rFonts w:ascii="Times New Roman" w:hAnsi="Times New Roman" w:cs="Times New Roman"/>
          <w:sz w:val="24"/>
        </w:rPr>
        <w:t>pROC</w:t>
      </w:r>
      <w:proofErr w:type="spellEnd"/>
      <w:r w:rsidRPr="00BD1309">
        <w:rPr>
          <w:rFonts w:ascii="Times New Roman" w:hAnsi="Times New Roman" w:cs="Times New Roman"/>
          <w:sz w:val="24"/>
        </w:rPr>
        <w:t xml:space="preserve"> package in R (R Core Team 2021). A value of 0.5 indicated the model provided predictions that were no better than random predictions, but values greater than 0.7 indicated a better model fit with more accurate predictions. As leave-one-out (LOO) cross-validation is generally more robust in the GLMM framework due to accounting for bias associated with random effects, we assessed model fit using leave-one-out (LOO) validation (</w:t>
      </w:r>
      <w:proofErr w:type="spellStart"/>
      <w:r w:rsidRPr="00BD1309">
        <w:rPr>
          <w:rFonts w:ascii="Times New Roman" w:hAnsi="Times New Roman" w:cs="Times New Roman"/>
          <w:sz w:val="24"/>
        </w:rPr>
        <w:t>Vehtari</w:t>
      </w:r>
      <w:proofErr w:type="spellEnd"/>
      <w:r w:rsidRPr="00BD1309">
        <w:rPr>
          <w:rFonts w:ascii="Times New Roman" w:hAnsi="Times New Roman" w:cs="Times New Roman"/>
          <w:sz w:val="24"/>
        </w:rPr>
        <w:t xml:space="preserve"> et al. 2017). The LOO method builds models excluding one individual at a time and is used to generate predictions for the withheld individual (</w:t>
      </w:r>
      <w:proofErr w:type="spellStart"/>
      <w:r w:rsidRPr="00BD1309">
        <w:rPr>
          <w:rFonts w:ascii="Times New Roman" w:hAnsi="Times New Roman" w:cs="Times New Roman"/>
          <w:sz w:val="24"/>
        </w:rPr>
        <w:t>Matthiopoulos</w:t>
      </w:r>
      <w:proofErr w:type="spellEnd"/>
      <w:r w:rsidRPr="00BD1309">
        <w:rPr>
          <w:rFonts w:ascii="Times New Roman" w:hAnsi="Times New Roman" w:cs="Times New Roman"/>
          <w:sz w:val="24"/>
        </w:rPr>
        <w:t xml:space="preserve"> et al. 2011). We calculated the mean correlation for models built with n-1 individuals to assess model fit.</w:t>
      </w:r>
    </w:p>
    <w:p w14:paraId="60175439" w14:textId="77777777" w:rsidR="006D46AD" w:rsidRPr="00BD1309" w:rsidRDefault="006D46AD" w:rsidP="008806DB">
      <w:pPr>
        <w:spacing w:line="480" w:lineRule="auto"/>
        <w:rPr>
          <w:rFonts w:ascii="Times New Roman" w:hAnsi="Times New Roman" w:cs="Times New Roman"/>
          <w:i/>
          <w:sz w:val="24"/>
        </w:rPr>
      </w:pPr>
      <w:r w:rsidRPr="00BD1309">
        <w:rPr>
          <w:rFonts w:ascii="Times New Roman" w:hAnsi="Times New Roman" w:cs="Times New Roman"/>
          <w:sz w:val="24"/>
        </w:rPr>
        <w:t>The AUC values for female and male second order selection were 0.65 and 0.70, respectively, whereas LOO cross validation resulted in a mean correlation of 0.14 for females and 0.19 for males across all stages and individuals. The AUC value for coyote third order selection was 0.68, whereas LOO cross validation resulted in a mean correlation of 0.29 across all stages and individuals.</w:t>
      </w:r>
    </w:p>
    <w:p w14:paraId="7A06FDBF" w14:textId="77777777" w:rsidR="003A4694" w:rsidRPr="00BD1309" w:rsidRDefault="00D730E7" w:rsidP="008806DB">
      <w:pPr>
        <w:spacing w:line="480" w:lineRule="auto"/>
        <w:rPr>
          <w:rFonts w:ascii="Times New Roman" w:hAnsi="Times New Roman" w:cs="Times New Roman"/>
          <w:b/>
          <w:sz w:val="24"/>
        </w:rPr>
      </w:pPr>
      <w:r w:rsidRPr="00BD1309">
        <w:rPr>
          <w:rFonts w:ascii="Times New Roman" w:hAnsi="Times New Roman" w:cs="Times New Roman"/>
          <w:b/>
          <w:sz w:val="24"/>
        </w:rPr>
        <w:t>References</w:t>
      </w:r>
    </w:p>
    <w:p w14:paraId="79418FEE" w14:textId="77777777" w:rsidR="00BB46D6" w:rsidRPr="00BD1309" w:rsidRDefault="00BB46D6" w:rsidP="00BB46D6">
      <w:pPr>
        <w:spacing w:after="0" w:line="480" w:lineRule="auto"/>
        <w:ind w:left="720" w:hanging="720"/>
        <w:rPr>
          <w:rFonts w:ascii="Times New Roman" w:eastAsia="Times New Roman" w:hAnsi="Times New Roman" w:cs="Times New Roman"/>
          <w:bCs/>
          <w:sz w:val="24"/>
        </w:rPr>
      </w:pPr>
      <w:r w:rsidRPr="00BD1309">
        <w:rPr>
          <w:rFonts w:ascii="Times New Roman" w:eastAsia="Times New Roman" w:hAnsi="Times New Roman" w:cs="Times New Roman"/>
          <w:bCs/>
          <w:sz w:val="24"/>
        </w:rPr>
        <w:t xml:space="preserve">Bates D, </w:t>
      </w:r>
      <w:proofErr w:type="spellStart"/>
      <w:r w:rsidRPr="00BD1309">
        <w:rPr>
          <w:rFonts w:ascii="Times New Roman" w:eastAsia="Times New Roman" w:hAnsi="Times New Roman" w:cs="Times New Roman"/>
          <w:bCs/>
          <w:sz w:val="24"/>
        </w:rPr>
        <w:t>Maechler</w:t>
      </w:r>
      <w:proofErr w:type="spellEnd"/>
      <w:r w:rsidRPr="00BD1309">
        <w:rPr>
          <w:rFonts w:ascii="Times New Roman" w:eastAsia="Times New Roman" w:hAnsi="Times New Roman" w:cs="Times New Roman"/>
          <w:bCs/>
          <w:sz w:val="24"/>
        </w:rPr>
        <w:t xml:space="preserve"> M, </w:t>
      </w:r>
      <w:proofErr w:type="spellStart"/>
      <w:r w:rsidRPr="00BD1309">
        <w:rPr>
          <w:rFonts w:ascii="Times New Roman" w:eastAsia="Times New Roman" w:hAnsi="Times New Roman" w:cs="Times New Roman"/>
          <w:bCs/>
          <w:sz w:val="24"/>
        </w:rPr>
        <w:t>Bolker</w:t>
      </w:r>
      <w:proofErr w:type="spellEnd"/>
      <w:r w:rsidRPr="00BD1309">
        <w:rPr>
          <w:rFonts w:ascii="Times New Roman" w:eastAsia="Times New Roman" w:hAnsi="Times New Roman" w:cs="Times New Roman"/>
          <w:bCs/>
          <w:sz w:val="24"/>
        </w:rPr>
        <w:t xml:space="preserve"> B, Walker S (2014) lme4: linear mixed-effects models using </w:t>
      </w:r>
      <w:proofErr w:type="gramStart"/>
      <w:r w:rsidRPr="00BD1309">
        <w:rPr>
          <w:rFonts w:ascii="Times New Roman" w:eastAsia="Times New Roman" w:hAnsi="Times New Roman" w:cs="Times New Roman"/>
          <w:bCs/>
          <w:sz w:val="24"/>
        </w:rPr>
        <w:t>eigen</w:t>
      </w:r>
      <w:proofErr w:type="gramEnd"/>
      <w:r w:rsidRPr="00BD1309">
        <w:rPr>
          <w:rFonts w:ascii="Times New Roman" w:eastAsia="Times New Roman" w:hAnsi="Times New Roman" w:cs="Times New Roman"/>
          <w:bCs/>
          <w:sz w:val="24"/>
        </w:rPr>
        <w:t xml:space="preserve"> and S4. R Package Version 1(7):1–23 </w:t>
      </w:r>
    </w:p>
    <w:p w14:paraId="633B8DED" w14:textId="77777777" w:rsidR="00BB46D6" w:rsidRPr="00BD1309" w:rsidRDefault="00BB46D6" w:rsidP="00BB46D6">
      <w:pPr>
        <w:spacing w:after="0" w:line="480" w:lineRule="auto"/>
        <w:ind w:left="720" w:hanging="720"/>
        <w:rPr>
          <w:rFonts w:ascii="Times New Roman" w:eastAsia="Times New Roman" w:hAnsi="Times New Roman" w:cs="Times New Roman"/>
          <w:bCs/>
          <w:sz w:val="24"/>
        </w:rPr>
      </w:pPr>
      <w:proofErr w:type="spellStart"/>
      <w:r w:rsidRPr="00BD1309">
        <w:rPr>
          <w:rFonts w:ascii="Times New Roman" w:eastAsia="Times New Roman" w:hAnsi="Times New Roman" w:cs="Times New Roman"/>
          <w:bCs/>
          <w:sz w:val="24"/>
        </w:rPr>
        <w:t>Bolker</w:t>
      </w:r>
      <w:proofErr w:type="spellEnd"/>
      <w:r w:rsidRPr="00BD1309">
        <w:rPr>
          <w:rFonts w:ascii="Times New Roman" w:eastAsia="Times New Roman" w:hAnsi="Times New Roman" w:cs="Times New Roman"/>
          <w:bCs/>
          <w:sz w:val="24"/>
        </w:rPr>
        <w:t xml:space="preserve"> BM, Brooks ME, Clark CJ, et al (2009) Generalized linear mixed models: a practical guide for ecology and evolution. Trends </w:t>
      </w:r>
      <w:proofErr w:type="spellStart"/>
      <w:r w:rsidRPr="00BD1309">
        <w:rPr>
          <w:rFonts w:ascii="Times New Roman" w:eastAsia="Times New Roman" w:hAnsi="Times New Roman" w:cs="Times New Roman"/>
          <w:bCs/>
          <w:sz w:val="24"/>
        </w:rPr>
        <w:t>Ecol</w:t>
      </w:r>
      <w:proofErr w:type="spellEnd"/>
      <w:r w:rsidRPr="00BD1309">
        <w:rPr>
          <w:rFonts w:ascii="Times New Roman" w:eastAsia="Times New Roman" w:hAnsi="Times New Roman" w:cs="Times New Roman"/>
          <w:bCs/>
          <w:sz w:val="24"/>
        </w:rPr>
        <w:t xml:space="preserve"> </w:t>
      </w:r>
      <w:proofErr w:type="spellStart"/>
      <w:r w:rsidRPr="00BD1309">
        <w:rPr>
          <w:rFonts w:ascii="Times New Roman" w:eastAsia="Times New Roman" w:hAnsi="Times New Roman" w:cs="Times New Roman"/>
          <w:bCs/>
          <w:sz w:val="24"/>
        </w:rPr>
        <w:t>Evol</w:t>
      </w:r>
      <w:proofErr w:type="spellEnd"/>
      <w:r w:rsidRPr="00BD1309">
        <w:rPr>
          <w:rFonts w:ascii="Times New Roman" w:eastAsia="Times New Roman" w:hAnsi="Times New Roman" w:cs="Times New Roman"/>
          <w:bCs/>
          <w:sz w:val="24"/>
        </w:rPr>
        <w:t xml:space="preserve"> 24:127–135. </w:t>
      </w:r>
      <w:hyperlink r:id="rId6" w:history="1">
        <w:r w:rsidRPr="00BD1309">
          <w:rPr>
            <w:rFonts w:ascii="Times New Roman" w:eastAsia="Times New Roman" w:hAnsi="Times New Roman" w:cs="Times New Roman"/>
            <w:bCs/>
            <w:color w:val="0563C1" w:themeColor="hyperlink"/>
            <w:sz w:val="24"/>
            <w:u w:val="single"/>
          </w:rPr>
          <w:t>https://doi.org/10.1016/j.tree.2008.10.008</w:t>
        </w:r>
      </w:hyperlink>
    </w:p>
    <w:p w14:paraId="7EC0AFA9" w14:textId="77777777" w:rsidR="00E82A8A" w:rsidRPr="00BD1309" w:rsidRDefault="00E82A8A" w:rsidP="00E82A8A">
      <w:pPr>
        <w:spacing w:after="0" w:line="480" w:lineRule="auto"/>
        <w:ind w:left="720" w:hanging="720"/>
        <w:rPr>
          <w:rFonts w:ascii="Times New Roman" w:eastAsia="Times New Roman" w:hAnsi="Times New Roman" w:cs="Times New Roman"/>
          <w:bCs/>
          <w:sz w:val="24"/>
          <w:szCs w:val="24"/>
        </w:rPr>
      </w:pPr>
      <w:r w:rsidRPr="00BD1309">
        <w:rPr>
          <w:rFonts w:ascii="Times New Roman" w:eastAsia="Times New Roman" w:hAnsi="Times New Roman" w:cs="Times New Roman"/>
          <w:bCs/>
          <w:sz w:val="24"/>
          <w:szCs w:val="24"/>
        </w:rPr>
        <w:t xml:space="preserve">Byrne ME, Clint Mccoy J, Hinton JW (2014) Using dynamic Brownian bridge movement modelling to measure temporal patterns of habitat selection. J </w:t>
      </w:r>
      <w:proofErr w:type="spellStart"/>
      <w:r w:rsidRPr="00BD1309">
        <w:rPr>
          <w:rFonts w:ascii="Times New Roman" w:eastAsia="Times New Roman" w:hAnsi="Times New Roman" w:cs="Times New Roman"/>
          <w:bCs/>
          <w:sz w:val="24"/>
          <w:szCs w:val="24"/>
        </w:rPr>
        <w:t>Anim</w:t>
      </w:r>
      <w:proofErr w:type="spellEnd"/>
      <w:r w:rsidRPr="00BD1309">
        <w:rPr>
          <w:rFonts w:ascii="Times New Roman" w:eastAsia="Times New Roman" w:hAnsi="Times New Roman" w:cs="Times New Roman"/>
          <w:bCs/>
          <w:sz w:val="24"/>
          <w:szCs w:val="24"/>
        </w:rPr>
        <w:t xml:space="preserve"> </w:t>
      </w:r>
      <w:proofErr w:type="spellStart"/>
      <w:r w:rsidRPr="00BD1309">
        <w:rPr>
          <w:rFonts w:ascii="Times New Roman" w:eastAsia="Times New Roman" w:hAnsi="Times New Roman" w:cs="Times New Roman"/>
          <w:bCs/>
          <w:sz w:val="24"/>
          <w:szCs w:val="24"/>
        </w:rPr>
        <w:t>Ecol</w:t>
      </w:r>
      <w:proofErr w:type="spellEnd"/>
      <w:r w:rsidRPr="00BD1309">
        <w:rPr>
          <w:rFonts w:ascii="Times New Roman" w:eastAsia="Times New Roman" w:hAnsi="Times New Roman" w:cs="Times New Roman"/>
          <w:bCs/>
          <w:sz w:val="24"/>
          <w:szCs w:val="24"/>
        </w:rPr>
        <w:t xml:space="preserve"> 83:1234–1243. https://doi.org/10.1111/1365-2656.12205 </w:t>
      </w:r>
    </w:p>
    <w:p w14:paraId="411FDC2F" w14:textId="77777777" w:rsidR="003503A2" w:rsidRPr="00BD1309" w:rsidRDefault="003503A2" w:rsidP="003503A2">
      <w:pPr>
        <w:spacing w:after="0" w:line="480" w:lineRule="auto"/>
        <w:ind w:left="720" w:hanging="720"/>
        <w:rPr>
          <w:rFonts w:ascii="Times New Roman" w:eastAsia="Times New Roman" w:hAnsi="Times New Roman" w:cs="Times New Roman"/>
          <w:bCs/>
          <w:sz w:val="24"/>
          <w:szCs w:val="24"/>
        </w:rPr>
      </w:pPr>
      <w:r w:rsidRPr="00BD1309">
        <w:rPr>
          <w:rFonts w:ascii="Times New Roman" w:eastAsia="Times New Roman" w:hAnsi="Times New Roman" w:cs="Times New Roman"/>
          <w:bCs/>
          <w:sz w:val="24"/>
          <w:szCs w:val="24"/>
        </w:rPr>
        <w:t xml:space="preserve">Chamberlain MJ, Grisham BA, Norris JL, et al (2012) Effects of variable spring harvest regimes on annual survival and recovery rates of male wild turkeys in Southeast Louisiana. J </w:t>
      </w:r>
      <w:proofErr w:type="spellStart"/>
      <w:r w:rsidRPr="00BD1309">
        <w:rPr>
          <w:rFonts w:ascii="Times New Roman" w:eastAsia="Times New Roman" w:hAnsi="Times New Roman" w:cs="Times New Roman"/>
          <w:bCs/>
          <w:sz w:val="24"/>
          <w:szCs w:val="24"/>
        </w:rPr>
        <w:t>Wildl</w:t>
      </w:r>
      <w:proofErr w:type="spellEnd"/>
      <w:r w:rsidRPr="00BD1309">
        <w:rPr>
          <w:rFonts w:ascii="Times New Roman" w:eastAsia="Times New Roman" w:hAnsi="Times New Roman" w:cs="Times New Roman"/>
          <w:bCs/>
          <w:sz w:val="24"/>
          <w:szCs w:val="24"/>
        </w:rPr>
        <w:t xml:space="preserve"> </w:t>
      </w:r>
      <w:proofErr w:type="spellStart"/>
      <w:r w:rsidRPr="00BD1309">
        <w:rPr>
          <w:rFonts w:ascii="Times New Roman" w:eastAsia="Times New Roman" w:hAnsi="Times New Roman" w:cs="Times New Roman"/>
          <w:bCs/>
          <w:sz w:val="24"/>
          <w:szCs w:val="24"/>
        </w:rPr>
        <w:t>Manag</w:t>
      </w:r>
      <w:proofErr w:type="spellEnd"/>
      <w:r w:rsidRPr="00BD1309">
        <w:rPr>
          <w:rFonts w:ascii="Times New Roman" w:eastAsia="Times New Roman" w:hAnsi="Times New Roman" w:cs="Times New Roman"/>
          <w:bCs/>
          <w:sz w:val="24"/>
          <w:szCs w:val="24"/>
        </w:rPr>
        <w:t xml:space="preserve"> 76:907–910. https://doi.org/10.1002/jwmg.341 </w:t>
      </w:r>
    </w:p>
    <w:p w14:paraId="7E4EBF3A" w14:textId="77777777" w:rsidR="009B125C" w:rsidRPr="00BD1309" w:rsidRDefault="009B125C" w:rsidP="009B125C">
      <w:pPr>
        <w:spacing w:after="0" w:line="480" w:lineRule="auto"/>
        <w:ind w:left="720" w:hanging="720"/>
        <w:rPr>
          <w:rFonts w:ascii="Times New Roman" w:eastAsia="Times New Roman" w:hAnsi="Times New Roman" w:cs="Times New Roman"/>
          <w:bCs/>
          <w:sz w:val="24"/>
          <w:szCs w:val="24"/>
        </w:rPr>
      </w:pPr>
      <w:r w:rsidRPr="00BD1309">
        <w:rPr>
          <w:rFonts w:ascii="Times New Roman" w:eastAsia="Times New Roman" w:hAnsi="Times New Roman" w:cs="Times New Roman"/>
          <w:bCs/>
          <w:sz w:val="24"/>
          <w:szCs w:val="24"/>
        </w:rPr>
        <w:t xml:space="preserve">Chamberlain MJ, Cohen BS, </w:t>
      </w:r>
      <w:proofErr w:type="spellStart"/>
      <w:r w:rsidRPr="00BD1309">
        <w:rPr>
          <w:rFonts w:ascii="Times New Roman" w:eastAsia="Times New Roman" w:hAnsi="Times New Roman" w:cs="Times New Roman"/>
          <w:bCs/>
          <w:sz w:val="24"/>
          <w:szCs w:val="24"/>
        </w:rPr>
        <w:t>Bakner</w:t>
      </w:r>
      <w:proofErr w:type="spellEnd"/>
      <w:r w:rsidRPr="00BD1309">
        <w:rPr>
          <w:rFonts w:ascii="Times New Roman" w:eastAsia="Times New Roman" w:hAnsi="Times New Roman" w:cs="Times New Roman"/>
          <w:bCs/>
          <w:sz w:val="24"/>
          <w:szCs w:val="24"/>
        </w:rPr>
        <w:t xml:space="preserve"> NW Collier BA (2020) Behavior and movement of wild turkey broods. J </w:t>
      </w:r>
      <w:proofErr w:type="spellStart"/>
      <w:r w:rsidRPr="00BD1309">
        <w:rPr>
          <w:rFonts w:ascii="Times New Roman" w:eastAsia="Times New Roman" w:hAnsi="Times New Roman" w:cs="Times New Roman"/>
          <w:bCs/>
          <w:sz w:val="24"/>
          <w:szCs w:val="24"/>
        </w:rPr>
        <w:t>Wildl</w:t>
      </w:r>
      <w:proofErr w:type="spellEnd"/>
      <w:r w:rsidRPr="00BD1309">
        <w:rPr>
          <w:rFonts w:ascii="Times New Roman" w:eastAsia="Times New Roman" w:hAnsi="Times New Roman" w:cs="Times New Roman"/>
          <w:bCs/>
          <w:sz w:val="24"/>
          <w:szCs w:val="24"/>
        </w:rPr>
        <w:t xml:space="preserve"> </w:t>
      </w:r>
      <w:proofErr w:type="spellStart"/>
      <w:r w:rsidRPr="00BD1309">
        <w:rPr>
          <w:rFonts w:ascii="Times New Roman" w:eastAsia="Times New Roman" w:hAnsi="Times New Roman" w:cs="Times New Roman"/>
          <w:bCs/>
          <w:sz w:val="24"/>
          <w:szCs w:val="24"/>
        </w:rPr>
        <w:t>Manag</w:t>
      </w:r>
      <w:proofErr w:type="spellEnd"/>
      <w:r w:rsidRPr="00BD1309">
        <w:rPr>
          <w:rFonts w:ascii="Times New Roman" w:eastAsia="Times New Roman" w:hAnsi="Times New Roman" w:cs="Times New Roman"/>
          <w:bCs/>
          <w:sz w:val="24"/>
          <w:szCs w:val="24"/>
        </w:rPr>
        <w:t xml:space="preserve"> 84:1139–1152.</w:t>
      </w:r>
    </w:p>
    <w:p w14:paraId="2E0B1134" w14:textId="77777777" w:rsidR="009B125C" w:rsidRPr="00BD1309" w:rsidRDefault="009B125C" w:rsidP="009B125C">
      <w:pPr>
        <w:spacing w:after="0" w:line="480" w:lineRule="auto"/>
        <w:ind w:left="720" w:hanging="720"/>
        <w:rPr>
          <w:rFonts w:ascii="Times New Roman" w:eastAsia="Times New Roman" w:hAnsi="Times New Roman" w:cs="Times New Roman"/>
          <w:bCs/>
          <w:sz w:val="24"/>
          <w:szCs w:val="24"/>
        </w:rPr>
      </w:pPr>
      <w:r w:rsidRPr="00BD1309">
        <w:rPr>
          <w:rFonts w:ascii="Times New Roman" w:eastAsia="Times New Roman" w:hAnsi="Times New Roman" w:cs="Times New Roman"/>
          <w:bCs/>
          <w:sz w:val="24"/>
          <w:szCs w:val="24"/>
        </w:rPr>
        <w:t>Chamberlain MJ, Cohen BS, Wightman PH, Rushton E, Hinton JW (2021) Fine-scale movements and habitat selection of eastern coyotes (</w:t>
      </w:r>
      <w:r w:rsidRPr="00BD1309">
        <w:rPr>
          <w:rFonts w:ascii="Times New Roman" w:eastAsia="Times New Roman" w:hAnsi="Times New Roman" w:cs="Times New Roman"/>
          <w:bCs/>
          <w:i/>
          <w:iCs/>
          <w:sz w:val="24"/>
          <w:szCs w:val="24"/>
        </w:rPr>
        <w:t>Canis latrans</w:t>
      </w:r>
      <w:r w:rsidRPr="00BD1309">
        <w:rPr>
          <w:rFonts w:ascii="Times New Roman" w:eastAsia="Times New Roman" w:hAnsi="Times New Roman" w:cs="Times New Roman"/>
          <w:bCs/>
          <w:sz w:val="24"/>
          <w:szCs w:val="24"/>
        </w:rPr>
        <w:t>) during the reproductive period. </w:t>
      </w:r>
      <w:proofErr w:type="spellStart"/>
      <w:r w:rsidRPr="00BD1309">
        <w:rPr>
          <w:rFonts w:ascii="Times New Roman" w:eastAsia="Times New Roman" w:hAnsi="Times New Roman" w:cs="Times New Roman"/>
          <w:bCs/>
          <w:iCs/>
          <w:sz w:val="24"/>
          <w:szCs w:val="24"/>
        </w:rPr>
        <w:t>Ecol</w:t>
      </w:r>
      <w:proofErr w:type="spellEnd"/>
      <w:r w:rsidRPr="00BD1309">
        <w:rPr>
          <w:rFonts w:ascii="Times New Roman" w:eastAsia="Times New Roman" w:hAnsi="Times New Roman" w:cs="Times New Roman"/>
          <w:bCs/>
          <w:iCs/>
          <w:sz w:val="24"/>
          <w:szCs w:val="24"/>
        </w:rPr>
        <w:t xml:space="preserve"> </w:t>
      </w:r>
      <w:proofErr w:type="spellStart"/>
      <w:r w:rsidRPr="00BD1309">
        <w:rPr>
          <w:rFonts w:ascii="Times New Roman" w:eastAsia="Times New Roman" w:hAnsi="Times New Roman" w:cs="Times New Roman"/>
          <w:bCs/>
          <w:iCs/>
          <w:sz w:val="24"/>
          <w:szCs w:val="24"/>
        </w:rPr>
        <w:t>Evol</w:t>
      </w:r>
      <w:proofErr w:type="spellEnd"/>
      <w:r w:rsidRPr="00BD1309">
        <w:rPr>
          <w:rFonts w:ascii="Times New Roman" w:eastAsia="Times New Roman" w:hAnsi="Times New Roman" w:cs="Times New Roman"/>
          <w:bCs/>
          <w:sz w:val="24"/>
          <w:szCs w:val="24"/>
        </w:rPr>
        <w:t>. 11:9575–9588.</w:t>
      </w:r>
    </w:p>
    <w:p w14:paraId="799FB88D" w14:textId="127FFF21" w:rsidR="00E82A8A" w:rsidRPr="00BD1309" w:rsidRDefault="00E82A8A" w:rsidP="00E82A8A">
      <w:pPr>
        <w:spacing w:after="0" w:line="480" w:lineRule="auto"/>
        <w:ind w:left="720" w:hanging="720"/>
        <w:rPr>
          <w:rFonts w:ascii="Times New Roman" w:eastAsia="Times New Roman" w:hAnsi="Times New Roman" w:cs="Times New Roman"/>
          <w:bCs/>
          <w:sz w:val="24"/>
          <w:szCs w:val="24"/>
        </w:rPr>
      </w:pPr>
      <w:r w:rsidRPr="00BD1309">
        <w:rPr>
          <w:rFonts w:ascii="Times New Roman" w:eastAsia="Times New Roman" w:hAnsi="Times New Roman" w:cs="Times New Roman"/>
          <w:bCs/>
          <w:sz w:val="24"/>
          <w:szCs w:val="24"/>
        </w:rPr>
        <w:t>Cohen BS, </w:t>
      </w:r>
      <w:proofErr w:type="spellStart"/>
      <w:r w:rsidRPr="00BD1309">
        <w:rPr>
          <w:rFonts w:ascii="Times New Roman" w:eastAsia="Times New Roman" w:hAnsi="Times New Roman" w:cs="Times New Roman"/>
          <w:bCs/>
          <w:sz w:val="24"/>
          <w:szCs w:val="24"/>
        </w:rPr>
        <w:t>Prebyl</w:t>
      </w:r>
      <w:proofErr w:type="spellEnd"/>
      <w:r w:rsidRPr="00BD1309">
        <w:rPr>
          <w:rFonts w:ascii="Times New Roman" w:eastAsia="Times New Roman" w:hAnsi="Times New Roman" w:cs="Times New Roman"/>
          <w:bCs/>
          <w:sz w:val="24"/>
          <w:szCs w:val="24"/>
        </w:rPr>
        <w:t xml:space="preserve"> TJ, Collier BA, Chamberlain MJ (2018) Home range estimator method and GPS fix schedule affect selection inferences for wild turkeys. </w:t>
      </w:r>
      <w:proofErr w:type="spellStart"/>
      <w:r w:rsidRPr="00BD1309">
        <w:rPr>
          <w:rFonts w:ascii="Times New Roman" w:eastAsia="Times New Roman" w:hAnsi="Times New Roman" w:cs="Times New Roman"/>
          <w:bCs/>
          <w:iCs/>
          <w:sz w:val="24"/>
          <w:szCs w:val="24"/>
        </w:rPr>
        <w:t>Wildl</w:t>
      </w:r>
      <w:proofErr w:type="spellEnd"/>
      <w:r w:rsidR="00295755" w:rsidRPr="00BD1309">
        <w:rPr>
          <w:rFonts w:ascii="Times New Roman" w:eastAsia="Times New Roman" w:hAnsi="Times New Roman" w:cs="Times New Roman"/>
          <w:bCs/>
          <w:iCs/>
          <w:sz w:val="24"/>
          <w:szCs w:val="24"/>
        </w:rPr>
        <w:t xml:space="preserve"> </w:t>
      </w:r>
      <w:proofErr w:type="spellStart"/>
      <w:r w:rsidR="00295755" w:rsidRPr="00BD1309">
        <w:rPr>
          <w:rFonts w:ascii="Times New Roman" w:eastAsia="Times New Roman" w:hAnsi="Times New Roman" w:cs="Times New Roman"/>
          <w:bCs/>
          <w:iCs/>
          <w:sz w:val="24"/>
          <w:szCs w:val="24"/>
        </w:rPr>
        <w:t>Soc</w:t>
      </w:r>
      <w:proofErr w:type="spellEnd"/>
      <w:r w:rsidR="00295755" w:rsidRPr="00BD1309">
        <w:rPr>
          <w:rFonts w:ascii="Times New Roman" w:eastAsia="Times New Roman" w:hAnsi="Times New Roman" w:cs="Times New Roman"/>
          <w:bCs/>
          <w:iCs/>
          <w:sz w:val="24"/>
          <w:szCs w:val="24"/>
        </w:rPr>
        <w:t xml:space="preserve"> B</w:t>
      </w:r>
      <w:r w:rsidRPr="00BD1309">
        <w:rPr>
          <w:rFonts w:ascii="Times New Roman" w:eastAsia="Times New Roman" w:hAnsi="Times New Roman" w:cs="Times New Roman"/>
          <w:bCs/>
          <w:sz w:val="24"/>
          <w:szCs w:val="24"/>
        </w:rPr>
        <w:t> 42:150–159.</w:t>
      </w:r>
    </w:p>
    <w:p w14:paraId="7F77F00E" w14:textId="52756E33" w:rsidR="00E82A8A" w:rsidRPr="00BD1309" w:rsidRDefault="00E82A8A" w:rsidP="00E82A8A">
      <w:pPr>
        <w:spacing w:after="0" w:line="480" w:lineRule="auto"/>
        <w:ind w:left="720" w:hanging="720"/>
        <w:rPr>
          <w:rFonts w:ascii="Times New Roman" w:eastAsia="Times New Roman" w:hAnsi="Times New Roman" w:cs="Times New Roman"/>
          <w:bCs/>
          <w:sz w:val="24"/>
          <w:szCs w:val="24"/>
        </w:rPr>
      </w:pPr>
      <w:r w:rsidRPr="00BD1309">
        <w:rPr>
          <w:rFonts w:ascii="Times New Roman" w:eastAsia="Times New Roman" w:hAnsi="Times New Roman" w:cs="Times New Roman"/>
          <w:bCs/>
          <w:sz w:val="24"/>
          <w:szCs w:val="24"/>
        </w:rPr>
        <w:t xml:space="preserve">Conner LM, Smith MD, Burger, LW (2003) </w:t>
      </w:r>
      <w:proofErr w:type="gramStart"/>
      <w:r w:rsidRPr="00BD1309">
        <w:rPr>
          <w:rFonts w:ascii="Times New Roman" w:eastAsia="Times New Roman" w:hAnsi="Times New Roman" w:cs="Times New Roman"/>
          <w:bCs/>
          <w:sz w:val="24"/>
          <w:szCs w:val="24"/>
        </w:rPr>
        <w:t>A</w:t>
      </w:r>
      <w:proofErr w:type="gramEnd"/>
      <w:r w:rsidRPr="00BD1309">
        <w:rPr>
          <w:rFonts w:ascii="Times New Roman" w:eastAsia="Times New Roman" w:hAnsi="Times New Roman" w:cs="Times New Roman"/>
          <w:bCs/>
          <w:sz w:val="24"/>
          <w:szCs w:val="24"/>
        </w:rPr>
        <w:t xml:space="preserve"> comparison of distance-based and classification-base </w:t>
      </w:r>
      <w:r w:rsidR="00992156" w:rsidRPr="00BD1309">
        <w:rPr>
          <w:rFonts w:ascii="Times New Roman" w:eastAsia="Times New Roman" w:hAnsi="Times New Roman" w:cs="Times New Roman"/>
          <w:bCs/>
          <w:sz w:val="24"/>
          <w:szCs w:val="24"/>
        </w:rPr>
        <w:t xml:space="preserve">analyses of habitat use. </w:t>
      </w:r>
      <w:proofErr w:type="spellStart"/>
      <w:r w:rsidR="00992156" w:rsidRPr="00BD1309">
        <w:rPr>
          <w:rFonts w:ascii="Times New Roman" w:eastAsia="Times New Roman" w:hAnsi="Times New Roman" w:cs="Times New Roman"/>
          <w:bCs/>
          <w:sz w:val="24"/>
          <w:szCs w:val="24"/>
        </w:rPr>
        <w:t>Ecol</w:t>
      </w:r>
      <w:proofErr w:type="spellEnd"/>
      <w:r w:rsidRPr="00BD1309">
        <w:rPr>
          <w:rFonts w:ascii="Times New Roman" w:eastAsia="Times New Roman" w:hAnsi="Times New Roman" w:cs="Times New Roman"/>
          <w:bCs/>
          <w:sz w:val="24"/>
          <w:szCs w:val="24"/>
        </w:rPr>
        <w:t xml:space="preserve"> 84:526–531</w:t>
      </w:r>
    </w:p>
    <w:p w14:paraId="37414C96" w14:textId="77777777" w:rsidR="00E82A8A" w:rsidRPr="00BD1309" w:rsidRDefault="00E82A8A" w:rsidP="00E82A8A">
      <w:pPr>
        <w:spacing w:after="0" w:line="480" w:lineRule="auto"/>
        <w:ind w:left="720" w:hanging="720"/>
        <w:rPr>
          <w:rFonts w:ascii="Times New Roman" w:eastAsia="Times New Roman" w:hAnsi="Times New Roman" w:cs="Times New Roman"/>
          <w:bCs/>
          <w:sz w:val="24"/>
          <w:szCs w:val="24"/>
        </w:rPr>
      </w:pPr>
      <w:proofErr w:type="spellStart"/>
      <w:r w:rsidRPr="00BD1309">
        <w:rPr>
          <w:rFonts w:ascii="Times New Roman" w:eastAsia="Times New Roman" w:hAnsi="Times New Roman" w:cs="Times New Roman"/>
          <w:bCs/>
          <w:sz w:val="24"/>
          <w:szCs w:val="24"/>
        </w:rPr>
        <w:t>Diefenbach</w:t>
      </w:r>
      <w:proofErr w:type="spellEnd"/>
      <w:r w:rsidRPr="00BD1309">
        <w:rPr>
          <w:rFonts w:ascii="Times New Roman" w:eastAsia="Times New Roman" w:hAnsi="Times New Roman" w:cs="Times New Roman"/>
          <w:bCs/>
          <w:sz w:val="24"/>
          <w:szCs w:val="24"/>
        </w:rPr>
        <w:t xml:space="preserve"> DR, Finley JC, </w:t>
      </w:r>
      <w:proofErr w:type="spellStart"/>
      <w:r w:rsidRPr="00BD1309">
        <w:rPr>
          <w:rFonts w:ascii="Times New Roman" w:eastAsia="Times New Roman" w:hAnsi="Times New Roman" w:cs="Times New Roman"/>
          <w:bCs/>
          <w:sz w:val="24"/>
          <w:szCs w:val="24"/>
        </w:rPr>
        <w:t>Luloff</w:t>
      </w:r>
      <w:proofErr w:type="spellEnd"/>
      <w:r w:rsidRPr="00BD1309">
        <w:rPr>
          <w:rFonts w:ascii="Times New Roman" w:eastAsia="Times New Roman" w:hAnsi="Times New Roman" w:cs="Times New Roman"/>
          <w:bCs/>
          <w:sz w:val="24"/>
          <w:szCs w:val="24"/>
        </w:rPr>
        <w:t xml:space="preserve"> AE et al (2005) Bear and deer hunter density distribution on public land in Pennsylvania. Hum </w:t>
      </w:r>
      <w:proofErr w:type="spellStart"/>
      <w:r w:rsidRPr="00BD1309">
        <w:rPr>
          <w:rFonts w:ascii="Times New Roman" w:eastAsia="Times New Roman" w:hAnsi="Times New Roman" w:cs="Times New Roman"/>
          <w:bCs/>
          <w:sz w:val="24"/>
          <w:szCs w:val="24"/>
        </w:rPr>
        <w:t>Dimens</w:t>
      </w:r>
      <w:proofErr w:type="spellEnd"/>
      <w:r w:rsidRPr="00BD1309">
        <w:rPr>
          <w:rFonts w:ascii="Times New Roman" w:eastAsia="Times New Roman" w:hAnsi="Times New Roman" w:cs="Times New Roman"/>
          <w:bCs/>
          <w:sz w:val="24"/>
          <w:szCs w:val="24"/>
        </w:rPr>
        <w:t xml:space="preserve"> </w:t>
      </w:r>
      <w:proofErr w:type="spellStart"/>
      <w:r w:rsidRPr="00BD1309">
        <w:rPr>
          <w:rFonts w:ascii="Times New Roman" w:eastAsia="Times New Roman" w:hAnsi="Times New Roman" w:cs="Times New Roman"/>
          <w:bCs/>
          <w:sz w:val="24"/>
          <w:szCs w:val="24"/>
        </w:rPr>
        <w:t>Wildl</w:t>
      </w:r>
      <w:proofErr w:type="spellEnd"/>
      <w:r w:rsidRPr="00BD1309">
        <w:rPr>
          <w:rFonts w:ascii="Times New Roman" w:eastAsia="Times New Roman" w:hAnsi="Times New Roman" w:cs="Times New Roman"/>
          <w:bCs/>
          <w:sz w:val="24"/>
          <w:szCs w:val="24"/>
        </w:rPr>
        <w:t xml:space="preserve"> 10:201.</w:t>
      </w:r>
    </w:p>
    <w:p w14:paraId="5F23E7F0" w14:textId="77777777" w:rsidR="009B125C" w:rsidRPr="00BD1309" w:rsidRDefault="009B125C" w:rsidP="009B125C">
      <w:pPr>
        <w:spacing w:after="0" w:line="480" w:lineRule="auto"/>
        <w:ind w:left="720" w:hanging="720"/>
        <w:rPr>
          <w:rFonts w:ascii="Times New Roman" w:eastAsia="Times New Roman" w:hAnsi="Times New Roman" w:cs="Times New Roman"/>
          <w:bCs/>
          <w:sz w:val="24"/>
          <w:szCs w:val="24"/>
        </w:rPr>
      </w:pPr>
      <w:r w:rsidRPr="00BD1309">
        <w:rPr>
          <w:rFonts w:ascii="Times New Roman" w:eastAsia="Times New Roman" w:hAnsi="Times New Roman" w:cs="Times New Roman"/>
          <w:bCs/>
          <w:sz w:val="24"/>
          <w:szCs w:val="24"/>
        </w:rPr>
        <w:t xml:space="preserve">Dellinger JA, Proctor C, </w:t>
      </w:r>
      <w:proofErr w:type="spellStart"/>
      <w:r w:rsidRPr="00BD1309">
        <w:rPr>
          <w:rFonts w:ascii="Times New Roman" w:eastAsia="Times New Roman" w:hAnsi="Times New Roman" w:cs="Times New Roman"/>
          <w:bCs/>
          <w:sz w:val="24"/>
          <w:szCs w:val="24"/>
        </w:rPr>
        <w:t>Steury</w:t>
      </w:r>
      <w:proofErr w:type="spellEnd"/>
      <w:r w:rsidRPr="00BD1309">
        <w:rPr>
          <w:rFonts w:ascii="Times New Roman" w:eastAsia="Times New Roman" w:hAnsi="Times New Roman" w:cs="Times New Roman"/>
          <w:bCs/>
          <w:sz w:val="24"/>
          <w:szCs w:val="24"/>
        </w:rPr>
        <w:t xml:space="preserve"> TD, Kelly MJ, Vaughn MR (2013) Habitat selection of a large carnivore, the red wolf, in a human-altered landscape. </w:t>
      </w:r>
      <w:proofErr w:type="spellStart"/>
      <w:r w:rsidRPr="00BD1309">
        <w:rPr>
          <w:rFonts w:ascii="Times New Roman" w:eastAsia="Times New Roman" w:hAnsi="Times New Roman" w:cs="Times New Roman"/>
          <w:bCs/>
          <w:sz w:val="24"/>
          <w:szCs w:val="24"/>
        </w:rPr>
        <w:t>Biol</w:t>
      </w:r>
      <w:proofErr w:type="spellEnd"/>
      <w:r w:rsidRPr="00BD1309">
        <w:rPr>
          <w:rFonts w:ascii="Times New Roman" w:eastAsia="Times New Roman" w:hAnsi="Times New Roman" w:cs="Times New Roman"/>
          <w:bCs/>
          <w:sz w:val="24"/>
          <w:szCs w:val="24"/>
        </w:rPr>
        <w:t xml:space="preserve"> </w:t>
      </w:r>
      <w:proofErr w:type="spellStart"/>
      <w:r w:rsidRPr="00BD1309">
        <w:rPr>
          <w:rFonts w:ascii="Times New Roman" w:eastAsia="Times New Roman" w:hAnsi="Times New Roman" w:cs="Times New Roman"/>
          <w:bCs/>
          <w:sz w:val="24"/>
          <w:szCs w:val="24"/>
        </w:rPr>
        <w:t>Conserv</w:t>
      </w:r>
      <w:proofErr w:type="spellEnd"/>
      <w:r w:rsidRPr="00BD1309">
        <w:rPr>
          <w:rFonts w:ascii="Times New Roman" w:eastAsia="Times New Roman" w:hAnsi="Times New Roman" w:cs="Times New Roman"/>
          <w:bCs/>
          <w:sz w:val="24"/>
          <w:szCs w:val="24"/>
        </w:rPr>
        <w:t xml:space="preserve"> 157:324–330.</w:t>
      </w:r>
    </w:p>
    <w:p w14:paraId="7F85CD08" w14:textId="77777777" w:rsidR="003503A2" w:rsidRPr="00BD1309" w:rsidRDefault="003503A2" w:rsidP="003503A2">
      <w:pPr>
        <w:spacing w:after="0" w:line="480" w:lineRule="auto"/>
        <w:ind w:left="720" w:hanging="720"/>
        <w:rPr>
          <w:rFonts w:ascii="Times New Roman" w:eastAsia="Times New Roman" w:hAnsi="Times New Roman" w:cs="Times New Roman"/>
          <w:bCs/>
          <w:sz w:val="24"/>
          <w:szCs w:val="24"/>
        </w:rPr>
      </w:pPr>
      <w:proofErr w:type="spellStart"/>
      <w:r w:rsidRPr="00BD1309">
        <w:rPr>
          <w:rFonts w:ascii="Times New Roman" w:eastAsia="Times New Roman" w:hAnsi="Times New Roman" w:cs="Times New Roman"/>
          <w:bCs/>
          <w:sz w:val="24"/>
          <w:szCs w:val="24"/>
        </w:rPr>
        <w:t>Erxleben</w:t>
      </w:r>
      <w:proofErr w:type="spellEnd"/>
      <w:r w:rsidRPr="00BD1309">
        <w:rPr>
          <w:rFonts w:ascii="Times New Roman" w:eastAsia="Times New Roman" w:hAnsi="Times New Roman" w:cs="Times New Roman"/>
          <w:bCs/>
          <w:sz w:val="24"/>
          <w:szCs w:val="24"/>
        </w:rPr>
        <w:t xml:space="preserve"> DR, Butler MJ, Ballard WB et al (2011) Wild turkey (</w:t>
      </w:r>
      <w:r w:rsidRPr="00BD1309">
        <w:rPr>
          <w:rFonts w:ascii="Times New Roman" w:eastAsia="Times New Roman" w:hAnsi="Times New Roman" w:cs="Times New Roman"/>
          <w:bCs/>
          <w:i/>
          <w:sz w:val="24"/>
          <w:szCs w:val="24"/>
        </w:rPr>
        <w:t>Meleagris gallopavo</w:t>
      </w:r>
      <w:r w:rsidRPr="00BD1309">
        <w:rPr>
          <w:rFonts w:ascii="Times New Roman" w:eastAsia="Times New Roman" w:hAnsi="Times New Roman" w:cs="Times New Roman"/>
          <w:bCs/>
          <w:sz w:val="24"/>
          <w:szCs w:val="24"/>
        </w:rPr>
        <w:t xml:space="preserve">) association to roads: implications for distance sampling. </w:t>
      </w:r>
      <w:proofErr w:type="spellStart"/>
      <w:r w:rsidRPr="00BD1309">
        <w:rPr>
          <w:rFonts w:ascii="Times New Roman" w:eastAsia="Times New Roman" w:hAnsi="Times New Roman" w:cs="Times New Roman"/>
          <w:bCs/>
          <w:sz w:val="24"/>
          <w:szCs w:val="24"/>
        </w:rPr>
        <w:t>Eur</w:t>
      </w:r>
      <w:proofErr w:type="spellEnd"/>
      <w:r w:rsidRPr="00BD1309">
        <w:rPr>
          <w:rFonts w:ascii="Times New Roman" w:eastAsia="Times New Roman" w:hAnsi="Times New Roman" w:cs="Times New Roman"/>
          <w:bCs/>
          <w:sz w:val="24"/>
          <w:szCs w:val="24"/>
        </w:rPr>
        <w:t xml:space="preserve"> J </w:t>
      </w:r>
      <w:proofErr w:type="spellStart"/>
      <w:r w:rsidRPr="00BD1309">
        <w:rPr>
          <w:rFonts w:ascii="Times New Roman" w:eastAsia="Times New Roman" w:hAnsi="Times New Roman" w:cs="Times New Roman"/>
          <w:bCs/>
          <w:sz w:val="24"/>
          <w:szCs w:val="24"/>
        </w:rPr>
        <w:t>Wildl</w:t>
      </w:r>
      <w:proofErr w:type="spellEnd"/>
      <w:r w:rsidRPr="00BD1309">
        <w:rPr>
          <w:rFonts w:ascii="Times New Roman" w:eastAsia="Times New Roman" w:hAnsi="Times New Roman" w:cs="Times New Roman"/>
          <w:bCs/>
          <w:sz w:val="24"/>
          <w:szCs w:val="24"/>
        </w:rPr>
        <w:t xml:space="preserve"> Res 57:57-65.</w:t>
      </w:r>
    </w:p>
    <w:p w14:paraId="4B17ACDC" w14:textId="65094EE6" w:rsidR="003503A2" w:rsidRPr="00BD1309" w:rsidRDefault="003503A2" w:rsidP="003503A2">
      <w:pPr>
        <w:spacing w:after="0" w:line="480" w:lineRule="auto"/>
        <w:ind w:left="720" w:hanging="720"/>
        <w:rPr>
          <w:rFonts w:ascii="Times New Roman" w:eastAsia="Times New Roman" w:hAnsi="Times New Roman" w:cs="Times New Roman"/>
          <w:bCs/>
          <w:sz w:val="24"/>
          <w:szCs w:val="24"/>
        </w:rPr>
      </w:pPr>
      <w:proofErr w:type="spellStart"/>
      <w:r w:rsidRPr="00BD1309">
        <w:rPr>
          <w:rFonts w:ascii="Times New Roman" w:eastAsia="Times New Roman" w:hAnsi="Times New Roman" w:cs="Times New Roman"/>
          <w:bCs/>
          <w:sz w:val="24"/>
          <w:szCs w:val="24"/>
        </w:rPr>
        <w:t>Gerrits</w:t>
      </w:r>
      <w:proofErr w:type="spellEnd"/>
      <w:r w:rsidRPr="00BD1309">
        <w:rPr>
          <w:rFonts w:ascii="Times New Roman" w:eastAsia="Times New Roman" w:hAnsi="Times New Roman" w:cs="Times New Roman"/>
          <w:bCs/>
          <w:sz w:val="24"/>
          <w:szCs w:val="24"/>
        </w:rPr>
        <w:t xml:space="preserve"> AP, Wightman PH, Cantrell JR, Ruth C, Chamberlain MJ, Collier BA (2020) Movement ecology of wild turkey hunters on public lands </w:t>
      </w:r>
      <w:r w:rsidR="00992156" w:rsidRPr="00BD1309">
        <w:rPr>
          <w:rFonts w:ascii="Times New Roman" w:eastAsia="Times New Roman" w:hAnsi="Times New Roman" w:cs="Times New Roman"/>
          <w:bCs/>
          <w:sz w:val="24"/>
          <w:szCs w:val="24"/>
        </w:rPr>
        <w:t xml:space="preserve">in South Carolina, USA. </w:t>
      </w:r>
      <w:proofErr w:type="spellStart"/>
      <w:r w:rsidR="00992156" w:rsidRPr="00BD1309">
        <w:rPr>
          <w:rFonts w:ascii="Times New Roman" w:eastAsia="Times New Roman" w:hAnsi="Times New Roman" w:cs="Times New Roman"/>
          <w:bCs/>
          <w:sz w:val="24"/>
          <w:szCs w:val="24"/>
        </w:rPr>
        <w:t>Wildl</w:t>
      </w:r>
      <w:proofErr w:type="spellEnd"/>
      <w:r w:rsidR="00992156" w:rsidRPr="00BD1309">
        <w:rPr>
          <w:rFonts w:ascii="Times New Roman" w:eastAsia="Times New Roman" w:hAnsi="Times New Roman" w:cs="Times New Roman"/>
          <w:bCs/>
          <w:sz w:val="24"/>
          <w:szCs w:val="24"/>
        </w:rPr>
        <w:t xml:space="preserve"> </w:t>
      </w:r>
      <w:proofErr w:type="spellStart"/>
      <w:r w:rsidR="00992156" w:rsidRPr="00BD1309">
        <w:rPr>
          <w:rFonts w:ascii="Times New Roman" w:eastAsia="Times New Roman" w:hAnsi="Times New Roman" w:cs="Times New Roman"/>
          <w:bCs/>
          <w:sz w:val="24"/>
          <w:szCs w:val="24"/>
        </w:rPr>
        <w:t>Soc</w:t>
      </w:r>
      <w:proofErr w:type="spellEnd"/>
      <w:r w:rsidR="00992156" w:rsidRPr="00BD1309">
        <w:rPr>
          <w:rFonts w:ascii="Times New Roman" w:eastAsia="Times New Roman" w:hAnsi="Times New Roman" w:cs="Times New Roman"/>
          <w:bCs/>
          <w:sz w:val="24"/>
          <w:szCs w:val="24"/>
        </w:rPr>
        <w:t xml:space="preserve"> B</w:t>
      </w:r>
      <w:r w:rsidRPr="00BD1309">
        <w:rPr>
          <w:rFonts w:ascii="Times New Roman" w:eastAsia="Times New Roman" w:hAnsi="Times New Roman" w:cs="Times New Roman"/>
          <w:bCs/>
          <w:sz w:val="24"/>
          <w:szCs w:val="24"/>
        </w:rPr>
        <w:t xml:space="preserve"> 44:1-11.</w:t>
      </w:r>
    </w:p>
    <w:p w14:paraId="664F3EA0" w14:textId="77777777" w:rsidR="00BB46D6" w:rsidRPr="00BD1309" w:rsidRDefault="00BB46D6" w:rsidP="00BB46D6">
      <w:pPr>
        <w:spacing w:after="0" w:line="480" w:lineRule="auto"/>
        <w:ind w:left="720" w:hanging="720"/>
        <w:rPr>
          <w:rFonts w:ascii="Times New Roman" w:eastAsia="Times New Roman" w:hAnsi="Times New Roman" w:cs="Times New Roman"/>
          <w:bCs/>
          <w:sz w:val="24"/>
          <w:szCs w:val="24"/>
        </w:rPr>
      </w:pPr>
      <w:proofErr w:type="spellStart"/>
      <w:r w:rsidRPr="00BD1309">
        <w:rPr>
          <w:rFonts w:ascii="Times New Roman" w:eastAsia="Times New Roman" w:hAnsi="Times New Roman" w:cs="Times New Roman"/>
          <w:bCs/>
          <w:sz w:val="24"/>
          <w:szCs w:val="24"/>
        </w:rPr>
        <w:t>Gillies</w:t>
      </w:r>
      <w:proofErr w:type="spellEnd"/>
      <w:r w:rsidRPr="00BD1309">
        <w:rPr>
          <w:rFonts w:ascii="Times New Roman" w:eastAsia="Times New Roman" w:hAnsi="Times New Roman" w:cs="Times New Roman"/>
          <w:bCs/>
          <w:sz w:val="24"/>
          <w:szCs w:val="24"/>
        </w:rPr>
        <w:t xml:space="preserve"> CS, </w:t>
      </w:r>
      <w:proofErr w:type="spellStart"/>
      <w:r w:rsidRPr="00BD1309">
        <w:rPr>
          <w:rFonts w:ascii="Times New Roman" w:eastAsia="Times New Roman" w:hAnsi="Times New Roman" w:cs="Times New Roman"/>
          <w:bCs/>
          <w:sz w:val="24"/>
          <w:szCs w:val="24"/>
        </w:rPr>
        <w:t>Hebblewhite</w:t>
      </w:r>
      <w:proofErr w:type="spellEnd"/>
      <w:r w:rsidRPr="00BD1309">
        <w:rPr>
          <w:rFonts w:ascii="Times New Roman" w:eastAsia="Times New Roman" w:hAnsi="Times New Roman" w:cs="Times New Roman"/>
          <w:bCs/>
          <w:sz w:val="24"/>
          <w:szCs w:val="24"/>
        </w:rPr>
        <w:t xml:space="preserve"> M, Nielsen SE et al (2006) Application of random effects to the study of resource selection by animals. J </w:t>
      </w:r>
      <w:proofErr w:type="spellStart"/>
      <w:r w:rsidRPr="00BD1309">
        <w:rPr>
          <w:rFonts w:ascii="Times New Roman" w:eastAsia="Times New Roman" w:hAnsi="Times New Roman" w:cs="Times New Roman"/>
          <w:bCs/>
          <w:sz w:val="24"/>
          <w:szCs w:val="24"/>
        </w:rPr>
        <w:t>Anim</w:t>
      </w:r>
      <w:proofErr w:type="spellEnd"/>
      <w:r w:rsidRPr="00BD1309">
        <w:rPr>
          <w:rFonts w:ascii="Times New Roman" w:eastAsia="Times New Roman" w:hAnsi="Times New Roman" w:cs="Times New Roman"/>
          <w:bCs/>
          <w:sz w:val="24"/>
          <w:szCs w:val="24"/>
        </w:rPr>
        <w:t xml:space="preserve"> </w:t>
      </w:r>
      <w:proofErr w:type="spellStart"/>
      <w:r w:rsidRPr="00BD1309">
        <w:rPr>
          <w:rFonts w:ascii="Times New Roman" w:eastAsia="Times New Roman" w:hAnsi="Times New Roman" w:cs="Times New Roman"/>
          <w:bCs/>
          <w:sz w:val="24"/>
          <w:szCs w:val="24"/>
        </w:rPr>
        <w:t>Ecol</w:t>
      </w:r>
      <w:proofErr w:type="spellEnd"/>
      <w:r w:rsidRPr="00BD1309">
        <w:rPr>
          <w:rFonts w:ascii="Times New Roman" w:eastAsia="Times New Roman" w:hAnsi="Times New Roman" w:cs="Times New Roman"/>
          <w:bCs/>
          <w:sz w:val="24"/>
          <w:szCs w:val="24"/>
        </w:rPr>
        <w:t xml:space="preserve"> 75(4):887-98 https://doi.org/10.1111/j.1365-2656.2006.01106.x.</w:t>
      </w:r>
    </w:p>
    <w:p w14:paraId="09225DA4" w14:textId="60577C12" w:rsidR="003503A2" w:rsidRPr="00BD1309" w:rsidRDefault="003503A2" w:rsidP="003503A2">
      <w:pPr>
        <w:spacing w:after="0" w:line="480" w:lineRule="auto"/>
        <w:ind w:left="720" w:hanging="720"/>
        <w:rPr>
          <w:rFonts w:ascii="Times New Roman" w:eastAsia="Times New Roman" w:hAnsi="Times New Roman" w:cs="Times New Roman"/>
          <w:bCs/>
          <w:sz w:val="24"/>
          <w:szCs w:val="24"/>
        </w:rPr>
      </w:pPr>
      <w:r w:rsidRPr="00BD1309">
        <w:rPr>
          <w:rFonts w:ascii="Times New Roman" w:eastAsia="Times New Roman" w:hAnsi="Times New Roman" w:cs="Times New Roman"/>
          <w:bCs/>
          <w:sz w:val="24"/>
          <w:szCs w:val="24"/>
        </w:rPr>
        <w:t>Gross JT, Little AR, Collier BA, Chamberlain MJ (2015) Space use, daily movements, and roosting behavior of male wild turkeys during spring in Louisiana and Texas. J South</w:t>
      </w:r>
      <w:r w:rsidR="00992156" w:rsidRPr="00BD1309">
        <w:rPr>
          <w:rFonts w:ascii="Times New Roman" w:eastAsia="Times New Roman" w:hAnsi="Times New Roman" w:cs="Times New Roman"/>
          <w:bCs/>
          <w:sz w:val="24"/>
          <w:szCs w:val="24"/>
        </w:rPr>
        <w:t xml:space="preserve">east </w:t>
      </w:r>
      <w:proofErr w:type="spellStart"/>
      <w:r w:rsidR="00992156" w:rsidRPr="00BD1309">
        <w:rPr>
          <w:rFonts w:ascii="Times New Roman" w:eastAsia="Times New Roman" w:hAnsi="Times New Roman" w:cs="Times New Roman"/>
          <w:bCs/>
          <w:sz w:val="24"/>
          <w:szCs w:val="24"/>
        </w:rPr>
        <w:t>Assoc</w:t>
      </w:r>
      <w:proofErr w:type="spellEnd"/>
      <w:r w:rsidR="00992156" w:rsidRPr="00BD1309">
        <w:rPr>
          <w:rFonts w:ascii="Times New Roman" w:eastAsia="Times New Roman" w:hAnsi="Times New Roman" w:cs="Times New Roman"/>
          <w:bCs/>
          <w:sz w:val="24"/>
          <w:szCs w:val="24"/>
        </w:rPr>
        <w:t xml:space="preserve"> Fish </w:t>
      </w:r>
      <w:proofErr w:type="spellStart"/>
      <w:r w:rsidR="00992156" w:rsidRPr="00BD1309">
        <w:rPr>
          <w:rFonts w:ascii="Times New Roman" w:eastAsia="Times New Roman" w:hAnsi="Times New Roman" w:cs="Times New Roman"/>
          <w:bCs/>
          <w:sz w:val="24"/>
          <w:szCs w:val="24"/>
        </w:rPr>
        <w:t>Wildl</w:t>
      </w:r>
      <w:proofErr w:type="spellEnd"/>
      <w:r w:rsidRPr="00BD1309">
        <w:rPr>
          <w:rFonts w:ascii="Times New Roman" w:eastAsia="Times New Roman" w:hAnsi="Times New Roman" w:cs="Times New Roman"/>
          <w:bCs/>
          <w:sz w:val="24"/>
          <w:szCs w:val="24"/>
        </w:rPr>
        <w:t xml:space="preserve"> Agencies 2:229-234.</w:t>
      </w:r>
    </w:p>
    <w:p w14:paraId="066F0412" w14:textId="77777777" w:rsidR="00E82A8A" w:rsidRPr="00BD1309" w:rsidRDefault="00E82A8A" w:rsidP="00E82A8A">
      <w:pPr>
        <w:spacing w:after="0" w:line="480" w:lineRule="auto"/>
        <w:ind w:left="720" w:hanging="720"/>
        <w:rPr>
          <w:rFonts w:ascii="Times New Roman" w:eastAsia="Times New Roman" w:hAnsi="Times New Roman" w:cs="Times New Roman"/>
          <w:bCs/>
          <w:sz w:val="24"/>
          <w:szCs w:val="24"/>
        </w:rPr>
      </w:pPr>
      <w:r w:rsidRPr="00BD1309">
        <w:rPr>
          <w:rFonts w:ascii="Times New Roman" w:eastAsia="Times New Roman" w:hAnsi="Times New Roman" w:cs="Times New Roman"/>
          <w:bCs/>
          <w:sz w:val="24"/>
          <w:szCs w:val="24"/>
        </w:rPr>
        <w:t xml:space="preserve">Haus JM, Webb SL, Strickland BK, Rogerson JE, Bowman JL (2019) Land use and dispersal influence mortality in white‐tailed deer. J </w:t>
      </w:r>
      <w:proofErr w:type="spellStart"/>
      <w:r w:rsidRPr="00BD1309">
        <w:rPr>
          <w:rFonts w:ascii="Times New Roman" w:eastAsia="Times New Roman" w:hAnsi="Times New Roman" w:cs="Times New Roman"/>
          <w:bCs/>
          <w:sz w:val="24"/>
          <w:szCs w:val="24"/>
        </w:rPr>
        <w:t>Wildl</w:t>
      </w:r>
      <w:proofErr w:type="spellEnd"/>
      <w:r w:rsidRPr="00BD1309">
        <w:rPr>
          <w:rFonts w:ascii="Times New Roman" w:eastAsia="Times New Roman" w:hAnsi="Times New Roman" w:cs="Times New Roman"/>
          <w:bCs/>
          <w:sz w:val="24"/>
          <w:szCs w:val="24"/>
        </w:rPr>
        <w:t xml:space="preserve"> </w:t>
      </w:r>
      <w:proofErr w:type="spellStart"/>
      <w:r w:rsidRPr="00BD1309">
        <w:rPr>
          <w:rFonts w:ascii="Times New Roman" w:eastAsia="Times New Roman" w:hAnsi="Times New Roman" w:cs="Times New Roman"/>
          <w:bCs/>
          <w:sz w:val="24"/>
          <w:szCs w:val="24"/>
        </w:rPr>
        <w:t>Manag</w:t>
      </w:r>
      <w:proofErr w:type="spellEnd"/>
      <w:r w:rsidRPr="00BD1309">
        <w:rPr>
          <w:rFonts w:ascii="Times New Roman" w:eastAsia="Times New Roman" w:hAnsi="Times New Roman" w:cs="Times New Roman"/>
          <w:bCs/>
          <w:sz w:val="24"/>
          <w:szCs w:val="24"/>
        </w:rPr>
        <w:t xml:space="preserve"> 83:1185-1196.</w:t>
      </w:r>
    </w:p>
    <w:p w14:paraId="6BFBCF73" w14:textId="77777777" w:rsidR="009B125C" w:rsidRPr="00BD1309" w:rsidRDefault="009B125C" w:rsidP="009B125C">
      <w:pPr>
        <w:spacing w:after="0" w:line="480" w:lineRule="auto"/>
        <w:ind w:left="720" w:hanging="720"/>
        <w:rPr>
          <w:rFonts w:ascii="Times New Roman" w:eastAsia="Times New Roman" w:hAnsi="Times New Roman" w:cs="Times New Roman"/>
          <w:bCs/>
          <w:sz w:val="24"/>
          <w:szCs w:val="24"/>
        </w:rPr>
      </w:pPr>
      <w:r w:rsidRPr="00BD1309">
        <w:rPr>
          <w:rFonts w:ascii="Times New Roman" w:eastAsia="Times New Roman" w:hAnsi="Times New Roman" w:cs="Times New Roman"/>
          <w:bCs/>
          <w:sz w:val="24"/>
          <w:szCs w:val="24"/>
        </w:rPr>
        <w:t xml:space="preserve">Hinton JW, </w:t>
      </w:r>
      <w:proofErr w:type="spellStart"/>
      <w:r w:rsidRPr="00BD1309">
        <w:rPr>
          <w:rFonts w:ascii="Times New Roman" w:eastAsia="Times New Roman" w:hAnsi="Times New Roman" w:cs="Times New Roman"/>
          <w:bCs/>
          <w:sz w:val="24"/>
          <w:szCs w:val="24"/>
        </w:rPr>
        <w:t>Manen</w:t>
      </w:r>
      <w:proofErr w:type="spellEnd"/>
      <w:r w:rsidRPr="00BD1309">
        <w:rPr>
          <w:rFonts w:ascii="Times New Roman" w:eastAsia="Times New Roman" w:hAnsi="Times New Roman" w:cs="Times New Roman"/>
          <w:bCs/>
          <w:sz w:val="24"/>
          <w:szCs w:val="24"/>
        </w:rPr>
        <w:t xml:space="preserve"> </w:t>
      </w:r>
      <w:proofErr w:type="spellStart"/>
      <w:r w:rsidRPr="00BD1309">
        <w:rPr>
          <w:rFonts w:ascii="Times New Roman" w:eastAsia="Times New Roman" w:hAnsi="Times New Roman" w:cs="Times New Roman"/>
          <w:bCs/>
          <w:sz w:val="24"/>
          <w:szCs w:val="24"/>
        </w:rPr>
        <w:t>FTv</w:t>
      </w:r>
      <w:proofErr w:type="spellEnd"/>
      <w:r w:rsidRPr="00BD1309">
        <w:rPr>
          <w:rFonts w:ascii="Times New Roman" w:eastAsia="Times New Roman" w:hAnsi="Times New Roman" w:cs="Times New Roman"/>
          <w:bCs/>
          <w:sz w:val="24"/>
          <w:szCs w:val="24"/>
        </w:rPr>
        <w:t xml:space="preserve">, Chamberlain MJ (2015) Space use and habitat selection by resident and transient coyotes (Canis latrans). </w:t>
      </w:r>
      <w:proofErr w:type="spellStart"/>
      <w:r w:rsidRPr="00BD1309">
        <w:rPr>
          <w:rFonts w:ascii="Times New Roman" w:eastAsia="Times New Roman" w:hAnsi="Times New Roman" w:cs="Times New Roman"/>
          <w:bCs/>
          <w:sz w:val="24"/>
          <w:szCs w:val="24"/>
        </w:rPr>
        <w:t>PLoS</w:t>
      </w:r>
      <w:proofErr w:type="spellEnd"/>
      <w:r w:rsidRPr="00BD1309">
        <w:rPr>
          <w:rFonts w:ascii="Times New Roman" w:eastAsia="Times New Roman" w:hAnsi="Times New Roman" w:cs="Times New Roman"/>
          <w:bCs/>
          <w:sz w:val="24"/>
          <w:szCs w:val="24"/>
        </w:rPr>
        <w:t xml:space="preserve"> One 10:e0132203.</w:t>
      </w:r>
    </w:p>
    <w:p w14:paraId="36524F5C" w14:textId="5619F126" w:rsidR="00781FE5" w:rsidRPr="00BD1309" w:rsidRDefault="00781FE5" w:rsidP="00781FE5">
      <w:pPr>
        <w:spacing w:after="0" w:line="480" w:lineRule="auto"/>
        <w:ind w:left="720" w:hanging="720"/>
        <w:rPr>
          <w:rFonts w:ascii="Times New Roman" w:eastAsia="Times New Roman" w:hAnsi="Times New Roman" w:cs="Times New Roman"/>
          <w:bCs/>
          <w:sz w:val="24"/>
          <w:szCs w:val="24"/>
        </w:rPr>
      </w:pPr>
      <w:proofErr w:type="spellStart"/>
      <w:r w:rsidRPr="00BD1309">
        <w:rPr>
          <w:rFonts w:ascii="Times New Roman" w:eastAsia="Times New Roman" w:hAnsi="Times New Roman" w:cs="Times New Roman"/>
          <w:bCs/>
          <w:sz w:val="24"/>
          <w:szCs w:val="24"/>
        </w:rPr>
        <w:t>Karns</w:t>
      </w:r>
      <w:proofErr w:type="spellEnd"/>
      <w:r w:rsidRPr="00BD1309">
        <w:rPr>
          <w:rFonts w:ascii="Times New Roman" w:eastAsia="Times New Roman" w:hAnsi="Times New Roman" w:cs="Times New Roman"/>
          <w:bCs/>
          <w:sz w:val="24"/>
          <w:szCs w:val="24"/>
        </w:rPr>
        <w:t xml:space="preserve"> GR, Lancia RA, </w:t>
      </w:r>
      <w:proofErr w:type="spellStart"/>
      <w:r w:rsidRPr="00BD1309">
        <w:rPr>
          <w:rFonts w:ascii="Times New Roman" w:eastAsia="Times New Roman" w:hAnsi="Times New Roman" w:cs="Times New Roman"/>
          <w:bCs/>
          <w:sz w:val="24"/>
          <w:szCs w:val="24"/>
        </w:rPr>
        <w:t>DePerno</w:t>
      </w:r>
      <w:proofErr w:type="spellEnd"/>
      <w:r w:rsidRPr="00BD1309">
        <w:rPr>
          <w:rFonts w:ascii="Times New Roman" w:eastAsia="Times New Roman" w:hAnsi="Times New Roman" w:cs="Times New Roman"/>
          <w:bCs/>
          <w:sz w:val="24"/>
          <w:szCs w:val="24"/>
        </w:rPr>
        <w:t xml:space="preserve"> CS, Conner MC (2012) Impact of hunting pressure on adult male white-t</w:t>
      </w:r>
      <w:r w:rsidR="00992156" w:rsidRPr="00BD1309">
        <w:rPr>
          <w:rFonts w:ascii="Times New Roman" w:eastAsia="Times New Roman" w:hAnsi="Times New Roman" w:cs="Times New Roman"/>
          <w:bCs/>
          <w:sz w:val="24"/>
          <w:szCs w:val="24"/>
        </w:rPr>
        <w:t xml:space="preserve">ailed deer behavior. Proc Southeast </w:t>
      </w:r>
      <w:proofErr w:type="spellStart"/>
      <w:r w:rsidR="00992156" w:rsidRPr="00BD1309">
        <w:rPr>
          <w:rFonts w:ascii="Times New Roman" w:eastAsia="Times New Roman" w:hAnsi="Times New Roman" w:cs="Times New Roman"/>
          <w:bCs/>
          <w:sz w:val="24"/>
          <w:szCs w:val="24"/>
        </w:rPr>
        <w:t>Assoc</w:t>
      </w:r>
      <w:proofErr w:type="spellEnd"/>
      <w:r w:rsidR="00992156" w:rsidRPr="00BD1309">
        <w:rPr>
          <w:rFonts w:ascii="Times New Roman" w:eastAsia="Times New Roman" w:hAnsi="Times New Roman" w:cs="Times New Roman"/>
          <w:bCs/>
          <w:sz w:val="24"/>
          <w:szCs w:val="24"/>
        </w:rPr>
        <w:t xml:space="preserve"> Fish </w:t>
      </w:r>
      <w:proofErr w:type="spellStart"/>
      <w:r w:rsidR="00992156" w:rsidRPr="00BD1309">
        <w:rPr>
          <w:rFonts w:ascii="Times New Roman" w:eastAsia="Times New Roman" w:hAnsi="Times New Roman" w:cs="Times New Roman"/>
          <w:bCs/>
          <w:sz w:val="24"/>
          <w:szCs w:val="24"/>
        </w:rPr>
        <w:t>Wildl</w:t>
      </w:r>
      <w:proofErr w:type="spellEnd"/>
      <w:r w:rsidRPr="00BD1309">
        <w:rPr>
          <w:rFonts w:ascii="Times New Roman" w:eastAsia="Times New Roman" w:hAnsi="Times New Roman" w:cs="Times New Roman"/>
          <w:bCs/>
          <w:sz w:val="24"/>
          <w:szCs w:val="24"/>
        </w:rPr>
        <w:t xml:space="preserve"> Agencies 66:249-258</w:t>
      </w:r>
    </w:p>
    <w:p w14:paraId="0EBB5B82" w14:textId="77777777" w:rsidR="00E82A8A" w:rsidRPr="00BD1309" w:rsidRDefault="00E82A8A" w:rsidP="00E82A8A">
      <w:pPr>
        <w:spacing w:after="0" w:line="480" w:lineRule="auto"/>
        <w:ind w:left="720" w:hanging="720"/>
        <w:rPr>
          <w:rFonts w:ascii="Times New Roman" w:eastAsia="Times New Roman" w:hAnsi="Times New Roman" w:cs="Times New Roman"/>
          <w:bCs/>
          <w:sz w:val="24"/>
          <w:szCs w:val="24"/>
        </w:rPr>
      </w:pPr>
      <w:proofErr w:type="spellStart"/>
      <w:r w:rsidRPr="00BD1309">
        <w:rPr>
          <w:rFonts w:ascii="Times New Roman" w:eastAsia="Times New Roman" w:hAnsi="Times New Roman" w:cs="Times New Roman"/>
          <w:bCs/>
          <w:sz w:val="24"/>
          <w:szCs w:val="24"/>
        </w:rPr>
        <w:t>Kranstauber</w:t>
      </w:r>
      <w:proofErr w:type="spellEnd"/>
      <w:r w:rsidRPr="00BD1309">
        <w:rPr>
          <w:rFonts w:ascii="Times New Roman" w:eastAsia="Times New Roman" w:hAnsi="Times New Roman" w:cs="Times New Roman"/>
          <w:bCs/>
          <w:sz w:val="24"/>
          <w:szCs w:val="24"/>
        </w:rPr>
        <w:t xml:space="preserve"> B, Kays R, </w:t>
      </w:r>
      <w:proofErr w:type="spellStart"/>
      <w:r w:rsidRPr="00BD1309">
        <w:rPr>
          <w:rFonts w:ascii="Times New Roman" w:eastAsia="Times New Roman" w:hAnsi="Times New Roman" w:cs="Times New Roman"/>
          <w:bCs/>
          <w:sz w:val="24"/>
          <w:szCs w:val="24"/>
        </w:rPr>
        <w:t>Lapoint</w:t>
      </w:r>
      <w:proofErr w:type="spellEnd"/>
      <w:r w:rsidRPr="00BD1309">
        <w:rPr>
          <w:rFonts w:ascii="Times New Roman" w:eastAsia="Times New Roman" w:hAnsi="Times New Roman" w:cs="Times New Roman"/>
          <w:bCs/>
          <w:sz w:val="24"/>
          <w:szCs w:val="24"/>
        </w:rPr>
        <w:t xml:space="preserve"> SD, </w:t>
      </w:r>
      <w:proofErr w:type="spellStart"/>
      <w:r w:rsidRPr="00BD1309">
        <w:rPr>
          <w:rFonts w:ascii="Times New Roman" w:eastAsia="Times New Roman" w:hAnsi="Times New Roman" w:cs="Times New Roman"/>
          <w:bCs/>
          <w:sz w:val="24"/>
          <w:szCs w:val="24"/>
        </w:rPr>
        <w:t>Wikelski</w:t>
      </w:r>
      <w:proofErr w:type="spellEnd"/>
      <w:r w:rsidRPr="00BD1309">
        <w:rPr>
          <w:rFonts w:ascii="Times New Roman" w:eastAsia="Times New Roman" w:hAnsi="Times New Roman" w:cs="Times New Roman"/>
          <w:bCs/>
          <w:sz w:val="24"/>
          <w:szCs w:val="24"/>
        </w:rPr>
        <w:t xml:space="preserve"> M, Safi K (2012) </w:t>
      </w:r>
      <w:proofErr w:type="gramStart"/>
      <w:r w:rsidRPr="00BD1309">
        <w:rPr>
          <w:rFonts w:ascii="Times New Roman" w:eastAsia="Times New Roman" w:hAnsi="Times New Roman" w:cs="Times New Roman"/>
          <w:bCs/>
          <w:sz w:val="24"/>
          <w:szCs w:val="24"/>
        </w:rPr>
        <w:t>A</w:t>
      </w:r>
      <w:proofErr w:type="gramEnd"/>
      <w:r w:rsidRPr="00BD1309">
        <w:rPr>
          <w:rFonts w:ascii="Times New Roman" w:eastAsia="Times New Roman" w:hAnsi="Times New Roman" w:cs="Times New Roman"/>
          <w:bCs/>
          <w:sz w:val="24"/>
          <w:szCs w:val="24"/>
        </w:rPr>
        <w:t xml:space="preserve"> dynamic Brownian bridge movement model to estimate utilization distributions for heterogeneous animal movement. J </w:t>
      </w:r>
      <w:proofErr w:type="spellStart"/>
      <w:r w:rsidRPr="00BD1309">
        <w:rPr>
          <w:rFonts w:ascii="Times New Roman" w:eastAsia="Times New Roman" w:hAnsi="Times New Roman" w:cs="Times New Roman"/>
          <w:bCs/>
          <w:sz w:val="24"/>
          <w:szCs w:val="24"/>
        </w:rPr>
        <w:t>Anim</w:t>
      </w:r>
      <w:proofErr w:type="spellEnd"/>
      <w:r w:rsidRPr="00BD1309">
        <w:rPr>
          <w:rFonts w:ascii="Times New Roman" w:eastAsia="Times New Roman" w:hAnsi="Times New Roman" w:cs="Times New Roman"/>
          <w:bCs/>
          <w:sz w:val="24"/>
          <w:szCs w:val="24"/>
        </w:rPr>
        <w:t xml:space="preserve"> </w:t>
      </w:r>
      <w:proofErr w:type="spellStart"/>
      <w:r w:rsidRPr="00BD1309">
        <w:rPr>
          <w:rFonts w:ascii="Times New Roman" w:eastAsia="Times New Roman" w:hAnsi="Times New Roman" w:cs="Times New Roman"/>
          <w:bCs/>
          <w:sz w:val="24"/>
          <w:szCs w:val="24"/>
        </w:rPr>
        <w:t>Ecol</w:t>
      </w:r>
      <w:proofErr w:type="spellEnd"/>
      <w:r w:rsidRPr="00BD1309">
        <w:rPr>
          <w:rFonts w:ascii="Times New Roman" w:eastAsia="Times New Roman" w:hAnsi="Times New Roman" w:cs="Times New Roman"/>
          <w:bCs/>
          <w:sz w:val="24"/>
          <w:szCs w:val="24"/>
        </w:rPr>
        <w:t xml:space="preserve"> 81(4):738-46 https://doi.org/10.1111/j.1365-2656.2012.01955.x.</w:t>
      </w:r>
    </w:p>
    <w:p w14:paraId="44B250F5" w14:textId="77777777" w:rsidR="009B125C" w:rsidRPr="00BD1309" w:rsidRDefault="009B125C" w:rsidP="009B125C">
      <w:pPr>
        <w:spacing w:after="0" w:line="480" w:lineRule="auto"/>
        <w:ind w:left="720" w:hanging="720"/>
        <w:rPr>
          <w:rFonts w:ascii="Times New Roman" w:eastAsia="Times New Roman" w:hAnsi="Times New Roman" w:cs="Times New Roman"/>
          <w:bCs/>
          <w:sz w:val="24"/>
          <w:szCs w:val="24"/>
        </w:rPr>
      </w:pPr>
      <w:r w:rsidRPr="00BD1309">
        <w:rPr>
          <w:rFonts w:ascii="Times New Roman" w:eastAsia="Times New Roman" w:hAnsi="Times New Roman" w:cs="Times New Roman"/>
          <w:bCs/>
          <w:sz w:val="24"/>
          <w:szCs w:val="24"/>
        </w:rPr>
        <w:t xml:space="preserve">Little AR, Chamberlain MJ, Conner LM, Warren RJ (2016) Habitat selection of wild turkeys in burned longleaf pine savannas. J </w:t>
      </w:r>
      <w:proofErr w:type="spellStart"/>
      <w:r w:rsidRPr="00BD1309">
        <w:rPr>
          <w:rFonts w:ascii="Times New Roman" w:eastAsia="Times New Roman" w:hAnsi="Times New Roman" w:cs="Times New Roman"/>
          <w:bCs/>
          <w:sz w:val="24"/>
          <w:szCs w:val="24"/>
        </w:rPr>
        <w:t>Wildl</w:t>
      </w:r>
      <w:proofErr w:type="spellEnd"/>
      <w:r w:rsidRPr="00BD1309">
        <w:rPr>
          <w:rFonts w:ascii="Times New Roman" w:eastAsia="Times New Roman" w:hAnsi="Times New Roman" w:cs="Times New Roman"/>
          <w:bCs/>
          <w:sz w:val="24"/>
          <w:szCs w:val="24"/>
        </w:rPr>
        <w:t xml:space="preserve"> </w:t>
      </w:r>
      <w:proofErr w:type="spellStart"/>
      <w:r w:rsidRPr="00BD1309">
        <w:rPr>
          <w:rFonts w:ascii="Times New Roman" w:eastAsia="Times New Roman" w:hAnsi="Times New Roman" w:cs="Times New Roman"/>
          <w:bCs/>
          <w:sz w:val="24"/>
          <w:szCs w:val="24"/>
        </w:rPr>
        <w:t>Manag</w:t>
      </w:r>
      <w:proofErr w:type="spellEnd"/>
      <w:r w:rsidRPr="00BD1309">
        <w:rPr>
          <w:rFonts w:ascii="Times New Roman" w:eastAsia="Times New Roman" w:hAnsi="Times New Roman" w:cs="Times New Roman"/>
          <w:bCs/>
          <w:sz w:val="24"/>
          <w:szCs w:val="24"/>
        </w:rPr>
        <w:t xml:space="preserve"> 80:1280-1289.</w:t>
      </w:r>
    </w:p>
    <w:p w14:paraId="07D8B2D4" w14:textId="77777777" w:rsidR="00E82A8A" w:rsidRPr="00BD1309" w:rsidRDefault="00E82A8A" w:rsidP="00E82A8A">
      <w:pPr>
        <w:spacing w:after="0" w:line="480" w:lineRule="auto"/>
        <w:ind w:left="720" w:hanging="720"/>
        <w:rPr>
          <w:rFonts w:ascii="Times New Roman" w:eastAsia="Times New Roman" w:hAnsi="Times New Roman" w:cs="Times New Roman"/>
          <w:bCs/>
          <w:sz w:val="24"/>
          <w:szCs w:val="24"/>
        </w:rPr>
      </w:pPr>
      <w:r w:rsidRPr="00BD1309">
        <w:rPr>
          <w:rFonts w:ascii="Times New Roman" w:eastAsia="Times New Roman" w:hAnsi="Times New Roman" w:cs="Times New Roman"/>
          <w:bCs/>
          <w:sz w:val="24"/>
          <w:szCs w:val="24"/>
        </w:rPr>
        <w:t>Manly BF, McDonald LL, Thomas DL, McDonald TL, Erickson WP (2002) Resource selection by animals: statistical analysis and design for field studies. 2nd ed. Kluwer Academic, Boston, Massachusetts, USA</w:t>
      </w:r>
    </w:p>
    <w:p w14:paraId="1F51311B" w14:textId="77777777" w:rsidR="00E82A8A" w:rsidRPr="00BD1309" w:rsidRDefault="00E82A8A" w:rsidP="00E82A8A">
      <w:pPr>
        <w:spacing w:after="0" w:line="480" w:lineRule="auto"/>
        <w:ind w:left="720" w:hanging="720"/>
        <w:rPr>
          <w:rFonts w:ascii="Times New Roman" w:eastAsia="Times New Roman" w:hAnsi="Times New Roman" w:cs="Times New Roman"/>
          <w:bCs/>
          <w:sz w:val="24"/>
          <w:szCs w:val="24"/>
        </w:rPr>
      </w:pPr>
      <w:r w:rsidRPr="00BD1309">
        <w:rPr>
          <w:rFonts w:ascii="Times New Roman" w:eastAsia="Times New Roman" w:hAnsi="Times New Roman" w:cs="Times New Roman"/>
          <w:bCs/>
          <w:sz w:val="24"/>
          <w:szCs w:val="24"/>
        </w:rPr>
        <w:t xml:space="preserve">Martin JA, Palmer WE, </w:t>
      </w:r>
      <w:proofErr w:type="spellStart"/>
      <w:r w:rsidRPr="00BD1309">
        <w:rPr>
          <w:rFonts w:ascii="Times New Roman" w:eastAsia="Times New Roman" w:hAnsi="Times New Roman" w:cs="Times New Roman"/>
          <w:bCs/>
          <w:sz w:val="24"/>
          <w:szCs w:val="24"/>
        </w:rPr>
        <w:t>Juhan</w:t>
      </w:r>
      <w:proofErr w:type="spellEnd"/>
      <w:r w:rsidRPr="00BD1309">
        <w:rPr>
          <w:rFonts w:ascii="Times New Roman" w:eastAsia="Times New Roman" w:hAnsi="Times New Roman" w:cs="Times New Roman"/>
          <w:bCs/>
          <w:sz w:val="24"/>
          <w:szCs w:val="24"/>
        </w:rPr>
        <w:t xml:space="preserve"> M, Carroll JP (2012) Wild turkey habitat use in frequently burned pine savanna. For </w:t>
      </w:r>
      <w:proofErr w:type="spellStart"/>
      <w:r w:rsidRPr="00BD1309">
        <w:rPr>
          <w:rFonts w:ascii="Times New Roman" w:eastAsia="Times New Roman" w:hAnsi="Times New Roman" w:cs="Times New Roman"/>
          <w:bCs/>
          <w:sz w:val="24"/>
          <w:szCs w:val="24"/>
        </w:rPr>
        <w:t>Ecol</w:t>
      </w:r>
      <w:proofErr w:type="spellEnd"/>
      <w:r w:rsidRPr="00BD1309">
        <w:rPr>
          <w:rFonts w:ascii="Times New Roman" w:eastAsia="Times New Roman" w:hAnsi="Times New Roman" w:cs="Times New Roman"/>
          <w:bCs/>
          <w:sz w:val="24"/>
          <w:szCs w:val="24"/>
        </w:rPr>
        <w:t xml:space="preserve"> </w:t>
      </w:r>
      <w:proofErr w:type="spellStart"/>
      <w:r w:rsidRPr="00BD1309">
        <w:rPr>
          <w:rFonts w:ascii="Times New Roman" w:eastAsia="Times New Roman" w:hAnsi="Times New Roman" w:cs="Times New Roman"/>
          <w:bCs/>
          <w:sz w:val="24"/>
          <w:szCs w:val="24"/>
        </w:rPr>
        <w:t>Manag</w:t>
      </w:r>
      <w:proofErr w:type="spellEnd"/>
      <w:r w:rsidRPr="00BD1309">
        <w:rPr>
          <w:rFonts w:ascii="Times New Roman" w:eastAsia="Times New Roman" w:hAnsi="Times New Roman" w:cs="Times New Roman"/>
          <w:bCs/>
          <w:sz w:val="24"/>
          <w:szCs w:val="24"/>
        </w:rPr>
        <w:t xml:space="preserve"> 285:179-186.</w:t>
      </w:r>
    </w:p>
    <w:p w14:paraId="08D5943B" w14:textId="0683A564" w:rsidR="0011333F" w:rsidRPr="00BD1309" w:rsidRDefault="0011333F" w:rsidP="0011333F">
      <w:pPr>
        <w:spacing w:after="0" w:line="480" w:lineRule="auto"/>
        <w:ind w:left="720" w:hanging="720"/>
        <w:rPr>
          <w:rFonts w:ascii="Times New Roman" w:eastAsia="Times New Roman" w:hAnsi="Times New Roman" w:cs="Times New Roman"/>
          <w:bCs/>
          <w:sz w:val="24"/>
          <w:szCs w:val="24"/>
        </w:rPr>
      </w:pPr>
      <w:proofErr w:type="spellStart"/>
      <w:r w:rsidRPr="00BD1309">
        <w:rPr>
          <w:rFonts w:ascii="Times New Roman" w:eastAsia="Times New Roman" w:hAnsi="Times New Roman" w:cs="Times New Roman"/>
          <w:bCs/>
          <w:sz w:val="24"/>
          <w:szCs w:val="24"/>
        </w:rPr>
        <w:t>Matthiopoulos</w:t>
      </w:r>
      <w:proofErr w:type="spellEnd"/>
      <w:r w:rsidRPr="00BD1309">
        <w:rPr>
          <w:rFonts w:ascii="Times New Roman" w:eastAsia="Times New Roman" w:hAnsi="Times New Roman" w:cs="Times New Roman"/>
          <w:bCs/>
          <w:sz w:val="24"/>
          <w:szCs w:val="24"/>
        </w:rPr>
        <w:t xml:space="preserve"> J, </w:t>
      </w:r>
      <w:proofErr w:type="spellStart"/>
      <w:r w:rsidRPr="00BD1309">
        <w:rPr>
          <w:rFonts w:ascii="Times New Roman" w:eastAsia="Times New Roman" w:hAnsi="Times New Roman" w:cs="Times New Roman"/>
          <w:bCs/>
          <w:sz w:val="24"/>
          <w:szCs w:val="24"/>
        </w:rPr>
        <w:t>Hebblewhite</w:t>
      </w:r>
      <w:proofErr w:type="spellEnd"/>
      <w:r w:rsidRPr="00BD1309">
        <w:rPr>
          <w:rFonts w:ascii="Times New Roman" w:eastAsia="Times New Roman" w:hAnsi="Times New Roman" w:cs="Times New Roman"/>
          <w:bCs/>
          <w:sz w:val="24"/>
          <w:szCs w:val="24"/>
        </w:rPr>
        <w:t xml:space="preserve"> M, </w:t>
      </w:r>
      <w:proofErr w:type="spellStart"/>
      <w:r w:rsidRPr="00BD1309">
        <w:rPr>
          <w:rFonts w:ascii="Times New Roman" w:eastAsia="Times New Roman" w:hAnsi="Times New Roman" w:cs="Times New Roman"/>
          <w:bCs/>
          <w:sz w:val="24"/>
          <w:szCs w:val="24"/>
        </w:rPr>
        <w:t>Aarts</w:t>
      </w:r>
      <w:proofErr w:type="spellEnd"/>
      <w:r w:rsidRPr="00BD1309">
        <w:rPr>
          <w:rFonts w:ascii="Times New Roman" w:eastAsia="Times New Roman" w:hAnsi="Times New Roman" w:cs="Times New Roman"/>
          <w:bCs/>
          <w:sz w:val="24"/>
          <w:szCs w:val="24"/>
        </w:rPr>
        <w:t xml:space="preserve"> G, </w:t>
      </w:r>
      <w:proofErr w:type="spellStart"/>
      <w:r w:rsidRPr="00BD1309">
        <w:rPr>
          <w:rFonts w:ascii="Times New Roman" w:eastAsia="Times New Roman" w:hAnsi="Times New Roman" w:cs="Times New Roman"/>
          <w:bCs/>
          <w:sz w:val="24"/>
          <w:szCs w:val="24"/>
        </w:rPr>
        <w:t>Fieberg</w:t>
      </w:r>
      <w:proofErr w:type="spellEnd"/>
      <w:r w:rsidRPr="00BD1309">
        <w:rPr>
          <w:rFonts w:ascii="Times New Roman" w:eastAsia="Times New Roman" w:hAnsi="Times New Roman" w:cs="Times New Roman"/>
          <w:bCs/>
          <w:sz w:val="24"/>
          <w:szCs w:val="24"/>
        </w:rPr>
        <w:t xml:space="preserve"> J (2011) Generalized functional responses fo</w:t>
      </w:r>
      <w:r w:rsidR="00992156" w:rsidRPr="00BD1309">
        <w:rPr>
          <w:rFonts w:ascii="Times New Roman" w:eastAsia="Times New Roman" w:hAnsi="Times New Roman" w:cs="Times New Roman"/>
          <w:bCs/>
          <w:sz w:val="24"/>
          <w:szCs w:val="24"/>
        </w:rPr>
        <w:t xml:space="preserve">r species distributions. </w:t>
      </w:r>
      <w:proofErr w:type="spellStart"/>
      <w:r w:rsidR="00992156" w:rsidRPr="00BD1309">
        <w:rPr>
          <w:rFonts w:ascii="Times New Roman" w:eastAsia="Times New Roman" w:hAnsi="Times New Roman" w:cs="Times New Roman"/>
          <w:bCs/>
          <w:sz w:val="24"/>
          <w:szCs w:val="24"/>
        </w:rPr>
        <w:t>Ecol</w:t>
      </w:r>
      <w:proofErr w:type="spellEnd"/>
      <w:r w:rsidRPr="00BD1309">
        <w:rPr>
          <w:rFonts w:ascii="Times New Roman" w:eastAsia="Times New Roman" w:hAnsi="Times New Roman" w:cs="Times New Roman"/>
          <w:bCs/>
          <w:sz w:val="24"/>
          <w:szCs w:val="24"/>
        </w:rPr>
        <w:t xml:space="preserve"> 92(3):583-9 https://doi.org/10.1890/10-0751.1.</w:t>
      </w:r>
    </w:p>
    <w:p w14:paraId="04A4507D" w14:textId="6DA3B4A7" w:rsidR="003503A2" w:rsidRPr="00BD1309" w:rsidRDefault="003503A2" w:rsidP="003503A2">
      <w:pPr>
        <w:spacing w:after="0" w:line="480" w:lineRule="auto"/>
        <w:ind w:left="720" w:hanging="720"/>
        <w:rPr>
          <w:rFonts w:ascii="Times New Roman" w:eastAsia="Times New Roman" w:hAnsi="Times New Roman" w:cs="Times New Roman"/>
          <w:bCs/>
          <w:sz w:val="24"/>
          <w:szCs w:val="24"/>
        </w:rPr>
      </w:pPr>
      <w:r w:rsidRPr="00BD1309">
        <w:rPr>
          <w:rFonts w:ascii="Times New Roman" w:eastAsia="Times New Roman" w:hAnsi="Times New Roman" w:cs="Times New Roman"/>
          <w:bCs/>
          <w:sz w:val="24"/>
          <w:szCs w:val="24"/>
        </w:rPr>
        <w:t xml:space="preserve">McDougal LA, Vaughan MR, Bromley PT (1990) Wild turkey and road relationships on a Virginia national forest. </w:t>
      </w:r>
      <w:r w:rsidR="00992156" w:rsidRPr="00BD1309">
        <w:rPr>
          <w:rFonts w:ascii="Times New Roman" w:eastAsia="Times New Roman" w:hAnsi="Times New Roman" w:cs="Times New Roman"/>
          <w:bCs/>
          <w:sz w:val="24"/>
          <w:szCs w:val="24"/>
        </w:rPr>
        <w:t>Proc Nat</w:t>
      </w:r>
      <w:r w:rsidRPr="00BD1309">
        <w:rPr>
          <w:rFonts w:ascii="Times New Roman" w:eastAsia="Times New Roman" w:hAnsi="Times New Roman" w:cs="Times New Roman"/>
          <w:bCs/>
          <w:sz w:val="24"/>
          <w:szCs w:val="24"/>
        </w:rPr>
        <w:t xml:space="preserve">l Wild Turkey </w:t>
      </w:r>
      <w:proofErr w:type="spellStart"/>
      <w:r w:rsidRPr="00BD1309">
        <w:rPr>
          <w:rFonts w:ascii="Times New Roman" w:eastAsia="Times New Roman" w:hAnsi="Times New Roman" w:cs="Times New Roman"/>
          <w:bCs/>
          <w:sz w:val="24"/>
          <w:szCs w:val="24"/>
        </w:rPr>
        <w:t>S</w:t>
      </w:r>
      <w:r w:rsidR="00992156" w:rsidRPr="00BD1309">
        <w:rPr>
          <w:rFonts w:ascii="Times New Roman" w:eastAsia="Times New Roman" w:hAnsi="Times New Roman" w:cs="Times New Roman"/>
          <w:bCs/>
          <w:sz w:val="24"/>
          <w:szCs w:val="24"/>
        </w:rPr>
        <w:t>ymp</w:t>
      </w:r>
      <w:proofErr w:type="spellEnd"/>
      <w:r w:rsidRPr="00BD1309">
        <w:rPr>
          <w:rFonts w:ascii="Times New Roman" w:eastAsia="Times New Roman" w:hAnsi="Times New Roman" w:cs="Times New Roman"/>
          <w:bCs/>
          <w:sz w:val="24"/>
          <w:szCs w:val="24"/>
        </w:rPr>
        <w:t xml:space="preserve"> 6:96-106.</w:t>
      </w:r>
    </w:p>
    <w:p w14:paraId="2EB06F9A" w14:textId="77777777" w:rsidR="00E82A8A" w:rsidRPr="00BD1309" w:rsidRDefault="00E82A8A" w:rsidP="00E82A8A">
      <w:pPr>
        <w:spacing w:after="0" w:line="480" w:lineRule="auto"/>
        <w:ind w:left="720" w:hanging="720"/>
        <w:rPr>
          <w:rFonts w:ascii="Times New Roman" w:eastAsia="Times New Roman" w:hAnsi="Times New Roman" w:cs="Times New Roman"/>
          <w:bCs/>
          <w:sz w:val="24"/>
          <w:szCs w:val="24"/>
        </w:rPr>
      </w:pPr>
      <w:r w:rsidRPr="00BD1309">
        <w:rPr>
          <w:rFonts w:ascii="Times New Roman" w:eastAsia="Times New Roman" w:hAnsi="Times New Roman" w:cs="Times New Roman"/>
          <w:bCs/>
          <w:sz w:val="24"/>
          <w:szCs w:val="24"/>
        </w:rPr>
        <w:t>Miller DA, Hurst GA, Leopold BD (1999) Habitat use of e</w:t>
      </w:r>
      <w:bookmarkStart w:id="1" w:name="_GoBack"/>
      <w:bookmarkEnd w:id="1"/>
      <w:r w:rsidRPr="00BD1309">
        <w:rPr>
          <w:rFonts w:ascii="Times New Roman" w:eastAsia="Times New Roman" w:hAnsi="Times New Roman" w:cs="Times New Roman"/>
          <w:bCs/>
          <w:sz w:val="24"/>
          <w:szCs w:val="24"/>
        </w:rPr>
        <w:t xml:space="preserve">astern wild turkeys in central Mississippi. J </w:t>
      </w:r>
      <w:proofErr w:type="spellStart"/>
      <w:r w:rsidRPr="00BD1309">
        <w:rPr>
          <w:rFonts w:ascii="Times New Roman" w:eastAsia="Times New Roman" w:hAnsi="Times New Roman" w:cs="Times New Roman"/>
          <w:bCs/>
          <w:sz w:val="24"/>
          <w:szCs w:val="24"/>
        </w:rPr>
        <w:t>Wildl</w:t>
      </w:r>
      <w:proofErr w:type="spellEnd"/>
      <w:r w:rsidRPr="00BD1309">
        <w:rPr>
          <w:rFonts w:ascii="Times New Roman" w:eastAsia="Times New Roman" w:hAnsi="Times New Roman" w:cs="Times New Roman"/>
          <w:bCs/>
          <w:sz w:val="24"/>
          <w:szCs w:val="24"/>
        </w:rPr>
        <w:t xml:space="preserve"> </w:t>
      </w:r>
      <w:proofErr w:type="spellStart"/>
      <w:r w:rsidRPr="00BD1309">
        <w:rPr>
          <w:rFonts w:ascii="Times New Roman" w:eastAsia="Times New Roman" w:hAnsi="Times New Roman" w:cs="Times New Roman"/>
          <w:bCs/>
          <w:sz w:val="24"/>
          <w:szCs w:val="24"/>
        </w:rPr>
        <w:t>Manag</w:t>
      </w:r>
      <w:proofErr w:type="spellEnd"/>
      <w:r w:rsidRPr="00BD1309">
        <w:rPr>
          <w:rFonts w:ascii="Times New Roman" w:eastAsia="Times New Roman" w:hAnsi="Times New Roman" w:cs="Times New Roman"/>
          <w:bCs/>
          <w:sz w:val="24"/>
          <w:szCs w:val="24"/>
        </w:rPr>
        <w:t xml:space="preserve"> 63:210-222.</w:t>
      </w:r>
    </w:p>
    <w:p w14:paraId="41B63685" w14:textId="77777777" w:rsidR="00BB46D6" w:rsidRPr="00BD1309" w:rsidRDefault="00BB46D6" w:rsidP="00BB46D6">
      <w:pPr>
        <w:spacing w:after="0" w:line="480" w:lineRule="auto"/>
        <w:ind w:left="720" w:hanging="720"/>
        <w:rPr>
          <w:rFonts w:ascii="Times New Roman" w:eastAsia="Times New Roman" w:hAnsi="Times New Roman" w:cs="Times New Roman"/>
          <w:bCs/>
          <w:sz w:val="24"/>
          <w:szCs w:val="24"/>
        </w:rPr>
      </w:pPr>
      <w:r w:rsidRPr="00BD1309">
        <w:rPr>
          <w:rFonts w:ascii="Times New Roman" w:eastAsia="Times New Roman" w:hAnsi="Times New Roman" w:cs="Times New Roman"/>
          <w:bCs/>
          <w:sz w:val="24"/>
          <w:szCs w:val="24"/>
        </w:rPr>
        <w:t xml:space="preserve">Muff S, Signer J, </w:t>
      </w:r>
      <w:proofErr w:type="spellStart"/>
      <w:r w:rsidRPr="00BD1309">
        <w:rPr>
          <w:rFonts w:ascii="Times New Roman" w:eastAsia="Times New Roman" w:hAnsi="Times New Roman" w:cs="Times New Roman"/>
          <w:bCs/>
          <w:sz w:val="24"/>
          <w:szCs w:val="24"/>
        </w:rPr>
        <w:t>Fieberg</w:t>
      </w:r>
      <w:proofErr w:type="spellEnd"/>
      <w:r w:rsidRPr="00BD1309">
        <w:rPr>
          <w:rFonts w:ascii="Times New Roman" w:eastAsia="Times New Roman" w:hAnsi="Times New Roman" w:cs="Times New Roman"/>
          <w:bCs/>
          <w:sz w:val="24"/>
          <w:szCs w:val="24"/>
        </w:rPr>
        <w:t xml:space="preserve"> J (2019) </w:t>
      </w:r>
      <w:proofErr w:type="gramStart"/>
      <w:r w:rsidRPr="00BD1309">
        <w:rPr>
          <w:rFonts w:ascii="Times New Roman" w:eastAsia="Times New Roman" w:hAnsi="Times New Roman" w:cs="Times New Roman"/>
          <w:bCs/>
          <w:sz w:val="24"/>
          <w:szCs w:val="24"/>
        </w:rPr>
        <w:t>Accounting</w:t>
      </w:r>
      <w:proofErr w:type="gramEnd"/>
      <w:r w:rsidRPr="00BD1309">
        <w:rPr>
          <w:rFonts w:ascii="Times New Roman" w:eastAsia="Times New Roman" w:hAnsi="Times New Roman" w:cs="Times New Roman"/>
          <w:bCs/>
          <w:sz w:val="24"/>
          <w:szCs w:val="24"/>
        </w:rPr>
        <w:t xml:space="preserve"> for individual‐specific variation in habitat‐selection studies: Efficient estimation of mixed‐effects models using Bayesian or frequentist computation. J </w:t>
      </w:r>
      <w:proofErr w:type="spellStart"/>
      <w:r w:rsidRPr="00BD1309">
        <w:rPr>
          <w:rFonts w:ascii="Times New Roman" w:eastAsia="Times New Roman" w:hAnsi="Times New Roman" w:cs="Times New Roman"/>
          <w:bCs/>
          <w:sz w:val="24"/>
          <w:szCs w:val="24"/>
        </w:rPr>
        <w:t>Anim</w:t>
      </w:r>
      <w:proofErr w:type="spellEnd"/>
      <w:r w:rsidRPr="00BD1309">
        <w:rPr>
          <w:rFonts w:ascii="Times New Roman" w:eastAsia="Times New Roman" w:hAnsi="Times New Roman" w:cs="Times New Roman"/>
          <w:bCs/>
          <w:sz w:val="24"/>
          <w:szCs w:val="24"/>
        </w:rPr>
        <w:t xml:space="preserve"> </w:t>
      </w:r>
      <w:proofErr w:type="spellStart"/>
      <w:r w:rsidRPr="00BD1309">
        <w:rPr>
          <w:rFonts w:ascii="Times New Roman" w:eastAsia="Times New Roman" w:hAnsi="Times New Roman" w:cs="Times New Roman"/>
          <w:bCs/>
          <w:sz w:val="24"/>
          <w:szCs w:val="24"/>
        </w:rPr>
        <w:t>Ecol</w:t>
      </w:r>
      <w:proofErr w:type="spellEnd"/>
      <w:r w:rsidRPr="00BD1309">
        <w:rPr>
          <w:rFonts w:ascii="Times New Roman" w:eastAsia="Times New Roman" w:hAnsi="Times New Roman" w:cs="Times New Roman"/>
          <w:bCs/>
          <w:sz w:val="24"/>
          <w:szCs w:val="24"/>
        </w:rPr>
        <w:t xml:space="preserve"> 00:1-13 https://doi.org/10.1111/1365-2656.13087</w:t>
      </w:r>
    </w:p>
    <w:p w14:paraId="0656626A" w14:textId="77777777" w:rsidR="00BB46D6" w:rsidRPr="00BD1309" w:rsidRDefault="00BB46D6" w:rsidP="00BB46D6">
      <w:pPr>
        <w:spacing w:after="0" w:line="480" w:lineRule="auto"/>
        <w:ind w:left="720" w:hanging="720"/>
        <w:rPr>
          <w:rFonts w:ascii="Times New Roman" w:eastAsia="Times New Roman" w:hAnsi="Times New Roman" w:cs="Times New Roman"/>
          <w:bCs/>
          <w:sz w:val="24"/>
          <w:szCs w:val="24"/>
        </w:rPr>
      </w:pPr>
      <w:r w:rsidRPr="00BD1309">
        <w:rPr>
          <w:rFonts w:ascii="Times New Roman" w:eastAsia="Times New Roman" w:hAnsi="Times New Roman" w:cs="Times New Roman"/>
          <w:bCs/>
          <w:sz w:val="24"/>
          <w:szCs w:val="24"/>
        </w:rPr>
        <w:t>R Development Core Team. 2021. R: a language and environment for statistical computing. R Foundation for Statistical Computing, Vienna, Austria.</w:t>
      </w:r>
    </w:p>
    <w:p w14:paraId="3B0A24AC" w14:textId="48298A01" w:rsidR="00E82A8A" w:rsidRPr="00BD1309" w:rsidRDefault="00E82A8A" w:rsidP="00E82A8A">
      <w:pPr>
        <w:spacing w:after="0" w:line="480" w:lineRule="auto"/>
        <w:ind w:left="720" w:hanging="720"/>
        <w:rPr>
          <w:rFonts w:ascii="Times New Roman" w:eastAsia="Times New Roman" w:hAnsi="Times New Roman" w:cs="Times New Roman"/>
          <w:sz w:val="24"/>
          <w:szCs w:val="24"/>
        </w:rPr>
      </w:pPr>
      <w:r w:rsidRPr="00BD1309">
        <w:rPr>
          <w:rFonts w:ascii="Times New Roman" w:eastAsia="Times New Roman" w:hAnsi="Times New Roman" w:cs="Times New Roman"/>
          <w:sz w:val="24"/>
          <w:szCs w:val="24"/>
        </w:rPr>
        <w:t xml:space="preserve">Root BG, </w:t>
      </w:r>
      <w:proofErr w:type="spellStart"/>
      <w:r w:rsidRPr="00BD1309">
        <w:rPr>
          <w:rFonts w:ascii="Times New Roman" w:eastAsia="Times New Roman" w:hAnsi="Times New Roman" w:cs="Times New Roman"/>
          <w:sz w:val="24"/>
          <w:szCs w:val="24"/>
        </w:rPr>
        <w:t>Fritzell</w:t>
      </w:r>
      <w:proofErr w:type="spellEnd"/>
      <w:r w:rsidRPr="00BD1309">
        <w:rPr>
          <w:rFonts w:ascii="Times New Roman" w:eastAsia="Times New Roman" w:hAnsi="Times New Roman" w:cs="Times New Roman"/>
          <w:sz w:val="24"/>
          <w:szCs w:val="24"/>
        </w:rPr>
        <w:t xml:space="preserve"> EK, </w:t>
      </w:r>
      <w:proofErr w:type="spellStart"/>
      <w:r w:rsidRPr="00BD1309">
        <w:rPr>
          <w:rFonts w:ascii="Times New Roman" w:eastAsia="Times New Roman" w:hAnsi="Times New Roman" w:cs="Times New Roman"/>
          <w:sz w:val="24"/>
          <w:szCs w:val="24"/>
        </w:rPr>
        <w:t>Giessman</w:t>
      </w:r>
      <w:proofErr w:type="spellEnd"/>
      <w:r w:rsidRPr="00BD1309">
        <w:rPr>
          <w:rFonts w:ascii="Times New Roman" w:eastAsia="Times New Roman" w:hAnsi="Times New Roman" w:cs="Times New Roman"/>
          <w:sz w:val="24"/>
          <w:szCs w:val="24"/>
        </w:rPr>
        <w:t xml:space="preserve"> NF (1988) Effects of intensive hunting on whit</w:t>
      </w:r>
      <w:r w:rsidR="00992156" w:rsidRPr="00BD1309">
        <w:rPr>
          <w:rFonts w:ascii="Times New Roman" w:eastAsia="Times New Roman" w:hAnsi="Times New Roman" w:cs="Times New Roman"/>
          <w:sz w:val="24"/>
          <w:szCs w:val="24"/>
        </w:rPr>
        <w:t xml:space="preserve">e‐tailed deer movement. </w:t>
      </w:r>
      <w:proofErr w:type="spellStart"/>
      <w:r w:rsidR="00992156" w:rsidRPr="00BD1309">
        <w:rPr>
          <w:rFonts w:ascii="Times New Roman" w:eastAsia="Times New Roman" w:hAnsi="Times New Roman" w:cs="Times New Roman"/>
          <w:sz w:val="24"/>
          <w:szCs w:val="24"/>
        </w:rPr>
        <w:t>Wildl</w:t>
      </w:r>
      <w:proofErr w:type="spellEnd"/>
      <w:r w:rsidR="00992156" w:rsidRPr="00BD1309">
        <w:rPr>
          <w:rFonts w:ascii="Times New Roman" w:eastAsia="Times New Roman" w:hAnsi="Times New Roman" w:cs="Times New Roman"/>
          <w:sz w:val="24"/>
          <w:szCs w:val="24"/>
        </w:rPr>
        <w:t xml:space="preserve"> </w:t>
      </w:r>
      <w:proofErr w:type="spellStart"/>
      <w:r w:rsidR="00992156" w:rsidRPr="00BD1309">
        <w:rPr>
          <w:rFonts w:ascii="Times New Roman" w:eastAsia="Times New Roman" w:hAnsi="Times New Roman" w:cs="Times New Roman"/>
          <w:sz w:val="24"/>
          <w:szCs w:val="24"/>
        </w:rPr>
        <w:t>Soc</w:t>
      </w:r>
      <w:proofErr w:type="spellEnd"/>
      <w:r w:rsidR="00992156" w:rsidRPr="00BD1309">
        <w:rPr>
          <w:rFonts w:ascii="Times New Roman" w:eastAsia="Times New Roman" w:hAnsi="Times New Roman" w:cs="Times New Roman"/>
          <w:sz w:val="24"/>
          <w:szCs w:val="24"/>
        </w:rPr>
        <w:t xml:space="preserve"> B</w:t>
      </w:r>
      <w:r w:rsidRPr="00BD1309">
        <w:rPr>
          <w:rFonts w:ascii="Times New Roman" w:eastAsia="Times New Roman" w:hAnsi="Times New Roman" w:cs="Times New Roman"/>
          <w:sz w:val="24"/>
          <w:szCs w:val="24"/>
        </w:rPr>
        <w:t xml:space="preserve"> 16:145-151.</w:t>
      </w:r>
    </w:p>
    <w:p w14:paraId="0F2D9BC0" w14:textId="77777777" w:rsidR="00E82A8A" w:rsidRPr="00BD1309" w:rsidRDefault="00E82A8A" w:rsidP="00E82A8A">
      <w:pPr>
        <w:spacing w:after="0" w:line="480" w:lineRule="auto"/>
        <w:ind w:left="720" w:hanging="720"/>
        <w:rPr>
          <w:rFonts w:ascii="Times New Roman" w:eastAsia="Times New Roman" w:hAnsi="Times New Roman" w:cs="Times New Roman"/>
          <w:sz w:val="24"/>
          <w:szCs w:val="24"/>
        </w:rPr>
      </w:pPr>
      <w:r w:rsidRPr="00BD1309">
        <w:rPr>
          <w:rFonts w:ascii="Times New Roman" w:eastAsia="Times New Roman" w:hAnsi="Times New Roman" w:cs="Times New Roman"/>
          <w:sz w:val="24"/>
          <w:szCs w:val="24"/>
        </w:rPr>
        <w:t xml:space="preserve">Small RJ, </w:t>
      </w:r>
      <w:proofErr w:type="spellStart"/>
      <w:r w:rsidRPr="00BD1309">
        <w:rPr>
          <w:rFonts w:ascii="Times New Roman" w:eastAsia="Times New Roman" w:hAnsi="Times New Roman" w:cs="Times New Roman"/>
          <w:sz w:val="24"/>
          <w:szCs w:val="24"/>
        </w:rPr>
        <w:t>Holzwart</w:t>
      </w:r>
      <w:proofErr w:type="spellEnd"/>
      <w:r w:rsidRPr="00BD1309">
        <w:rPr>
          <w:rFonts w:ascii="Times New Roman" w:eastAsia="Times New Roman" w:hAnsi="Times New Roman" w:cs="Times New Roman"/>
          <w:sz w:val="24"/>
          <w:szCs w:val="24"/>
        </w:rPr>
        <w:t xml:space="preserve"> JC, </w:t>
      </w:r>
      <w:proofErr w:type="spellStart"/>
      <w:r w:rsidRPr="00BD1309">
        <w:rPr>
          <w:rFonts w:ascii="Times New Roman" w:eastAsia="Times New Roman" w:hAnsi="Times New Roman" w:cs="Times New Roman"/>
          <w:sz w:val="24"/>
          <w:szCs w:val="24"/>
        </w:rPr>
        <w:t>Rusch</w:t>
      </w:r>
      <w:proofErr w:type="spellEnd"/>
      <w:r w:rsidRPr="00BD1309">
        <w:rPr>
          <w:rFonts w:ascii="Times New Roman" w:eastAsia="Times New Roman" w:hAnsi="Times New Roman" w:cs="Times New Roman"/>
          <w:sz w:val="24"/>
          <w:szCs w:val="24"/>
        </w:rPr>
        <w:t xml:space="preserve"> DH (1991) Predation and hunting mortality of ruffed grouse in central Wisconsin. J </w:t>
      </w:r>
      <w:proofErr w:type="spellStart"/>
      <w:r w:rsidRPr="00BD1309">
        <w:rPr>
          <w:rFonts w:ascii="Times New Roman" w:eastAsia="Times New Roman" w:hAnsi="Times New Roman" w:cs="Times New Roman"/>
          <w:sz w:val="24"/>
          <w:szCs w:val="24"/>
        </w:rPr>
        <w:t>Wildl</w:t>
      </w:r>
      <w:proofErr w:type="spellEnd"/>
      <w:r w:rsidRPr="00BD1309">
        <w:rPr>
          <w:rFonts w:ascii="Times New Roman" w:eastAsia="Times New Roman" w:hAnsi="Times New Roman" w:cs="Times New Roman"/>
          <w:sz w:val="24"/>
          <w:szCs w:val="24"/>
        </w:rPr>
        <w:t xml:space="preserve"> </w:t>
      </w:r>
      <w:proofErr w:type="spellStart"/>
      <w:r w:rsidRPr="00BD1309">
        <w:rPr>
          <w:rFonts w:ascii="Times New Roman" w:eastAsia="Times New Roman" w:hAnsi="Times New Roman" w:cs="Times New Roman"/>
          <w:sz w:val="24"/>
          <w:szCs w:val="24"/>
        </w:rPr>
        <w:t>Manag</w:t>
      </w:r>
      <w:proofErr w:type="spellEnd"/>
      <w:r w:rsidRPr="00BD1309">
        <w:rPr>
          <w:rFonts w:ascii="Times New Roman" w:eastAsia="Times New Roman" w:hAnsi="Times New Roman" w:cs="Times New Roman"/>
          <w:sz w:val="24"/>
          <w:szCs w:val="24"/>
        </w:rPr>
        <w:t xml:space="preserve"> 55:512-520.</w:t>
      </w:r>
    </w:p>
    <w:p w14:paraId="63BCD03E" w14:textId="77777777" w:rsidR="009B125C" w:rsidRPr="00BD1309" w:rsidRDefault="009B125C" w:rsidP="009B125C">
      <w:pPr>
        <w:spacing w:after="0" w:line="480" w:lineRule="auto"/>
        <w:ind w:left="720" w:hanging="720"/>
        <w:rPr>
          <w:rFonts w:ascii="Times New Roman" w:eastAsia="Times New Roman" w:hAnsi="Times New Roman" w:cs="Times New Roman"/>
          <w:bCs/>
          <w:sz w:val="24"/>
          <w:szCs w:val="24"/>
        </w:rPr>
      </w:pPr>
      <w:r w:rsidRPr="00BD1309">
        <w:rPr>
          <w:rFonts w:ascii="Times New Roman" w:eastAsia="Times New Roman" w:hAnsi="Times New Roman" w:cs="Times New Roman"/>
          <w:bCs/>
          <w:sz w:val="24"/>
          <w:szCs w:val="24"/>
        </w:rPr>
        <w:t xml:space="preserve">Wood JD, Cohen BS, Conner LM, Collier BA, Chamberlain MJ (2019) Nest and brood site selection of eastern wild turkeys. J </w:t>
      </w:r>
      <w:proofErr w:type="spellStart"/>
      <w:r w:rsidRPr="00BD1309">
        <w:rPr>
          <w:rFonts w:ascii="Times New Roman" w:eastAsia="Times New Roman" w:hAnsi="Times New Roman" w:cs="Times New Roman"/>
          <w:bCs/>
          <w:sz w:val="24"/>
          <w:szCs w:val="24"/>
        </w:rPr>
        <w:t>Wildl</w:t>
      </w:r>
      <w:proofErr w:type="spellEnd"/>
      <w:r w:rsidRPr="00BD1309">
        <w:rPr>
          <w:rFonts w:ascii="Times New Roman" w:eastAsia="Times New Roman" w:hAnsi="Times New Roman" w:cs="Times New Roman"/>
          <w:bCs/>
          <w:sz w:val="24"/>
          <w:szCs w:val="24"/>
        </w:rPr>
        <w:t xml:space="preserve"> </w:t>
      </w:r>
      <w:proofErr w:type="spellStart"/>
      <w:r w:rsidRPr="00BD1309">
        <w:rPr>
          <w:rFonts w:ascii="Times New Roman" w:eastAsia="Times New Roman" w:hAnsi="Times New Roman" w:cs="Times New Roman"/>
          <w:bCs/>
          <w:sz w:val="24"/>
          <w:szCs w:val="24"/>
        </w:rPr>
        <w:t>Manag</w:t>
      </w:r>
      <w:proofErr w:type="spellEnd"/>
      <w:r w:rsidRPr="00BD1309">
        <w:rPr>
          <w:rFonts w:ascii="Times New Roman" w:eastAsia="Times New Roman" w:hAnsi="Times New Roman" w:cs="Times New Roman"/>
          <w:bCs/>
          <w:sz w:val="24"/>
          <w:szCs w:val="24"/>
        </w:rPr>
        <w:t xml:space="preserve"> 83:192-204.</w:t>
      </w:r>
    </w:p>
    <w:p w14:paraId="5D8DBCE7" w14:textId="77777777" w:rsidR="009B125C" w:rsidRPr="00BD1309" w:rsidRDefault="009B125C" w:rsidP="009B125C">
      <w:pPr>
        <w:spacing w:after="0" w:line="480" w:lineRule="auto"/>
        <w:ind w:left="720" w:hanging="720"/>
        <w:rPr>
          <w:rFonts w:ascii="Times New Roman" w:eastAsia="Times New Roman" w:hAnsi="Times New Roman" w:cs="Times New Roman"/>
          <w:sz w:val="24"/>
          <w:szCs w:val="24"/>
        </w:rPr>
      </w:pPr>
      <w:proofErr w:type="spellStart"/>
      <w:r w:rsidRPr="00BD1309">
        <w:rPr>
          <w:rFonts w:ascii="Times New Roman" w:eastAsia="Times New Roman" w:hAnsi="Times New Roman" w:cs="Times New Roman"/>
          <w:sz w:val="24"/>
          <w:szCs w:val="24"/>
        </w:rPr>
        <w:t>Yeldell</w:t>
      </w:r>
      <w:proofErr w:type="spellEnd"/>
      <w:r w:rsidRPr="00BD1309">
        <w:rPr>
          <w:rFonts w:ascii="Times New Roman" w:eastAsia="Times New Roman" w:hAnsi="Times New Roman" w:cs="Times New Roman"/>
          <w:sz w:val="24"/>
          <w:szCs w:val="24"/>
        </w:rPr>
        <w:t xml:space="preserve"> NA, Cohen BS, </w:t>
      </w:r>
      <w:proofErr w:type="spellStart"/>
      <w:r w:rsidRPr="00BD1309">
        <w:rPr>
          <w:rFonts w:ascii="Times New Roman" w:eastAsia="Times New Roman" w:hAnsi="Times New Roman" w:cs="Times New Roman"/>
          <w:sz w:val="24"/>
          <w:szCs w:val="24"/>
        </w:rPr>
        <w:t>Prebyl</w:t>
      </w:r>
      <w:proofErr w:type="spellEnd"/>
      <w:r w:rsidRPr="00BD1309">
        <w:rPr>
          <w:rFonts w:ascii="Times New Roman" w:eastAsia="Times New Roman" w:hAnsi="Times New Roman" w:cs="Times New Roman"/>
          <w:sz w:val="24"/>
          <w:szCs w:val="24"/>
        </w:rPr>
        <w:t xml:space="preserve"> TJ, Collier BA, Chamberlain MJ (2017) Prescribed fire influences habitat selection of female eastern wild turkeys. J </w:t>
      </w:r>
      <w:proofErr w:type="spellStart"/>
      <w:r w:rsidRPr="00BD1309">
        <w:rPr>
          <w:rFonts w:ascii="Times New Roman" w:eastAsia="Times New Roman" w:hAnsi="Times New Roman" w:cs="Times New Roman"/>
          <w:sz w:val="24"/>
          <w:szCs w:val="24"/>
        </w:rPr>
        <w:t>Wildl</w:t>
      </w:r>
      <w:proofErr w:type="spellEnd"/>
      <w:r w:rsidRPr="00BD1309">
        <w:rPr>
          <w:rFonts w:ascii="Times New Roman" w:eastAsia="Times New Roman" w:hAnsi="Times New Roman" w:cs="Times New Roman"/>
          <w:sz w:val="24"/>
          <w:szCs w:val="24"/>
        </w:rPr>
        <w:t xml:space="preserve"> </w:t>
      </w:r>
      <w:proofErr w:type="spellStart"/>
      <w:r w:rsidRPr="00BD1309">
        <w:rPr>
          <w:rFonts w:ascii="Times New Roman" w:eastAsia="Times New Roman" w:hAnsi="Times New Roman" w:cs="Times New Roman"/>
          <w:sz w:val="24"/>
          <w:szCs w:val="24"/>
        </w:rPr>
        <w:t>Manag</w:t>
      </w:r>
      <w:proofErr w:type="spellEnd"/>
      <w:r w:rsidRPr="00BD1309">
        <w:rPr>
          <w:rFonts w:ascii="Times New Roman" w:eastAsia="Times New Roman" w:hAnsi="Times New Roman" w:cs="Times New Roman"/>
          <w:sz w:val="24"/>
          <w:szCs w:val="24"/>
        </w:rPr>
        <w:t xml:space="preserve"> 81:1287-1297.</w:t>
      </w:r>
    </w:p>
    <w:p w14:paraId="2194D6B7" w14:textId="201FD6F7" w:rsidR="003503A2" w:rsidRPr="00BD1309" w:rsidRDefault="003503A2" w:rsidP="003503A2">
      <w:pPr>
        <w:spacing w:after="0" w:line="480" w:lineRule="auto"/>
        <w:ind w:left="720" w:hanging="720"/>
        <w:rPr>
          <w:rFonts w:ascii="Times New Roman" w:eastAsia="Times New Roman" w:hAnsi="Times New Roman" w:cs="Times New Roman"/>
          <w:sz w:val="24"/>
          <w:szCs w:val="24"/>
        </w:rPr>
      </w:pPr>
      <w:proofErr w:type="spellStart"/>
      <w:r w:rsidRPr="00BD1309">
        <w:rPr>
          <w:rFonts w:ascii="Times New Roman" w:eastAsia="Times New Roman" w:hAnsi="Times New Roman" w:cs="Times New Roman"/>
          <w:sz w:val="24"/>
          <w:szCs w:val="24"/>
        </w:rPr>
        <w:t>Vangilder</w:t>
      </w:r>
      <w:proofErr w:type="spellEnd"/>
      <w:r w:rsidRPr="00BD1309">
        <w:rPr>
          <w:rFonts w:ascii="Times New Roman" w:eastAsia="Times New Roman" w:hAnsi="Times New Roman" w:cs="Times New Roman"/>
          <w:sz w:val="24"/>
          <w:szCs w:val="24"/>
        </w:rPr>
        <w:t xml:space="preserve"> LD, </w:t>
      </w:r>
      <w:proofErr w:type="spellStart"/>
      <w:r w:rsidRPr="00BD1309">
        <w:rPr>
          <w:rFonts w:ascii="Times New Roman" w:eastAsia="Times New Roman" w:hAnsi="Times New Roman" w:cs="Times New Roman"/>
          <w:sz w:val="24"/>
          <w:szCs w:val="24"/>
        </w:rPr>
        <w:t>Kurzejeski</w:t>
      </w:r>
      <w:proofErr w:type="spellEnd"/>
      <w:r w:rsidRPr="00BD1309">
        <w:rPr>
          <w:rFonts w:ascii="Times New Roman" w:eastAsia="Times New Roman" w:hAnsi="Times New Roman" w:cs="Times New Roman"/>
          <w:sz w:val="24"/>
          <w:szCs w:val="24"/>
        </w:rPr>
        <w:t xml:space="preserve"> EW (1992) Population ecology of the eastern wild turkey i</w:t>
      </w:r>
      <w:r w:rsidR="00992156" w:rsidRPr="00BD1309">
        <w:rPr>
          <w:rFonts w:ascii="Times New Roman" w:eastAsia="Times New Roman" w:hAnsi="Times New Roman" w:cs="Times New Roman"/>
          <w:sz w:val="24"/>
          <w:szCs w:val="24"/>
        </w:rPr>
        <w:t xml:space="preserve">n northern Mississippi. </w:t>
      </w:r>
      <w:proofErr w:type="spellStart"/>
      <w:r w:rsidR="00992156" w:rsidRPr="00BD1309">
        <w:rPr>
          <w:rFonts w:ascii="Times New Roman" w:eastAsia="Times New Roman" w:hAnsi="Times New Roman" w:cs="Times New Roman"/>
          <w:sz w:val="24"/>
          <w:szCs w:val="24"/>
        </w:rPr>
        <w:t>Wildl</w:t>
      </w:r>
      <w:proofErr w:type="spellEnd"/>
      <w:r w:rsidR="00992156" w:rsidRPr="00BD1309">
        <w:rPr>
          <w:rFonts w:ascii="Times New Roman" w:eastAsia="Times New Roman" w:hAnsi="Times New Roman" w:cs="Times New Roman"/>
          <w:sz w:val="24"/>
          <w:szCs w:val="24"/>
        </w:rPr>
        <w:t xml:space="preserve"> Mono</w:t>
      </w:r>
      <w:r w:rsidRPr="00BD1309">
        <w:rPr>
          <w:rFonts w:ascii="Times New Roman" w:eastAsia="Times New Roman" w:hAnsi="Times New Roman" w:cs="Times New Roman"/>
          <w:sz w:val="24"/>
          <w:szCs w:val="24"/>
        </w:rPr>
        <w:t xml:space="preserve"> 130.</w:t>
      </w:r>
    </w:p>
    <w:p w14:paraId="65FDFA6D" w14:textId="77777777" w:rsidR="00BB46D6" w:rsidRPr="00BD1309" w:rsidRDefault="00BB46D6" w:rsidP="00BB46D6">
      <w:pPr>
        <w:spacing w:after="0" w:line="480" w:lineRule="auto"/>
        <w:ind w:left="720" w:hanging="720"/>
        <w:rPr>
          <w:rFonts w:ascii="Times New Roman" w:eastAsia="Times New Roman" w:hAnsi="Times New Roman" w:cs="Times New Roman"/>
          <w:sz w:val="24"/>
          <w:szCs w:val="24"/>
        </w:rPr>
      </w:pPr>
      <w:proofErr w:type="spellStart"/>
      <w:r w:rsidRPr="00BD1309">
        <w:rPr>
          <w:rFonts w:ascii="Times New Roman" w:eastAsia="Times New Roman" w:hAnsi="Times New Roman" w:cs="Times New Roman"/>
          <w:sz w:val="24"/>
          <w:szCs w:val="24"/>
        </w:rPr>
        <w:t>Vehtari</w:t>
      </w:r>
      <w:proofErr w:type="spellEnd"/>
      <w:r w:rsidRPr="00BD1309">
        <w:rPr>
          <w:rFonts w:ascii="Times New Roman" w:eastAsia="Times New Roman" w:hAnsi="Times New Roman" w:cs="Times New Roman"/>
          <w:sz w:val="24"/>
          <w:szCs w:val="24"/>
        </w:rPr>
        <w:t xml:space="preserve"> A, </w:t>
      </w:r>
      <w:proofErr w:type="spellStart"/>
      <w:r w:rsidRPr="00BD1309">
        <w:rPr>
          <w:rFonts w:ascii="Times New Roman" w:eastAsia="Times New Roman" w:hAnsi="Times New Roman" w:cs="Times New Roman"/>
          <w:sz w:val="24"/>
          <w:szCs w:val="24"/>
        </w:rPr>
        <w:t>Gelman</w:t>
      </w:r>
      <w:proofErr w:type="spellEnd"/>
      <w:r w:rsidRPr="00BD1309">
        <w:rPr>
          <w:rFonts w:ascii="Times New Roman" w:eastAsia="Times New Roman" w:hAnsi="Times New Roman" w:cs="Times New Roman"/>
          <w:sz w:val="24"/>
          <w:szCs w:val="24"/>
        </w:rPr>
        <w:t xml:space="preserve"> A, </w:t>
      </w:r>
      <w:proofErr w:type="spellStart"/>
      <w:r w:rsidRPr="00BD1309">
        <w:rPr>
          <w:rFonts w:ascii="Times New Roman" w:eastAsia="Times New Roman" w:hAnsi="Times New Roman" w:cs="Times New Roman"/>
          <w:sz w:val="24"/>
          <w:szCs w:val="24"/>
        </w:rPr>
        <w:t>Gabry</w:t>
      </w:r>
      <w:proofErr w:type="spellEnd"/>
      <w:r w:rsidRPr="00BD1309">
        <w:rPr>
          <w:rFonts w:ascii="Times New Roman" w:eastAsia="Times New Roman" w:hAnsi="Times New Roman" w:cs="Times New Roman"/>
          <w:sz w:val="24"/>
          <w:szCs w:val="24"/>
        </w:rPr>
        <w:t xml:space="preserve"> J (2017) Practical Bayesian model evaluation using leave-one-out cross-validation and WAIC. Stat Comp 27:1413-1432.</w:t>
      </w:r>
    </w:p>
    <w:p w14:paraId="5B7D2088" w14:textId="77777777" w:rsidR="00D730E7" w:rsidRPr="00BD1309" w:rsidRDefault="003503A2" w:rsidP="003503A2">
      <w:pPr>
        <w:spacing w:line="480" w:lineRule="auto"/>
        <w:ind w:left="720" w:hanging="720"/>
        <w:rPr>
          <w:rFonts w:ascii="Times New Roman" w:eastAsia="Times New Roman" w:hAnsi="Times New Roman" w:cs="Times New Roman"/>
          <w:sz w:val="24"/>
          <w:szCs w:val="24"/>
        </w:rPr>
      </w:pPr>
      <w:r w:rsidRPr="00BD1309">
        <w:rPr>
          <w:rFonts w:ascii="Times New Roman" w:eastAsia="Times New Roman" w:hAnsi="Times New Roman" w:cs="Times New Roman"/>
          <w:sz w:val="24"/>
          <w:szCs w:val="24"/>
        </w:rPr>
        <w:t xml:space="preserve">Wightman PH, </w:t>
      </w:r>
      <w:proofErr w:type="spellStart"/>
      <w:r w:rsidRPr="00BD1309">
        <w:rPr>
          <w:rFonts w:ascii="Times New Roman" w:eastAsia="Times New Roman" w:hAnsi="Times New Roman" w:cs="Times New Roman"/>
          <w:sz w:val="24"/>
          <w:szCs w:val="24"/>
        </w:rPr>
        <w:t>Kilgo</w:t>
      </w:r>
      <w:proofErr w:type="spellEnd"/>
      <w:r w:rsidRPr="00BD1309">
        <w:rPr>
          <w:rFonts w:ascii="Times New Roman" w:eastAsia="Times New Roman" w:hAnsi="Times New Roman" w:cs="Times New Roman"/>
          <w:sz w:val="24"/>
          <w:szCs w:val="24"/>
        </w:rPr>
        <w:t xml:space="preserve"> JC, </w:t>
      </w:r>
      <w:proofErr w:type="spellStart"/>
      <w:r w:rsidRPr="00BD1309">
        <w:rPr>
          <w:rFonts w:ascii="Times New Roman" w:eastAsia="Times New Roman" w:hAnsi="Times New Roman" w:cs="Times New Roman"/>
          <w:sz w:val="24"/>
          <w:szCs w:val="24"/>
        </w:rPr>
        <w:t>Vukovich</w:t>
      </w:r>
      <w:proofErr w:type="spellEnd"/>
      <w:r w:rsidRPr="00BD1309">
        <w:rPr>
          <w:rFonts w:ascii="Times New Roman" w:eastAsia="Times New Roman" w:hAnsi="Times New Roman" w:cs="Times New Roman"/>
          <w:sz w:val="24"/>
          <w:szCs w:val="24"/>
        </w:rPr>
        <w:t xml:space="preserve"> M et al (2019) Gobbling chronology of eastern wild turkeys in South Carolina. J </w:t>
      </w:r>
      <w:proofErr w:type="spellStart"/>
      <w:r w:rsidRPr="00BD1309">
        <w:rPr>
          <w:rFonts w:ascii="Times New Roman" w:eastAsia="Times New Roman" w:hAnsi="Times New Roman" w:cs="Times New Roman"/>
          <w:sz w:val="24"/>
          <w:szCs w:val="24"/>
        </w:rPr>
        <w:t>Wildl</w:t>
      </w:r>
      <w:proofErr w:type="spellEnd"/>
      <w:r w:rsidRPr="00BD1309">
        <w:rPr>
          <w:rFonts w:ascii="Times New Roman" w:eastAsia="Times New Roman" w:hAnsi="Times New Roman" w:cs="Times New Roman"/>
          <w:sz w:val="24"/>
          <w:szCs w:val="24"/>
        </w:rPr>
        <w:t xml:space="preserve"> </w:t>
      </w:r>
      <w:proofErr w:type="spellStart"/>
      <w:r w:rsidRPr="00BD1309">
        <w:rPr>
          <w:rFonts w:ascii="Times New Roman" w:eastAsia="Times New Roman" w:hAnsi="Times New Roman" w:cs="Times New Roman"/>
          <w:sz w:val="24"/>
          <w:szCs w:val="24"/>
        </w:rPr>
        <w:t>Manag</w:t>
      </w:r>
      <w:proofErr w:type="spellEnd"/>
      <w:r w:rsidRPr="00BD1309">
        <w:rPr>
          <w:rFonts w:ascii="Times New Roman" w:eastAsia="Times New Roman" w:hAnsi="Times New Roman" w:cs="Times New Roman"/>
          <w:sz w:val="24"/>
          <w:szCs w:val="24"/>
        </w:rPr>
        <w:t xml:space="preserve"> 83:325-333.</w:t>
      </w:r>
    </w:p>
    <w:p w14:paraId="6A55E1B0" w14:textId="77777777" w:rsidR="00BB46D6" w:rsidRPr="00BB46D6" w:rsidRDefault="00BB46D6" w:rsidP="00BB46D6">
      <w:pPr>
        <w:spacing w:after="0" w:line="480" w:lineRule="auto"/>
        <w:ind w:left="720" w:hanging="720"/>
        <w:rPr>
          <w:rFonts w:ascii="Times New Roman" w:eastAsia="Times New Roman" w:hAnsi="Times New Roman" w:cs="Times New Roman"/>
          <w:sz w:val="24"/>
          <w:szCs w:val="24"/>
        </w:rPr>
      </w:pPr>
      <w:proofErr w:type="spellStart"/>
      <w:r w:rsidRPr="00BD1309">
        <w:rPr>
          <w:rFonts w:ascii="Times New Roman" w:eastAsia="Times New Roman" w:hAnsi="Times New Roman" w:cs="Times New Roman"/>
          <w:sz w:val="24"/>
          <w:szCs w:val="24"/>
        </w:rPr>
        <w:t>Zipkin</w:t>
      </w:r>
      <w:proofErr w:type="spellEnd"/>
      <w:r w:rsidRPr="00BD1309">
        <w:rPr>
          <w:rFonts w:ascii="Times New Roman" w:eastAsia="Times New Roman" w:hAnsi="Times New Roman" w:cs="Times New Roman"/>
          <w:sz w:val="24"/>
          <w:szCs w:val="24"/>
        </w:rPr>
        <w:t xml:space="preserve"> EF, Grant EHC, Fagan WF (2012) Evaluating the predictive abilities of community occupancy models using AUC while accounting for imperfect detection. </w:t>
      </w:r>
      <w:proofErr w:type="spellStart"/>
      <w:r w:rsidRPr="00BD1309">
        <w:rPr>
          <w:rFonts w:ascii="Times New Roman" w:eastAsia="Times New Roman" w:hAnsi="Times New Roman" w:cs="Times New Roman"/>
          <w:sz w:val="24"/>
          <w:szCs w:val="24"/>
        </w:rPr>
        <w:t>Ecol</w:t>
      </w:r>
      <w:proofErr w:type="spellEnd"/>
      <w:r w:rsidRPr="00BD1309">
        <w:rPr>
          <w:rFonts w:ascii="Times New Roman" w:eastAsia="Times New Roman" w:hAnsi="Times New Roman" w:cs="Times New Roman"/>
          <w:sz w:val="24"/>
          <w:szCs w:val="24"/>
        </w:rPr>
        <w:t xml:space="preserve"> </w:t>
      </w:r>
      <w:proofErr w:type="spellStart"/>
      <w:r w:rsidRPr="00BD1309">
        <w:rPr>
          <w:rFonts w:ascii="Times New Roman" w:eastAsia="Times New Roman" w:hAnsi="Times New Roman" w:cs="Times New Roman"/>
          <w:sz w:val="24"/>
          <w:szCs w:val="24"/>
        </w:rPr>
        <w:t>Appl</w:t>
      </w:r>
      <w:proofErr w:type="spellEnd"/>
      <w:r w:rsidRPr="00BD1309">
        <w:rPr>
          <w:rFonts w:ascii="Times New Roman" w:eastAsia="Times New Roman" w:hAnsi="Times New Roman" w:cs="Times New Roman"/>
          <w:sz w:val="24"/>
          <w:szCs w:val="24"/>
        </w:rPr>
        <w:t xml:space="preserve"> 22:1962-1972.</w:t>
      </w:r>
    </w:p>
    <w:p w14:paraId="7BC0066F" w14:textId="77777777" w:rsidR="00BB46D6" w:rsidRPr="00D730E7" w:rsidRDefault="00BB46D6" w:rsidP="003503A2">
      <w:pPr>
        <w:spacing w:line="480" w:lineRule="auto"/>
        <w:ind w:left="720" w:hanging="720"/>
        <w:rPr>
          <w:rFonts w:ascii="Times New Roman" w:hAnsi="Times New Roman" w:cs="Times New Roman"/>
          <w:b/>
          <w:sz w:val="24"/>
        </w:rPr>
      </w:pPr>
    </w:p>
    <w:sectPr w:rsidR="00BB46D6" w:rsidRPr="00D730E7" w:rsidSect="00BD13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8BE823" w14:textId="77777777" w:rsidR="00485524" w:rsidRDefault="00485524" w:rsidP="00143B7B">
      <w:pPr>
        <w:spacing w:after="0" w:line="240" w:lineRule="auto"/>
      </w:pPr>
      <w:r>
        <w:separator/>
      </w:r>
    </w:p>
  </w:endnote>
  <w:endnote w:type="continuationSeparator" w:id="0">
    <w:p w14:paraId="56BF57C3" w14:textId="77777777" w:rsidR="00485524" w:rsidRDefault="00485524" w:rsidP="00143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412114" w14:textId="77777777" w:rsidR="00485524" w:rsidRDefault="00485524" w:rsidP="00143B7B">
      <w:pPr>
        <w:spacing w:after="0" w:line="240" w:lineRule="auto"/>
      </w:pPr>
      <w:r>
        <w:separator/>
      </w:r>
    </w:p>
  </w:footnote>
  <w:footnote w:type="continuationSeparator" w:id="0">
    <w:p w14:paraId="07528079" w14:textId="77777777" w:rsidR="00485524" w:rsidRDefault="00485524" w:rsidP="00143B7B">
      <w:pPr>
        <w:spacing w:after="0" w:line="240" w:lineRule="auto"/>
      </w:pPr>
      <w:r>
        <w:continuationSeparator/>
      </w:r>
    </w:p>
  </w:footnote>
  <w:footnote w:id="1">
    <w:p w14:paraId="1A4E8D91" w14:textId="77777777" w:rsidR="00143B7B" w:rsidRPr="00A12C76" w:rsidRDefault="00143B7B" w:rsidP="00143B7B">
      <w:pPr>
        <w:pStyle w:val="FootnoteText"/>
        <w:rPr>
          <w:i/>
          <w:iCs/>
        </w:rPr>
      </w:pPr>
      <w:r>
        <w:rPr>
          <w:rStyle w:val="FootnoteReference"/>
        </w:rPr>
        <w:footnoteRef/>
      </w:r>
      <w:r>
        <w:t xml:space="preserve"> </w:t>
      </w:r>
      <w:r>
        <w:rPr>
          <w:i/>
          <w:iCs/>
        </w:rPr>
        <w:t>Email: pw78598@uga.edu</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1D3"/>
    <w:rsid w:val="000F7B5D"/>
    <w:rsid w:val="0011333F"/>
    <w:rsid w:val="00143B7B"/>
    <w:rsid w:val="002749AF"/>
    <w:rsid w:val="00295755"/>
    <w:rsid w:val="003503A2"/>
    <w:rsid w:val="0038252C"/>
    <w:rsid w:val="003A4694"/>
    <w:rsid w:val="004778E8"/>
    <w:rsid w:val="00485524"/>
    <w:rsid w:val="006D46AD"/>
    <w:rsid w:val="007161C4"/>
    <w:rsid w:val="00781FE5"/>
    <w:rsid w:val="008806DB"/>
    <w:rsid w:val="00992156"/>
    <w:rsid w:val="00992E6C"/>
    <w:rsid w:val="009B125C"/>
    <w:rsid w:val="009C34EA"/>
    <w:rsid w:val="00AD71D3"/>
    <w:rsid w:val="00BB46D6"/>
    <w:rsid w:val="00BD1309"/>
    <w:rsid w:val="00C60BC1"/>
    <w:rsid w:val="00CA6417"/>
    <w:rsid w:val="00D730E7"/>
    <w:rsid w:val="00D7400C"/>
    <w:rsid w:val="00DC5DAC"/>
    <w:rsid w:val="00DF7446"/>
    <w:rsid w:val="00E47F28"/>
    <w:rsid w:val="00E82A8A"/>
    <w:rsid w:val="00F31B03"/>
    <w:rsid w:val="00F50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BDED2"/>
  <w15:chartTrackingRefBased/>
  <w15:docId w15:val="{1E8C229F-24EE-4520-A35A-FC4C0A252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F7446"/>
    <w:rPr>
      <w:sz w:val="16"/>
      <w:szCs w:val="16"/>
    </w:rPr>
  </w:style>
  <w:style w:type="paragraph" w:styleId="CommentText">
    <w:name w:val="annotation text"/>
    <w:basedOn w:val="Normal"/>
    <w:link w:val="CommentTextChar"/>
    <w:uiPriority w:val="99"/>
    <w:unhideWhenUsed/>
    <w:rsid w:val="00DF7446"/>
    <w:pPr>
      <w:spacing w:line="240" w:lineRule="auto"/>
    </w:pPr>
    <w:rPr>
      <w:sz w:val="20"/>
      <w:szCs w:val="20"/>
    </w:rPr>
  </w:style>
  <w:style w:type="character" w:customStyle="1" w:styleId="CommentTextChar">
    <w:name w:val="Comment Text Char"/>
    <w:basedOn w:val="DefaultParagraphFont"/>
    <w:link w:val="CommentText"/>
    <w:uiPriority w:val="99"/>
    <w:semiHidden/>
    <w:rsid w:val="00DF7446"/>
    <w:rPr>
      <w:sz w:val="20"/>
      <w:szCs w:val="20"/>
    </w:rPr>
  </w:style>
  <w:style w:type="paragraph" w:styleId="CommentSubject">
    <w:name w:val="annotation subject"/>
    <w:basedOn w:val="CommentText"/>
    <w:next w:val="CommentText"/>
    <w:link w:val="CommentSubjectChar"/>
    <w:uiPriority w:val="99"/>
    <w:semiHidden/>
    <w:unhideWhenUsed/>
    <w:rsid w:val="00DF7446"/>
    <w:rPr>
      <w:b/>
      <w:bCs/>
    </w:rPr>
  </w:style>
  <w:style w:type="character" w:customStyle="1" w:styleId="CommentSubjectChar">
    <w:name w:val="Comment Subject Char"/>
    <w:basedOn w:val="CommentTextChar"/>
    <w:link w:val="CommentSubject"/>
    <w:uiPriority w:val="99"/>
    <w:semiHidden/>
    <w:rsid w:val="00DF7446"/>
    <w:rPr>
      <w:b/>
      <w:bCs/>
      <w:sz w:val="20"/>
      <w:szCs w:val="20"/>
    </w:rPr>
  </w:style>
  <w:style w:type="paragraph" w:styleId="BalloonText">
    <w:name w:val="Balloon Text"/>
    <w:basedOn w:val="Normal"/>
    <w:link w:val="BalloonTextChar"/>
    <w:uiPriority w:val="99"/>
    <w:semiHidden/>
    <w:unhideWhenUsed/>
    <w:rsid w:val="00DF74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446"/>
    <w:rPr>
      <w:rFonts w:ascii="Segoe UI" w:hAnsi="Segoe UI" w:cs="Segoe UI"/>
      <w:sz w:val="18"/>
      <w:szCs w:val="18"/>
    </w:rPr>
  </w:style>
  <w:style w:type="paragraph" w:styleId="FootnoteText">
    <w:name w:val="footnote text"/>
    <w:basedOn w:val="Normal"/>
    <w:link w:val="FootnoteTextChar"/>
    <w:uiPriority w:val="99"/>
    <w:semiHidden/>
    <w:unhideWhenUsed/>
    <w:rsid w:val="00143B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3B7B"/>
    <w:rPr>
      <w:sz w:val="20"/>
      <w:szCs w:val="20"/>
    </w:rPr>
  </w:style>
  <w:style w:type="character" w:styleId="FootnoteReference">
    <w:name w:val="footnote reference"/>
    <w:basedOn w:val="DefaultParagraphFont"/>
    <w:uiPriority w:val="99"/>
    <w:semiHidden/>
    <w:unhideWhenUsed/>
    <w:rsid w:val="00143B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16/j.tree.2008.10.008"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1983</Words>
  <Characters>11306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Wightman</dc:creator>
  <cp:keywords/>
  <dc:description/>
  <cp:lastModifiedBy>Priyadharshini Ramasamy</cp:lastModifiedBy>
  <cp:revision>6</cp:revision>
  <dcterms:created xsi:type="dcterms:W3CDTF">2022-10-06T15:41:00Z</dcterms:created>
  <dcterms:modified xsi:type="dcterms:W3CDTF">2023-02-14T14:26:00Z</dcterms:modified>
</cp:coreProperties>
</file>