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4E114" w14:textId="61F50CEB" w:rsidR="00B329BA" w:rsidRDefault="00E35C76" w:rsidP="00B329BA">
      <w:pPr>
        <w:pStyle w:val="Heading1"/>
      </w:pPr>
      <w:r>
        <w:t>Supplementary File 2</w:t>
      </w:r>
    </w:p>
    <w:p w14:paraId="4F4BB9F9" w14:textId="77777777" w:rsidR="009F1ED4" w:rsidRPr="009F1ED4" w:rsidRDefault="009F1ED4" w:rsidP="009F1ED4">
      <w:pPr>
        <w:spacing w:after="120" w:line="240" w:lineRule="auto"/>
        <w:rPr>
          <w:lang w:val="en-AU"/>
        </w:rPr>
      </w:pPr>
      <w:r w:rsidRPr="00DF4601">
        <w:rPr>
          <w:b/>
          <w:bCs/>
          <w:lang w:val="en-AU"/>
        </w:rPr>
        <w:t xml:space="preserve">Article: </w:t>
      </w:r>
      <w:r w:rsidRPr="009F1ED4">
        <w:rPr>
          <w:lang w:val="en-AU"/>
        </w:rPr>
        <w:t>Bellowing for habitat on private land: Distribution of koalas in a complex landscape</w:t>
      </w:r>
    </w:p>
    <w:p w14:paraId="272A7015" w14:textId="77777777" w:rsidR="009F1ED4" w:rsidRPr="009F1ED4" w:rsidRDefault="009F1ED4" w:rsidP="009F1ED4">
      <w:pPr>
        <w:spacing w:after="120" w:line="240" w:lineRule="auto"/>
        <w:rPr>
          <w:lang w:val="en-AU"/>
        </w:rPr>
      </w:pPr>
      <w:r w:rsidRPr="00DF4601">
        <w:rPr>
          <w:b/>
          <w:bCs/>
          <w:lang w:val="en-AU"/>
        </w:rPr>
        <w:t>Journal:</w:t>
      </w:r>
      <w:r w:rsidRPr="009F1ED4">
        <w:rPr>
          <w:lang w:val="en-AU"/>
        </w:rPr>
        <w:t xml:space="preserve"> Landscape Ecology</w:t>
      </w:r>
    </w:p>
    <w:p w14:paraId="221A9B50" w14:textId="77777777" w:rsidR="009F1ED4" w:rsidRPr="009F1ED4" w:rsidRDefault="009F1ED4" w:rsidP="009F1ED4">
      <w:pPr>
        <w:spacing w:after="120" w:line="240" w:lineRule="auto"/>
        <w:rPr>
          <w:lang w:val="en-AU"/>
        </w:rPr>
      </w:pPr>
      <w:r w:rsidRPr="00DF4601">
        <w:rPr>
          <w:b/>
          <w:bCs/>
          <w:lang w:val="en-AU"/>
        </w:rPr>
        <w:t>Authors:</w:t>
      </w:r>
      <w:r w:rsidRPr="009F1ED4">
        <w:rPr>
          <w:lang w:val="en-AU"/>
        </w:rPr>
        <w:t xml:space="preserve"> Stacey E. Harwood (s.harwood@research.deakin.edu.au), Desley A. Whisson</w:t>
      </w:r>
    </w:p>
    <w:p w14:paraId="71C5230D" w14:textId="77777777" w:rsidR="009F1ED4" w:rsidRPr="009F1ED4" w:rsidRDefault="009F1ED4" w:rsidP="009F1ED4">
      <w:pPr>
        <w:spacing w:after="120" w:line="240" w:lineRule="auto"/>
        <w:rPr>
          <w:lang w:val="en-AU"/>
        </w:rPr>
      </w:pPr>
      <w:r w:rsidRPr="00DF4601">
        <w:rPr>
          <w:b/>
          <w:bCs/>
          <w:lang w:val="en-AU"/>
        </w:rPr>
        <w:t>Affiliation:</w:t>
      </w:r>
      <w:r w:rsidRPr="009F1ED4">
        <w:rPr>
          <w:lang w:val="en-AU"/>
        </w:rPr>
        <w:t xml:space="preserve"> School of Life and Environmental Sciences, Faculty of Science, Engineering and Built Environments, Deakin University, Melbourne Burwood Campus, 221 Burwood Highway, Burwood, VIC 3125, Australia</w:t>
      </w:r>
    </w:p>
    <w:p w14:paraId="24014060" w14:textId="259D94D2" w:rsidR="009F1ED4" w:rsidRDefault="009F1ED4" w:rsidP="009F1ED4">
      <w:pPr>
        <w:spacing w:after="120" w:line="240" w:lineRule="auto"/>
        <w:rPr>
          <w:lang w:val="en-AU"/>
        </w:rPr>
      </w:pPr>
      <w:r w:rsidRPr="00DF4601">
        <w:rPr>
          <w:b/>
          <w:bCs/>
          <w:lang w:val="en-AU"/>
        </w:rPr>
        <w:t>Description:</w:t>
      </w:r>
      <w:r w:rsidRPr="009F1ED4">
        <w:rPr>
          <w:lang w:val="en-AU"/>
        </w:rPr>
        <w:t xml:space="preserve"> </w:t>
      </w:r>
      <w:r w:rsidR="00C95F6E">
        <w:rPr>
          <w:lang w:val="en-AU"/>
        </w:rPr>
        <w:t xml:space="preserve">Additional </w:t>
      </w:r>
      <w:r w:rsidR="00B05F0F">
        <w:rPr>
          <w:lang w:val="en-AU"/>
        </w:rPr>
        <w:t xml:space="preserve">results from the statistical analyses and </w:t>
      </w:r>
      <w:r w:rsidR="00E51421">
        <w:rPr>
          <w:lang w:val="en-AU"/>
        </w:rPr>
        <w:t xml:space="preserve">comparison of koala detections with </w:t>
      </w:r>
      <w:r w:rsidR="00B920A1">
        <w:rPr>
          <w:lang w:val="en-AU"/>
        </w:rPr>
        <w:t xml:space="preserve">other </w:t>
      </w:r>
      <w:r w:rsidR="008221D4">
        <w:rPr>
          <w:lang w:val="en-AU"/>
        </w:rPr>
        <w:t xml:space="preserve">local </w:t>
      </w:r>
      <w:r w:rsidR="00B920A1">
        <w:rPr>
          <w:lang w:val="en-AU"/>
        </w:rPr>
        <w:t>studies.</w:t>
      </w:r>
    </w:p>
    <w:p w14:paraId="069C0227" w14:textId="77777777" w:rsidR="009F1ED4" w:rsidRPr="009F1ED4" w:rsidRDefault="009F1ED4" w:rsidP="009F1ED4">
      <w:pPr>
        <w:spacing w:after="120" w:line="240" w:lineRule="auto"/>
        <w:rPr>
          <w:lang w:val="en-AU"/>
        </w:rPr>
      </w:pPr>
    </w:p>
    <w:p w14:paraId="427BA0D2" w14:textId="77777777" w:rsidR="00B329BA" w:rsidRPr="006D79A1" w:rsidRDefault="00B329BA" w:rsidP="00B329BA">
      <w:pPr>
        <w:pStyle w:val="Caption"/>
        <w:keepNext/>
        <w:rPr>
          <w:sz w:val="22"/>
          <w:szCs w:val="22"/>
        </w:rPr>
      </w:pPr>
      <w:bookmarkStart w:id="0" w:name="_Ref189837055"/>
      <w:r w:rsidRPr="007F2F77">
        <w:rPr>
          <w:b/>
          <w:bCs/>
          <w:sz w:val="22"/>
          <w:szCs w:val="22"/>
        </w:rPr>
        <w:t xml:space="preserve">Table </w:t>
      </w:r>
      <w:r w:rsidRPr="007F2F77">
        <w:rPr>
          <w:b/>
          <w:bCs/>
          <w:sz w:val="22"/>
          <w:szCs w:val="22"/>
        </w:rPr>
        <w:fldChar w:fldCharType="begin"/>
      </w:r>
      <w:r w:rsidRPr="007F2F77">
        <w:rPr>
          <w:b/>
          <w:bCs/>
          <w:sz w:val="22"/>
          <w:szCs w:val="22"/>
        </w:rPr>
        <w:instrText xml:space="preserve"> SEQ Table \* ARABIC </w:instrText>
      </w:r>
      <w:r w:rsidRPr="007F2F77"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3</w:t>
      </w:r>
      <w:r w:rsidRPr="007F2F77">
        <w:rPr>
          <w:b/>
          <w:bCs/>
          <w:sz w:val="22"/>
          <w:szCs w:val="22"/>
        </w:rPr>
        <w:fldChar w:fldCharType="end"/>
      </w:r>
      <w:bookmarkEnd w:id="0"/>
      <w:r w:rsidRPr="006D79A1">
        <w:rPr>
          <w:sz w:val="22"/>
          <w:szCs w:val="22"/>
        </w:rPr>
        <w:t xml:space="preserve"> Pearson's Correlation Coefficient between covariates</w:t>
      </w:r>
      <w:r>
        <w:rPr>
          <w:sz w:val="22"/>
          <w:szCs w:val="22"/>
        </w:rPr>
        <w:t xml:space="preserve">. Correlated pairs with r </w:t>
      </w:r>
      <w:r>
        <w:rPr>
          <w:rFonts w:cstheme="minorHAnsi"/>
          <w:sz w:val="22"/>
          <w:szCs w:val="22"/>
        </w:rPr>
        <w:t>≥</w:t>
      </w:r>
      <w:r>
        <w:rPr>
          <w:sz w:val="22"/>
          <w:szCs w:val="22"/>
        </w:rPr>
        <w:t xml:space="preserve"> 0.7 are highlighted dark grey, pairs with r </w:t>
      </w:r>
      <w:r>
        <w:rPr>
          <w:rFonts w:cstheme="minorHAnsi"/>
          <w:sz w:val="22"/>
          <w:szCs w:val="22"/>
        </w:rPr>
        <w:t>≥</w:t>
      </w:r>
      <w:r>
        <w:rPr>
          <w:sz w:val="22"/>
          <w:szCs w:val="22"/>
        </w:rPr>
        <w:t xml:space="preserve"> 0.5 are highlighted light grey.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3"/>
        <w:gridCol w:w="821"/>
        <w:gridCol w:w="821"/>
        <w:gridCol w:w="821"/>
        <w:gridCol w:w="821"/>
        <w:gridCol w:w="821"/>
        <w:gridCol w:w="1184"/>
        <w:gridCol w:w="821"/>
        <w:gridCol w:w="821"/>
        <w:gridCol w:w="821"/>
        <w:gridCol w:w="821"/>
        <w:gridCol w:w="821"/>
        <w:gridCol w:w="821"/>
        <w:gridCol w:w="821"/>
        <w:gridCol w:w="1002"/>
        <w:gridCol w:w="737"/>
      </w:tblGrid>
      <w:tr w:rsidR="00B329BA" w:rsidRPr="006035DF" w14:paraId="1C6F8773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68F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7D70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DEM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0F21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0582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F9E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OC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F6F8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PKFT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6AA0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Ann</w:t>
            </w: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Rain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507F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Euc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DFD9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Pine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34CA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BG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02A0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Pltn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746A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TC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DA80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n</w:t>
            </w: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TC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5217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2448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Clump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B599" w14:textId="77777777" w:rsidR="00B329BA" w:rsidRPr="00645E9B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Cnt</w:t>
            </w:r>
            <w:proofErr w:type="spellEnd"/>
          </w:p>
        </w:tc>
      </w:tr>
      <w:tr w:rsidR="00B329BA" w:rsidRPr="006035DF" w14:paraId="5C3B5087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0A96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DEM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051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331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3313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2B3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58C9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EA44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04FA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AF3B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3E0E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6DD7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80E9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4022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6238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E093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4642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6FC3559F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434D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485BCF4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0.82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4BEF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B65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E90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2E3E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0107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30C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F858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39EF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6A3B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1C33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7DF0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1684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6D84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3732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399A7EB8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BA83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EFE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0.37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071B799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0.59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555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FED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101F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32B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FB22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15BA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65BA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4C70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438C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2A0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068B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E9D2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09A4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40431F4D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1DC6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OC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410F395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0.66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001723D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685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CA8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D7F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780A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06A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FC08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88F0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2459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36E8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548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58C6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7C92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C24E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16205651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9547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PKFT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A97F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4BC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AE3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22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FB7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AE6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7FC77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208B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60FF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CAB6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8B2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F5C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57CA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B653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751C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249E694E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1C2B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Ann</w:t>
            </w: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Rain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0CF1870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0.62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28D6A0B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0.82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5FA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56C254F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0.85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9CF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692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F5E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841F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4267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292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5DAE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B27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5889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704F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8029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7BEFD399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A8F4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Euc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8DC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0.46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FB5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0.39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AE8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03D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8C6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11F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41C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D56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7CEE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6609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7496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6827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427C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703B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5CE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104F49F4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9D2D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Pine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A64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F75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AC2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2F6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4BD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9DF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20A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FCA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B08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6D61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E94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DD66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6A04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2518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FD7C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648F1D32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C931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BG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357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055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E96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699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70AF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CC5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7984AA2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0.58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5D5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6FC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0BE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F0D1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4F7A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D51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77B1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C52C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3DCDD046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FCE0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Pltn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04E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D2F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F40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5CC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383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EAA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A2C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53D35B0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0.88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C26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207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45D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8106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A73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88E7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C7EE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03D01632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ECF7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TC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89E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0.35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82B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775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D11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98C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D0B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3F8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0.35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A3E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BC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57E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0.34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6FB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879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6F1D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702C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0A25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2129C1FA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2D17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n</w:t>
            </w: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TC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BCA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F85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A2F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74EA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06E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BA3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91D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D85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8FBF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5BD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0DB83B1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C25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0C5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C251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6210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74A03E62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5635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D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068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F3C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587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0.17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822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C8BF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0.01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1D6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0.00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E65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5CFD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376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-0.03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DD3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-0.27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FB7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-0.34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1F0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-0.22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5A1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1.00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D23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41C1" w14:textId="77777777" w:rsidR="00B329BA" w:rsidRPr="006035DF" w:rsidRDefault="00B329BA" w:rsidP="00787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29BA" w:rsidRPr="006035DF" w14:paraId="60C79FCD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3B6D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Clump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935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9380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6AFE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75C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358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348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6A5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C40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0.25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EEA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64E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721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DDF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-0.31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2A32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A38C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1B4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</w:tr>
      <w:tr w:rsidR="00B329BA" w:rsidRPr="006035DF" w14:paraId="1AE84EFA" w14:textId="77777777" w:rsidTr="00787427">
        <w:trPr>
          <w:trHeight w:val="29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64F8" w14:textId="77777777" w:rsidR="00B329BA" w:rsidRPr="00645E9B" w:rsidRDefault="00B329BA" w:rsidP="007874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645E9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Cnt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74B4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0BD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E0B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B8F2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0329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-0.15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47C8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C8A7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0.14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986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197B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65C3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1B3FE121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0.71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7CAC690E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0.70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358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1DD6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-0.57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7195" w14:textId="77777777" w:rsidR="00B329BA" w:rsidRPr="006035DF" w:rsidRDefault="00B329BA" w:rsidP="0078742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6035DF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1.00</w:t>
            </w:r>
          </w:p>
        </w:tc>
      </w:tr>
    </w:tbl>
    <w:p w14:paraId="5D2A8B3C" w14:textId="77777777" w:rsidR="00B329BA" w:rsidRDefault="00B329BA" w:rsidP="00B329BA"/>
    <w:p w14:paraId="442C6266" w14:textId="77777777" w:rsidR="00B329BA" w:rsidRPr="00B6090E" w:rsidRDefault="00B329BA" w:rsidP="00B329BA">
      <w:pPr>
        <w:pStyle w:val="Caption"/>
        <w:keepNext/>
        <w:rPr>
          <w:sz w:val="22"/>
          <w:szCs w:val="22"/>
        </w:rPr>
      </w:pPr>
      <w:bookmarkStart w:id="1" w:name="_Ref176791466"/>
      <w:r w:rsidRPr="007F2F77">
        <w:rPr>
          <w:b/>
          <w:bCs/>
          <w:sz w:val="22"/>
          <w:szCs w:val="22"/>
        </w:rPr>
        <w:lastRenderedPageBreak/>
        <w:t xml:space="preserve">Table </w:t>
      </w:r>
      <w:r w:rsidRPr="007F2F77">
        <w:rPr>
          <w:b/>
          <w:bCs/>
          <w:sz w:val="22"/>
          <w:szCs w:val="22"/>
        </w:rPr>
        <w:fldChar w:fldCharType="begin"/>
      </w:r>
      <w:r w:rsidRPr="007F2F77">
        <w:rPr>
          <w:b/>
          <w:bCs/>
          <w:sz w:val="22"/>
          <w:szCs w:val="22"/>
        </w:rPr>
        <w:instrText xml:space="preserve"> SEQ Table \* ARABIC </w:instrText>
      </w:r>
      <w:r w:rsidRPr="007F2F77"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4</w:t>
      </w:r>
      <w:r w:rsidRPr="007F2F77">
        <w:rPr>
          <w:b/>
          <w:bCs/>
          <w:sz w:val="22"/>
          <w:szCs w:val="22"/>
        </w:rPr>
        <w:fldChar w:fldCharType="end"/>
      </w:r>
      <w:bookmarkEnd w:id="1"/>
      <w:r w:rsidRPr="00B6090E">
        <w:rPr>
          <w:sz w:val="22"/>
          <w:szCs w:val="22"/>
        </w:rPr>
        <w:t xml:space="preserve"> Model selection for detection probability (ρ) of </w:t>
      </w:r>
      <w:r>
        <w:rPr>
          <w:sz w:val="22"/>
          <w:szCs w:val="22"/>
        </w:rPr>
        <w:t>koala</w:t>
      </w:r>
      <w:r w:rsidRPr="00B6090E">
        <w:rPr>
          <w:sz w:val="22"/>
          <w:szCs w:val="22"/>
        </w:rPr>
        <w:t>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643"/>
        <w:gridCol w:w="2060"/>
        <w:gridCol w:w="2060"/>
        <w:gridCol w:w="2066"/>
        <w:gridCol w:w="2066"/>
        <w:gridCol w:w="2063"/>
      </w:tblGrid>
      <w:tr w:rsidR="00B329BA" w:rsidRPr="002C7B8C" w14:paraId="22AE5172" w14:textId="77777777" w:rsidTr="00787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shd w:val="clear" w:color="auto" w:fill="E7E6E6" w:themeFill="background2"/>
            <w:noWrap/>
            <w:hideMark/>
          </w:tcPr>
          <w:p w14:paraId="75C7C894" w14:textId="77777777" w:rsidR="00B329BA" w:rsidRPr="002C7B8C" w:rsidRDefault="00B329BA" w:rsidP="00787427">
            <w:pPr>
              <w:rPr>
                <w:b w:val="0"/>
                <w:bCs w:val="0"/>
              </w:rPr>
            </w:pPr>
            <w:r w:rsidRPr="00282A02">
              <w:t>Candidate model</w:t>
            </w:r>
          </w:p>
        </w:tc>
        <w:tc>
          <w:tcPr>
            <w:tcW w:w="738" w:type="pct"/>
            <w:shd w:val="clear" w:color="auto" w:fill="E7E6E6" w:themeFill="background2"/>
            <w:noWrap/>
            <w:hideMark/>
          </w:tcPr>
          <w:p w14:paraId="0C66DAB1" w14:textId="77777777" w:rsidR="00B329BA" w:rsidRPr="002C7B8C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BB3BE2">
              <w:rPr>
                <w:i/>
                <w:iCs/>
              </w:rPr>
              <w:t>k</w:t>
            </w:r>
          </w:p>
        </w:tc>
        <w:tc>
          <w:tcPr>
            <w:tcW w:w="738" w:type="pct"/>
            <w:shd w:val="clear" w:color="auto" w:fill="E7E6E6" w:themeFill="background2"/>
            <w:noWrap/>
            <w:hideMark/>
          </w:tcPr>
          <w:p w14:paraId="60E074C4" w14:textId="77777777" w:rsidR="00B329BA" w:rsidRPr="002C7B8C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vertAlign w:val="subscript"/>
              </w:rPr>
            </w:pPr>
            <w:proofErr w:type="spellStart"/>
            <w:r w:rsidRPr="002C7B8C">
              <w:t>AIC</w:t>
            </w:r>
            <w:r>
              <w:rPr>
                <w:vertAlign w:val="subscript"/>
              </w:rPr>
              <w:t>c</w:t>
            </w:r>
            <w:proofErr w:type="spellEnd"/>
          </w:p>
        </w:tc>
        <w:tc>
          <w:tcPr>
            <w:tcW w:w="740" w:type="pct"/>
            <w:shd w:val="clear" w:color="auto" w:fill="E7E6E6" w:themeFill="background2"/>
            <w:noWrap/>
            <w:hideMark/>
          </w:tcPr>
          <w:p w14:paraId="1DEC7373" w14:textId="77777777" w:rsidR="00B329BA" w:rsidRPr="002C7B8C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proofErr w:type="spellStart"/>
            <w:r w:rsidRPr="00BB3BE2">
              <w:t>Δ</w:t>
            </w:r>
            <w:r w:rsidRPr="002C7B8C">
              <w:t>AIC</w:t>
            </w:r>
            <w:r>
              <w:rPr>
                <w:vertAlign w:val="subscript"/>
              </w:rPr>
              <w:t>c</w:t>
            </w:r>
            <w:proofErr w:type="spellEnd"/>
          </w:p>
        </w:tc>
        <w:tc>
          <w:tcPr>
            <w:tcW w:w="740" w:type="pct"/>
            <w:shd w:val="clear" w:color="auto" w:fill="E7E6E6" w:themeFill="background2"/>
            <w:noWrap/>
            <w:hideMark/>
          </w:tcPr>
          <w:p w14:paraId="1315BA01" w14:textId="77777777" w:rsidR="00B329BA" w:rsidRPr="002C7B8C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BB3BE2">
              <w:t>ω</w:t>
            </w:r>
            <w:r w:rsidRPr="00BB3BE2">
              <w:rPr>
                <w:i/>
                <w:iCs/>
                <w:vertAlign w:val="subscript"/>
              </w:rPr>
              <w:t>i</w:t>
            </w:r>
            <w:proofErr w:type="spellEnd"/>
          </w:p>
        </w:tc>
        <w:tc>
          <w:tcPr>
            <w:tcW w:w="739" w:type="pct"/>
            <w:shd w:val="clear" w:color="auto" w:fill="E7E6E6" w:themeFill="background2"/>
            <w:noWrap/>
            <w:hideMark/>
          </w:tcPr>
          <w:p w14:paraId="438D66D2" w14:textId="77777777" w:rsidR="00B329BA" w:rsidRPr="002C7B8C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acc </w:t>
            </w:r>
            <w:proofErr w:type="spellStart"/>
            <w:r w:rsidRPr="00BB3BE2">
              <w:t>ω</w:t>
            </w:r>
            <w:r w:rsidRPr="00BB3BE2">
              <w:rPr>
                <w:i/>
                <w:iCs/>
                <w:vertAlign w:val="subscript"/>
              </w:rPr>
              <w:t>i</w:t>
            </w:r>
            <w:proofErr w:type="spellEnd"/>
          </w:p>
        </w:tc>
      </w:tr>
      <w:tr w:rsidR="00B329BA" w:rsidRPr="002C7B8C" w14:paraId="51AE4413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noWrap/>
            <w:hideMark/>
          </w:tcPr>
          <w:p w14:paraId="14773D03" w14:textId="77777777" w:rsidR="00B329BA" w:rsidRPr="002C7B8C" w:rsidRDefault="00B329BA" w:rsidP="00787427">
            <w:proofErr w:type="gramStart"/>
            <w:r w:rsidRPr="0015041C">
              <w:t>ρ(</w:t>
            </w:r>
            <w:proofErr w:type="gramEnd"/>
            <w:r w:rsidRPr="0015041C">
              <w:t>Rain + Wind), Ψ(.)</w:t>
            </w:r>
          </w:p>
        </w:tc>
        <w:tc>
          <w:tcPr>
            <w:tcW w:w="738" w:type="pct"/>
            <w:noWrap/>
            <w:hideMark/>
          </w:tcPr>
          <w:p w14:paraId="3D6C5137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4</w:t>
            </w:r>
          </w:p>
        </w:tc>
        <w:tc>
          <w:tcPr>
            <w:tcW w:w="738" w:type="pct"/>
            <w:noWrap/>
            <w:hideMark/>
          </w:tcPr>
          <w:p w14:paraId="7F747C80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1577.15</w:t>
            </w:r>
          </w:p>
        </w:tc>
        <w:tc>
          <w:tcPr>
            <w:tcW w:w="740" w:type="pct"/>
            <w:noWrap/>
            <w:hideMark/>
          </w:tcPr>
          <w:p w14:paraId="32D92C51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0</w:t>
            </w:r>
          </w:p>
        </w:tc>
        <w:tc>
          <w:tcPr>
            <w:tcW w:w="740" w:type="pct"/>
            <w:noWrap/>
            <w:hideMark/>
          </w:tcPr>
          <w:p w14:paraId="5085F5F8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0.97</w:t>
            </w:r>
          </w:p>
        </w:tc>
        <w:tc>
          <w:tcPr>
            <w:tcW w:w="739" w:type="pct"/>
            <w:noWrap/>
            <w:hideMark/>
          </w:tcPr>
          <w:p w14:paraId="3E39FD11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0.97</w:t>
            </w:r>
          </w:p>
        </w:tc>
      </w:tr>
      <w:tr w:rsidR="00B329BA" w:rsidRPr="002C7B8C" w14:paraId="2EAE460A" w14:textId="77777777" w:rsidTr="007874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noWrap/>
            <w:hideMark/>
          </w:tcPr>
          <w:p w14:paraId="25767102" w14:textId="77777777" w:rsidR="00B329BA" w:rsidRPr="002C7B8C" w:rsidRDefault="00B329BA" w:rsidP="00787427">
            <w:r w:rsidRPr="0015041C">
              <w:t>ρ(Wind), Ψ(.)</w:t>
            </w:r>
          </w:p>
        </w:tc>
        <w:tc>
          <w:tcPr>
            <w:tcW w:w="738" w:type="pct"/>
            <w:noWrap/>
            <w:hideMark/>
          </w:tcPr>
          <w:p w14:paraId="4BDA26FA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3</w:t>
            </w:r>
          </w:p>
        </w:tc>
        <w:tc>
          <w:tcPr>
            <w:tcW w:w="738" w:type="pct"/>
            <w:noWrap/>
            <w:hideMark/>
          </w:tcPr>
          <w:p w14:paraId="0B162914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1584.01</w:t>
            </w:r>
          </w:p>
        </w:tc>
        <w:tc>
          <w:tcPr>
            <w:tcW w:w="740" w:type="pct"/>
            <w:noWrap/>
            <w:hideMark/>
          </w:tcPr>
          <w:p w14:paraId="6C329916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6.87</w:t>
            </w:r>
          </w:p>
        </w:tc>
        <w:tc>
          <w:tcPr>
            <w:tcW w:w="740" w:type="pct"/>
            <w:noWrap/>
            <w:hideMark/>
          </w:tcPr>
          <w:p w14:paraId="6C27E35D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</w:t>
            </w:r>
            <w:r w:rsidRPr="002C7B8C">
              <w:t>3</w:t>
            </w:r>
          </w:p>
        </w:tc>
        <w:tc>
          <w:tcPr>
            <w:tcW w:w="739" w:type="pct"/>
            <w:noWrap/>
            <w:hideMark/>
          </w:tcPr>
          <w:p w14:paraId="514A6916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1.00</w:t>
            </w:r>
          </w:p>
        </w:tc>
      </w:tr>
      <w:tr w:rsidR="00B329BA" w:rsidRPr="002C7B8C" w14:paraId="418C880A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noWrap/>
            <w:hideMark/>
          </w:tcPr>
          <w:p w14:paraId="6EC1A753" w14:textId="77777777" w:rsidR="00B329BA" w:rsidRPr="002C7B8C" w:rsidRDefault="00B329BA" w:rsidP="00787427">
            <w:r w:rsidRPr="0015041C">
              <w:t>ρ(Rain), Ψ(.)</w:t>
            </w:r>
          </w:p>
        </w:tc>
        <w:tc>
          <w:tcPr>
            <w:tcW w:w="738" w:type="pct"/>
            <w:noWrap/>
            <w:hideMark/>
          </w:tcPr>
          <w:p w14:paraId="163D161D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3</w:t>
            </w:r>
          </w:p>
        </w:tc>
        <w:tc>
          <w:tcPr>
            <w:tcW w:w="738" w:type="pct"/>
            <w:noWrap/>
            <w:hideMark/>
          </w:tcPr>
          <w:p w14:paraId="40860CDC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1679.25</w:t>
            </w:r>
          </w:p>
        </w:tc>
        <w:tc>
          <w:tcPr>
            <w:tcW w:w="740" w:type="pct"/>
            <w:noWrap/>
            <w:hideMark/>
          </w:tcPr>
          <w:p w14:paraId="71A821D8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102.1</w:t>
            </w:r>
          </w:p>
        </w:tc>
        <w:tc>
          <w:tcPr>
            <w:tcW w:w="740" w:type="pct"/>
            <w:noWrap/>
            <w:hideMark/>
          </w:tcPr>
          <w:p w14:paraId="5A275813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6.50E-23</w:t>
            </w:r>
          </w:p>
        </w:tc>
        <w:tc>
          <w:tcPr>
            <w:tcW w:w="739" w:type="pct"/>
            <w:noWrap/>
            <w:hideMark/>
          </w:tcPr>
          <w:p w14:paraId="326AAD71" w14:textId="77777777" w:rsidR="00B329BA" w:rsidRPr="002C7B8C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7B8C">
              <w:t>1.00</w:t>
            </w:r>
          </w:p>
        </w:tc>
      </w:tr>
      <w:tr w:rsidR="00B329BA" w:rsidRPr="002C7B8C" w14:paraId="6E4EC6A3" w14:textId="77777777" w:rsidTr="007874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noWrap/>
            <w:hideMark/>
          </w:tcPr>
          <w:p w14:paraId="474BC61E" w14:textId="77777777" w:rsidR="00B329BA" w:rsidRPr="002C7B8C" w:rsidRDefault="00B329BA" w:rsidP="00787427">
            <w:r w:rsidRPr="0015041C">
              <w:t>ρ(</w:t>
            </w:r>
            <w:r>
              <w:t>.</w:t>
            </w:r>
            <w:r w:rsidRPr="0015041C">
              <w:t>), Ψ(.)</w:t>
            </w:r>
          </w:p>
        </w:tc>
        <w:tc>
          <w:tcPr>
            <w:tcW w:w="738" w:type="pct"/>
            <w:noWrap/>
            <w:hideMark/>
          </w:tcPr>
          <w:p w14:paraId="40FC489C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2</w:t>
            </w:r>
          </w:p>
        </w:tc>
        <w:tc>
          <w:tcPr>
            <w:tcW w:w="738" w:type="pct"/>
            <w:noWrap/>
            <w:hideMark/>
          </w:tcPr>
          <w:p w14:paraId="297A6F1A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1709.48</w:t>
            </w:r>
          </w:p>
        </w:tc>
        <w:tc>
          <w:tcPr>
            <w:tcW w:w="740" w:type="pct"/>
            <w:noWrap/>
            <w:hideMark/>
          </w:tcPr>
          <w:p w14:paraId="5904F789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132.34</w:t>
            </w:r>
          </w:p>
        </w:tc>
        <w:tc>
          <w:tcPr>
            <w:tcW w:w="740" w:type="pct"/>
            <w:noWrap/>
            <w:hideMark/>
          </w:tcPr>
          <w:p w14:paraId="2E991A5D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1.80E-29</w:t>
            </w:r>
          </w:p>
        </w:tc>
        <w:tc>
          <w:tcPr>
            <w:tcW w:w="739" w:type="pct"/>
            <w:noWrap/>
            <w:hideMark/>
          </w:tcPr>
          <w:p w14:paraId="42952239" w14:textId="77777777" w:rsidR="00B329BA" w:rsidRPr="002C7B8C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7B8C">
              <w:t>1.00</w:t>
            </w:r>
          </w:p>
        </w:tc>
      </w:tr>
    </w:tbl>
    <w:p w14:paraId="5F274490" w14:textId="77777777" w:rsidR="00B329BA" w:rsidRDefault="00B329BA" w:rsidP="00B329BA"/>
    <w:p w14:paraId="007E3124" w14:textId="77777777" w:rsidR="00B329BA" w:rsidRPr="00493073" w:rsidRDefault="00B329BA" w:rsidP="00B329BA">
      <w:pPr>
        <w:pStyle w:val="Caption"/>
        <w:keepNext/>
        <w:rPr>
          <w:sz w:val="22"/>
          <w:szCs w:val="22"/>
        </w:rPr>
      </w:pPr>
      <w:bookmarkStart w:id="2" w:name="_Ref176858926"/>
      <w:r w:rsidRPr="007F2F77">
        <w:rPr>
          <w:b/>
          <w:bCs/>
          <w:sz w:val="22"/>
          <w:szCs w:val="22"/>
        </w:rPr>
        <w:t xml:space="preserve">Table </w:t>
      </w:r>
      <w:r w:rsidRPr="007F2F77">
        <w:rPr>
          <w:b/>
          <w:bCs/>
          <w:sz w:val="22"/>
          <w:szCs w:val="22"/>
        </w:rPr>
        <w:fldChar w:fldCharType="begin"/>
      </w:r>
      <w:r w:rsidRPr="007F2F77">
        <w:rPr>
          <w:b/>
          <w:bCs/>
          <w:sz w:val="22"/>
          <w:szCs w:val="22"/>
        </w:rPr>
        <w:instrText xml:space="preserve"> SEQ Table \* ARABIC </w:instrText>
      </w:r>
      <w:r w:rsidRPr="007F2F77"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5</w:t>
      </w:r>
      <w:r w:rsidRPr="007F2F77">
        <w:rPr>
          <w:b/>
          <w:bCs/>
          <w:sz w:val="22"/>
          <w:szCs w:val="22"/>
        </w:rPr>
        <w:fldChar w:fldCharType="end"/>
      </w:r>
      <w:bookmarkEnd w:id="2"/>
      <w:r w:rsidRPr="009A6C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top models </w:t>
      </w:r>
      <w:r w:rsidRPr="00172F82">
        <w:rPr>
          <w:sz w:val="22"/>
          <w:szCs w:val="22"/>
        </w:rPr>
        <w:t>(</w:t>
      </w:r>
      <w:proofErr w:type="spellStart"/>
      <w:r w:rsidRPr="00D30A64">
        <w:rPr>
          <w:sz w:val="22"/>
          <w:szCs w:val="22"/>
        </w:rPr>
        <w:t>ΔAIC</w:t>
      </w:r>
      <w:r w:rsidRPr="00D30A64">
        <w:rPr>
          <w:sz w:val="22"/>
          <w:szCs w:val="22"/>
          <w:vertAlign w:val="subscript"/>
        </w:rPr>
        <w:t>c</w:t>
      </w:r>
      <w:proofErr w:type="spellEnd"/>
      <w:r w:rsidRPr="00172F82">
        <w:rPr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≤</w:t>
      </w:r>
      <w:r w:rsidRPr="00172F82">
        <w:rPr>
          <w:sz w:val="22"/>
          <w:szCs w:val="22"/>
        </w:rPr>
        <w:t xml:space="preserve"> 2) for probability of </w:t>
      </w:r>
      <w:r>
        <w:rPr>
          <w:sz w:val="22"/>
          <w:szCs w:val="22"/>
        </w:rPr>
        <w:t>koala</w:t>
      </w:r>
      <w:r w:rsidRPr="00172F82">
        <w:rPr>
          <w:sz w:val="22"/>
          <w:szCs w:val="22"/>
        </w:rPr>
        <w:t xml:space="preserve"> occupancy</w:t>
      </w:r>
      <w:r>
        <w:rPr>
          <w:sz w:val="22"/>
          <w:szCs w:val="22"/>
        </w:rPr>
        <w:t xml:space="preserve"> (</w:t>
      </w:r>
      <w:r w:rsidRPr="00BC48A3">
        <w:rPr>
          <w:sz w:val="22"/>
          <w:szCs w:val="22"/>
        </w:rPr>
        <w:t>Ψ</w:t>
      </w:r>
      <w:r>
        <w:rPr>
          <w:sz w:val="22"/>
          <w:szCs w:val="22"/>
        </w:rPr>
        <w:t xml:space="preserve">), the top model for detection probability </w:t>
      </w:r>
      <w:r w:rsidRPr="00BC48A3">
        <w:rPr>
          <w:sz w:val="22"/>
          <w:szCs w:val="22"/>
        </w:rPr>
        <w:t>(ρ)</w:t>
      </w:r>
      <w:r>
        <w:rPr>
          <w:sz w:val="22"/>
          <w:szCs w:val="22"/>
        </w:rPr>
        <w:t xml:space="preserve"> and the null model.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047"/>
        <w:gridCol w:w="1485"/>
        <w:gridCol w:w="1488"/>
        <w:gridCol w:w="1488"/>
        <w:gridCol w:w="1488"/>
        <w:gridCol w:w="1488"/>
        <w:gridCol w:w="1474"/>
      </w:tblGrid>
      <w:tr w:rsidR="00B329BA" w:rsidRPr="006E5921" w14:paraId="43C165DF" w14:textId="77777777" w:rsidTr="00200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shd w:val="clear" w:color="auto" w:fill="E7E6E6" w:themeFill="background2"/>
            <w:noWrap/>
            <w:vAlign w:val="center"/>
            <w:hideMark/>
          </w:tcPr>
          <w:p w14:paraId="042FE9FB" w14:textId="77777777" w:rsidR="00B329BA" w:rsidRPr="00D30A64" w:rsidRDefault="00B329BA" w:rsidP="00787427">
            <w:pPr>
              <w:rPr>
                <w:rFonts w:eastAsia="Times New Roman" w:cstheme="minorHAnsi"/>
                <w:b w:val="0"/>
                <w:bCs w:val="0"/>
                <w:kern w:val="0"/>
                <w:lang w:eastAsia="en-AU"/>
                <w14:ligatures w14:val="none"/>
              </w:rPr>
            </w:pPr>
            <w:r w:rsidRPr="009A6C59">
              <w:rPr>
                <w:rFonts w:eastAsia="Times New Roman" w:cstheme="minorHAnsi"/>
                <w:kern w:val="0"/>
                <w:lang w:eastAsia="en-AU"/>
                <w14:ligatures w14:val="none"/>
              </w:rPr>
              <w:t>Candidate models</w:t>
            </w:r>
          </w:p>
        </w:tc>
        <w:tc>
          <w:tcPr>
            <w:tcW w:w="532" w:type="pct"/>
            <w:shd w:val="clear" w:color="auto" w:fill="E7E6E6" w:themeFill="background2"/>
            <w:noWrap/>
            <w:vAlign w:val="center"/>
            <w:hideMark/>
          </w:tcPr>
          <w:p w14:paraId="3D2FE2A1" w14:textId="77777777" w:rsidR="00B329BA" w:rsidRPr="00D30A64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i/>
                <w:iCs/>
                <w:color w:val="000000"/>
                <w:kern w:val="0"/>
                <w:lang w:eastAsia="en-AU"/>
                <w14:ligatures w14:val="none"/>
              </w:rPr>
              <w:t>k</w:t>
            </w:r>
          </w:p>
        </w:tc>
        <w:tc>
          <w:tcPr>
            <w:tcW w:w="533" w:type="pct"/>
            <w:shd w:val="clear" w:color="auto" w:fill="E7E6E6" w:themeFill="background2"/>
            <w:noWrap/>
            <w:vAlign w:val="center"/>
            <w:hideMark/>
          </w:tcPr>
          <w:p w14:paraId="71161269" w14:textId="77777777" w:rsidR="00B329BA" w:rsidRPr="00D30A64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  <w:t>l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og</w:t>
            </w: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L</w:t>
            </w:r>
          </w:p>
        </w:tc>
        <w:tc>
          <w:tcPr>
            <w:tcW w:w="533" w:type="pct"/>
            <w:shd w:val="clear" w:color="auto" w:fill="E7E6E6" w:themeFill="background2"/>
            <w:noWrap/>
            <w:vAlign w:val="center"/>
            <w:hideMark/>
          </w:tcPr>
          <w:p w14:paraId="76CD3184" w14:textId="77777777" w:rsidR="00B329BA" w:rsidRPr="00D30A64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AIC</w:t>
            </w:r>
            <w:r w:rsidRPr="00D30A64">
              <w:rPr>
                <w:rFonts w:eastAsia="Times New Roman" w:cstheme="minorHAnsi"/>
                <w:color w:val="000000"/>
                <w:kern w:val="0"/>
                <w:vertAlign w:val="subscript"/>
                <w:lang w:eastAsia="en-AU"/>
                <w14:ligatures w14:val="none"/>
              </w:rPr>
              <w:t>c</w:t>
            </w:r>
            <w:proofErr w:type="spellEnd"/>
          </w:p>
        </w:tc>
        <w:tc>
          <w:tcPr>
            <w:tcW w:w="533" w:type="pct"/>
            <w:shd w:val="clear" w:color="auto" w:fill="E7E6E6" w:themeFill="background2"/>
            <w:noWrap/>
            <w:vAlign w:val="center"/>
            <w:hideMark/>
          </w:tcPr>
          <w:p w14:paraId="38F17A08" w14:textId="77777777" w:rsidR="00B329BA" w:rsidRPr="00D30A64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</w:pPr>
            <w:bookmarkStart w:id="3" w:name="_Hlk176790708"/>
            <w:proofErr w:type="spell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ΔAIC</w:t>
            </w:r>
            <w:r w:rsidRPr="00D30A64">
              <w:rPr>
                <w:rFonts w:eastAsia="Times New Roman" w:cstheme="minorHAnsi"/>
                <w:color w:val="000000"/>
                <w:kern w:val="0"/>
                <w:vertAlign w:val="subscript"/>
                <w:lang w:eastAsia="en-AU"/>
                <w14:ligatures w14:val="none"/>
              </w:rPr>
              <w:t>c</w:t>
            </w:r>
            <w:bookmarkEnd w:id="3"/>
            <w:proofErr w:type="spellEnd"/>
          </w:p>
        </w:tc>
        <w:tc>
          <w:tcPr>
            <w:tcW w:w="533" w:type="pct"/>
            <w:shd w:val="clear" w:color="auto" w:fill="E7E6E6" w:themeFill="background2"/>
            <w:noWrap/>
            <w:vAlign w:val="center"/>
            <w:hideMark/>
          </w:tcPr>
          <w:p w14:paraId="22E36019" w14:textId="77777777" w:rsidR="00B329BA" w:rsidRPr="00D30A64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ω</w:t>
            </w:r>
            <w:r w:rsidRPr="00D30A64">
              <w:rPr>
                <w:rFonts w:eastAsia="Times New Roman" w:cstheme="minorHAnsi"/>
                <w:i/>
                <w:iCs/>
                <w:color w:val="000000"/>
                <w:kern w:val="0"/>
                <w:vertAlign w:val="subscript"/>
                <w:lang w:eastAsia="en-AU"/>
                <w14:ligatures w14:val="none"/>
              </w:rPr>
              <w:t>i</w:t>
            </w:r>
            <w:proofErr w:type="spellEnd"/>
          </w:p>
        </w:tc>
        <w:tc>
          <w:tcPr>
            <w:tcW w:w="529" w:type="pct"/>
            <w:shd w:val="clear" w:color="auto" w:fill="E7E6E6" w:themeFill="background2"/>
            <w:noWrap/>
            <w:vAlign w:val="center"/>
            <w:hideMark/>
          </w:tcPr>
          <w:p w14:paraId="07EA54BC" w14:textId="77777777" w:rsidR="00B329BA" w:rsidRPr="00D30A64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lang w:eastAsia="en-AU"/>
                <w14:ligatures w14:val="none"/>
              </w:rPr>
            </w:pPr>
            <w:r w:rsidRPr="008311D3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adj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</w:t>
            </w:r>
            <w:r w:rsidRPr="00D30A64">
              <w:rPr>
                <w:rFonts w:eastAsia="Times New Roman" w:cstheme="minorHAnsi"/>
                <w:color w:val="000000"/>
                <w:kern w:val="0"/>
                <w:vertAlign w:val="superscript"/>
                <w:lang w:eastAsia="en-AU"/>
                <w14:ligatures w14:val="none"/>
              </w:rPr>
              <w:t>2</w:t>
            </w:r>
          </w:p>
        </w:tc>
      </w:tr>
      <w:tr w:rsidR="00B329BA" w:rsidRPr="006E5921" w14:paraId="533EF932" w14:textId="77777777" w:rsidTr="0020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6D6DF0FA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OC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+ PKFT + TC), </w:t>
            </w:r>
            <w:proofErr w:type="gramStart"/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</w:t>
            </w:r>
            <w:proofErr w:type="gram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Rain + Wind)</w:t>
            </w:r>
          </w:p>
        </w:tc>
        <w:tc>
          <w:tcPr>
            <w:tcW w:w="532" w:type="pct"/>
            <w:noWrap/>
            <w:vAlign w:val="center"/>
            <w:hideMark/>
          </w:tcPr>
          <w:p w14:paraId="2DC2A646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533" w:type="pct"/>
            <w:noWrap/>
            <w:vAlign w:val="center"/>
            <w:hideMark/>
          </w:tcPr>
          <w:p w14:paraId="1F71A439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-769.728</w:t>
            </w:r>
          </w:p>
        </w:tc>
        <w:tc>
          <w:tcPr>
            <w:tcW w:w="533" w:type="pct"/>
            <w:noWrap/>
            <w:vAlign w:val="center"/>
            <w:hideMark/>
          </w:tcPr>
          <w:p w14:paraId="65B5DB8C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1554.00</w:t>
            </w:r>
          </w:p>
        </w:tc>
        <w:tc>
          <w:tcPr>
            <w:tcW w:w="533" w:type="pct"/>
            <w:noWrap/>
            <w:vAlign w:val="center"/>
            <w:hideMark/>
          </w:tcPr>
          <w:p w14:paraId="0CB47695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0.00</w:t>
            </w:r>
          </w:p>
        </w:tc>
        <w:tc>
          <w:tcPr>
            <w:tcW w:w="533" w:type="pct"/>
            <w:noWrap/>
            <w:vAlign w:val="center"/>
            <w:hideMark/>
          </w:tcPr>
          <w:p w14:paraId="0235FB1D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0.098</w:t>
            </w:r>
          </w:p>
        </w:tc>
        <w:tc>
          <w:tcPr>
            <w:tcW w:w="529" w:type="pct"/>
            <w:noWrap/>
            <w:vAlign w:val="center"/>
            <w:hideMark/>
          </w:tcPr>
          <w:p w14:paraId="6BEF37DD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0.511</w:t>
            </w:r>
          </w:p>
        </w:tc>
      </w:tr>
      <w:tr w:rsidR="00B329BA" w:rsidRPr="006E5921" w14:paraId="3E6EB740" w14:textId="77777777" w:rsidTr="0020017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31EAD0E7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OC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+ PKFT + TC + BG), </w:t>
            </w:r>
            <w:proofErr w:type="gramStart"/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</w:t>
            </w:r>
            <w:proofErr w:type="gram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Rain + Wind)</w:t>
            </w:r>
          </w:p>
        </w:tc>
        <w:tc>
          <w:tcPr>
            <w:tcW w:w="532" w:type="pct"/>
            <w:noWrap/>
            <w:vAlign w:val="center"/>
            <w:hideMark/>
          </w:tcPr>
          <w:p w14:paraId="185CEA50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533" w:type="pct"/>
            <w:noWrap/>
            <w:vAlign w:val="center"/>
            <w:hideMark/>
          </w:tcPr>
          <w:p w14:paraId="3F95C1F9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-768.728</w:t>
            </w:r>
          </w:p>
        </w:tc>
        <w:tc>
          <w:tcPr>
            <w:tcW w:w="533" w:type="pct"/>
            <w:noWrap/>
            <w:vAlign w:val="center"/>
            <w:hideMark/>
          </w:tcPr>
          <w:p w14:paraId="6F3F4F29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1554.10</w:t>
            </w:r>
          </w:p>
        </w:tc>
        <w:tc>
          <w:tcPr>
            <w:tcW w:w="533" w:type="pct"/>
            <w:noWrap/>
            <w:vAlign w:val="center"/>
            <w:hideMark/>
          </w:tcPr>
          <w:p w14:paraId="6ACCD2B3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0.15</w:t>
            </w:r>
          </w:p>
        </w:tc>
        <w:tc>
          <w:tcPr>
            <w:tcW w:w="533" w:type="pct"/>
            <w:noWrap/>
            <w:vAlign w:val="center"/>
            <w:hideMark/>
          </w:tcPr>
          <w:p w14:paraId="4EBC1224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0.091</w:t>
            </w:r>
          </w:p>
        </w:tc>
        <w:tc>
          <w:tcPr>
            <w:tcW w:w="529" w:type="pct"/>
            <w:noWrap/>
            <w:vAlign w:val="center"/>
            <w:hideMark/>
          </w:tcPr>
          <w:p w14:paraId="2010C553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0.516</w:t>
            </w:r>
          </w:p>
        </w:tc>
      </w:tr>
      <w:tr w:rsidR="00B329BA" w:rsidRPr="006E5921" w14:paraId="40575803" w14:textId="77777777" w:rsidTr="0020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3878F1A2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OC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+ PKFT + TC + </w:t>
            </w:r>
            <w:proofErr w:type="spell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Pltn</w:t>
            </w:r>
            <w:proofErr w:type="spell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), </w:t>
            </w:r>
            <w:proofErr w:type="gramStart"/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</w:t>
            </w:r>
            <w:proofErr w:type="gram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Rain + Wind)</w:t>
            </w:r>
          </w:p>
        </w:tc>
        <w:tc>
          <w:tcPr>
            <w:tcW w:w="532" w:type="pct"/>
            <w:noWrap/>
            <w:vAlign w:val="center"/>
            <w:hideMark/>
          </w:tcPr>
          <w:p w14:paraId="12DAB676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533" w:type="pct"/>
            <w:noWrap/>
            <w:vAlign w:val="center"/>
            <w:hideMark/>
          </w:tcPr>
          <w:p w14:paraId="6B9681D7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-769.214</w:t>
            </w:r>
          </w:p>
        </w:tc>
        <w:tc>
          <w:tcPr>
            <w:tcW w:w="533" w:type="pct"/>
            <w:noWrap/>
            <w:vAlign w:val="center"/>
            <w:hideMark/>
          </w:tcPr>
          <w:p w14:paraId="07FFFF0F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1555.10</w:t>
            </w:r>
          </w:p>
        </w:tc>
        <w:tc>
          <w:tcPr>
            <w:tcW w:w="533" w:type="pct"/>
            <w:noWrap/>
            <w:vAlign w:val="center"/>
            <w:hideMark/>
          </w:tcPr>
          <w:p w14:paraId="02E88FEF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1.12</w:t>
            </w:r>
          </w:p>
        </w:tc>
        <w:tc>
          <w:tcPr>
            <w:tcW w:w="533" w:type="pct"/>
            <w:noWrap/>
            <w:vAlign w:val="center"/>
            <w:hideMark/>
          </w:tcPr>
          <w:p w14:paraId="2EE6811E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0.056</w:t>
            </w:r>
          </w:p>
        </w:tc>
        <w:tc>
          <w:tcPr>
            <w:tcW w:w="529" w:type="pct"/>
            <w:noWrap/>
            <w:vAlign w:val="center"/>
            <w:hideMark/>
          </w:tcPr>
          <w:p w14:paraId="5BF425B4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0.514</w:t>
            </w:r>
          </w:p>
        </w:tc>
      </w:tr>
      <w:tr w:rsidR="00B329BA" w:rsidRPr="006E5921" w14:paraId="4C3A72CE" w14:textId="77777777" w:rsidTr="0020017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71D83AF6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OC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+ PKFT + TC + BG + </w:t>
            </w:r>
            <w:proofErr w:type="spell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Pltn</w:t>
            </w:r>
            <w:proofErr w:type="spell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), </w:t>
            </w:r>
            <w:proofErr w:type="gramStart"/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</w:t>
            </w:r>
            <w:proofErr w:type="gram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Rain + Wind)</w:t>
            </w:r>
          </w:p>
        </w:tc>
        <w:tc>
          <w:tcPr>
            <w:tcW w:w="532" w:type="pct"/>
            <w:noWrap/>
            <w:vAlign w:val="center"/>
            <w:hideMark/>
          </w:tcPr>
          <w:p w14:paraId="0F5AE156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533" w:type="pct"/>
            <w:noWrap/>
            <w:vAlign w:val="center"/>
            <w:hideMark/>
          </w:tcPr>
          <w:p w14:paraId="2C835E5C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-768.435</w:t>
            </w:r>
          </w:p>
        </w:tc>
        <w:tc>
          <w:tcPr>
            <w:tcW w:w="533" w:type="pct"/>
            <w:noWrap/>
            <w:vAlign w:val="center"/>
            <w:hideMark/>
          </w:tcPr>
          <w:p w14:paraId="46C7B927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1555.70</w:t>
            </w:r>
          </w:p>
        </w:tc>
        <w:tc>
          <w:tcPr>
            <w:tcW w:w="533" w:type="pct"/>
            <w:noWrap/>
            <w:vAlign w:val="center"/>
            <w:hideMark/>
          </w:tcPr>
          <w:p w14:paraId="7716DCD0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1.73</w:t>
            </w:r>
          </w:p>
        </w:tc>
        <w:tc>
          <w:tcPr>
            <w:tcW w:w="533" w:type="pct"/>
            <w:noWrap/>
            <w:vAlign w:val="center"/>
            <w:hideMark/>
          </w:tcPr>
          <w:p w14:paraId="43221AFD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0.042</w:t>
            </w:r>
          </w:p>
        </w:tc>
        <w:tc>
          <w:tcPr>
            <w:tcW w:w="529" w:type="pct"/>
            <w:noWrap/>
            <w:vAlign w:val="center"/>
            <w:hideMark/>
          </w:tcPr>
          <w:p w14:paraId="0E722678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0.517</w:t>
            </w:r>
          </w:p>
        </w:tc>
      </w:tr>
      <w:tr w:rsidR="00B329BA" w:rsidRPr="006E5921" w14:paraId="57E5A271" w14:textId="77777777" w:rsidTr="0020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</w:tcPr>
          <w:p w14:paraId="79531EED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7B7EBD">
              <w:t>Ψ(</w:t>
            </w:r>
            <w:proofErr w:type="gramEnd"/>
            <w:r>
              <w:t>OC</w:t>
            </w:r>
            <w:r w:rsidRPr="007B7EBD">
              <w:t xml:space="preserve"> + PKFT + TC + R</w:t>
            </w:r>
            <w:r>
              <w:t>D</w:t>
            </w:r>
            <w:r w:rsidRPr="007B7EBD">
              <w:t xml:space="preserve">), </w:t>
            </w:r>
            <w:proofErr w:type="gramStart"/>
            <w:r w:rsidRPr="007B7EBD">
              <w:t>ρ(</w:t>
            </w:r>
            <w:proofErr w:type="gramEnd"/>
            <w:r w:rsidRPr="007B7EBD">
              <w:t>Rain + Wind)</w:t>
            </w:r>
          </w:p>
        </w:tc>
        <w:tc>
          <w:tcPr>
            <w:tcW w:w="532" w:type="pct"/>
            <w:noWrap/>
          </w:tcPr>
          <w:p w14:paraId="04D65EFD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7B7EBD">
              <w:t>8</w:t>
            </w:r>
          </w:p>
        </w:tc>
        <w:tc>
          <w:tcPr>
            <w:tcW w:w="533" w:type="pct"/>
            <w:noWrap/>
          </w:tcPr>
          <w:p w14:paraId="2F06D12D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7B7EBD">
              <w:t>-769.589</w:t>
            </w:r>
          </w:p>
        </w:tc>
        <w:tc>
          <w:tcPr>
            <w:tcW w:w="533" w:type="pct"/>
            <w:noWrap/>
          </w:tcPr>
          <w:p w14:paraId="339366D8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7B7EBD">
              <w:t>1555.80</w:t>
            </w:r>
          </w:p>
        </w:tc>
        <w:tc>
          <w:tcPr>
            <w:tcW w:w="533" w:type="pct"/>
            <w:noWrap/>
          </w:tcPr>
          <w:p w14:paraId="38DD287D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7B7EBD">
              <w:t>1.87</w:t>
            </w:r>
          </w:p>
        </w:tc>
        <w:tc>
          <w:tcPr>
            <w:tcW w:w="533" w:type="pct"/>
            <w:noWrap/>
          </w:tcPr>
          <w:p w14:paraId="176709D8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7B7EBD">
              <w:t>0.038</w:t>
            </w:r>
          </w:p>
        </w:tc>
        <w:tc>
          <w:tcPr>
            <w:tcW w:w="529" w:type="pct"/>
            <w:noWrap/>
          </w:tcPr>
          <w:p w14:paraId="66F1736A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7B7EBD">
              <w:t>0.512</w:t>
            </w:r>
          </w:p>
        </w:tc>
      </w:tr>
      <w:tr w:rsidR="00B329BA" w:rsidRPr="006E5921" w14:paraId="4BBEFD92" w14:textId="77777777" w:rsidTr="0020017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1F95A956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OC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+ PKFT + TC + </w:t>
            </w:r>
            <w:proofErr w:type="spellStart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Clmp</w:t>
            </w:r>
            <w:proofErr w:type="spell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), </w:t>
            </w:r>
            <w:proofErr w:type="gramStart"/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</w:t>
            </w:r>
            <w:proofErr w:type="gram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Rain + Wind)</w:t>
            </w:r>
          </w:p>
        </w:tc>
        <w:tc>
          <w:tcPr>
            <w:tcW w:w="532" w:type="pct"/>
            <w:noWrap/>
            <w:vAlign w:val="center"/>
            <w:hideMark/>
          </w:tcPr>
          <w:p w14:paraId="4B8E0B61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533" w:type="pct"/>
            <w:noWrap/>
            <w:vAlign w:val="center"/>
            <w:hideMark/>
          </w:tcPr>
          <w:p w14:paraId="2357587D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-769.664</w:t>
            </w:r>
          </w:p>
        </w:tc>
        <w:tc>
          <w:tcPr>
            <w:tcW w:w="533" w:type="pct"/>
            <w:noWrap/>
            <w:vAlign w:val="center"/>
            <w:hideMark/>
          </w:tcPr>
          <w:p w14:paraId="68EA7B7D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1556.00</w:t>
            </w:r>
          </w:p>
        </w:tc>
        <w:tc>
          <w:tcPr>
            <w:tcW w:w="533" w:type="pct"/>
            <w:noWrap/>
            <w:vAlign w:val="center"/>
            <w:hideMark/>
          </w:tcPr>
          <w:p w14:paraId="06906093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2.02</w:t>
            </w:r>
          </w:p>
        </w:tc>
        <w:tc>
          <w:tcPr>
            <w:tcW w:w="533" w:type="pct"/>
            <w:noWrap/>
            <w:vAlign w:val="center"/>
            <w:hideMark/>
          </w:tcPr>
          <w:p w14:paraId="6BD5AC09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0.036</w:t>
            </w:r>
          </w:p>
        </w:tc>
        <w:tc>
          <w:tcPr>
            <w:tcW w:w="529" w:type="pct"/>
            <w:noWrap/>
            <w:vAlign w:val="center"/>
            <w:hideMark/>
          </w:tcPr>
          <w:p w14:paraId="7F35BDCA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0.512</w:t>
            </w:r>
          </w:p>
        </w:tc>
      </w:tr>
      <w:tr w:rsidR="00B329BA" w:rsidRPr="006E5921" w14:paraId="2B031B10" w14:textId="77777777" w:rsidTr="0020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</w:tcPr>
          <w:p w14:paraId="7912A85F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…</w:t>
            </w:r>
          </w:p>
        </w:tc>
        <w:tc>
          <w:tcPr>
            <w:tcW w:w="532" w:type="pct"/>
            <w:noWrap/>
            <w:vAlign w:val="center"/>
          </w:tcPr>
          <w:p w14:paraId="5BD238A6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2AD42720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27EDC2E7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675AEE4F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26753719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29" w:type="pct"/>
            <w:noWrap/>
            <w:vAlign w:val="center"/>
          </w:tcPr>
          <w:p w14:paraId="79CF9138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329BA" w:rsidRPr="006E5921" w14:paraId="4BA847A4" w14:textId="77777777" w:rsidTr="0020017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31320942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Ψ(.),</w:t>
            </w:r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proofErr w:type="gramStart"/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</w:t>
            </w:r>
            <w:proofErr w:type="gramEnd"/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Rain + Wind)</w:t>
            </w:r>
          </w:p>
        </w:tc>
        <w:tc>
          <w:tcPr>
            <w:tcW w:w="532" w:type="pct"/>
            <w:noWrap/>
            <w:vAlign w:val="center"/>
            <w:hideMark/>
          </w:tcPr>
          <w:p w14:paraId="6799F7A6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533" w:type="pct"/>
            <w:noWrap/>
            <w:vAlign w:val="center"/>
            <w:hideMark/>
          </w:tcPr>
          <w:p w14:paraId="18BE90DF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-784.574</w:t>
            </w:r>
          </w:p>
        </w:tc>
        <w:tc>
          <w:tcPr>
            <w:tcW w:w="533" w:type="pct"/>
            <w:noWrap/>
            <w:vAlign w:val="center"/>
            <w:hideMark/>
          </w:tcPr>
          <w:p w14:paraId="61C86E43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1577.30</w:t>
            </w:r>
          </w:p>
        </w:tc>
        <w:tc>
          <w:tcPr>
            <w:tcW w:w="533" w:type="pct"/>
            <w:noWrap/>
            <w:vAlign w:val="center"/>
            <w:hideMark/>
          </w:tcPr>
          <w:p w14:paraId="613AE378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23.37</w:t>
            </w:r>
          </w:p>
        </w:tc>
        <w:tc>
          <w:tcPr>
            <w:tcW w:w="533" w:type="pct"/>
            <w:noWrap/>
            <w:vAlign w:val="center"/>
            <w:hideMark/>
          </w:tcPr>
          <w:p w14:paraId="2B355859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0.000</w:t>
            </w:r>
          </w:p>
        </w:tc>
        <w:tc>
          <w:tcPr>
            <w:tcW w:w="529" w:type="pct"/>
            <w:noWrap/>
            <w:vAlign w:val="center"/>
            <w:hideMark/>
          </w:tcPr>
          <w:p w14:paraId="388B1B6F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0.445</w:t>
            </w:r>
          </w:p>
        </w:tc>
      </w:tr>
      <w:tr w:rsidR="00B329BA" w:rsidRPr="006E5921" w14:paraId="40DF0915" w14:textId="77777777" w:rsidTr="0020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</w:tcPr>
          <w:p w14:paraId="11D14203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…</w:t>
            </w:r>
          </w:p>
        </w:tc>
        <w:tc>
          <w:tcPr>
            <w:tcW w:w="532" w:type="pct"/>
            <w:noWrap/>
            <w:vAlign w:val="center"/>
          </w:tcPr>
          <w:p w14:paraId="23DE21FE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1BCAC9E5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4DB007A5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75221A48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33" w:type="pct"/>
            <w:noWrap/>
            <w:vAlign w:val="center"/>
          </w:tcPr>
          <w:p w14:paraId="38573817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29" w:type="pct"/>
            <w:noWrap/>
            <w:vAlign w:val="center"/>
          </w:tcPr>
          <w:p w14:paraId="050F8E9E" w14:textId="77777777" w:rsidR="00B329BA" w:rsidRPr="00D30A64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329BA" w:rsidRPr="006E5921" w14:paraId="6E9F282B" w14:textId="77777777" w:rsidTr="0020017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noWrap/>
            <w:vAlign w:val="center"/>
            <w:hideMark/>
          </w:tcPr>
          <w:p w14:paraId="476C419F" w14:textId="77777777" w:rsidR="00B329BA" w:rsidRPr="00D30A64" w:rsidRDefault="00B329BA" w:rsidP="00787427">
            <w:pP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Ψ(.),</w:t>
            </w:r>
            <w:r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634588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ρ</w:t>
            </w: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(.)</w:t>
            </w:r>
          </w:p>
        </w:tc>
        <w:tc>
          <w:tcPr>
            <w:tcW w:w="532" w:type="pct"/>
            <w:noWrap/>
            <w:vAlign w:val="center"/>
            <w:hideMark/>
          </w:tcPr>
          <w:p w14:paraId="1F1E462F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533" w:type="pct"/>
            <w:noWrap/>
            <w:vAlign w:val="center"/>
            <w:hideMark/>
          </w:tcPr>
          <w:p w14:paraId="67772F3F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-852.742</w:t>
            </w:r>
          </w:p>
        </w:tc>
        <w:tc>
          <w:tcPr>
            <w:tcW w:w="533" w:type="pct"/>
            <w:noWrap/>
            <w:vAlign w:val="center"/>
            <w:hideMark/>
          </w:tcPr>
          <w:p w14:paraId="625C6A3D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1709.50</w:t>
            </w:r>
          </w:p>
        </w:tc>
        <w:tc>
          <w:tcPr>
            <w:tcW w:w="533" w:type="pct"/>
            <w:noWrap/>
            <w:vAlign w:val="center"/>
            <w:hideMark/>
          </w:tcPr>
          <w:p w14:paraId="0E6484A6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155.58</w:t>
            </w:r>
          </w:p>
        </w:tc>
        <w:tc>
          <w:tcPr>
            <w:tcW w:w="533" w:type="pct"/>
            <w:noWrap/>
            <w:vAlign w:val="center"/>
            <w:hideMark/>
          </w:tcPr>
          <w:p w14:paraId="414189A7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0.000</w:t>
            </w:r>
          </w:p>
        </w:tc>
        <w:tc>
          <w:tcPr>
            <w:tcW w:w="529" w:type="pct"/>
            <w:noWrap/>
            <w:vAlign w:val="center"/>
            <w:hideMark/>
          </w:tcPr>
          <w:p w14:paraId="0A4AB219" w14:textId="77777777" w:rsidR="00B329BA" w:rsidRPr="00D30A64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</w:pPr>
            <w:r w:rsidRPr="00D30A64">
              <w:rPr>
                <w:rFonts w:eastAsia="Times New Roman" w:cstheme="minorHAnsi"/>
                <w:color w:val="000000"/>
                <w:kern w:val="0"/>
                <w:lang w:eastAsia="en-AU"/>
                <w14:ligatures w14:val="none"/>
              </w:rPr>
              <w:t>0.000</w:t>
            </w:r>
          </w:p>
        </w:tc>
      </w:tr>
    </w:tbl>
    <w:p w14:paraId="6AD4F793" w14:textId="77777777" w:rsidR="00B329BA" w:rsidRDefault="00B329BA" w:rsidP="00B329BA"/>
    <w:p w14:paraId="072AA948" w14:textId="77777777" w:rsidR="00B329BA" w:rsidRDefault="00B329BA" w:rsidP="00B329BA"/>
    <w:p w14:paraId="0AACF1C5" w14:textId="10FD7588" w:rsidR="00E35C76" w:rsidRDefault="00E35C76">
      <w:r>
        <w:br w:type="page"/>
      </w:r>
    </w:p>
    <w:p w14:paraId="669293EF" w14:textId="77777777" w:rsidR="00B329BA" w:rsidRDefault="00B329BA" w:rsidP="00B329BA">
      <w:pPr>
        <w:sectPr w:rsidR="00B329BA" w:rsidSect="00B329BA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7C3D867" w14:textId="77777777" w:rsidR="00B329BA" w:rsidRPr="00413EDE" w:rsidRDefault="00B329BA" w:rsidP="00B329BA">
      <w:pPr>
        <w:pStyle w:val="Caption"/>
        <w:keepNext/>
        <w:rPr>
          <w:sz w:val="22"/>
          <w:szCs w:val="22"/>
        </w:rPr>
      </w:pPr>
      <w:bookmarkStart w:id="4" w:name="_Ref193106596"/>
      <w:r w:rsidRPr="007F2F77">
        <w:rPr>
          <w:b/>
          <w:bCs/>
          <w:sz w:val="22"/>
          <w:szCs w:val="22"/>
        </w:rPr>
        <w:lastRenderedPageBreak/>
        <w:t xml:space="preserve">Table </w:t>
      </w:r>
      <w:r w:rsidRPr="007F2F77">
        <w:rPr>
          <w:b/>
          <w:bCs/>
          <w:sz w:val="22"/>
          <w:szCs w:val="22"/>
        </w:rPr>
        <w:fldChar w:fldCharType="begin"/>
      </w:r>
      <w:r w:rsidRPr="007F2F77">
        <w:rPr>
          <w:b/>
          <w:bCs/>
          <w:sz w:val="22"/>
          <w:szCs w:val="22"/>
        </w:rPr>
        <w:instrText xml:space="preserve"> SEQ Table \* ARABIC </w:instrText>
      </w:r>
      <w:r w:rsidRPr="007F2F77"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6</w:t>
      </w:r>
      <w:r w:rsidRPr="007F2F77">
        <w:rPr>
          <w:b/>
          <w:bCs/>
          <w:sz w:val="22"/>
          <w:szCs w:val="22"/>
        </w:rPr>
        <w:fldChar w:fldCharType="end"/>
      </w:r>
      <w:bookmarkEnd w:id="4"/>
      <w:r w:rsidRPr="00413EDE">
        <w:rPr>
          <w:sz w:val="22"/>
          <w:szCs w:val="22"/>
        </w:rPr>
        <w:t xml:space="preserve"> Identifying uninformative</w:t>
      </w:r>
      <w:r>
        <w:rPr>
          <w:sz w:val="22"/>
          <w:szCs w:val="22"/>
        </w:rPr>
        <w:t xml:space="preserve"> parameters (shown in bold) in the top models based on the </w:t>
      </w:r>
      <w:r w:rsidRPr="005514D7">
        <w:rPr>
          <w:sz w:val="22"/>
          <w:szCs w:val="22"/>
        </w:rPr>
        <w:t xml:space="preserve">method by </w:t>
      </w:r>
      <w:r w:rsidRPr="005514D7">
        <w:rPr>
          <w:rFonts w:ascii="Calibri" w:hAnsi="Calibri" w:cs="Calibri"/>
          <w:kern w:val="0"/>
          <w:sz w:val="22"/>
        </w:rPr>
        <w:t>Leroux 2019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025"/>
        <w:gridCol w:w="819"/>
        <w:gridCol w:w="1318"/>
        <w:gridCol w:w="1429"/>
        <w:gridCol w:w="1318"/>
        <w:gridCol w:w="1235"/>
        <w:gridCol w:w="1315"/>
        <w:gridCol w:w="1315"/>
        <w:gridCol w:w="1235"/>
        <w:gridCol w:w="755"/>
        <w:gridCol w:w="915"/>
        <w:gridCol w:w="1004"/>
        <w:gridCol w:w="862"/>
        <w:gridCol w:w="853"/>
      </w:tblGrid>
      <w:tr w:rsidR="00B329BA" w:rsidRPr="003C6167" w14:paraId="51F7D8E6" w14:textId="77777777" w:rsidTr="00787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  <w:shd w:val="clear" w:color="auto" w:fill="E7E6E6" w:themeFill="background2"/>
          </w:tcPr>
          <w:p w14:paraId="1F51A5FC" w14:textId="77777777" w:rsidR="00B329BA" w:rsidRPr="003C6167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66" w:type="pct"/>
            <w:shd w:val="clear" w:color="auto" w:fill="E7E6E6" w:themeFill="background2"/>
            <w:noWrap/>
            <w:hideMark/>
          </w:tcPr>
          <w:p w14:paraId="1A5981BA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Ψ(Int)</w:t>
            </w:r>
          </w:p>
        </w:tc>
        <w:tc>
          <w:tcPr>
            <w:tcW w:w="428" w:type="pct"/>
            <w:shd w:val="clear" w:color="auto" w:fill="E7E6E6" w:themeFill="background2"/>
            <w:noWrap/>
            <w:hideMark/>
          </w:tcPr>
          <w:p w14:paraId="76D2737D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Ψ(BG5)</w:t>
            </w:r>
          </w:p>
        </w:tc>
        <w:tc>
          <w:tcPr>
            <w:tcW w:w="464" w:type="pct"/>
            <w:shd w:val="clear" w:color="auto" w:fill="E7E6E6" w:themeFill="background2"/>
            <w:noWrap/>
            <w:hideMark/>
          </w:tcPr>
          <w:p w14:paraId="02A58816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</w:t>
            </w:r>
            <w:r>
              <w:rPr>
                <w:rFonts w:cstheme="minorHAnsi"/>
                <w:color w:val="000000"/>
                <w:sz w:val="20"/>
                <w:szCs w:val="20"/>
              </w:rPr>
              <w:t>OC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8" w:type="pct"/>
            <w:shd w:val="clear" w:color="auto" w:fill="E7E6E6" w:themeFill="background2"/>
            <w:noWrap/>
            <w:hideMark/>
          </w:tcPr>
          <w:p w14:paraId="23626945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</w:t>
            </w:r>
            <w:proofErr w:type="spellStart"/>
            <w:r w:rsidRPr="003C6167">
              <w:rPr>
                <w:rFonts w:cstheme="minorHAnsi"/>
                <w:color w:val="000000"/>
                <w:sz w:val="20"/>
                <w:szCs w:val="20"/>
              </w:rPr>
              <w:t>Clmp</w:t>
            </w:r>
            <w:proofErr w:type="spellEnd"/>
            <w:r w:rsidRPr="003C6167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1" w:type="pct"/>
            <w:shd w:val="clear" w:color="auto" w:fill="E7E6E6" w:themeFill="background2"/>
            <w:noWrap/>
            <w:hideMark/>
          </w:tcPr>
          <w:p w14:paraId="116D352B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Ψ(PKFT)</w:t>
            </w:r>
          </w:p>
        </w:tc>
        <w:tc>
          <w:tcPr>
            <w:tcW w:w="427" w:type="pct"/>
            <w:shd w:val="clear" w:color="auto" w:fill="E7E6E6" w:themeFill="background2"/>
            <w:noWrap/>
            <w:hideMark/>
          </w:tcPr>
          <w:p w14:paraId="259D6679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</w:t>
            </w:r>
            <w:proofErr w:type="spellStart"/>
            <w:r w:rsidRPr="003C6167">
              <w:rPr>
                <w:rFonts w:cstheme="minorHAnsi"/>
                <w:color w:val="000000"/>
                <w:sz w:val="20"/>
                <w:szCs w:val="20"/>
              </w:rPr>
              <w:t>Pltn</w:t>
            </w:r>
            <w:proofErr w:type="spellEnd"/>
            <w:r w:rsidRPr="003C6167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pct"/>
            <w:shd w:val="clear" w:color="auto" w:fill="E7E6E6" w:themeFill="background2"/>
          </w:tcPr>
          <w:p w14:paraId="2270FE1C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Ψ(R</w:t>
            </w:r>
            <w:r>
              <w:rPr>
                <w:rFonts w:cstheme="minorHAnsi"/>
                <w:color w:val="000000"/>
                <w:sz w:val="20"/>
                <w:szCs w:val="20"/>
              </w:rPr>
              <w:t>D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1" w:type="pct"/>
            <w:shd w:val="clear" w:color="auto" w:fill="E7E6E6" w:themeFill="background2"/>
            <w:noWrap/>
            <w:hideMark/>
          </w:tcPr>
          <w:p w14:paraId="63D13CF4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Ψ(TC)</w:t>
            </w:r>
          </w:p>
        </w:tc>
        <w:tc>
          <w:tcPr>
            <w:tcW w:w="245" w:type="pct"/>
            <w:shd w:val="clear" w:color="auto" w:fill="E7E6E6" w:themeFill="background2"/>
            <w:noWrap/>
            <w:hideMark/>
          </w:tcPr>
          <w:p w14:paraId="6D1C531A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ρ(Int)</w:t>
            </w:r>
          </w:p>
        </w:tc>
        <w:tc>
          <w:tcPr>
            <w:tcW w:w="297" w:type="pct"/>
            <w:shd w:val="clear" w:color="auto" w:fill="E7E6E6" w:themeFill="background2"/>
            <w:noWrap/>
            <w:hideMark/>
          </w:tcPr>
          <w:p w14:paraId="72ACECF3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ρ(Rain)</w:t>
            </w:r>
          </w:p>
        </w:tc>
        <w:tc>
          <w:tcPr>
            <w:tcW w:w="326" w:type="pct"/>
            <w:shd w:val="clear" w:color="auto" w:fill="E7E6E6" w:themeFill="background2"/>
            <w:noWrap/>
            <w:hideMark/>
          </w:tcPr>
          <w:p w14:paraId="6F0B24AE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ρ(Wind)</w:t>
            </w:r>
          </w:p>
        </w:tc>
        <w:tc>
          <w:tcPr>
            <w:tcW w:w="280" w:type="pct"/>
            <w:shd w:val="clear" w:color="auto" w:fill="E7E6E6" w:themeFill="background2"/>
          </w:tcPr>
          <w:p w14:paraId="198B1189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log L</w:t>
            </w:r>
          </w:p>
        </w:tc>
        <w:tc>
          <w:tcPr>
            <w:tcW w:w="277" w:type="pct"/>
            <w:shd w:val="clear" w:color="auto" w:fill="E7E6E6" w:themeFill="background2"/>
            <w:noWrap/>
            <w:hideMark/>
          </w:tcPr>
          <w:p w14:paraId="072C8506" w14:textId="77777777" w:rsidR="00B329BA" w:rsidRPr="003C6167" w:rsidRDefault="00B329BA" w:rsidP="007874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3C6167">
              <w:rPr>
                <w:rFonts w:cstheme="minorHAnsi"/>
                <w:color w:val="000000"/>
                <w:sz w:val="20"/>
                <w:szCs w:val="20"/>
              </w:rPr>
              <w:t>ΔAICc</w:t>
            </w:r>
            <w:proofErr w:type="spellEnd"/>
          </w:p>
        </w:tc>
      </w:tr>
      <w:tr w:rsidR="00B329BA" w:rsidRPr="003C6167" w14:paraId="78C54503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2C48BF5B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hideMark/>
          </w:tcPr>
          <w:p w14:paraId="7DE1CAB1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28" w:type="pct"/>
            <w:noWrap/>
            <w:hideMark/>
          </w:tcPr>
          <w:p w14:paraId="5A29D0D3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64" w:type="pct"/>
            <w:hideMark/>
          </w:tcPr>
          <w:p w14:paraId="113D177B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-0.33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(-0.</w:t>
            </w:r>
            <w:proofErr w:type="gramStart"/>
            <w:r w:rsidRPr="003C6167">
              <w:rPr>
                <w:rFonts w:cstheme="minorHAnsi"/>
                <w:color w:val="000000"/>
                <w:sz w:val="20"/>
                <w:szCs w:val="20"/>
              </w:rPr>
              <w:t>54,-</w:t>
            </w:r>
            <w:proofErr w:type="gramEnd"/>
            <w:r w:rsidRPr="003C6167">
              <w:rPr>
                <w:rFonts w:cstheme="minorHAnsi"/>
                <w:color w:val="000000"/>
                <w:sz w:val="20"/>
                <w:szCs w:val="20"/>
              </w:rPr>
              <w:t>0.12)</w:t>
            </w:r>
          </w:p>
        </w:tc>
        <w:tc>
          <w:tcPr>
            <w:tcW w:w="428" w:type="pct"/>
            <w:noWrap/>
            <w:hideMark/>
          </w:tcPr>
          <w:p w14:paraId="6FBA8194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hideMark/>
          </w:tcPr>
          <w:p w14:paraId="6109F7E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0.50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(0.25,0.74)</w:t>
            </w:r>
          </w:p>
        </w:tc>
        <w:tc>
          <w:tcPr>
            <w:tcW w:w="427" w:type="pct"/>
            <w:noWrap/>
            <w:hideMark/>
          </w:tcPr>
          <w:p w14:paraId="56797EB0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</w:tcPr>
          <w:p w14:paraId="0DFE113D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hideMark/>
          </w:tcPr>
          <w:p w14:paraId="66E808D4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0.63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(0.41,0.85)</w:t>
            </w:r>
          </w:p>
        </w:tc>
        <w:tc>
          <w:tcPr>
            <w:tcW w:w="245" w:type="pct"/>
            <w:noWrap/>
            <w:hideMark/>
          </w:tcPr>
          <w:p w14:paraId="6EA7ABA4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  <w:hideMark/>
          </w:tcPr>
          <w:p w14:paraId="3170B1BC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  <w:hideMark/>
          </w:tcPr>
          <w:p w14:paraId="4B5F3637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1EAFA94F" w14:textId="77777777" w:rsidR="00B329BA" w:rsidRPr="00ED783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-769.7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77" w:type="pct"/>
            <w:noWrap/>
            <w:hideMark/>
          </w:tcPr>
          <w:p w14:paraId="53FF008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B329BA" w:rsidRPr="003C6167" w14:paraId="05DB0E09" w14:textId="77777777" w:rsidTr="00787427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42F586D7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hideMark/>
          </w:tcPr>
          <w:p w14:paraId="6042BE98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428" w:type="pct"/>
            <w:hideMark/>
          </w:tcPr>
          <w:p w14:paraId="7B96BAE9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0.42</w:t>
            </w: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(-0.23,1.06)</w:t>
            </w:r>
          </w:p>
        </w:tc>
        <w:tc>
          <w:tcPr>
            <w:tcW w:w="464" w:type="pct"/>
            <w:hideMark/>
          </w:tcPr>
          <w:p w14:paraId="608D79D9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-0.33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(-0.</w:t>
            </w:r>
            <w:proofErr w:type="gramStart"/>
            <w:r w:rsidRPr="003C6167">
              <w:rPr>
                <w:rFonts w:cstheme="minorHAnsi"/>
                <w:color w:val="000000"/>
                <w:sz w:val="20"/>
                <w:szCs w:val="20"/>
              </w:rPr>
              <w:t>54,-</w:t>
            </w:r>
            <w:proofErr w:type="gramEnd"/>
            <w:r w:rsidRPr="003C6167">
              <w:rPr>
                <w:rFonts w:cstheme="minorHAnsi"/>
                <w:color w:val="000000"/>
                <w:sz w:val="20"/>
                <w:szCs w:val="20"/>
              </w:rPr>
              <w:t>0.11)</w:t>
            </w:r>
          </w:p>
        </w:tc>
        <w:tc>
          <w:tcPr>
            <w:tcW w:w="428" w:type="pct"/>
            <w:noWrap/>
            <w:hideMark/>
          </w:tcPr>
          <w:p w14:paraId="2E8867C1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hideMark/>
          </w:tcPr>
          <w:p w14:paraId="42011C7F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0.45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(0.19,0.70)</w:t>
            </w:r>
          </w:p>
        </w:tc>
        <w:tc>
          <w:tcPr>
            <w:tcW w:w="427" w:type="pct"/>
            <w:noWrap/>
            <w:hideMark/>
          </w:tcPr>
          <w:p w14:paraId="3FAF159E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</w:tcPr>
          <w:p w14:paraId="3ADD344D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hideMark/>
          </w:tcPr>
          <w:p w14:paraId="532C4902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0.60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(0.37,0.82)</w:t>
            </w:r>
          </w:p>
        </w:tc>
        <w:tc>
          <w:tcPr>
            <w:tcW w:w="245" w:type="pct"/>
            <w:noWrap/>
            <w:hideMark/>
          </w:tcPr>
          <w:p w14:paraId="64F9C62A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  <w:hideMark/>
          </w:tcPr>
          <w:p w14:paraId="5D341D6F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  <w:hideMark/>
          </w:tcPr>
          <w:p w14:paraId="335A25E8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246D156B" w14:textId="77777777" w:rsidR="00B329BA" w:rsidRPr="00ED783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-768.7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77" w:type="pct"/>
            <w:noWrap/>
            <w:hideMark/>
          </w:tcPr>
          <w:p w14:paraId="07DB5F13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0.15</w:t>
            </w:r>
          </w:p>
        </w:tc>
      </w:tr>
      <w:tr w:rsidR="00B329BA" w:rsidRPr="003C6167" w14:paraId="55D8BE7A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3FB6103D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hideMark/>
          </w:tcPr>
          <w:p w14:paraId="4699CB01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428" w:type="pct"/>
            <w:noWrap/>
            <w:hideMark/>
          </w:tcPr>
          <w:p w14:paraId="150DACD9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64" w:type="pct"/>
            <w:hideMark/>
          </w:tcPr>
          <w:p w14:paraId="48ACBF3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-0.32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(-0.</w:t>
            </w:r>
            <w:proofErr w:type="gramStart"/>
            <w:r w:rsidRPr="003C6167">
              <w:rPr>
                <w:rFonts w:cstheme="minorHAnsi"/>
                <w:color w:val="000000"/>
                <w:sz w:val="20"/>
                <w:szCs w:val="20"/>
              </w:rPr>
              <w:t>53,-</w:t>
            </w:r>
            <w:proofErr w:type="gramEnd"/>
            <w:r w:rsidRPr="003C6167">
              <w:rPr>
                <w:rFonts w:cstheme="minorHAnsi"/>
                <w:color w:val="000000"/>
                <w:sz w:val="20"/>
                <w:szCs w:val="20"/>
              </w:rPr>
              <w:t>0.10)</w:t>
            </w:r>
          </w:p>
        </w:tc>
        <w:tc>
          <w:tcPr>
            <w:tcW w:w="428" w:type="pct"/>
            <w:noWrap/>
            <w:hideMark/>
          </w:tcPr>
          <w:p w14:paraId="2631B97E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hideMark/>
          </w:tcPr>
          <w:p w14:paraId="5CA5D5F0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0.50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(0.25,0.74)</w:t>
            </w:r>
          </w:p>
        </w:tc>
        <w:tc>
          <w:tcPr>
            <w:tcW w:w="427" w:type="pct"/>
            <w:hideMark/>
          </w:tcPr>
          <w:p w14:paraId="610D36B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0.16</w:t>
            </w: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(-0.07,0.40)</w:t>
            </w:r>
          </w:p>
        </w:tc>
        <w:tc>
          <w:tcPr>
            <w:tcW w:w="427" w:type="pct"/>
          </w:tcPr>
          <w:p w14:paraId="52FA2011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hideMark/>
          </w:tcPr>
          <w:p w14:paraId="60AD0E7B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0.57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(0.34,0.80)</w:t>
            </w:r>
          </w:p>
        </w:tc>
        <w:tc>
          <w:tcPr>
            <w:tcW w:w="245" w:type="pct"/>
            <w:noWrap/>
            <w:hideMark/>
          </w:tcPr>
          <w:p w14:paraId="6A116A82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  <w:hideMark/>
          </w:tcPr>
          <w:p w14:paraId="392FF7A9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  <w:hideMark/>
          </w:tcPr>
          <w:p w14:paraId="003CE098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3A80E4A9" w14:textId="77777777" w:rsidR="00B329BA" w:rsidRPr="00ED783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-769.21</w:t>
            </w:r>
          </w:p>
        </w:tc>
        <w:tc>
          <w:tcPr>
            <w:tcW w:w="277" w:type="pct"/>
            <w:noWrap/>
            <w:hideMark/>
          </w:tcPr>
          <w:p w14:paraId="7DD0FF22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1.12</w:t>
            </w:r>
          </w:p>
        </w:tc>
      </w:tr>
      <w:tr w:rsidR="00B329BA" w:rsidRPr="003C6167" w14:paraId="7ABEA993" w14:textId="77777777" w:rsidTr="00787427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7710235C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" w:type="pct"/>
            <w:hideMark/>
          </w:tcPr>
          <w:p w14:paraId="412986D8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428" w:type="pct"/>
            <w:hideMark/>
          </w:tcPr>
          <w:p w14:paraId="7126E136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0.38</w:t>
            </w: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(-0.25,1.02)</w:t>
            </w:r>
          </w:p>
        </w:tc>
        <w:tc>
          <w:tcPr>
            <w:tcW w:w="464" w:type="pct"/>
            <w:hideMark/>
          </w:tcPr>
          <w:p w14:paraId="7B9ABF29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-0.32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(-0.</w:t>
            </w:r>
            <w:proofErr w:type="gramStart"/>
            <w:r w:rsidRPr="003C6167">
              <w:rPr>
                <w:rFonts w:cstheme="minorHAnsi"/>
                <w:color w:val="000000"/>
                <w:sz w:val="20"/>
                <w:szCs w:val="20"/>
              </w:rPr>
              <w:t>53,-</w:t>
            </w:r>
            <w:proofErr w:type="gramEnd"/>
            <w:r w:rsidRPr="003C6167">
              <w:rPr>
                <w:rFonts w:cstheme="minorHAnsi"/>
                <w:color w:val="000000"/>
                <w:sz w:val="20"/>
                <w:szCs w:val="20"/>
              </w:rPr>
              <w:t>0.10)</w:t>
            </w:r>
          </w:p>
        </w:tc>
        <w:tc>
          <w:tcPr>
            <w:tcW w:w="428" w:type="pct"/>
            <w:noWrap/>
            <w:hideMark/>
          </w:tcPr>
          <w:p w14:paraId="7AA4937C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hideMark/>
          </w:tcPr>
          <w:p w14:paraId="16BAE52D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0.46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(0.20,0.71)</w:t>
            </w:r>
          </w:p>
        </w:tc>
        <w:tc>
          <w:tcPr>
            <w:tcW w:w="427" w:type="pct"/>
            <w:hideMark/>
          </w:tcPr>
          <w:p w14:paraId="1AF69CD5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0.13</w:t>
            </w: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(-0.11,0.37)</w:t>
            </w:r>
          </w:p>
        </w:tc>
        <w:tc>
          <w:tcPr>
            <w:tcW w:w="427" w:type="pct"/>
          </w:tcPr>
          <w:p w14:paraId="01EB54AD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hideMark/>
          </w:tcPr>
          <w:p w14:paraId="3C1C144A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0.56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(0.33,0.79)</w:t>
            </w:r>
          </w:p>
        </w:tc>
        <w:tc>
          <w:tcPr>
            <w:tcW w:w="245" w:type="pct"/>
            <w:noWrap/>
            <w:hideMark/>
          </w:tcPr>
          <w:p w14:paraId="1C433181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  <w:hideMark/>
          </w:tcPr>
          <w:p w14:paraId="58CEEB71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  <w:hideMark/>
          </w:tcPr>
          <w:p w14:paraId="152B3621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35C84EEE" w14:textId="77777777" w:rsidR="00B329BA" w:rsidRPr="00ED783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-768.4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7" w:type="pct"/>
            <w:noWrap/>
            <w:hideMark/>
          </w:tcPr>
          <w:p w14:paraId="6088CA1D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1.73</w:t>
            </w:r>
          </w:p>
        </w:tc>
      </w:tr>
      <w:tr w:rsidR="00B329BA" w:rsidRPr="003C6167" w14:paraId="299B15FE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7F7C73F2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6" w:type="pct"/>
            <w:noWrap/>
          </w:tcPr>
          <w:p w14:paraId="6478FB61" w14:textId="77777777" w:rsidR="00B329BA" w:rsidRPr="007F1562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F1562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28" w:type="pct"/>
            <w:noWrap/>
          </w:tcPr>
          <w:p w14:paraId="1050AAC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64" w:type="pct"/>
          </w:tcPr>
          <w:p w14:paraId="01B57044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-0.34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(-0.55, -0.12)</w:t>
            </w:r>
          </w:p>
        </w:tc>
        <w:tc>
          <w:tcPr>
            <w:tcW w:w="428" w:type="pct"/>
          </w:tcPr>
          <w:p w14:paraId="28A0827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</w:tcPr>
          <w:p w14:paraId="30BB18E8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0.50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(0.25,0.74)</w:t>
            </w:r>
          </w:p>
        </w:tc>
        <w:tc>
          <w:tcPr>
            <w:tcW w:w="427" w:type="pct"/>
            <w:noWrap/>
          </w:tcPr>
          <w:p w14:paraId="14B753CD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</w:tcPr>
          <w:p w14:paraId="581698F1" w14:textId="77777777" w:rsidR="00B329BA" w:rsidRPr="007F1562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F156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-0.08</w:t>
            </w:r>
            <w:r w:rsidRPr="007F1562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(-0.30,0.14)</w:t>
            </w:r>
          </w:p>
        </w:tc>
        <w:tc>
          <w:tcPr>
            <w:tcW w:w="401" w:type="pct"/>
          </w:tcPr>
          <w:p w14:paraId="75F63B9A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0.60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(0.37,0.83)</w:t>
            </w:r>
          </w:p>
        </w:tc>
        <w:tc>
          <w:tcPr>
            <w:tcW w:w="245" w:type="pct"/>
            <w:noWrap/>
          </w:tcPr>
          <w:p w14:paraId="02596BED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</w:tcPr>
          <w:p w14:paraId="3B8E02A5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</w:tcPr>
          <w:p w14:paraId="5208397A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2091DD61" w14:textId="77777777" w:rsidR="00B329BA" w:rsidRPr="00ED783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-769.5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77" w:type="pct"/>
            <w:noWrap/>
          </w:tcPr>
          <w:p w14:paraId="16E6A6D6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1.87</w:t>
            </w:r>
          </w:p>
        </w:tc>
      </w:tr>
      <w:tr w:rsidR="00B329BA" w:rsidRPr="003C6167" w14:paraId="5A0D8DA9" w14:textId="77777777" w:rsidTr="00787427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3DA7783B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6" w:type="pct"/>
            <w:noWrap/>
            <w:hideMark/>
          </w:tcPr>
          <w:p w14:paraId="5CBC49CC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28" w:type="pct"/>
            <w:noWrap/>
            <w:hideMark/>
          </w:tcPr>
          <w:p w14:paraId="3E67F332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64" w:type="pct"/>
            <w:hideMark/>
          </w:tcPr>
          <w:p w14:paraId="34E9A812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-0.32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(-0.</w:t>
            </w:r>
            <w:proofErr w:type="gramStart"/>
            <w:r w:rsidRPr="003C6167">
              <w:rPr>
                <w:rFonts w:cstheme="minorHAnsi"/>
                <w:color w:val="000000"/>
                <w:sz w:val="20"/>
                <w:szCs w:val="20"/>
              </w:rPr>
              <w:t>54,-</w:t>
            </w:r>
            <w:proofErr w:type="gramEnd"/>
            <w:r w:rsidRPr="003C6167">
              <w:rPr>
                <w:rFonts w:cstheme="minorHAnsi"/>
                <w:color w:val="000000"/>
                <w:sz w:val="20"/>
                <w:szCs w:val="20"/>
              </w:rPr>
              <w:t>0.11)</w:t>
            </w:r>
          </w:p>
        </w:tc>
        <w:tc>
          <w:tcPr>
            <w:tcW w:w="428" w:type="pct"/>
            <w:hideMark/>
          </w:tcPr>
          <w:p w14:paraId="02E18B64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0.05</w:t>
            </w:r>
            <w:r w:rsidRPr="003C6167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  <w:t>(-0.16,0.27)</w:t>
            </w:r>
          </w:p>
        </w:tc>
        <w:tc>
          <w:tcPr>
            <w:tcW w:w="401" w:type="pct"/>
            <w:hideMark/>
          </w:tcPr>
          <w:p w14:paraId="21AD2E6E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0.49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(0.24,0.73)</w:t>
            </w:r>
          </w:p>
        </w:tc>
        <w:tc>
          <w:tcPr>
            <w:tcW w:w="427" w:type="pct"/>
            <w:noWrap/>
            <w:hideMark/>
          </w:tcPr>
          <w:p w14:paraId="0BDB0729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</w:tcPr>
          <w:p w14:paraId="6CAE682A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hideMark/>
          </w:tcPr>
          <w:p w14:paraId="79DEFCE7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0.64</w:t>
            </w:r>
            <w:r w:rsidRPr="003C6167">
              <w:rPr>
                <w:rFonts w:cstheme="minorHAnsi"/>
                <w:color w:val="000000"/>
                <w:sz w:val="20"/>
                <w:szCs w:val="20"/>
              </w:rPr>
              <w:br/>
              <w:t>(0.41,0.86)</w:t>
            </w:r>
          </w:p>
        </w:tc>
        <w:tc>
          <w:tcPr>
            <w:tcW w:w="245" w:type="pct"/>
            <w:noWrap/>
            <w:hideMark/>
          </w:tcPr>
          <w:p w14:paraId="7A992E9D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  <w:hideMark/>
          </w:tcPr>
          <w:p w14:paraId="619E313F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  <w:hideMark/>
          </w:tcPr>
          <w:p w14:paraId="0CD4339A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43CC5C22" w14:textId="77777777" w:rsidR="00B329BA" w:rsidRPr="00ED783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-769.66</w:t>
            </w:r>
          </w:p>
        </w:tc>
        <w:tc>
          <w:tcPr>
            <w:tcW w:w="277" w:type="pct"/>
            <w:noWrap/>
            <w:hideMark/>
          </w:tcPr>
          <w:p w14:paraId="11F75F3E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2.02</w:t>
            </w:r>
          </w:p>
        </w:tc>
      </w:tr>
      <w:tr w:rsidR="00B329BA" w:rsidRPr="003C6167" w14:paraId="18B1E4C6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550078D1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Detection</w:t>
            </w:r>
          </w:p>
        </w:tc>
        <w:tc>
          <w:tcPr>
            <w:tcW w:w="266" w:type="pct"/>
            <w:noWrap/>
            <w:hideMark/>
          </w:tcPr>
          <w:p w14:paraId="0E27BD66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28" w:type="pct"/>
            <w:noWrap/>
            <w:hideMark/>
          </w:tcPr>
          <w:p w14:paraId="2599B2DF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64" w:type="pct"/>
            <w:noWrap/>
            <w:hideMark/>
          </w:tcPr>
          <w:p w14:paraId="146FCD10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8" w:type="pct"/>
            <w:noWrap/>
            <w:hideMark/>
          </w:tcPr>
          <w:p w14:paraId="201A8D32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noWrap/>
            <w:hideMark/>
          </w:tcPr>
          <w:p w14:paraId="35A77B5A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  <w:noWrap/>
            <w:hideMark/>
          </w:tcPr>
          <w:p w14:paraId="7533EA68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</w:tcPr>
          <w:p w14:paraId="63B49941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noWrap/>
            <w:hideMark/>
          </w:tcPr>
          <w:p w14:paraId="22684E06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5" w:type="pct"/>
            <w:noWrap/>
            <w:hideMark/>
          </w:tcPr>
          <w:p w14:paraId="1685F5E1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97" w:type="pct"/>
            <w:noWrap/>
            <w:hideMark/>
          </w:tcPr>
          <w:p w14:paraId="2C3666F8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326" w:type="pct"/>
            <w:noWrap/>
            <w:hideMark/>
          </w:tcPr>
          <w:p w14:paraId="3E1914B5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280" w:type="pct"/>
          </w:tcPr>
          <w:p w14:paraId="633C2AB6" w14:textId="77777777" w:rsidR="00B329BA" w:rsidRPr="00ED783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-784.57</w:t>
            </w:r>
          </w:p>
        </w:tc>
        <w:tc>
          <w:tcPr>
            <w:tcW w:w="277" w:type="pct"/>
            <w:noWrap/>
            <w:hideMark/>
          </w:tcPr>
          <w:p w14:paraId="163F627C" w14:textId="77777777" w:rsidR="00B329BA" w:rsidRPr="003C6167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23.37</w:t>
            </w:r>
          </w:p>
        </w:tc>
      </w:tr>
      <w:tr w:rsidR="00B329BA" w:rsidRPr="003C6167" w14:paraId="71B2B5D0" w14:textId="77777777" w:rsidTr="0078742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pct"/>
          </w:tcPr>
          <w:p w14:paraId="7BA23C78" w14:textId="77777777" w:rsidR="00B329BA" w:rsidRPr="00A8383F" w:rsidRDefault="00B329BA" w:rsidP="0078742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8383F">
              <w:rPr>
                <w:rFonts w:cstheme="minorHAnsi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266" w:type="pct"/>
            <w:noWrap/>
            <w:hideMark/>
          </w:tcPr>
          <w:p w14:paraId="19F6BECF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28" w:type="pct"/>
            <w:noWrap/>
            <w:hideMark/>
          </w:tcPr>
          <w:p w14:paraId="2A02BE60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64" w:type="pct"/>
            <w:noWrap/>
            <w:hideMark/>
          </w:tcPr>
          <w:p w14:paraId="464E4509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8" w:type="pct"/>
            <w:noWrap/>
            <w:hideMark/>
          </w:tcPr>
          <w:p w14:paraId="43BB5425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noWrap/>
            <w:hideMark/>
          </w:tcPr>
          <w:p w14:paraId="0497DC2C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  <w:noWrap/>
            <w:hideMark/>
          </w:tcPr>
          <w:p w14:paraId="50E63776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27" w:type="pct"/>
          </w:tcPr>
          <w:p w14:paraId="2AEA7B8A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01" w:type="pct"/>
            <w:noWrap/>
            <w:hideMark/>
          </w:tcPr>
          <w:p w14:paraId="00923687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5" w:type="pct"/>
            <w:noWrap/>
            <w:hideMark/>
          </w:tcPr>
          <w:p w14:paraId="044280E9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297" w:type="pct"/>
            <w:noWrap/>
            <w:hideMark/>
          </w:tcPr>
          <w:p w14:paraId="0658100A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26" w:type="pct"/>
            <w:noWrap/>
            <w:hideMark/>
          </w:tcPr>
          <w:p w14:paraId="7B6C00BE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80" w:type="pct"/>
          </w:tcPr>
          <w:p w14:paraId="796560EC" w14:textId="77777777" w:rsidR="00B329BA" w:rsidRPr="00ED783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ED7837">
              <w:rPr>
                <w:sz w:val="20"/>
                <w:szCs w:val="20"/>
              </w:rPr>
              <w:t>-852.74</w:t>
            </w:r>
          </w:p>
        </w:tc>
        <w:tc>
          <w:tcPr>
            <w:tcW w:w="277" w:type="pct"/>
            <w:noWrap/>
            <w:hideMark/>
          </w:tcPr>
          <w:p w14:paraId="41443BB0" w14:textId="77777777" w:rsidR="00B329BA" w:rsidRPr="003C6167" w:rsidRDefault="00B329BA" w:rsidP="007874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3C6167">
              <w:rPr>
                <w:rFonts w:cstheme="minorHAnsi"/>
                <w:color w:val="000000"/>
                <w:sz w:val="20"/>
                <w:szCs w:val="20"/>
              </w:rPr>
              <w:t>155.58</w:t>
            </w:r>
          </w:p>
        </w:tc>
      </w:tr>
    </w:tbl>
    <w:p w14:paraId="6FF5D576" w14:textId="77777777" w:rsidR="00B329BA" w:rsidRDefault="00B329BA" w:rsidP="00B329BA">
      <w:pPr>
        <w:sectPr w:rsidR="00B329BA" w:rsidSect="00B329B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50AF518" w14:textId="77777777" w:rsidR="00B329BA" w:rsidRDefault="00B329BA" w:rsidP="00B329BA">
      <w:pPr>
        <w:rPr>
          <w:rFonts w:cstheme="minorHAnsi"/>
        </w:rPr>
      </w:pPr>
    </w:p>
    <w:p w14:paraId="506982D8" w14:textId="03F440E5" w:rsidR="00B329BA" w:rsidRPr="00ED4E8D" w:rsidRDefault="00B329BA" w:rsidP="00B329BA">
      <w:pPr>
        <w:pStyle w:val="Caption"/>
        <w:keepNext/>
        <w:rPr>
          <w:sz w:val="22"/>
          <w:szCs w:val="22"/>
        </w:rPr>
      </w:pPr>
      <w:bookmarkStart w:id="5" w:name="_Ref193443272"/>
      <w:r w:rsidRPr="007F2F77">
        <w:rPr>
          <w:b/>
          <w:bCs/>
          <w:sz w:val="22"/>
          <w:szCs w:val="22"/>
        </w:rPr>
        <w:t xml:space="preserve">Table </w:t>
      </w:r>
      <w:r w:rsidRPr="007F2F77">
        <w:rPr>
          <w:b/>
          <w:bCs/>
          <w:sz w:val="22"/>
          <w:szCs w:val="22"/>
        </w:rPr>
        <w:fldChar w:fldCharType="begin"/>
      </w:r>
      <w:r w:rsidRPr="007F2F77">
        <w:rPr>
          <w:b/>
          <w:bCs/>
          <w:sz w:val="22"/>
          <w:szCs w:val="22"/>
        </w:rPr>
        <w:instrText xml:space="preserve"> SEQ Table \* ARABIC </w:instrText>
      </w:r>
      <w:r w:rsidRPr="007F2F77"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7</w:t>
      </w:r>
      <w:r w:rsidRPr="007F2F77">
        <w:rPr>
          <w:b/>
          <w:bCs/>
          <w:sz w:val="22"/>
          <w:szCs w:val="22"/>
        </w:rPr>
        <w:fldChar w:fldCharType="end"/>
      </w:r>
      <w:bookmarkEnd w:id="5"/>
      <w:r w:rsidRPr="00ED4E8D">
        <w:rPr>
          <w:sz w:val="22"/>
          <w:szCs w:val="22"/>
        </w:rPr>
        <w:t xml:space="preserve"> Percentage of positive koala detections</w:t>
      </w:r>
      <w:r>
        <w:rPr>
          <w:sz w:val="22"/>
          <w:szCs w:val="22"/>
        </w:rPr>
        <w:t>, comparing</w:t>
      </w:r>
      <w:r w:rsidRPr="00ED4E8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across studies for </w:t>
      </w:r>
      <w:r w:rsidRPr="00ED4E8D">
        <w:rPr>
          <w:sz w:val="22"/>
          <w:szCs w:val="22"/>
        </w:rPr>
        <w:t xml:space="preserve">multiple locations in South Gippsland. </w:t>
      </w:r>
      <w:r w:rsidRPr="00ED4E8D">
        <w:rPr>
          <w:sz w:val="22"/>
          <w:szCs w:val="22"/>
          <w:vertAlign w:val="superscript"/>
        </w:rPr>
        <w:t xml:space="preserve">1 </w:t>
      </w:r>
      <w:r w:rsidRPr="00ED4E8D">
        <w:rPr>
          <w:rFonts w:cstheme="minorHAnsi"/>
          <w:sz w:val="22"/>
          <w:szCs w:val="22"/>
        </w:rPr>
        <w:t xml:space="preserve">Phillips Stephen &amp; Callaghan John 2011. </w:t>
      </w:r>
      <w:r w:rsidRPr="00ED4E8D">
        <w:rPr>
          <w:rFonts w:cstheme="minorHAnsi"/>
          <w:sz w:val="22"/>
          <w:szCs w:val="22"/>
          <w:vertAlign w:val="superscript"/>
        </w:rPr>
        <w:t>2</w:t>
      </w:r>
      <w:r w:rsidRPr="00ED4E8D">
        <w:rPr>
          <w:sz w:val="22"/>
          <w:szCs w:val="22"/>
        </w:rPr>
        <w:t xml:space="preserve"> </w:t>
      </w:r>
      <w:r w:rsidRPr="00ED4E8D">
        <w:rPr>
          <w:rFonts w:cstheme="minorHAnsi"/>
          <w:sz w:val="22"/>
          <w:szCs w:val="22"/>
        </w:rPr>
        <w:t xml:space="preserve">HVP Plantations 2016. </w:t>
      </w:r>
      <w:r w:rsidRPr="00ED4E8D">
        <w:rPr>
          <w:rFonts w:cstheme="minorHAnsi"/>
          <w:sz w:val="22"/>
          <w:szCs w:val="22"/>
          <w:vertAlign w:val="superscript"/>
        </w:rPr>
        <w:t>3</w:t>
      </w:r>
      <w:r w:rsidRPr="00ED4E8D">
        <w:rPr>
          <w:rFonts w:cstheme="minorHAnsi"/>
          <w:sz w:val="22"/>
          <w:szCs w:val="22"/>
        </w:rPr>
        <w:t xml:space="preserve"> Combined </w:t>
      </w:r>
      <w:proofErr w:type="gramStart"/>
      <w:r w:rsidRPr="00ED4E8D">
        <w:rPr>
          <w:rFonts w:cstheme="minorHAnsi"/>
          <w:sz w:val="22"/>
          <w:szCs w:val="22"/>
        </w:rPr>
        <w:t>statistic</w:t>
      </w:r>
      <w:proofErr w:type="gramEnd"/>
      <w:r w:rsidRPr="00ED4E8D">
        <w:rPr>
          <w:rFonts w:cstheme="minorHAnsi"/>
          <w:sz w:val="22"/>
          <w:szCs w:val="22"/>
        </w:rPr>
        <w:t xml:space="preserve"> for Won </w:t>
      </w:r>
      <w:proofErr w:type="spellStart"/>
      <w:r w:rsidRPr="00ED4E8D">
        <w:rPr>
          <w:rFonts w:cstheme="minorHAnsi"/>
          <w:sz w:val="22"/>
          <w:szCs w:val="22"/>
        </w:rPr>
        <w:t>Wron</w:t>
      </w:r>
      <w:proofErr w:type="spellEnd"/>
      <w:r w:rsidRPr="00ED4E8D">
        <w:rPr>
          <w:rFonts w:cstheme="minorHAnsi"/>
          <w:sz w:val="22"/>
          <w:szCs w:val="22"/>
        </w:rPr>
        <w:t xml:space="preserve">, northern </w:t>
      </w:r>
      <w:proofErr w:type="spellStart"/>
      <w:r w:rsidRPr="00ED4E8D">
        <w:rPr>
          <w:rFonts w:cstheme="minorHAnsi"/>
          <w:sz w:val="22"/>
          <w:szCs w:val="22"/>
        </w:rPr>
        <w:t>Mullun</w:t>
      </w:r>
      <w:r w:rsidR="00E146C9">
        <w:rPr>
          <w:rFonts w:cstheme="minorHAnsi"/>
          <w:sz w:val="22"/>
          <w:szCs w:val="22"/>
        </w:rPr>
        <w:t>g</w:t>
      </w:r>
      <w:r w:rsidRPr="00ED4E8D">
        <w:rPr>
          <w:rFonts w:cstheme="minorHAnsi"/>
          <w:sz w:val="22"/>
          <w:szCs w:val="22"/>
        </w:rPr>
        <w:t>dung</w:t>
      </w:r>
      <w:proofErr w:type="spellEnd"/>
      <w:r w:rsidRPr="00ED4E8D">
        <w:rPr>
          <w:rFonts w:cstheme="minorHAnsi"/>
          <w:sz w:val="22"/>
          <w:szCs w:val="22"/>
        </w:rPr>
        <w:t xml:space="preserve"> and Stradbroke.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2616"/>
        <w:gridCol w:w="1162"/>
        <w:gridCol w:w="1319"/>
        <w:gridCol w:w="2466"/>
        <w:gridCol w:w="2903"/>
      </w:tblGrid>
      <w:tr w:rsidR="00B329BA" w:rsidRPr="002C7B8C" w14:paraId="5E311ED5" w14:textId="77777777" w:rsidTr="00787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pct"/>
            <w:gridSpan w:val="2"/>
            <w:shd w:val="clear" w:color="auto" w:fill="E7E6E6" w:themeFill="background2"/>
            <w:noWrap/>
            <w:hideMark/>
          </w:tcPr>
          <w:p w14:paraId="7ACD6C3C" w14:textId="77777777" w:rsidR="00B329BA" w:rsidRPr="002C7B8C" w:rsidRDefault="00B329BA" w:rsidP="00787427">
            <w:pPr>
              <w:rPr>
                <w:b w:val="0"/>
                <w:bCs w:val="0"/>
              </w:rPr>
            </w:pPr>
          </w:p>
        </w:tc>
        <w:tc>
          <w:tcPr>
            <w:tcW w:w="3195" w:type="pct"/>
            <w:gridSpan w:val="3"/>
            <w:shd w:val="clear" w:color="auto" w:fill="E7E6E6" w:themeFill="background2"/>
            <w:noWrap/>
          </w:tcPr>
          <w:p w14:paraId="35BE3CD9" w14:textId="77777777" w:rsidR="00B329BA" w:rsidRPr="002C7B8C" w:rsidRDefault="00B329BA" w:rsidP="00787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840AC1">
              <w:t>Study</w:t>
            </w:r>
          </w:p>
        </w:tc>
      </w:tr>
      <w:tr w:rsidR="00B329BA" w:rsidRPr="002C7B8C" w14:paraId="15D95AA5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E7E6E6" w:themeFill="background2"/>
            <w:noWrap/>
          </w:tcPr>
          <w:p w14:paraId="1D78AE98" w14:textId="77777777" w:rsidR="00B329BA" w:rsidRPr="00282A02" w:rsidRDefault="00B329BA" w:rsidP="00787427"/>
        </w:tc>
        <w:tc>
          <w:tcPr>
            <w:tcW w:w="1185" w:type="pct"/>
            <w:gridSpan w:val="2"/>
            <w:shd w:val="clear" w:color="auto" w:fill="E7E6E6" w:themeFill="background2"/>
            <w:noWrap/>
          </w:tcPr>
          <w:p w14:paraId="39CEAF32" w14:textId="77777777" w:rsidR="00B329BA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7602">
              <w:t>This study</w:t>
            </w:r>
          </w:p>
          <w:p w14:paraId="4923F0EC" w14:textId="77777777" w:rsidR="00B329BA" w:rsidRPr="005C7602" w:rsidRDefault="00B329BA" w:rsidP="007874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8" w:type="pct"/>
            <w:shd w:val="clear" w:color="auto" w:fill="E7E6E6" w:themeFill="background2"/>
            <w:noWrap/>
          </w:tcPr>
          <w:p w14:paraId="02DE6CD3" w14:textId="77777777" w:rsidR="00B329BA" w:rsidRPr="005C7602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584">
              <w:rPr>
                <w:rFonts w:ascii="Calibri" w:hAnsi="Calibri" w:cs="Calibri"/>
                <w:kern w:val="0"/>
              </w:rPr>
              <w:t>(</w:t>
            </w:r>
            <w:proofErr w:type="spellStart"/>
            <w:r w:rsidRPr="00041584">
              <w:rPr>
                <w:rFonts w:ascii="Calibri" w:hAnsi="Calibri" w:cs="Calibri"/>
                <w:kern w:val="0"/>
              </w:rPr>
              <w:t>Biolink</w:t>
            </w:r>
            <w:proofErr w:type="spellEnd"/>
            <w:r w:rsidRPr="00041584">
              <w:rPr>
                <w:rFonts w:ascii="Calibri" w:hAnsi="Calibri" w:cs="Calibri"/>
                <w:kern w:val="0"/>
              </w:rPr>
              <w:t xml:space="preserve"> Ecological Consultants 2023)</w:t>
            </w:r>
          </w:p>
        </w:tc>
        <w:tc>
          <w:tcPr>
            <w:tcW w:w="1387" w:type="pct"/>
            <w:shd w:val="clear" w:color="auto" w:fill="E7E6E6" w:themeFill="background2"/>
            <w:noWrap/>
          </w:tcPr>
          <w:p w14:paraId="2A017B06" w14:textId="77777777" w:rsidR="00B329BA" w:rsidRPr="002E7F30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</w:rPr>
            </w:pPr>
            <w:r w:rsidRPr="005C7602">
              <w:t xml:space="preserve">Friends of the Earth Melbourne – </w:t>
            </w:r>
            <w:r w:rsidRPr="005047EC">
              <w:rPr>
                <w:rFonts w:ascii="Calibri" w:hAnsi="Calibri" w:cs="Calibri"/>
                <w:kern w:val="0"/>
              </w:rPr>
              <w:t>(Amis 2020, 2021)</w:t>
            </w:r>
          </w:p>
        </w:tc>
      </w:tr>
      <w:tr w:rsidR="00B329BA" w:rsidRPr="002C7B8C" w14:paraId="05D0985E" w14:textId="77777777" w:rsidTr="007874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4E771EAB" w14:textId="77777777" w:rsidR="00B329BA" w:rsidRDefault="00B329BA" w:rsidP="00787427">
            <w:r>
              <w:t>Survey method</w:t>
            </w:r>
          </w:p>
        </w:tc>
        <w:tc>
          <w:tcPr>
            <w:tcW w:w="1185" w:type="pct"/>
            <w:gridSpan w:val="2"/>
            <w:noWrap/>
          </w:tcPr>
          <w:p w14:paraId="4AE05ED6" w14:textId="77777777" w:rsidR="00B329BA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PAM</w:t>
            </w:r>
          </w:p>
        </w:tc>
        <w:tc>
          <w:tcPr>
            <w:tcW w:w="1178" w:type="pct"/>
            <w:noWrap/>
          </w:tcPr>
          <w:p w14:paraId="1CA313FB" w14:textId="77777777" w:rsidR="00B329BA" w:rsidRPr="002B6B9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t>Scat survey (Spot Assessment Technique)</w:t>
            </w:r>
            <w:r>
              <w:rPr>
                <w:vertAlign w:val="superscript"/>
              </w:rPr>
              <w:t>1</w:t>
            </w:r>
          </w:p>
        </w:tc>
        <w:tc>
          <w:tcPr>
            <w:tcW w:w="1387" w:type="pct"/>
            <w:noWrap/>
          </w:tcPr>
          <w:p w14:paraId="37424EAA" w14:textId="77777777" w:rsidR="00B329BA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Scat survey (modified Spot Assessment Technique)</w:t>
            </w:r>
          </w:p>
        </w:tc>
      </w:tr>
      <w:tr w:rsidR="00B329BA" w:rsidRPr="002C7B8C" w14:paraId="0F33373F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2E720200" w14:textId="77777777" w:rsidR="00B329BA" w:rsidRDefault="00B329BA" w:rsidP="00787427">
            <w:r>
              <w:t>Survey year</w:t>
            </w:r>
          </w:p>
        </w:tc>
        <w:tc>
          <w:tcPr>
            <w:tcW w:w="1185" w:type="pct"/>
            <w:gridSpan w:val="2"/>
            <w:noWrap/>
          </w:tcPr>
          <w:p w14:paraId="66C38826" w14:textId="77777777" w:rsidR="00B329BA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2022</w:t>
            </w:r>
          </w:p>
        </w:tc>
        <w:tc>
          <w:tcPr>
            <w:tcW w:w="1178" w:type="pct"/>
            <w:noWrap/>
          </w:tcPr>
          <w:p w14:paraId="764B04F3" w14:textId="77777777" w:rsidR="00B329BA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2022</w:t>
            </w:r>
          </w:p>
        </w:tc>
        <w:tc>
          <w:tcPr>
            <w:tcW w:w="1387" w:type="pct"/>
            <w:noWrap/>
          </w:tcPr>
          <w:p w14:paraId="3709D4BD" w14:textId="77777777" w:rsidR="00B329BA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2019-2021</w:t>
            </w:r>
          </w:p>
        </w:tc>
      </w:tr>
      <w:tr w:rsidR="00B329BA" w:rsidRPr="002C7B8C" w14:paraId="72516115" w14:textId="77777777" w:rsidTr="007874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E7E6E6" w:themeFill="background2"/>
            <w:noWrap/>
          </w:tcPr>
          <w:p w14:paraId="3ADB2488" w14:textId="77777777" w:rsidR="00B329BA" w:rsidRDefault="00B329BA" w:rsidP="00787427">
            <w:r>
              <w:t>Location</w:t>
            </w:r>
          </w:p>
        </w:tc>
        <w:tc>
          <w:tcPr>
            <w:tcW w:w="1185" w:type="pct"/>
            <w:gridSpan w:val="2"/>
            <w:shd w:val="clear" w:color="auto" w:fill="E7E6E6" w:themeFill="background2"/>
            <w:noWrap/>
          </w:tcPr>
          <w:p w14:paraId="04155B8A" w14:textId="77777777" w:rsidR="00B329BA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8" w:type="pct"/>
            <w:shd w:val="clear" w:color="auto" w:fill="E7E6E6" w:themeFill="background2"/>
            <w:noWrap/>
          </w:tcPr>
          <w:p w14:paraId="42656059" w14:textId="77777777" w:rsidR="00B329BA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7" w:type="pct"/>
            <w:shd w:val="clear" w:color="auto" w:fill="E7E6E6" w:themeFill="background2"/>
            <w:noWrap/>
          </w:tcPr>
          <w:p w14:paraId="462E1E68" w14:textId="77777777" w:rsidR="00B329BA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29BA" w:rsidRPr="002C7B8C" w14:paraId="47054A18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370652A6" w14:textId="77777777" w:rsidR="00B329BA" w:rsidRPr="002C7B8C" w:rsidRDefault="00B329BA" w:rsidP="00787427">
            <w:r>
              <w:t>Strzelecki Ranges Cores and Links</w:t>
            </w:r>
            <w:r w:rsidRPr="002B6B9C">
              <w:rPr>
                <w:b w:val="0"/>
                <w:bCs w:val="0"/>
                <w:vertAlign w:val="superscript"/>
              </w:rPr>
              <w:t>2</w:t>
            </w:r>
          </w:p>
        </w:tc>
        <w:tc>
          <w:tcPr>
            <w:tcW w:w="1185" w:type="pct"/>
            <w:gridSpan w:val="2"/>
            <w:noWrap/>
          </w:tcPr>
          <w:p w14:paraId="089D7310" w14:textId="77777777" w:rsidR="00B329BA" w:rsidRPr="002C7B8C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50% (5/10)</w:t>
            </w:r>
          </w:p>
        </w:tc>
        <w:tc>
          <w:tcPr>
            <w:tcW w:w="1178" w:type="pct"/>
            <w:noWrap/>
          </w:tcPr>
          <w:p w14:paraId="1B53EE9A" w14:textId="77777777" w:rsidR="00B329BA" w:rsidRPr="002C7B8C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19% (7/37)</w:t>
            </w:r>
          </w:p>
        </w:tc>
        <w:tc>
          <w:tcPr>
            <w:tcW w:w="1387" w:type="pct"/>
            <w:noWrap/>
          </w:tcPr>
          <w:p w14:paraId="7DF54FDA" w14:textId="77777777" w:rsidR="00B329BA" w:rsidRPr="002C7B8C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B329BA" w:rsidRPr="002C7B8C" w14:paraId="79BA6DCA" w14:textId="77777777" w:rsidTr="007874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30F843C6" w14:textId="77777777" w:rsidR="00B329BA" w:rsidRPr="002C7B8C" w:rsidRDefault="00B329BA" w:rsidP="00787427">
            <w:r>
              <w:t>Holey Plains State Park</w:t>
            </w:r>
          </w:p>
        </w:tc>
        <w:tc>
          <w:tcPr>
            <w:tcW w:w="1185" w:type="pct"/>
            <w:gridSpan w:val="2"/>
            <w:noWrap/>
          </w:tcPr>
          <w:p w14:paraId="3F4CE097" w14:textId="77777777" w:rsidR="00B329BA" w:rsidRPr="002C7B8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 (5/5)</w:t>
            </w:r>
          </w:p>
        </w:tc>
        <w:tc>
          <w:tcPr>
            <w:tcW w:w="1178" w:type="pct"/>
            <w:noWrap/>
          </w:tcPr>
          <w:p w14:paraId="0350DCA6" w14:textId="77777777" w:rsidR="00B329BA" w:rsidRPr="002C7B8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387" w:type="pct"/>
            <w:noWrap/>
          </w:tcPr>
          <w:p w14:paraId="502D6CF9" w14:textId="77777777" w:rsidR="00B329BA" w:rsidRPr="002C7B8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21%</w:t>
            </w:r>
          </w:p>
        </w:tc>
      </w:tr>
      <w:tr w:rsidR="00B329BA" w:rsidRPr="002C7B8C" w14:paraId="05E61AB3" w14:textId="77777777" w:rsidTr="0078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0012CD5B" w14:textId="77777777" w:rsidR="00B329BA" w:rsidRPr="002C7B8C" w:rsidRDefault="00B329BA" w:rsidP="00787427">
            <w:r>
              <w:t xml:space="preserve">Won </w:t>
            </w:r>
            <w:proofErr w:type="spellStart"/>
            <w:r>
              <w:t>Wron</w:t>
            </w:r>
            <w:proofErr w:type="spellEnd"/>
            <w:r>
              <w:t xml:space="preserve"> state forest and Flora Reserve</w:t>
            </w:r>
          </w:p>
        </w:tc>
        <w:tc>
          <w:tcPr>
            <w:tcW w:w="1185" w:type="pct"/>
            <w:gridSpan w:val="2"/>
            <w:noWrap/>
          </w:tcPr>
          <w:p w14:paraId="6C5CCFFB" w14:textId="77777777" w:rsidR="00B329BA" w:rsidRPr="002C7B8C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75% (3/4)</w:t>
            </w:r>
          </w:p>
        </w:tc>
        <w:tc>
          <w:tcPr>
            <w:tcW w:w="1178" w:type="pct"/>
            <w:noWrap/>
          </w:tcPr>
          <w:p w14:paraId="3FA3CBAB" w14:textId="77777777" w:rsidR="00B329BA" w:rsidRPr="002C7B8C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387" w:type="pct"/>
            <w:noWrap/>
          </w:tcPr>
          <w:p w14:paraId="09C92D93" w14:textId="77777777" w:rsidR="00B329BA" w:rsidRPr="00A60C5F" w:rsidRDefault="00B329BA" w:rsidP="00787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3%</w:t>
            </w:r>
            <w:r>
              <w:rPr>
                <w:vertAlign w:val="superscript"/>
              </w:rPr>
              <w:t>3</w:t>
            </w:r>
          </w:p>
        </w:tc>
      </w:tr>
      <w:tr w:rsidR="00B329BA" w:rsidRPr="002C7B8C" w14:paraId="0FB71747" w14:textId="77777777" w:rsidTr="007874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679B04A4" w14:textId="18D6E373" w:rsidR="00B329BA" w:rsidRPr="002C7B8C" w:rsidRDefault="00B329BA" w:rsidP="00787427">
            <w:proofErr w:type="spellStart"/>
            <w:r>
              <w:t>Mullun</w:t>
            </w:r>
            <w:r w:rsidR="00E146C9">
              <w:t>g</w:t>
            </w:r>
            <w:r>
              <w:t>dung</w:t>
            </w:r>
            <w:proofErr w:type="spellEnd"/>
            <w:r>
              <w:t xml:space="preserve"> state forest and Flora and Fauna Reserve, Stradbroke Flora and Fauna Reserve</w:t>
            </w:r>
          </w:p>
        </w:tc>
        <w:tc>
          <w:tcPr>
            <w:tcW w:w="1185" w:type="pct"/>
            <w:gridSpan w:val="2"/>
            <w:noWrap/>
          </w:tcPr>
          <w:p w14:paraId="410DE996" w14:textId="77777777" w:rsidR="00B329BA" w:rsidRPr="002C7B8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71% (5/7)</w:t>
            </w:r>
          </w:p>
        </w:tc>
        <w:tc>
          <w:tcPr>
            <w:tcW w:w="1178" w:type="pct"/>
            <w:noWrap/>
          </w:tcPr>
          <w:p w14:paraId="4DC6E972" w14:textId="77777777" w:rsidR="00B329BA" w:rsidRPr="002C7B8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387" w:type="pct"/>
            <w:noWrap/>
          </w:tcPr>
          <w:p w14:paraId="62F69EF7" w14:textId="06E05EEB" w:rsidR="00B329BA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3%</w:t>
            </w:r>
            <w:r>
              <w:rPr>
                <w:vertAlign w:val="superscript"/>
              </w:rPr>
              <w:t>3</w:t>
            </w:r>
            <w:r>
              <w:t xml:space="preserve"> (northern </w:t>
            </w:r>
            <w:proofErr w:type="spellStart"/>
            <w:r>
              <w:t>Mullun</w:t>
            </w:r>
            <w:r w:rsidR="00E146C9">
              <w:t>g</w:t>
            </w:r>
            <w:r>
              <w:t>dung</w:t>
            </w:r>
            <w:proofErr w:type="spellEnd"/>
            <w:r>
              <w:t>/Stradbroke)</w:t>
            </w:r>
          </w:p>
          <w:p w14:paraId="2A3D60CB" w14:textId="173F4B6F" w:rsidR="00B329BA" w:rsidRPr="002C7B8C" w:rsidRDefault="00B329BA" w:rsidP="00787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8% (southern </w:t>
            </w:r>
            <w:proofErr w:type="spellStart"/>
            <w:r>
              <w:t>Mullun</w:t>
            </w:r>
            <w:r w:rsidR="00E146C9">
              <w:t>g</w:t>
            </w:r>
            <w:r>
              <w:t>dung</w:t>
            </w:r>
            <w:proofErr w:type="spellEnd"/>
            <w:r>
              <w:t>)</w:t>
            </w:r>
          </w:p>
        </w:tc>
      </w:tr>
    </w:tbl>
    <w:p w14:paraId="7E04B5DD" w14:textId="77777777" w:rsidR="00B329BA" w:rsidRDefault="00B329BA" w:rsidP="00B329BA"/>
    <w:p w14:paraId="0F80601C" w14:textId="26FBB1E4" w:rsidR="00B45DFB" w:rsidRPr="00490EF6" w:rsidRDefault="0032699E" w:rsidP="00B329BA">
      <w:pPr>
        <w:rPr>
          <w:b/>
          <w:bCs/>
        </w:rPr>
      </w:pPr>
      <w:r w:rsidRPr="00490EF6">
        <w:rPr>
          <w:b/>
          <w:bCs/>
        </w:rPr>
        <w:t>References:</w:t>
      </w:r>
    </w:p>
    <w:p w14:paraId="3360095D" w14:textId="6B4873F3" w:rsidR="0032699E" w:rsidRPr="00130FE3" w:rsidRDefault="0032699E" w:rsidP="0032699E">
      <w:r w:rsidRPr="0032699E">
        <w:t>Amis A (202</w:t>
      </w:r>
      <w:r>
        <w:t>0</w:t>
      </w:r>
      <w:r w:rsidRPr="0032699E">
        <w:t>) Koala surveys: Strzelecki ranges/</w:t>
      </w:r>
      <w:proofErr w:type="spellStart"/>
      <w:r w:rsidRPr="0032699E">
        <w:t>gippsland</w:t>
      </w:r>
      <w:proofErr w:type="spellEnd"/>
      <w:r w:rsidRPr="0032699E">
        <w:t xml:space="preserve"> regions. Friends of the Earth, Melbourne</w:t>
      </w:r>
    </w:p>
    <w:p w14:paraId="4EC2F1FB" w14:textId="3BFF77EF" w:rsidR="0032699E" w:rsidRDefault="0032699E" w:rsidP="00B329BA">
      <w:r w:rsidRPr="0032699E">
        <w:t>Amis A (2021) Koala surveys: Strzelecki ranges/</w:t>
      </w:r>
      <w:proofErr w:type="spellStart"/>
      <w:r w:rsidRPr="0032699E">
        <w:t>gippsland</w:t>
      </w:r>
      <w:proofErr w:type="spellEnd"/>
      <w:r w:rsidRPr="0032699E">
        <w:t xml:space="preserve"> regions. Friends of the Earth, Melbourne</w:t>
      </w:r>
    </w:p>
    <w:p w14:paraId="347B2806" w14:textId="536C5B09" w:rsidR="00490EF6" w:rsidRDefault="00490EF6" w:rsidP="00B329BA">
      <w:proofErr w:type="spellStart"/>
      <w:r w:rsidRPr="00490EF6">
        <w:t>Biolink</w:t>
      </w:r>
      <w:proofErr w:type="spellEnd"/>
      <w:r w:rsidRPr="00490EF6">
        <w:t xml:space="preserve"> Ecological Consultants (2023) </w:t>
      </w:r>
      <w:proofErr w:type="spellStart"/>
      <w:r w:rsidRPr="00490EF6">
        <w:t>Brataualung</w:t>
      </w:r>
      <w:proofErr w:type="spellEnd"/>
      <w:r w:rsidRPr="00490EF6">
        <w:t xml:space="preserve"> Forest Park: landscape context, occupancy and habitat use by the Strzelecki koala population. Myer Institute, Murwillumbah</w:t>
      </w:r>
    </w:p>
    <w:p w14:paraId="789253A2" w14:textId="45F9DA42" w:rsidR="00445454" w:rsidRDefault="00445454" w:rsidP="00B329BA">
      <w:r>
        <w:t>HVP Plantations (2016) Cores and Links</w:t>
      </w:r>
      <w:r w:rsidR="009501E0">
        <w:t xml:space="preserve">. HVP Plantations, </w:t>
      </w:r>
      <w:r w:rsidR="00547DF6">
        <w:t>Melbourne</w:t>
      </w:r>
    </w:p>
    <w:p w14:paraId="4EAAD13D" w14:textId="0DE76098" w:rsidR="00B3136C" w:rsidRDefault="00B3136C" w:rsidP="00B329BA">
      <w:r w:rsidRPr="00B3136C">
        <w:t xml:space="preserve">Leroux SJ (2019) On the prevalence of uninformative parameters in statistical models applying model selection in applied ecology. </w:t>
      </w:r>
      <w:proofErr w:type="spellStart"/>
      <w:r w:rsidRPr="00B3136C">
        <w:t>PLoS</w:t>
      </w:r>
      <w:proofErr w:type="spellEnd"/>
      <w:r w:rsidRPr="00B3136C">
        <w:t xml:space="preserve"> ONE </w:t>
      </w:r>
      <w:proofErr w:type="gramStart"/>
      <w:r w:rsidRPr="00B3136C">
        <w:t>14:e</w:t>
      </w:r>
      <w:proofErr w:type="gramEnd"/>
      <w:r w:rsidRPr="00B3136C">
        <w:t>0206711</w:t>
      </w:r>
    </w:p>
    <w:p w14:paraId="65781A14" w14:textId="44591071" w:rsidR="007D04BF" w:rsidRPr="00BA7A78" w:rsidRDefault="007D04BF" w:rsidP="00B329BA">
      <w:r w:rsidRPr="007D04BF">
        <w:t xml:space="preserve">Phillips S, Callaghan J (2011) The </w:t>
      </w:r>
      <w:r w:rsidRPr="00364ECA">
        <w:rPr>
          <w:i/>
          <w:iCs/>
        </w:rPr>
        <w:t>Spot Assessment Technique</w:t>
      </w:r>
      <w:r w:rsidRPr="007D04BF">
        <w:t xml:space="preserve">: a tool for determining localised levels of habitat use by Koalas </w:t>
      </w:r>
      <w:r w:rsidRPr="00437515">
        <w:rPr>
          <w:i/>
          <w:iCs/>
        </w:rPr>
        <w:t>Phascolarctos cinereus</w:t>
      </w:r>
      <w:r w:rsidR="00BA7A78">
        <w:t xml:space="preserve">. Aust </w:t>
      </w:r>
      <w:proofErr w:type="spellStart"/>
      <w:r w:rsidR="00BA7A78">
        <w:t>Zool</w:t>
      </w:r>
      <w:proofErr w:type="spellEnd"/>
      <w:r w:rsidR="00BA7A78">
        <w:t xml:space="preserve"> 35:774-780</w:t>
      </w:r>
    </w:p>
    <w:p w14:paraId="15C1CC89" w14:textId="77777777" w:rsidR="008739E5" w:rsidRDefault="008739E5"/>
    <w:sectPr w:rsidR="008739E5" w:rsidSect="00B329B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BA"/>
    <w:rsid w:val="0000189A"/>
    <w:rsid w:val="00006E26"/>
    <w:rsid w:val="00013342"/>
    <w:rsid w:val="00027F57"/>
    <w:rsid w:val="00030A81"/>
    <w:rsid w:val="00031B07"/>
    <w:rsid w:val="00031FDB"/>
    <w:rsid w:val="00033509"/>
    <w:rsid w:val="00036726"/>
    <w:rsid w:val="00037158"/>
    <w:rsid w:val="0004228D"/>
    <w:rsid w:val="000453BE"/>
    <w:rsid w:val="00046000"/>
    <w:rsid w:val="00046B01"/>
    <w:rsid w:val="000575C2"/>
    <w:rsid w:val="00057FAA"/>
    <w:rsid w:val="0006340C"/>
    <w:rsid w:val="00065F8B"/>
    <w:rsid w:val="00072233"/>
    <w:rsid w:val="000751AE"/>
    <w:rsid w:val="0007534E"/>
    <w:rsid w:val="000769F9"/>
    <w:rsid w:val="00082769"/>
    <w:rsid w:val="00083F18"/>
    <w:rsid w:val="00084B51"/>
    <w:rsid w:val="00093F7F"/>
    <w:rsid w:val="00094B24"/>
    <w:rsid w:val="00096139"/>
    <w:rsid w:val="000973FC"/>
    <w:rsid w:val="000A000B"/>
    <w:rsid w:val="000A52F2"/>
    <w:rsid w:val="000A631E"/>
    <w:rsid w:val="000A76E3"/>
    <w:rsid w:val="000B3BCC"/>
    <w:rsid w:val="000B41BA"/>
    <w:rsid w:val="000B5FFB"/>
    <w:rsid w:val="000C6E62"/>
    <w:rsid w:val="000C78D4"/>
    <w:rsid w:val="000D454A"/>
    <w:rsid w:val="000E0E32"/>
    <w:rsid w:val="000E161C"/>
    <w:rsid w:val="000E76D1"/>
    <w:rsid w:val="000F0083"/>
    <w:rsid w:val="000F44F2"/>
    <w:rsid w:val="00104402"/>
    <w:rsid w:val="001055EB"/>
    <w:rsid w:val="00110F8D"/>
    <w:rsid w:val="001119FE"/>
    <w:rsid w:val="001130F6"/>
    <w:rsid w:val="00114B50"/>
    <w:rsid w:val="00115CA4"/>
    <w:rsid w:val="00123685"/>
    <w:rsid w:val="0012555B"/>
    <w:rsid w:val="001318AF"/>
    <w:rsid w:val="00136697"/>
    <w:rsid w:val="001422AF"/>
    <w:rsid w:val="001455E3"/>
    <w:rsid w:val="0014613F"/>
    <w:rsid w:val="001461E4"/>
    <w:rsid w:val="001469F6"/>
    <w:rsid w:val="00152C0B"/>
    <w:rsid w:val="00152E18"/>
    <w:rsid w:val="0015592E"/>
    <w:rsid w:val="00161E8B"/>
    <w:rsid w:val="00162792"/>
    <w:rsid w:val="001649C8"/>
    <w:rsid w:val="00164B20"/>
    <w:rsid w:val="00165B85"/>
    <w:rsid w:val="00173CA7"/>
    <w:rsid w:val="00174790"/>
    <w:rsid w:val="00175273"/>
    <w:rsid w:val="00194C19"/>
    <w:rsid w:val="00194F39"/>
    <w:rsid w:val="00195D16"/>
    <w:rsid w:val="0019759D"/>
    <w:rsid w:val="001A1994"/>
    <w:rsid w:val="001A4446"/>
    <w:rsid w:val="001A63BD"/>
    <w:rsid w:val="001A67E2"/>
    <w:rsid w:val="001B06A2"/>
    <w:rsid w:val="001B1FE8"/>
    <w:rsid w:val="001B20F2"/>
    <w:rsid w:val="001B3718"/>
    <w:rsid w:val="001B4E44"/>
    <w:rsid w:val="001C345D"/>
    <w:rsid w:val="001C38FF"/>
    <w:rsid w:val="001C42DB"/>
    <w:rsid w:val="001D16B7"/>
    <w:rsid w:val="001D45D8"/>
    <w:rsid w:val="001D6325"/>
    <w:rsid w:val="001D6BE6"/>
    <w:rsid w:val="001D6F85"/>
    <w:rsid w:val="001E235D"/>
    <w:rsid w:val="001E5A1B"/>
    <w:rsid w:val="001E72FF"/>
    <w:rsid w:val="001F44AF"/>
    <w:rsid w:val="001F4CC7"/>
    <w:rsid w:val="001F504E"/>
    <w:rsid w:val="001F7692"/>
    <w:rsid w:val="00200175"/>
    <w:rsid w:val="00201953"/>
    <w:rsid w:val="00207061"/>
    <w:rsid w:val="00207532"/>
    <w:rsid w:val="0021550D"/>
    <w:rsid w:val="00216CF2"/>
    <w:rsid w:val="00220723"/>
    <w:rsid w:val="00223799"/>
    <w:rsid w:val="00232F9E"/>
    <w:rsid w:val="00234DAA"/>
    <w:rsid w:val="002406AA"/>
    <w:rsid w:val="0024075F"/>
    <w:rsid w:val="00240E14"/>
    <w:rsid w:val="00241273"/>
    <w:rsid w:val="0024674E"/>
    <w:rsid w:val="0024679D"/>
    <w:rsid w:val="00247279"/>
    <w:rsid w:val="00250DA5"/>
    <w:rsid w:val="002511F8"/>
    <w:rsid w:val="00251223"/>
    <w:rsid w:val="002528A0"/>
    <w:rsid w:val="00254198"/>
    <w:rsid w:val="00254F40"/>
    <w:rsid w:val="0026199F"/>
    <w:rsid w:val="0026384C"/>
    <w:rsid w:val="00264BF5"/>
    <w:rsid w:val="002734BE"/>
    <w:rsid w:val="00280EB6"/>
    <w:rsid w:val="00284036"/>
    <w:rsid w:val="00286432"/>
    <w:rsid w:val="002A1C7D"/>
    <w:rsid w:val="002A220D"/>
    <w:rsid w:val="002A31FF"/>
    <w:rsid w:val="002A50F5"/>
    <w:rsid w:val="002A6F60"/>
    <w:rsid w:val="002A7604"/>
    <w:rsid w:val="002B1498"/>
    <w:rsid w:val="002B3AE7"/>
    <w:rsid w:val="002B3B6A"/>
    <w:rsid w:val="002C1667"/>
    <w:rsid w:val="002C3864"/>
    <w:rsid w:val="002C5755"/>
    <w:rsid w:val="002D5A0F"/>
    <w:rsid w:val="002D6C65"/>
    <w:rsid w:val="002D7048"/>
    <w:rsid w:val="002E1C24"/>
    <w:rsid w:val="002E2D47"/>
    <w:rsid w:val="002E4C6F"/>
    <w:rsid w:val="002E730F"/>
    <w:rsid w:val="002F542E"/>
    <w:rsid w:val="002F5BF1"/>
    <w:rsid w:val="002F635D"/>
    <w:rsid w:val="003014CE"/>
    <w:rsid w:val="00303973"/>
    <w:rsid w:val="003041A8"/>
    <w:rsid w:val="00310C4B"/>
    <w:rsid w:val="003176B1"/>
    <w:rsid w:val="0032054F"/>
    <w:rsid w:val="00324625"/>
    <w:rsid w:val="0032699E"/>
    <w:rsid w:val="003313BC"/>
    <w:rsid w:val="003333DE"/>
    <w:rsid w:val="00333EBC"/>
    <w:rsid w:val="0034289A"/>
    <w:rsid w:val="003463F6"/>
    <w:rsid w:val="003511BD"/>
    <w:rsid w:val="003514A6"/>
    <w:rsid w:val="0036098C"/>
    <w:rsid w:val="00360A22"/>
    <w:rsid w:val="00360C03"/>
    <w:rsid w:val="00362602"/>
    <w:rsid w:val="00364A11"/>
    <w:rsid w:val="00364ECA"/>
    <w:rsid w:val="003660D6"/>
    <w:rsid w:val="0036637C"/>
    <w:rsid w:val="00367618"/>
    <w:rsid w:val="00367808"/>
    <w:rsid w:val="00367D2C"/>
    <w:rsid w:val="00370A5D"/>
    <w:rsid w:val="00371163"/>
    <w:rsid w:val="00373984"/>
    <w:rsid w:val="00377B49"/>
    <w:rsid w:val="00382B06"/>
    <w:rsid w:val="00383194"/>
    <w:rsid w:val="00387B94"/>
    <w:rsid w:val="003972C1"/>
    <w:rsid w:val="003A2049"/>
    <w:rsid w:val="003B15DA"/>
    <w:rsid w:val="003B3FDF"/>
    <w:rsid w:val="003C19C4"/>
    <w:rsid w:val="003C2E01"/>
    <w:rsid w:val="003C35F1"/>
    <w:rsid w:val="003C5128"/>
    <w:rsid w:val="003C5E51"/>
    <w:rsid w:val="003C66B3"/>
    <w:rsid w:val="003E149A"/>
    <w:rsid w:val="003E2BC5"/>
    <w:rsid w:val="003F2AD8"/>
    <w:rsid w:val="003F4621"/>
    <w:rsid w:val="003F6625"/>
    <w:rsid w:val="003F782E"/>
    <w:rsid w:val="00400A40"/>
    <w:rsid w:val="004044DF"/>
    <w:rsid w:val="004150F8"/>
    <w:rsid w:val="0042147C"/>
    <w:rsid w:val="00422EDA"/>
    <w:rsid w:val="00425DD6"/>
    <w:rsid w:val="00426CAB"/>
    <w:rsid w:val="0042781F"/>
    <w:rsid w:val="00437515"/>
    <w:rsid w:val="00445454"/>
    <w:rsid w:val="0045302A"/>
    <w:rsid w:val="004539D2"/>
    <w:rsid w:val="00455104"/>
    <w:rsid w:val="004569D5"/>
    <w:rsid w:val="00457103"/>
    <w:rsid w:val="00457821"/>
    <w:rsid w:val="00461BF0"/>
    <w:rsid w:val="00461E0E"/>
    <w:rsid w:val="004638FD"/>
    <w:rsid w:val="00464252"/>
    <w:rsid w:val="00464814"/>
    <w:rsid w:val="00465C53"/>
    <w:rsid w:val="004806EE"/>
    <w:rsid w:val="00484644"/>
    <w:rsid w:val="00487C72"/>
    <w:rsid w:val="00490EF6"/>
    <w:rsid w:val="00493C46"/>
    <w:rsid w:val="004976D9"/>
    <w:rsid w:val="004A2B63"/>
    <w:rsid w:val="004A4485"/>
    <w:rsid w:val="004A5900"/>
    <w:rsid w:val="004A6E5A"/>
    <w:rsid w:val="004B1C23"/>
    <w:rsid w:val="004B298B"/>
    <w:rsid w:val="004C0CD0"/>
    <w:rsid w:val="004D15E0"/>
    <w:rsid w:val="004D5159"/>
    <w:rsid w:val="004E001E"/>
    <w:rsid w:val="004E257F"/>
    <w:rsid w:val="004E37C5"/>
    <w:rsid w:val="004F1334"/>
    <w:rsid w:val="004F4FD8"/>
    <w:rsid w:val="00507532"/>
    <w:rsid w:val="00514B99"/>
    <w:rsid w:val="00515338"/>
    <w:rsid w:val="0051706A"/>
    <w:rsid w:val="00517585"/>
    <w:rsid w:val="00517C59"/>
    <w:rsid w:val="0052054D"/>
    <w:rsid w:val="00521879"/>
    <w:rsid w:val="00531D53"/>
    <w:rsid w:val="005350BF"/>
    <w:rsid w:val="00537E94"/>
    <w:rsid w:val="005409A2"/>
    <w:rsid w:val="00547DF6"/>
    <w:rsid w:val="00555B13"/>
    <w:rsid w:val="005602A4"/>
    <w:rsid w:val="005649ED"/>
    <w:rsid w:val="00570D1D"/>
    <w:rsid w:val="00570FB0"/>
    <w:rsid w:val="00572796"/>
    <w:rsid w:val="0057359A"/>
    <w:rsid w:val="005776AE"/>
    <w:rsid w:val="005837B5"/>
    <w:rsid w:val="00590078"/>
    <w:rsid w:val="005921B3"/>
    <w:rsid w:val="00596A96"/>
    <w:rsid w:val="00596F4A"/>
    <w:rsid w:val="005979BB"/>
    <w:rsid w:val="005A6CF1"/>
    <w:rsid w:val="005A703F"/>
    <w:rsid w:val="005B650E"/>
    <w:rsid w:val="005C6308"/>
    <w:rsid w:val="005D0ADF"/>
    <w:rsid w:val="005D1591"/>
    <w:rsid w:val="005D1CCD"/>
    <w:rsid w:val="005D1E86"/>
    <w:rsid w:val="005D3DA1"/>
    <w:rsid w:val="005D58A0"/>
    <w:rsid w:val="005E62E9"/>
    <w:rsid w:val="005E7232"/>
    <w:rsid w:val="0060302B"/>
    <w:rsid w:val="00603E8F"/>
    <w:rsid w:val="00604563"/>
    <w:rsid w:val="00605A86"/>
    <w:rsid w:val="00606F96"/>
    <w:rsid w:val="0061353C"/>
    <w:rsid w:val="00614C08"/>
    <w:rsid w:val="00616B08"/>
    <w:rsid w:val="00620045"/>
    <w:rsid w:val="00630E7C"/>
    <w:rsid w:val="00632015"/>
    <w:rsid w:val="00632926"/>
    <w:rsid w:val="006370C6"/>
    <w:rsid w:val="00637456"/>
    <w:rsid w:val="00640150"/>
    <w:rsid w:val="0064109C"/>
    <w:rsid w:val="006475DC"/>
    <w:rsid w:val="00652D4B"/>
    <w:rsid w:val="006538CA"/>
    <w:rsid w:val="00660624"/>
    <w:rsid w:val="006616D1"/>
    <w:rsid w:val="00662C9E"/>
    <w:rsid w:val="00663081"/>
    <w:rsid w:val="00666B2E"/>
    <w:rsid w:val="006707BB"/>
    <w:rsid w:val="00672F68"/>
    <w:rsid w:val="00677AAF"/>
    <w:rsid w:val="00684D12"/>
    <w:rsid w:val="0068616D"/>
    <w:rsid w:val="006A066A"/>
    <w:rsid w:val="006A0DE0"/>
    <w:rsid w:val="006A25D0"/>
    <w:rsid w:val="006A2C91"/>
    <w:rsid w:val="006B1EA4"/>
    <w:rsid w:val="006B4BCB"/>
    <w:rsid w:val="006B5F25"/>
    <w:rsid w:val="006B656A"/>
    <w:rsid w:val="006C1698"/>
    <w:rsid w:val="006E4876"/>
    <w:rsid w:val="006E6FB1"/>
    <w:rsid w:val="006F0865"/>
    <w:rsid w:val="006F4EB6"/>
    <w:rsid w:val="00701F91"/>
    <w:rsid w:val="00705438"/>
    <w:rsid w:val="00705C20"/>
    <w:rsid w:val="0072238C"/>
    <w:rsid w:val="00722426"/>
    <w:rsid w:val="00726616"/>
    <w:rsid w:val="00730D76"/>
    <w:rsid w:val="00737F15"/>
    <w:rsid w:val="0074076E"/>
    <w:rsid w:val="00743761"/>
    <w:rsid w:val="0074476F"/>
    <w:rsid w:val="00745811"/>
    <w:rsid w:val="00745DA3"/>
    <w:rsid w:val="007470EB"/>
    <w:rsid w:val="00751833"/>
    <w:rsid w:val="00756087"/>
    <w:rsid w:val="007560E3"/>
    <w:rsid w:val="0076144E"/>
    <w:rsid w:val="00761AD9"/>
    <w:rsid w:val="00762D36"/>
    <w:rsid w:val="007668B1"/>
    <w:rsid w:val="00771C16"/>
    <w:rsid w:val="00772417"/>
    <w:rsid w:val="007757F9"/>
    <w:rsid w:val="007802A7"/>
    <w:rsid w:val="00782D6B"/>
    <w:rsid w:val="00783DAB"/>
    <w:rsid w:val="00786C6D"/>
    <w:rsid w:val="00790159"/>
    <w:rsid w:val="00790F2F"/>
    <w:rsid w:val="00791548"/>
    <w:rsid w:val="0079201E"/>
    <w:rsid w:val="007924D0"/>
    <w:rsid w:val="00792A3C"/>
    <w:rsid w:val="00796E47"/>
    <w:rsid w:val="007978D2"/>
    <w:rsid w:val="007A4928"/>
    <w:rsid w:val="007B7385"/>
    <w:rsid w:val="007C206F"/>
    <w:rsid w:val="007C3E89"/>
    <w:rsid w:val="007C4CAB"/>
    <w:rsid w:val="007C7A76"/>
    <w:rsid w:val="007D04BF"/>
    <w:rsid w:val="007D0BD8"/>
    <w:rsid w:val="007D0F61"/>
    <w:rsid w:val="007D2517"/>
    <w:rsid w:val="007D502F"/>
    <w:rsid w:val="007E3CC7"/>
    <w:rsid w:val="007E4D9C"/>
    <w:rsid w:val="007F1D72"/>
    <w:rsid w:val="007F3B69"/>
    <w:rsid w:val="00800C3E"/>
    <w:rsid w:val="00802468"/>
    <w:rsid w:val="008042D4"/>
    <w:rsid w:val="00805332"/>
    <w:rsid w:val="00810BCB"/>
    <w:rsid w:val="00815244"/>
    <w:rsid w:val="00816642"/>
    <w:rsid w:val="0082130D"/>
    <w:rsid w:val="00821338"/>
    <w:rsid w:val="008221D4"/>
    <w:rsid w:val="00822872"/>
    <w:rsid w:val="008236D0"/>
    <w:rsid w:val="00827974"/>
    <w:rsid w:val="00830780"/>
    <w:rsid w:val="0083123D"/>
    <w:rsid w:val="00836254"/>
    <w:rsid w:val="00843FE4"/>
    <w:rsid w:val="00844C6E"/>
    <w:rsid w:val="00846956"/>
    <w:rsid w:val="00846C43"/>
    <w:rsid w:val="00847658"/>
    <w:rsid w:val="00850472"/>
    <w:rsid w:val="00854788"/>
    <w:rsid w:val="00863346"/>
    <w:rsid w:val="008636EB"/>
    <w:rsid w:val="008649A8"/>
    <w:rsid w:val="00866F4E"/>
    <w:rsid w:val="00871ECF"/>
    <w:rsid w:val="008739E5"/>
    <w:rsid w:val="00874126"/>
    <w:rsid w:val="008755EE"/>
    <w:rsid w:val="008808AD"/>
    <w:rsid w:val="00882887"/>
    <w:rsid w:val="008858F1"/>
    <w:rsid w:val="00890612"/>
    <w:rsid w:val="00890C6C"/>
    <w:rsid w:val="008949D0"/>
    <w:rsid w:val="00894DD1"/>
    <w:rsid w:val="008953D6"/>
    <w:rsid w:val="008A2519"/>
    <w:rsid w:val="008A284A"/>
    <w:rsid w:val="008A5A19"/>
    <w:rsid w:val="008B0D37"/>
    <w:rsid w:val="008B11C0"/>
    <w:rsid w:val="008B24D2"/>
    <w:rsid w:val="008B3D50"/>
    <w:rsid w:val="008B4D40"/>
    <w:rsid w:val="008B7EDA"/>
    <w:rsid w:val="008C0BB7"/>
    <w:rsid w:val="008C1BCD"/>
    <w:rsid w:val="008C4C89"/>
    <w:rsid w:val="008C4D57"/>
    <w:rsid w:val="008D6BB0"/>
    <w:rsid w:val="008D7676"/>
    <w:rsid w:val="008E069E"/>
    <w:rsid w:val="008E0AE7"/>
    <w:rsid w:val="008F0213"/>
    <w:rsid w:val="008F122A"/>
    <w:rsid w:val="008F15EF"/>
    <w:rsid w:val="008F4EA8"/>
    <w:rsid w:val="0090457A"/>
    <w:rsid w:val="00906B05"/>
    <w:rsid w:val="00907D21"/>
    <w:rsid w:val="00910EF0"/>
    <w:rsid w:val="00911CE8"/>
    <w:rsid w:val="009143E9"/>
    <w:rsid w:val="00914763"/>
    <w:rsid w:val="009207F0"/>
    <w:rsid w:val="00923914"/>
    <w:rsid w:val="00924804"/>
    <w:rsid w:val="00925109"/>
    <w:rsid w:val="00932F1E"/>
    <w:rsid w:val="00940136"/>
    <w:rsid w:val="00940C03"/>
    <w:rsid w:val="00945EB9"/>
    <w:rsid w:val="009468A9"/>
    <w:rsid w:val="009471E2"/>
    <w:rsid w:val="009501E0"/>
    <w:rsid w:val="009510F4"/>
    <w:rsid w:val="0095191B"/>
    <w:rsid w:val="009551F4"/>
    <w:rsid w:val="00956CB2"/>
    <w:rsid w:val="0095730A"/>
    <w:rsid w:val="0096260D"/>
    <w:rsid w:val="00965158"/>
    <w:rsid w:val="009664FC"/>
    <w:rsid w:val="00967748"/>
    <w:rsid w:val="00971C5E"/>
    <w:rsid w:val="00972710"/>
    <w:rsid w:val="009755D2"/>
    <w:rsid w:val="00976F10"/>
    <w:rsid w:val="009803C7"/>
    <w:rsid w:val="00980713"/>
    <w:rsid w:val="00985A43"/>
    <w:rsid w:val="0099050E"/>
    <w:rsid w:val="00992C3C"/>
    <w:rsid w:val="0099533A"/>
    <w:rsid w:val="009A6280"/>
    <w:rsid w:val="009B2B6C"/>
    <w:rsid w:val="009B3261"/>
    <w:rsid w:val="009B784B"/>
    <w:rsid w:val="009C22BD"/>
    <w:rsid w:val="009C36E1"/>
    <w:rsid w:val="009C3F6E"/>
    <w:rsid w:val="009C627E"/>
    <w:rsid w:val="009C7B1F"/>
    <w:rsid w:val="009C7CCD"/>
    <w:rsid w:val="009D3EE3"/>
    <w:rsid w:val="009D5752"/>
    <w:rsid w:val="009E1666"/>
    <w:rsid w:val="009E3405"/>
    <w:rsid w:val="009E368C"/>
    <w:rsid w:val="009F1ED4"/>
    <w:rsid w:val="009F2023"/>
    <w:rsid w:val="009F4BF5"/>
    <w:rsid w:val="009F6B60"/>
    <w:rsid w:val="00A123E9"/>
    <w:rsid w:val="00A145C3"/>
    <w:rsid w:val="00A160CC"/>
    <w:rsid w:val="00A25AC8"/>
    <w:rsid w:val="00A27CBC"/>
    <w:rsid w:val="00A3105A"/>
    <w:rsid w:val="00A41D53"/>
    <w:rsid w:val="00A42ABE"/>
    <w:rsid w:val="00A43244"/>
    <w:rsid w:val="00A43FA0"/>
    <w:rsid w:val="00A44E5D"/>
    <w:rsid w:val="00A452E0"/>
    <w:rsid w:val="00A565BA"/>
    <w:rsid w:val="00A60FDB"/>
    <w:rsid w:val="00A61B80"/>
    <w:rsid w:val="00A63559"/>
    <w:rsid w:val="00A649BE"/>
    <w:rsid w:val="00A65340"/>
    <w:rsid w:val="00A6597F"/>
    <w:rsid w:val="00A67716"/>
    <w:rsid w:val="00A77B4E"/>
    <w:rsid w:val="00A85BF2"/>
    <w:rsid w:val="00A86225"/>
    <w:rsid w:val="00A86B7C"/>
    <w:rsid w:val="00A8736E"/>
    <w:rsid w:val="00AA66C9"/>
    <w:rsid w:val="00AA6A36"/>
    <w:rsid w:val="00AC28D0"/>
    <w:rsid w:val="00AC3D3D"/>
    <w:rsid w:val="00AC47FA"/>
    <w:rsid w:val="00AC6304"/>
    <w:rsid w:val="00AD155E"/>
    <w:rsid w:val="00AD2324"/>
    <w:rsid w:val="00AD62AD"/>
    <w:rsid w:val="00AE290E"/>
    <w:rsid w:val="00AE54EB"/>
    <w:rsid w:val="00B01748"/>
    <w:rsid w:val="00B05A35"/>
    <w:rsid w:val="00B05DE0"/>
    <w:rsid w:val="00B05F0F"/>
    <w:rsid w:val="00B12736"/>
    <w:rsid w:val="00B1307B"/>
    <w:rsid w:val="00B1398D"/>
    <w:rsid w:val="00B15010"/>
    <w:rsid w:val="00B21C94"/>
    <w:rsid w:val="00B24968"/>
    <w:rsid w:val="00B26B5A"/>
    <w:rsid w:val="00B3136C"/>
    <w:rsid w:val="00B329BA"/>
    <w:rsid w:val="00B3388F"/>
    <w:rsid w:val="00B34AAD"/>
    <w:rsid w:val="00B354B6"/>
    <w:rsid w:val="00B35643"/>
    <w:rsid w:val="00B427E7"/>
    <w:rsid w:val="00B43A1A"/>
    <w:rsid w:val="00B45DFB"/>
    <w:rsid w:val="00B4702E"/>
    <w:rsid w:val="00B477D4"/>
    <w:rsid w:val="00B50B8C"/>
    <w:rsid w:val="00B54E46"/>
    <w:rsid w:val="00B555C9"/>
    <w:rsid w:val="00B55CFC"/>
    <w:rsid w:val="00B56EC5"/>
    <w:rsid w:val="00B61DD7"/>
    <w:rsid w:val="00B63580"/>
    <w:rsid w:val="00B646AD"/>
    <w:rsid w:val="00B659A6"/>
    <w:rsid w:val="00B71523"/>
    <w:rsid w:val="00B716C8"/>
    <w:rsid w:val="00B75E4D"/>
    <w:rsid w:val="00B77868"/>
    <w:rsid w:val="00B866C0"/>
    <w:rsid w:val="00B90D32"/>
    <w:rsid w:val="00B920A1"/>
    <w:rsid w:val="00B941A9"/>
    <w:rsid w:val="00BA1BE1"/>
    <w:rsid w:val="00BA5B99"/>
    <w:rsid w:val="00BA72B8"/>
    <w:rsid w:val="00BA7A78"/>
    <w:rsid w:val="00BB091D"/>
    <w:rsid w:val="00BB3D5C"/>
    <w:rsid w:val="00BB5611"/>
    <w:rsid w:val="00BC0E44"/>
    <w:rsid w:val="00BC352C"/>
    <w:rsid w:val="00BC71F9"/>
    <w:rsid w:val="00BD0F1A"/>
    <w:rsid w:val="00BD3B79"/>
    <w:rsid w:val="00BD4BBD"/>
    <w:rsid w:val="00BE1FAC"/>
    <w:rsid w:val="00BE58BA"/>
    <w:rsid w:val="00BE67AF"/>
    <w:rsid w:val="00BF295E"/>
    <w:rsid w:val="00BF6DE3"/>
    <w:rsid w:val="00C00834"/>
    <w:rsid w:val="00C010FC"/>
    <w:rsid w:val="00C023EB"/>
    <w:rsid w:val="00C06816"/>
    <w:rsid w:val="00C077F0"/>
    <w:rsid w:val="00C10B93"/>
    <w:rsid w:val="00C11A1D"/>
    <w:rsid w:val="00C12AD9"/>
    <w:rsid w:val="00C1575A"/>
    <w:rsid w:val="00C15889"/>
    <w:rsid w:val="00C26A02"/>
    <w:rsid w:val="00C37852"/>
    <w:rsid w:val="00C4428F"/>
    <w:rsid w:val="00C479AB"/>
    <w:rsid w:val="00C5228B"/>
    <w:rsid w:val="00C61E1E"/>
    <w:rsid w:val="00C72EF3"/>
    <w:rsid w:val="00C811D7"/>
    <w:rsid w:val="00C81623"/>
    <w:rsid w:val="00C82FDA"/>
    <w:rsid w:val="00C844B1"/>
    <w:rsid w:val="00C914A2"/>
    <w:rsid w:val="00C94023"/>
    <w:rsid w:val="00C95F6E"/>
    <w:rsid w:val="00C96947"/>
    <w:rsid w:val="00CA2A0C"/>
    <w:rsid w:val="00CA7DA6"/>
    <w:rsid w:val="00CB0044"/>
    <w:rsid w:val="00CB34E7"/>
    <w:rsid w:val="00CB780F"/>
    <w:rsid w:val="00CC01FA"/>
    <w:rsid w:val="00CC7964"/>
    <w:rsid w:val="00CD03AC"/>
    <w:rsid w:val="00CD2074"/>
    <w:rsid w:val="00CE1E3C"/>
    <w:rsid w:val="00CE229E"/>
    <w:rsid w:val="00CF1A14"/>
    <w:rsid w:val="00CF287A"/>
    <w:rsid w:val="00CF2CFD"/>
    <w:rsid w:val="00D02EBB"/>
    <w:rsid w:val="00D13436"/>
    <w:rsid w:val="00D17783"/>
    <w:rsid w:val="00D21572"/>
    <w:rsid w:val="00D24DF2"/>
    <w:rsid w:val="00D25883"/>
    <w:rsid w:val="00D36D15"/>
    <w:rsid w:val="00D378C2"/>
    <w:rsid w:val="00D412ED"/>
    <w:rsid w:val="00D44A67"/>
    <w:rsid w:val="00D52879"/>
    <w:rsid w:val="00D52C0E"/>
    <w:rsid w:val="00D535F4"/>
    <w:rsid w:val="00D57E66"/>
    <w:rsid w:val="00D61012"/>
    <w:rsid w:val="00D649F1"/>
    <w:rsid w:val="00D66703"/>
    <w:rsid w:val="00D6767D"/>
    <w:rsid w:val="00D7509D"/>
    <w:rsid w:val="00D76D5A"/>
    <w:rsid w:val="00D80D67"/>
    <w:rsid w:val="00D82A48"/>
    <w:rsid w:val="00D82EF6"/>
    <w:rsid w:val="00D8490E"/>
    <w:rsid w:val="00D8690B"/>
    <w:rsid w:val="00D9054F"/>
    <w:rsid w:val="00D94CE7"/>
    <w:rsid w:val="00DA44AD"/>
    <w:rsid w:val="00DA7F8E"/>
    <w:rsid w:val="00DB2F60"/>
    <w:rsid w:val="00DB4766"/>
    <w:rsid w:val="00DB64CC"/>
    <w:rsid w:val="00DB64F9"/>
    <w:rsid w:val="00DB6F05"/>
    <w:rsid w:val="00DB7E13"/>
    <w:rsid w:val="00DD5A9E"/>
    <w:rsid w:val="00DD7270"/>
    <w:rsid w:val="00DD736D"/>
    <w:rsid w:val="00DE5EBF"/>
    <w:rsid w:val="00DE7EEF"/>
    <w:rsid w:val="00DF0EDE"/>
    <w:rsid w:val="00DF23E3"/>
    <w:rsid w:val="00DF395E"/>
    <w:rsid w:val="00DF4601"/>
    <w:rsid w:val="00E0385D"/>
    <w:rsid w:val="00E05C9B"/>
    <w:rsid w:val="00E0613D"/>
    <w:rsid w:val="00E0736A"/>
    <w:rsid w:val="00E0778E"/>
    <w:rsid w:val="00E146C9"/>
    <w:rsid w:val="00E214BA"/>
    <w:rsid w:val="00E22AC4"/>
    <w:rsid w:val="00E24662"/>
    <w:rsid w:val="00E26BF8"/>
    <w:rsid w:val="00E26C5A"/>
    <w:rsid w:val="00E26D9E"/>
    <w:rsid w:val="00E30652"/>
    <w:rsid w:val="00E30E28"/>
    <w:rsid w:val="00E33302"/>
    <w:rsid w:val="00E34376"/>
    <w:rsid w:val="00E35C76"/>
    <w:rsid w:val="00E42EAA"/>
    <w:rsid w:val="00E432B7"/>
    <w:rsid w:val="00E51421"/>
    <w:rsid w:val="00E54630"/>
    <w:rsid w:val="00E559FC"/>
    <w:rsid w:val="00E56491"/>
    <w:rsid w:val="00E63386"/>
    <w:rsid w:val="00E6501E"/>
    <w:rsid w:val="00E65037"/>
    <w:rsid w:val="00E70665"/>
    <w:rsid w:val="00E708F1"/>
    <w:rsid w:val="00E72A2C"/>
    <w:rsid w:val="00E76060"/>
    <w:rsid w:val="00E81740"/>
    <w:rsid w:val="00E819A9"/>
    <w:rsid w:val="00E84670"/>
    <w:rsid w:val="00E93FB5"/>
    <w:rsid w:val="00E96215"/>
    <w:rsid w:val="00EA027C"/>
    <w:rsid w:val="00EA0509"/>
    <w:rsid w:val="00EA2331"/>
    <w:rsid w:val="00EA36B7"/>
    <w:rsid w:val="00EA475A"/>
    <w:rsid w:val="00EC387B"/>
    <w:rsid w:val="00EC69F2"/>
    <w:rsid w:val="00EC74FD"/>
    <w:rsid w:val="00EC7E3A"/>
    <w:rsid w:val="00ED0B1C"/>
    <w:rsid w:val="00ED13A7"/>
    <w:rsid w:val="00ED75BB"/>
    <w:rsid w:val="00EE185D"/>
    <w:rsid w:val="00EE51C0"/>
    <w:rsid w:val="00EF3972"/>
    <w:rsid w:val="00EF7870"/>
    <w:rsid w:val="00F003B7"/>
    <w:rsid w:val="00F07BD0"/>
    <w:rsid w:val="00F1062B"/>
    <w:rsid w:val="00F112FB"/>
    <w:rsid w:val="00F12B09"/>
    <w:rsid w:val="00F14BD8"/>
    <w:rsid w:val="00F2012C"/>
    <w:rsid w:val="00F26ED9"/>
    <w:rsid w:val="00F30E2C"/>
    <w:rsid w:val="00F40883"/>
    <w:rsid w:val="00F41A61"/>
    <w:rsid w:val="00F42396"/>
    <w:rsid w:val="00F44CD8"/>
    <w:rsid w:val="00F4528B"/>
    <w:rsid w:val="00F53F12"/>
    <w:rsid w:val="00F54025"/>
    <w:rsid w:val="00F60073"/>
    <w:rsid w:val="00F60C41"/>
    <w:rsid w:val="00F62240"/>
    <w:rsid w:val="00F623A3"/>
    <w:rsid w:val="00F64A3C"/>
    <w:rsid w:val="00F742AD"/>
    <w:rsid w:val="00F75FAA"/>
    <w:rsid w:val="00F77F5D"/>
    <w:rsid w:val="00F87233"/>
    <w:rsid w:val="00F873B4"/>
    <w:rsid w:val="00F90429"/>
    <w:rsid w:val="00F95330"/>
    <w:rsid w:val="00F976FE"/>
    <w:rsid w:val="00FA1324"/>
    <w:rsid w:val="00FA42E3"/>
    <w:rsid w:val="00FA73A9"/>
    <w:rsid w:val="00FB21F1"/>
    <w:rsid w:val="00FB2926"/>
    <w:rsid w:val="00FB44FC"/>
    <w:rsid w:val="00FC0959"/>
    <w:rsid w:val="00FC48DF"/>
    <w:rsid w:val="00FC66F0"/>
    <w:rsid w:val="00FC73B4"/>
    <w:rsid w:val="00FD07C6"/>
    <w:rsid w:val="00FD1166"/>
    <w:rsid w:val="00FD1A3F"/>
    <w:rsid w:val="00FD5AD3"/>
    <w:rsid w:val="00FE2F50"/>
    <w:rsid w:val="00FF00E3"/>
    <w:rsid w:val="00FF596F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AD6CC"/>
  <w15:chartTrackingRefBased/>
  <w15:docId w15:val="{278403D3-1185-4FC7-A639-14F6867B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9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9B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AU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qFormat/>
    <w:rsid w:val="00B329BA"/>
    <w:pPr>
      <w:spacing w:after="200" w:line="240" w:lineRule="auto"/>
    </w:pPr>
    <w:rPr>
      <w:i/>
      <w:iCs/>
      <w:color w:val="44546A" w:themeColor="text2"/>
      <w:kern w:val="2"/>
      <w:sz w:val="18"/>
      <w:szCs w:val="18"/>
      <w:lang w:val="en-AU"/>
      <w14:ligatures w14:val="standardContextual"/>
    </w:rPr>
  </w:style>
  <w:style w:type="table" w:styleId="PlainTable2">
    <w:name w:val="Plain Table 2"/>
    <w:basedOn w:val="TableNormal"/>
    <w:uiPriority w:val="42"/>
    <w:rsid w:val="00B329BA"/>
    <w:pPr>
      <w:spacing w:after="0" w:line="240" w:lineRule="auto"/>
    </w:pPr>
    <w:rPr>
      <w:kern w:val="2"/>
      <w:lang w:val="en-AU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 Thangaraj</dc:creator>
  <cp:keywords/>
  <dc:description/>
  <cp:lastModifiedBy>STACEY ELIZABETH HARWOOD</cp:lastModifiedBy>
  <cp:revision>27</cp:revision>
  <dcterms:created xsi:type="dcterms:W3CDTF">2025-09-02T23:45:00Z</dcterms:created>
  <dcterms:modified xsi:type="dcterms:W3CDTF">2025-09-04T00:05:00Z</dcterms:modified>
</cp:coreProperties>
</file>