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5438C" w14:textId="77777777" w:rsidR="00AE27F0" w:rsidRDefault="00AE27F0" w:rsidP="00B40832">
      <w:pPr>
        <w:rPr>
          <w:b/>
          <w:bCs/>
          <w:color w:val="000000" w:themeColor="text1"/>
        </w:rPr>
      </w:pPr>
    </w:p>
    <w:p w14:paraId="419642C0" w14:textId="77777777" w:rsidR="00AE27F0" w:rsidRDefault="00AE27F0" w:rsidP="00B40832">
      <w:pPr>
        <w:rPr>
          <w:b/>
          <w:bCs/>
          <w:color w:val="000000" w:themeColor="text1"/>
        </w:rPr>
      </w:pPr>
    </w:p>
    <w:p w14:paraId="4F7F4AD5" w14:textId="77777777" w:rsidR="00AE27F0" w:rsidRDefault="00AE27F0" w:rsidP="00B40832">
      <w:pPr>
        <w:rPr>
          <w:b/>
          <w:bCs/>
          <w:color w:val="000000" w:themeColor="text1"/>
        </w:rPr>
      </w:pPr>
    </w:p>
    <w:p w14:paraId="3BF8AC32" w14:textId="77777777" w:rsidR="00AE27F0" w:rsidRDefault="00AE27F0" w:rsidP="00B40832">
      <w:pPr>
        <w:rPr>
          <w:b/>
          <w:bCs/>
          <w:color w:val="000000" w:themeColor="text1"/>
        </w:rPr>
      </w:pPr>
    </w:p>
    <w:p w14:paraId="75F8B056" w14:textId="77777777" w:rsidR="00AE27F0" w:rsidRDefault="00AE27F0" w:rsidP="00B40832">
      <w:pPr>
        <w:rPr>
          <w:b/>
          <w:bCs/>
          <w:color w:val="000000" w:themeColor="text1"/>
        </w:rPr>
      </w:pPr>
    </w:p>
    <w:p w14:paraId="2CDF9594" w14:textId="77777777" w:rsidR="00AE27F0" w:rsidRDefault="00AE27F0" w:rsidP="00AE27F0">
      <w:pPr>
        <w:rPr>
          <w:b/>
          <w:bCs/>
          <w:sz w:val="28"/>
          <w:szCs w:val="28"/>
        </w:rPr>
      </w:pPr>
    </w:p>
    <w:p w14:paraId="187A205E" w14:textId="0ADDEEFF" w:rsidR="00AE27F0" w:rsidRPr="00500CB0" w:rsidRDefault="00AE27F0" w:rsidP="00AE27F0">
      <w:pPr>
        <w:jc w:val="center"/>
        <w:rPr>
          <w:b/>
          <w:bCs/>
          <w:sz w:val="28"/>
          <w:szCs w:val="28"/>
        </w:rPr>
      </w:pPr>
      <w:r w:rsidRPr="00500CB0">
        <w:rPr>
          <w:b/>
          <w:bCs/>
          <w:sz w:val="28"/>
          <w:szCs w:val="28"/>
        </w:rPr>
        <w:t>Association of the Delaware Contraceptive Access Now Initiative with Postpartum LARC Use</w:t>
      </w:r>
    </w:p>
    <w:p w14:paraId="5491F7C9" w14:textId="20386235" w:rsidR="00AE27F0" w:rsidRDefault="00AE27F0" w:rsidP="00AE27F0">
      <w:pPr>
        <w:jc w:val="center"/>
        <w:rPr>
          <w:b/>
          <w:bCs/>
          <w:color w:val="000000" w:themeColor="text1"/>
        </w:rPr>
      </w:pPr>
    </w:p>
    <w:p w14:paraId="2E1C5D9A" w14:textId="113FA854" w:rsidR="00AE27F0" w:rsidRPr="00AE27F0" w:rsidRDefault="00AE27F0" w:rsidP="00AE27F0">
      <w:pPr>
        <w:jc w:val="center"/>
        <w:rPr>
          <w:b/>
          <w:bCs/>
          <w:color w:val="000000" w:themeColor="text1"/>
          <w:sz w:val="28"/>
          <w:szCs w:val="28"/>
        </w:rPr>
      </w:pPr>
    </w:p>
    <w:p w14:paraId="522947A7" w14:textId="2B057172" w:rsidR="00AE27F0" w:rsidRPr="00AE27F0" w:rsidRDefault="00AE27F0" w:rsidP="00AE27F0">
      <w:pPr>
        <w:jc w:val="center"/>
        <w:rPr>
          <w:b/>
          <w:bCs/>
          <w:color w:val="000000" w:themeColor="text1"/>
          <w:sz w:val="28"/>
          <w:szCs w:val="28"/>
        </w:rPr>
      </w:pPr>
      <w:r w:rsidRPr="00AE27F0">
        <w:rPr>
          <w:b/>
          <w:bCs/>
          <w:color w:val="000000" w:themeColor="text1"/>
          <w:sz w:val="28"/>
          <w:szCs w:val="28"/>
        </w:rPr>
        <w:t>Supplementary File</w:t>
      </w:r>
    </w:p>
    <w:p w14:paraId="4DD1ED9E" w14:textId="77777777" w:rsidR="00AE27F0" w:rsidRDefault="00AE27F0" w:rsidP="00B40832">
      <w:pPr>
        <w:rPr>
          <w:b/>
          <w:bCs/>
          <w:color w:val="000000" w:themeColor="text1"/>
        </w:rPr>
      </w:pPr>
    </w:p>
    <w:p w14:paraId="4F2DB36E" w14:textId="77777777" w:rsidR="00AE27F0" w:rsidRDefault="00AE27F0" w:rsidP="00B40832">
      <w:pPr>
        <w:rPr>
          <w:b/>
          <w:bCs/>
          <w:color w:val="000000" w:themeColor="text1"/>
        </w:rPr>
      </w:pPr>
    </w:p>
    <w:p w14:paraId="46DB5ABA" w14:textId="77777777" w:rsidR="00AE27F0" w:rsidRDefault="00AE27F0" w:rsidP="00B40832">
      <w:pPr>
        <w:rPr>
          <w:b/>
          <w:bCs/>
          <w:color w:val="000000" w:themeColor="text1"/>
        </w:rPr>
      </w:pPr>
    </w:p>
    <w:p w14:paraId="3F459E97" w14:textId="77777777" w:rsidR="00AE27F0" w:rsidRDefault="00AE27F0" w:rsidP="00B40832">
      <w:pPr>
        <w:rPr>
          <w:b/>
          <w:bCs/>
          <w:color w:val="000000" w:themeColor="text1"/>
        </w:rPr>
      </w:pPr>
    </w:p>
    <w:p w14:paraId="3172D2F5" w14:textId="77777777" w:rsidR="00AE27F0" w:rsidRDefault="00AE27F0" w:rsidP="00B40832">
      <w:pPr>
        <w:rPr>
          <w:b/>
          <w:bCs/>
          <w:color w:val="000000" w:themeColor="text1"/>
        </w:rPr>
      </w:pPr>
    </w:p>
    <w:p w14:paraId="1B1900AA" w14:textId="77777777" w:rsidR="00AE27F0" w:rsidRDefault="00AE27F0" w:rsidP="00B40832">
      <w:pPr>
        <w:rPr>
          <w:b/>
          <w:bCs/>
          <w:color w:val="000000" w:themeColor="text1"/>
        </w:rPr>
      </w:pPr>
    </w:p>
    <w:p w14:paraId="603751F7" w14:textId="77777777" w:rsidR="00AE27F0" w:rsidRDefault="00AE27F0" w:rsidP="00B40832">
      <w:pPr>
        <w:rPr>
          <w:b/>
          <w:bCs/>
          <w:color w:val="000000" w:themeColor="text1"/>
        </w:rPr>
      </w:pPr>
    </w:p>
    <w:p w14:paraId="35FE810E" w14:textId="77777777" w:rsidR="00AE27F0" w:rsidRDefault="00AE27F0" w:rsidP="00B40832">
      <w:pPr>
        <w:rPr>
          <w:b/>
          <w:bCs/>
          <w:color w:val="000000" w:themeColor="text1"/>
        </w:rPr>
      </w:pPr>
    </w:p>
    <w:p w14:paraId="2EA65F46" w14:textId="77777777" w:rsidR="00AE27F0" w:rsidRDefault="00AE27F0" w:rsidP="00B40832">
      <w:pPr>
        <w:rPr>
          <w:b/>
          <w:bCs/>
          <w:color w:val="000000" w:themeColor="text1"/>
        </w:rPr>
      </w:pPr>
    </w:p>
    <w:p w14:paraId="3D67EFF3" w14:textId="77777777" w:rsidR="00AE27F0" w:rsidRDefault="00AE27F0" w:rsidP="00B40832">
      <w:pPr>
        <w:rPr>
          <w:b/>
          <w:bCs/>
          <w:color w:val="000000" w:themeColor="text1"/>
        </w:rPr>
      </w:pPr>
    </w:p>
    <w:p w14:paraId="0CD805B3" w14:textId="77777777" w:rsidR="00AE27F0" w:rsidRDefault="00AE27F0" w:rsidP="00B40832">
      <w:pPr>
        <w:rPr>
          <w:b/>
          <w:bCs/>
          <w:color w:val="000000" w:themeColor="text1"/>
        </w:rPr>
      </w:pPr>
    </w:p>
    <w:p w14:paraId="20E0D63B" w14:textId="77777777" w:rsidR="00AE27F0" w:rsidRDefault="00AE27F0" w:rsidP="00B40832">
      <w:pPr>
        <w:rPr>
          <w:b/>
          <w:bCs/>
          <w:color w:val="000000" w:themeColor="text1"/>
        </w:rPr>
      </w:pPr>
    </w:p>
    <w:p w14:paraId="1E0798AE" w14:textId="77777777" w:rsidR="00AE27F0" w:rsidRDefault="00AE27F0" w:rsidP="00B40832">
      <w:pPr>
        <w:rPr>
          <w:b/>
          <w:bCs/>
          <w:color w:val="000000" w:themeColor="text1"/>
        </w:rPr>
      </w:pPr>
    </w:p>
    <w:p w14:paraId="52A6E266" w14:textId="77777777" w:rsidR="00AE27F0" w:rsidRDefault="00AE27F0" w:rsidP="00B40832">
      <w:pPr>
        <w:rPr>
          <w:b/>
          <w:bCs/>
          <w:color w:val="000000" w:themeColor="text1"/>
        </w:rPr>
      </w:pPr>
    </w:p>
    <w:p w14:paraId="5B77164A" w14:textId="77777777" w:rsidR="00AE27F0" w:rsidRDefault="00AE27F0" w:rsidP="00B40832">
      <w:pPr>
        <w:rPr>
          <w:b/>
          <w:bCs/>
          <w:color w:val="000000" w:themeColor="text1"/>
        </w:rPr>
      </w:pPr>
    </w:p>
    <w:p w14:paraId="298BDA9A" w14:textId="77777777" w:rsidR="00AE27F0" w:rsidRDefault="00AE27F0" w:rsidP="00B40832">
      <w:pPr>
        <w:rPr>
          <w:b/>
          <w:bCs/>
          <w:color w:val="000000" w:themeColor="text1"/>
        </w:rPr>
      </w:pPr>
    </w:p>
    <w:p w14:paraId="4C80403C" w14:textId="77777777" w:rsidR="00AE27F0" w:rsidRDefault="00AE27F0" w:rsidP="00B40832">
      <w:pPr>
        <w:rPr>
          <w:b/>
          <w:bCs/>
          <w:color w:val="000000" w:themeColor="text1"/>
        </w:rPr>
      </w:pPr>
    </w:p>
    <w:p w14:paraId="313E0AE3" w14:textId="77777777" w:rsidR="00AE27F0" w:rsidRDefault="00AE27F0" w:rsidP="00B40832">
      <w:pPr>
        <w:rPr>
          <w:b/>
          <w:bCs/>
          <w:color w:val="000000" w:themeColor="text1"/>
        </w:rPr>
      </w:pPr>
    </w:p>
    <w:p w14:paraId="5A79210B" w14:textId="77777777" w:rsidR="00AE27F0" w:rsidRDefault="00AE27F0" w:rsidP="00B40832">
      <w:pPr>
        <w:rPr>
          <w:b/>
          <w:bCs/>
          <w:color w:val="000000" w:themeColor="text1"/>
        </w:rPr>
      </w:pPr>
    </w:p>
    <w:p w14:paraId="302F7C76" w14:textId="77777777" w:rsidR="00AE27F0" w:rsidRDefault="00AE27F0" w:rsidP="00B40832">
      <w:pPr>
        <w:rPr>
          <w:b/>
          <w:bCs/>
          <w:color w:val="000000" w:themeColor="text1"/>
        </w:rPr>
      </w:pPr>
    </w:p>
    <w:p w14:paraId="63554BAB" w14:textId="77777777" w:rsidR="00AE27F0" w:rsidRDefault="00AE27F0" w:rsidP="00B40832">
      <w:pPr>
        <w:rPr>
          <w:b/>
          <w:bCs/>
          <w:color w:val="000000" w:themeColor="text1"/>
        </w:rPr>
      </w:pPr>
    </w:p>
    <w:p w14:paraId="1C24A843" w14:textId="77777777" w:rsidR="00AE27F0" w:rsidRDefault="00AE27F0" w:rsidP="00B40832">
      <w:pPr>
        <w:rPr>
          <w:b/>
          <w:bCs/>
          <w:color w:val="000000" w:themeColor="text1"/>
        </w:rPr>
      </w:pPr>
    </w:p>
    <w:p w14:paraId="55B998AA" w14:textId="77777777" w:rsidR="00AE27F0" w:rsidRDefault="00AE27F0" w:rsidP="00B40832">
      <w:pPr>
        <w:rPr>
          <w:b/>
          <w:bCs/>
          <w:color w:val="000000" w:themeColor="text1"/>
        </w:rPr>
      </w:pPr>
    </w:p>
    <w:p w14:paraId="63160C7A" w14:textId="77777777" w:rsidR="00AE27F0" w:rsidRDefault="00AE27F0" w:rsidP="00B40832">
      <w:pPr>
        <w:rPr>
          <w:b/>
          <w:bCs/>
          <w:color w:val="000000" w:themeColor="text1"/>
        </w:rPr>
      </w:pPr>
    </w:p>
    <w:p w14:paraId="203A0749" w14:textId="77777777" w:rsidR="00AE27F0" w:rsidRDefault="00AE27F0" w:rsidP="00B40832">
      <w:pPr>
        <w:rPr>
          <w:b/>
          <w:bCs/>
          <w:color w:val="000000" w:themeColor="text1"/>
        </w:rPr>
      </w:pPr>
    </w:p>
    <w:p w14:paraId="56E8CDF1" w14:textId="77777777" w:rsidR="00AE27F0" w:rsidRDefault="00AE27F0" w:rsidP="00B40832">
      <w:pPr>
        <w:rPr>
          <w:b/>
          <w:bCs/>
          <w:color w:val="000000" w:themeColor="text1"/>
        </w:rPr>
      </w:pPr>
    </w:p>
    <w:p w14:paraId="4E9D8A6A" w14:textId="77777777" w:rsidR="00AE27F0" w:rsidRDefault="00AE27F0" w:rsidP="00B40832">
      <w:pPr>
        <w:rPr>
          <w:b/>
          <w:bCs/>
          <w:color w:val="000000" w:themeColor="text1"/>
        </w:rPr>
      </w:pPr>
    </w:p>
    <w:p w14:paraId="38C07A17" w14:textId="77777777" w:rsidR="00AE27F0" w:rsidRDefault="00AE27F0" w:rsidP="00B40832">
      <w:pPr>
        <w:rPr>
          <w:b/>
          <w:bCs/>
          <w:color w:val="000000" w:themeColor="text1"/>
        </w:rPr>
      </w:pPr>
    </w:p>
    <w:p w14:paraId="07495A91" w14:textId="77777777" w:rsidR="00AE27F0" w:rsidRDefault="00AE27F0" w:rsidP="00B40832">
      <w:pPr>
        <w:rPr>
          <w:b/>
          <w:bCs/>
          <w:color w:val="000000" w:themeColor="text1"/>
        </w:rPr>
      </w:pPr>
    </w:p>
    <w:p w14:paraId="1BCC68FE" w14:textId="77777777" w:rsidR="00AE27F0" w:rsidRDefault="00AE27F0" w:rsidP="00B40832">
      <w:pPr>
        <w:rPr>
          <w:b/>
          <w:bCs/>
          <w:color w:val="000000" w:themeColor="text1"/>
        </w:rPr>
      </w:pPr>
    </w:p>
    <w:p w14:paraId="5DDCE7DD" w14:textId="77777777" w:rsidR="00AE27F0" w:rsidRDefault="00AE27F0" w:rsidP="00B40832">
      <w:pPr>
        <w:rPr>
          <w:b/>
          <w:bCs/>
          <w:color w:val="000000" w:themeColor="text1"/>
        </w:rPr>
      </w:pPr>
    </w:p>
    <w:p w14:paraId="7162BF58" w14:textId="77777777" w:rsidR="00AE27F0" w:rsidRDefault="00AE27F0" w:rsidP="00B40832">
      <w:pPr>
        <w:rPr>
          <w:b/>
          <w:bCs/>
          <w:color w:val="000000" w:themeColor="text1"/>
        </w:rPr>
      </w:pPr>
    </w:p>
    <w:p w14:paraId="42E06C26" w14:textId="77777777" w:rsidR="00AE27F0" w:rsidRDefault="00AE27F0" w:rsidP="00B40832">
      <w:pPr>
        <w:rPr>
          <w:b/>
          <w:bCs/>
          <w:color w:val="000000" w:themeColor="text1"/>
        </w:rPr>
      </w:pPr>
    </w:p>
    <w:p w14:paraId="77245A3B" w14:textId="77777777" w:rsidR="00AE27F0" w:rsidRDefault="00AE27F0" w:rsidP="00B40832">
      <w:pPr>
        <w:rPr>
          <w:b/>
          <w:bCs/>
          <w:color w:val="000000" w:themeColor="text1"/>
        </w:rPr>
      </w:pPr>
    </w:p>
    <w:p w14:paraId="7C2B6242" w14:textId="77777777" w:rsidR="00AE27F0" w:rsidRDefault="00AE27F0" w:rsidP="00B40832">
      <w:pPr>
        <w:rPr>
          <w:b/>
          <w:bCs/>
          <w:color w:val="000000" w:themeColor="text1"/>
        </w:rPr>
      </w:pPr>
    </w:p>
    <w:p w14:paraId="65E508FA" w14:textId="242788DC" w:rsidR="00FC5BE1" w:rsidRDefault="00FC5BE1" w:rsidP="00FC5BE1">
      <w:pPr>
        <w:rPr>
          <w:b/>
        </w:rPr>
      </w:pPr>
      <w:r>
        <w:rPr>
          <w:b/>
          <w:bCs/>
          <w:color w:val="000000" w:themeColor="text1"/>
        </w:rPr>
        <w:lastRenderedPageBreak/>
        <w:t>Appendix 1</w:t>
      </w:r>
      <w:r w:rsidR="00465C2D" w:rsidRPr="004050F7">
        <w:rPr>
          <w:b/>
          <w:bCs/>
          <w:color w:val="000000" w:themeColor="text1"/>
        </w:rPr>
        <w:t xml:space="preserve">. </w:t>
      </w:r>
      <w:r w:rsidRPr="00500CB0">
        <w:rPr>
          <w:b/>
        </w:rPr>
        <w:t>Trends in the probability of using LARCs postpartum, 2012-2017 PRAMS</w:t>
      </w:r>
    </w:p>
    <w:p w14:paraId="1BBA374A" w14:textId="77777777" w:rsidR="00632F01" w:rsidRDefault="00632F01" w:rsidP="00FC5BE1">
      <w:pPr>
        <w:rPr>
          <w:b/>
        </w:rPr>
      </w:pPr>
    </w:p>
    <w:p w14:paraId="5917B5F4" w14:textId="70FC7C2F" w:rsidR="00C37DB5" w:rsidRDefault="004D2698" w:rsidP="00C37DB5">
      <w:pPr>
        <w:jc w:val="center"/>
        <w:rPr>
          <w:b/>
        </w:rPr>
      </w:pPr>
      <w:r w:rsidRPr="004D2698">
        <w:rPr>
          <w:b/>
          <w:noProof/>
        </w:rPr>
        <w:drawing>
          <wp:inline distT="0" distB="0" distL="0" distR="0" wp14:anchorId="030F555D" wp14:editId="59FA4380">
            <wp:extent cx="5029200"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0567C5B" w14:textId="3B1E9963" w:rsidR="005F422B" w:rsidRDefault="00C37DB5" w:rsidP="005F422B">
      <w:pPr>
        <w:rPr>
          <w:color w:val="000000"/>
          <w:sz w:val="20"/>
          <w:szCs w:val="20"/>
        </w:rPr>
      </w:pPr>
      <w:r w:rsidRPr="00D838CC">
        <w:rPr>
          <w:i/>
          <w:iCs/>
          <w:color w:val="000000"/>
          <w:sz w:val="20"/>
          <w:szCs w:val="20"/>
        </w:rPr>
        <w:t>Note</w:t>
      </w:r>
      <w:r w:rsidR="006F35E1">
        <w:rPr>
          <w:i/>
          <w:iCs/>
          <w:color w:val="000000"/>
          <w:sz w:val="20"/>
          <w:szCs w:val="20"/>
        </w:rPr>
        <w:t>s</w:t>
      </w:r>
      <w:r w:rsidRPr="00D838CC">
        <w:rPr>
          <w:i/>
          <w:iCs/>
          <w:color w:val="000000"/>
          <w:sz w:val="20"/>
          <w:szCs w:val="20"/>
        </w:rPr>
        <w:t xml:space="preserve">: </w:t>
      </w:r>
      <w:r>
        <w:rPr>
          <w:color w:val="000000"/>
          <w:sz w:val="20"/>
          <w:szCs w:val="20"/>
        </w:rPr>
        <w:t xml:space="preserve">Comparison states in sample were </w:t>
      </w:r>
      <w:r w:rsidRPr="003017C2">
        <w:rPr>
          <w:color w:val="000000"/>
          <w:sz w:val="20"/>
          <w:szCs w:val="20"/>
        </w:rPr>
        <w:t>AK</w:t>
      </w:r>
      <w:r>
        <w:rPr>
          <w:color w:val="000000"/>
          <w:sz w:val="20"/>
          <w:szCs w:val="20"/>
        </w:rPr>
        <w:t>,</w:t>
      </w:r>
      <w:r w:rsidRPr="003017C2">
        <w:rPr>
          <w:color w:val="000000"/>
          <w:sz w:val="20"/>
          <w:szCs w:val="20"/>
        </w:rPr>
        <w:t xml:space="preserve"> IL</w:t>
      </w:r>
      <w:r>
        <w:rPr>
          <w:color w:val="000000"/>
          <w:sz w:val="20"/>
          <w:szCs w:val="20"/>
        </w:rPr>
        <w:t>,</w:t>
      </w:r>
      <w:r w:rsidRPr="003017C2">
        <w:rPr>
          <w:color w:val="000000"/>
          <w:sz w:val="20"/>
          <w:szCs w:val="20"/>
        </w:rPr>
        <w:t xml:space="preserve"> MA</w:t>
      </w:r>
      <w:r>
        <w:rPr>
          <w:color w:val="000000"/>
          <w:sz w:val="20"/>
          <w:szCs w:val="20"/>
        </w:rPr>
        <w:t>,</w:t>
      </w:r>
      <w:r w:rsidRPr="003017C2">
        <w:rPr>
          <w:color w:val="000000"/>
          <w:sz w:val="20"/>
          <w:szCs w:val="20"/>
        </w:rPr>
        <w:t xml:space="preserve"> MD</w:t>
      </w:r>
      <w:r>
        <w:rPr>
          <w:color w:val="000000"/>
          <w:sz w:val="20"/>
          <w:szCs w:val="20"/>
        </w:rPr>
        <w:t xml:space="preserve">, </w:t>
      </w:r>
      <w:r w:rsidRPr="003017C2">
        <w:rPr>
          <w:color w:val="000000"/>
          <w:sz w:val="20"/>
          <w:szCs w:val="20"/>
        </w:rPr>
        <w:t>ME</w:t>
      </w:r>
      <w:r>
        <w:rPr>
          <w:color w:val="000000"/>
          <w:sz w:val="20"/>
          <w:szCs w:val="20"/>
        </w:rPr>
        <w:t>,</w:t>
      </w:r>
      <w:r w:rsidRPr="003017C2">
        <w:rPr>
          <w:color w:val="000000"/>
          <w:sz w:val="20"/>
          <w:szCs w:val="20"/>
        </w:rPr>
        <w:t xml:space="preserve"> MO</w:t>
      </w:r>
      <w:r>
        <w:rPr>
          <w:color w:val="000000"/>
          <w:sz w:val="20"/>
          <w:szCs w:val="20"/>
        </w:rPr>
        <w:t>,</w:t>
      </w:r>
      <w:r w:rsidRPr="003017C2">
        <w:rPr>
          <w:color w:val="000000"/>
          <w:sz w:val="20"/>
          <w:szCs w:val="20"/>
        </w:rPr>
        <w:t xml:space="preserve"> NJ</w:t>
      </w:r>
      <w:r>
        <w:rPr>
          <w:color w:val="000000"/>
          <w:sz w:val="20"/>
          <w:szCs w:val="20"/>
        </w:rPr>
        <w:t>,</w:t>
      </w:r>
      <w:r w:rsidRPr="003017C2">
        <w:rPr>
          <w:color w:val="000000"/>
          <w:sz w:val="20"/>
          <w:szCs w:val="20"/>
        </w:rPr>
        <w:t xml:space="preserve"> NM</w:t>
      </w:r>
      <w:r>
        <w:rPr>
          <w:color w:val="000000"/>
          <w:sz w:val="20"/>
          <w:szCs w:val="20"/>
        </w:rPr>
        <w:t>,</w:t>
      </w:r>
      <w:r w:rsidRPr="003017C2">
        <w:rPr>
          <w:color w:val="000000"/>
          <w:sz w:val="20"/>
          <w:szCs w:val="20"/>
        </w:rPr>
        <w:t xml:space="preserve"> OK</w:t>
      </w:r>
      <w:r>
        <w:rPr>
          <w:color w:val="000000"/>
          <w:sz w:val="20"/>
          <w:szCs w:val="20"/>
        </w:rPr>
        <w:t>,</w:t>
      </w:r>
      <w:r w:rsidRPr="003017C2">
        <w:rPr>
          <w:color w:val="000000"/>
          <w:sz w:val="20"/>
          <w:szCs w:val="20"/>
        </w:rPr>
        <w:t xml:space="preserve"> PA</w:t>
      </w:r>
      <w:r>
        <w:rPr>
          <w:color w:val="000000"/>
          <w:sz w:val="20"/>
          <w:szCs w:val="20"/>
        </w:rPr>
        <w:t>,</w:t>
      </w:r>
      <w:r w:rsidRPr="003017C2">
        <w:rPr>
          <w:color w:val="000000"/>
          <w:sz w:val="20"/>
          <w:szCs w:val="20"/>
        </w:rPr>
        <w:t xml:space="preserve"> UT</w:t>
      </w:r>
      <w:r>
        <w:rPr>
          <w:color w:val="000000"/>
          <w:sz w:val="20"/>
          <w:szCs w:val="20"/>
        </w:rPr>
        <w:t>,</w:t>
      </w:r>
      <w:r w:rsidRPr="003017C2">
        <w:rPr>
          <w:color w:val="000000"/>
          <w:sz w:val="20"/>
          <w:szCs w:val="20"/>
        </w:rPr>
        <w:t xml:space="preserve"> WA</w:t>
      </w:r>
      <w:r>
        <w:rPr>
          <w:color w:val="000000"/>
          <w:sz w:val="20"/>
          <w:szCs w:val="20"/>
        </w:rPr>
        <w:t>,</w:t>
      </w:r>
      <w:r w:rsidRPr="003017C2">
        <w:rPr>
          <w:color w:val="000000"/>
          <w:sz w:val="20"/>
          <w:szCs w:val="20"/>
        </w:rPr>
        <w:t xml:space="preserve"> WI</w:t>
      </w:r>
      <w:r>
        <w:rPr>
          <w:color w:val="000000"/>
          <w:sz w:val="20"/>
          <w:szCs w:val="20"/>
        </w:rPr>
        <w:t>,</w:t>
      </w:r>
      <w:r w:rsidRPr="003017C2">
        <w:rPr>
          <w:color w:val="000000"/>
          <w:sz w:val="20"/>
          <w:szCs w:val="20"/>
        </w:rPr>
        <w:t xml:space="preserve"> WV</w:t>
      </w:r>
      <w:r>
        <w:rPr>
          <w:color w:val="000000"/>
          <w:sz w:val="20"/>
          <w:szCs w:val="20"/>
        </w:rPr>
        <w:t>,</w:t>
      </w:r>
      <w:r w:rsidRPr="003017C2">
        <w:rPr>
          <w:color w:val="000000"/>
          <w:sz w:val="20"/>
          <w:szCs w:val="20"/>
        </w:rPr>
        <w:t xml:space="preserve"> </w:t>
      </w:r>
      <w:r>
        <w:rPr>
          <w:color w:val="000000"/>
          <w:sz w:val="20"/>
          <w:szCs w:val="20"/>
        </w:rPr>
        <w:t xml:space="preserve">and </w:t>
      </w:r>
      <w:r w:rsidRPr="003017C2">
        <w:rPr>
          <w:color w:val="000000"/>
          <w:sz w:val="20"/>
          <w:szCs w:val="20"/>
        </w:rPr>
        <w:t>WY</w:t>
      </w:r>
      <w:r>
        <w:rPr>
          <w:color w:val="000000"/>
          <w:sz w:val="20"/>
          <w:szCs w:val="20"/>
        </w:rPr>
        <w:t xml:space="preserve">. </w:t>
      </w:r>
      <w:r w:rsidR="008D596F" w:rsidRPr="00D01405">
        <w:rPr>
          <w:color w:val="000000" w:themeColor="text1"/>
          <w:sz w:val="20"/>
          <w:szCs w:val="20"/>
        </w:rPr>
        <w:t>The analytical sample is restricted to postpartum women who were not pregnant or trying to get pregnant, and who were sexually active at the time of the survey.</w:t>
      </w:r>
      <w:r w:rsidR="005F422B" w:rsidRPr="005F422B">
        <w:rPr>
          <w:color w:val="000000" w:themeColor="text1"/>
          <w:sz w:val="20"/>
          <w:szCs w:val="20"/>
        </w:rPr>
        <w:t xml:space="preserve"> </w:t>
      </w:r>
      <w:r w:rsidR="005F422B">
        <w:rPr>
          <w:color w:val="000000" w:themeColor="text1"/>
          <w:sz w:val="20"/>
          <w:szCs w:val="20"/>
        </w:rPr>
        <w:t>Vertical bar indicates the start of the Delaware Contraceptive Access Now (</w:t>
      </w:r>
      <w:proofErr w:type="spellStart"/>
      <w:r w:rsidR="005F422B">
        <w:rPr>
          <w:color w:val="000000"/>
          <w:sz w:val="20"/>
          <w:szCs w:val="20"/>
        </w:rPr>
        <w:t>DelCAN</w:t>
      </w:r>
      <w:proofErr w:type="spellEnd"/>
      <w:r w:rsidR="005F422B">
        <w:rPr>
          <w:color w:val="000000"/>
          <w:sz w:val="20"/>
          <w:szCs w:val="20"/>
        </w:rPr>
        <w:t xml:space="preserve">) initiative in 2015. </w:t>
      </w:r>
    </w:p>
    <w:p w14:paraId="10ED4FF5" w14:textId="77777777" w:rsidR="005F422B" w:rsidRPr="00757032" w:rsidRDefault="005F422B" w:rsidP="005F422B">
      <w:pPr>
        <w:rPr>
          <w:i/>
          <w:color w:val="000000"/>
          <w:sz w:val="20"/>
          <w:szCs w:val="20"/>
        </w:rPr>
      </w:pPr>
      <w:r w:rsidRPr="00757032">
        <w:rPr>
          <w:i/>
          <w:color w:val="000000"/>
          <w:sz w:val="20"/>
          <w:szCs w:val="20"/>
        </w:rPr>
        <w:t xml:space="preserve">Source: </w:t>
      </w:r>
      <w:r w:rsidRPr="00757032">
        <w:rPr>
          <w:sz w:val="20"/>
          <w:szCs w:val="20"/>
        </w:rPr>
        <w:t>Authors’ analyses of data from the 2012-2017 Pregnancy Risk Assessment Monitoring System (PRAMS)</w:t>
      </w:r>
    </w:p>
    <w:p w14:paraId="0C0BA16B" w14:textId="7B211383" w:rsidR="00C37DB5" w:rsidRDefault="00C37DB5" w:rsidP="00C37DB5">
      <w:pPr>
        <w:rPr>
          <w:color w:val="000000"/>
          <w:sz w:val="20"/>
          <w:szCs w:val="20"/>
        </w:rPr>
      </w:pPr>
    </w:p>
    <w:p w14:paraId="548501C6" w14:textId="43A529C8" w:rsidR="00C37DB5" w:rsidRDefault="00C37DB5" w:rsidP="00FC5BE1">
      <w:pPr>
        <w:rPr>
          <w:b/>
        </w:rPr>
      </w:pPr>
    </w:p>
    <w:p w14:paraId="3240A8CF" w14:textId="77777777" w:rsidR="00C37DB5" w:rsidRDefault="00C37DB5" w:rsidP="00FC5BE1">
      <w:pPr>
        <w:rPr>
          <w:b/>
        </w:rPr>
      </w:pPr>
    </w:p>
    <w:p w14:paraId="3090A0B3" w14:textId="20AECB40" w:rsidR="00C37DB5" w:rsidRDefault="00C37DB5" w:rsidP="00FC5BE1">
      <w:pPr>
        <w:rPr>
          <w:b/>
          <w:highlight w:val="yellow"/>
        </w:rPr>
      </w:pPr>
    </w:p>
    <w:p w14:paraId="21F08D2C" w14:textId="77777777" w:rsidR="00C37DB5" w:rsidRDefault="00C37DB5" w:rsidP="00FC5BE1">
      <w:pPr>
        <w:rPr>
          <w:b/>
          <w:highlight w:val="yellow"/>
        </w:rPr>
      </w:pPr>
    </w:p>
    <w:p w14:paraId="3BEACF1E" w14:textId="77777777" w:rsidR="00C37DB5" w:rsidRDefault="00C37DB5">
      <w:pPr>
        <w:rPr>
          <w:b/>
          <w:highlight w:val="yellow"/>
        </w:rPr>
      </w:pPr>
      <w:r>
        <w:rPr>
          <w:b/>
          <w:highlight w:val="yellow"/>
        </w:rPr>
        <w:br w:type="page"/>
      </w:r>
    </w:p>
    <w:p w14:paraId="43BD605D" w14:textId="5AD51746" w:rsidR="00CF532A" w:rsidRPr="004050F7" w:rsidRDefault="00FC5BE1" w:rsidP="00B40832">
      <w:pPr>
        <w:rPr>
          <w:b/>
          <w:bCs/>
          <w:color w:val="000000" w:themeColor="text1"/>
        </w:rPr>
      </w:pPr>
      <w:r>
        <w:rPr>
          <w:b/>
          <w:bCs/>
          <w:color w:val="000000" w:themeColor="text1"/>
        </w:rPr>
        <w:lastRenderedPageBreak/>
        <w:t>Appendix 2</w:t>
      </w:r>
      <w:r w:rsidR="00B40832" w:rsidRPr="004050F7">
        <w:rPr>
          <w:b/>
          <w:bCs/>
          <w:color w:val="000000" w:themeColor="text1"/>
        </w:rPr>
        <w:t xml:space="preserve">. </w:t>
      </w:r>
      <w:r w:rsidR="00CF532A" w:rsidRPr="004050F7">
        <w:rPr>
          <w:b/>
          <w:bCs/>
          <w:color w:val="000000" w:themeColor="text1"/>
        </w:rPr>
        <w:t>Descriptive statistics of state-year variables</w:t>
      </w:r>
    </w:p>
    <w:p w14:paraId="5C8BE789" w14:textId="2E9BC85B" w:rsidR="00280898" w:rsidRPr="004050F7" w:rsidRDefault="00280898" w:rsidP="00B40832">
      <w:pPr>
        <w:rPr>
          <w:b/>
          <w:bCs/>
          <w:color w:val="000000" w:themeColor="text1"/>
        </w:rPr>
      </w:pPr>
    </w:p>
    <w:p w14:paraId="51FA4261" w14:textId="37154E66" w:rsidR="00280898" w:rsidRPr="004050F7" w:rsidRDefault="00280898" w:rsidP="00280898">
      <w:pPr>
        <w:rPr>
          <w:color w:val="000000" w:themeColor="text1"/>
        </w:rPr>
      </w:pPr>
      <w:r w:rsidRPr="004050F7">
        <w:rPr>
          <w:color w:val="000000" w:themeColor="text1"/>
        </w:rPr>
        <w:t xml:space="preserve">The </w:t>
      </w:r>
      <w:r w:rsidR="00533AE5" w:rsidRPr="004050F7">
        <w:rPr>
          <w:color w:val="000000" w:themeColor="text1"/>
        </w:rPr>
        <w:t>following</w:t>
      </w:r>
      <w:r w:rsidRPr="004050F7">
        <w:rPr>
          <w:color w:val="000000" w:themeColor="text1"/>
        </w:rPr>
        <w:t xml:space="preserve"> table presents the distribution of state-year variables included in </w:t>
      </w:r>
      <w:r w:rsidR="00533AE5" w:rsidRPr="004050F7">
        <w:rPr>
          <w:color w:val="000000" w:themeColor="text1"/>
        </w:rPr>
        <w:t>our d</w:t>
      </w:r>
      <w:r w:rsidRPr="004050F7">
        <w:rPr>
          <w:color w:val="000000" w:themeColor="text1"/>
        </w:rPr>
        <w:t>ifference-in-</w:t>
      </w:r>
      <w:r w:rsidR="00533AE5" w:rsidRPr="004050F7">
        <w:rPr>
          <w:color w:val="000000" w:themeColor="text1"/>
        </w:rPr>
        <w:t>d</w:t>
      </w:r>
      <w:r w:rsidRPr="004050F7">
        <w:rPr>
          <w:color w:val="000000" w:themeColor="text1"/>
        </w:rPr>
        <w:t>ifference models</w:t>
      </w:r>
      <w:r w:rsidR="008F6AB8">
        <w:rPr>
          <w:color w:val="000000" w:themeColor="text1"/>
        </w:rPr>
        <w:t xml:space="preserve"> in the pre-treatment period</w:t>
      </w:r>
      <w:r w:rsidRPr="004050F7">
        <w:rPr>
          <w:color w:val="000000" w:themeColor="text1"/>
        </w:rPr>
        <w:t xml:space="preserve">. </w:t>
      </w:r>
    </w:p>
    <w:p w14:paraId="78A1E182" w14:textId="77777777" w:rsidR="005C3EDE" w:rsidRPr="004050F7" w:rsidRDefault="005C3EDE" w:rsidP="005C3EDE">
      <w:pPr>
        <w:rPr>
          <w:b/>
          <w:bCs/>
          <w:color w:val="000000" w:themeColor="text1"/>
        </w:rPr>
      </w:pPr>
    </w:p>
    <w:p w14:paraId="033E32C3" w14:textId="6B343B3D" w:rsidR="005C3EDE" w:rsidRPr="004050F7" w:rsidRDefault="005C3EDE" w:rsidP="005C3EDE">
      <w:pPr>
        <w:rPr>
          <w:color w:val="000000" w:themeColor="text1"/>
        </w:rPr>
      </w:pPr>
      <w:r w:rsidRPr="004050F7">
        <w:rPr>
          <w:b/>
          <w:bCs/>
          <w:color w:val="000000" w:themeColor="text1"/>
        </w:rPr>
        <w:t>Table 1.</w:t>
      </w:r>
      <w:r w:rsidRPr="004050F7">
        <w:rPr>
          <w:color w:val="000000" w:themeColor="text1"/>
        </w:rPr>
        <w:t xml:space="preserve"> </w:t>
      </w:r>
      <w:r w:rsidRPr="004050F7">
        <w:rPr>
          <w:b/>
          <w:bCs/>
          <w:color w:val="000000" w:themeColor="text1"/>
        </w:rPr>
        <w:t xml:space="preserve">Descriptive statistics of state-year variables in intervention and comparison states before </w:t>
      </w:r>
      <w:proofErr w:type="spellStart"/>
      <w:r w:rsidRPr="004050F7">
        <w:rPr>
          <w:b/>
          <w:bCs/>
          <w:color w:val="000000" w:themeColor="text1"/>
        </w:rPr>
        <w:t>DelCAN</w:t>
      </w:r>
      <w:proofErr w:type="spellEnd"/>
      <w:r w:rsidR="004B5954">
        <w:rPr>
          <w:b/>
          <w:bCs/>
          <w:color w:val="000000" w:themeColor="text1"/>
        </w:rPr>
        <w:t xml:space="preserve"> (2012-2014)</w:t>
      </w:r>
    </w:p>
    <w:p w14:paraId="4FAB8C9D" w14:textId="77777777" w:rsidR="005C3EDE" w:rsidRPr="004050F7" w:rsidRDefault="005C3EDE" w:rsidP="00280898">
      <w:pPr>
        <w:rPr>
          <w:color w:val="000000" w:themeColor="text1"/>
        </w:rPr>
      </w:pPr>
    </w:p>
    <w:p w14:paraId="76857521" w14:textId="383061B4" w:rsidR="00F2126E" w:rsidRPr="004050F7" w:rsidRDefault="00F2126E" w:rsidP="00280898">
      <w:pPr>
        <w:rPr>
          <w:color w:val="000000" w:themeColor="text1"/>
        </w:rPr>
      </w:pPr>
    </w:p>
    <w:tbl>
      <w:tblPr>
        <w:tblW w:w="5058" w:type="pct"/>
        <w:tblLayout w:type="fixed"/>
        <w:tblLook w:val="04A0" w:firstRow="1" w:lastRow="0" w:firstColumn="1" w:lastColumn="0" w:noHBand="0" w:noVBand="1"/>
      </w:tblPr>
      <w:tblGrid>
        <w:gridCol w:w="3400"/>
        <w:gridCol w:w="2023"/>
        <w:gridCol w:w="2023"/>
        <w:gridCol w:w="2023"/>
      </w:tblGrid>
      <w:tr w:rsidR="005C3EDE" w:rsidRPr="00684CBE" w14:paraId="73EDC3E9" w14:textId="77777777" w:rsidTr="00236AB1">
        <w:trPr>
          <w:trHeight w:val="20"/>
        </w:trPr>
        <w:tc>
          <w:tcPr>
            <w:tcW w:w="1795" w:type="pct"/>
            <w:tcBorders>
              <w:top w:val="nil"/>
              <w:left w:val="nil"/>
              <w:bottom w:val="single" w:sz="4" w:space="0" w:color="auto"/>
              <w:right w:val="nil"/>
            </w:tcBorders>
            <w:shd w:val="clear" w:color="auto" w:fill="auto"/>
            <w:noWrap/>
            <w:vAlign w:val="center"/>
            <w:hideMark/>
          </w:tcPr>
          <w:p w14:paraId="4C4D58C4" w14:textId="77777777" w:rsidR="005C3EDE" w:rsidRPr="00684CBE" w:rsidRDefault="005C3EDE">
            <w:pPr>
              <w:rPr>
                <w:b/>
                <w:bCs/>
                <w:color w:val="000000"/>
              </w:rPr>
            </w:pPr>
            <w:r w:rsidRPr="00684CBE">
              <w:rPr>
                <w:b/>
                <w:bCs/>
                <w:color w:val="000000"/>
              </w:rPr>
              <w:t> </w:t>
            </w:r>
          </w:p>
        </w:tc>
        <w:tc>
          <w:tcPr>
            <w:tcW w:w="1068" w:type="pct"/>
            <w:tcBorders>
              <w:top w:val="nil"/>
              <w:left w:val="nil"/>
              <w:bottom w:val="single" w:sz="4" w:space="0" w:color="auto"/>
              <w:right w:val="nil"/>
            </w:tcBorders>
            <w:shd w:val="clear" w:color="auto" w:fill="auto"/>
            <w:noWrap/>
            <w:vAlign w:val="bottom"/>
            <w:hideMark/>
          </w:tcPr>
          <w:p w14:paraId="4E532368" w14:textId="77777777" w:rsidR="005C3EDE" w:rsidRPr="00684CBE" w:rsidRDefault="005C3EDE" w:rsidP="000234E9">
            <w:pPr>
              <w:jc w:val="center"/>
              <w:rPr>
                <w:b/>
                <w:bCs/>
                <w:color w:val="000000"/>
              </w:rPr>
            </w:pPr>
            <w:r w:rsidRPr="00684CBE">
              <w:rPr>
                <w:b/>
                <w:bCs/>
                <w:color w:val="000000"/>
              </w:rPr>
              <w:t>Delaware</w:t>
            </w:r>
          </w:p>
        </w:tc>
        <w:tc>
          <w:tcPr>
            <w:tcW w:w="1068" w:type="pct"/>
            <w:tcBorders>
              <w:top w:val="nil"/>
              <w:left w:val="nil"/>
              <w:bottom w:val="single" w:sz="4" w:space="0" w:color="auto"/>
              <w:right w:val="nil"/>
            </w:tcBorders>
            <w:shd w:val="clear" w:color="auto" w:fill="auto"/>
            <w:noWrap/>
            <w:vAlign w:val="bottom"/>
            <w:hideMark/>
          </w:tcPr>
          <w:p w14:paraId="66821C34" w14:textId="77777777" w:rsidR="005C3EDE" w:rsidRPr="00684CBE" w:rsidRDefault="005C3EDE" w:rsidP="000234E9">
            <w:pPr>
              <w:jc w:val="center"/>
              <w:rPr>
                <w:b/>
                <w:bCs/>
                <w:color w:val="000000"/>
              </w:rPr>
            </w:pPr>
            <w:r w:rsidRPr="00684CBE">
              <w:rPr>
                <w:b/>
                <w:bCs/>
                <w:color w:val="000000"/>
              </w:rPr>
              <w:t>Comparison States</w:t>
            </w:r>
          </w:p>
        </w:tc>
        <w:tc>
          <w:tcPr>
            <w:tcW w:w="1068" w:type="pct"/>
            <w:tcBorders>
              <w:top w:val="nil"/>
              <w:left w:val="nil"/>
              <w:bottom w:val="single" w:sz="4" w:space="0" w:color="auto"/>
              <w:right w:val="nil"/>
            </w:tcBorders>
            <w:shd w:val="clear" w:color="auto" w:fill="auto"/>
            <w:noWrap/>
            <w:vAlign w:val="bottom"/>
            <w:hideMark/>
          </w:tcPr>
          <w:p w14:paraId="2880E569" w14:textId="6EEA4964" w:rsidR="005C3EDE" w:rsidRPr="00684CBE" w:rsidRDefault="005C3EDE" w:rsidP="000234E9">
            <w:pPr>
              <w:jc w:val="center"/>
              <w:rPr>
                <w:color w:val="000000"/>
              </w:rPr>
            </w:pPr>
          </w:p>
        </w:tc>
      </w:tr>
      <w:tr w:rsidR="000234E9" w:rsidRPr="00684CBE" w14:paraId="6B3B85F0" w14:textId="77777777" w:rsidTr="00236AB1">
        <w:trPr>
          <w:trHeight w:val="20"/>
        </w:trPr>
        <w:tc>
          <w:tcPr>
            <w:tcW w:w="1795" w:type="pct"/>
            <w:tcBorders>
              <w:top w:val="nil"/>
              <w:left w:val="nil"/>
              <w:bottom w:val="nil"/>
              <w:right w:val="nil"/>
            </w:tcBorders>
            <w:shd w:val="clear" w:color="auto" w:fill="auto"/>
            <w:noWrap/>
            <w:vAlign w:val="bottom"/>
          </w:tcPr>
          <w:p w14:paraId="43F3A893" w14:textId="39FE36D7" w:rsidR="000234E9" w:rsidRPr="00684CBE" w:rsidRDefault="000234E9" w:rsidP="000234E9">
            <w:pPr>
              <w:rPr>
                <w:b/>
                <w:bCs/>
              </w:rPr>
            </w:pPr>
            <w:r w:rsidRPr="00684CBE">
              <w:rPr>
                <w:b/>
                <w:bCs/>
              </w:rPr>
              <w:t>Sample</w:t>
            </w:r>
          </w:p>
        </w:tc>
        <w:tc>
          <w:tcPr>
            <w:tcW w:w="1068" w:type="pct"/>
            <w:tcBorders>
              <w:top w:val="nil"/>
              <w:left w:val="nil"/>
              <w:bottom w:val="nil"/>
              <w:right w:val="nil"/>
            </w:tcBorders>
            <w:shd w:val="clear" w:color="auto" w:fill="auto"/>
            <w:noWrap/>
            <w:vAlign w:val="bottom"/>
          </w:tcPr>
          <w:p w14:paraId="7596E1E5" w14:textId="6CBEF1AF" w:rsidR="000234E9" w:rsidRPr="00684CBE" w:rsidRDefault="000234E9" w:rsidP="000234E9">
            <w:pPr>
              <w:jc w:val="center"/>
              <w:rPr>
                <w:b/>
                <w:bCs/>
              </w:rPr>
            </w:pPr>
            <w:r w:rsidRPr="00684CBE">
              <w:rPr>
                <w:color w:val="000000"/>
              </w:rPr>
              <w:t>2,504</w:t>
            </w:r>
          </w:p>
        </w:tc>
        <w:tc>
          <w:tcPr>
            <w:tcW w:w="1068" w:type="pct"/>
            <w:tcBorders>
              <w:top w:val="nil"/>
              <w:left w:val="nil"/>
              <w:bottom w:val="nil"/>
              <w:right w:val="nil"/>
            </w:tcBorders>
            <w:shd w:val="clear" w:color="auto" w:fill="auto"/>
            <w:noWrap/>
            <w:vAlign w:val="bottom"/>
          </w:tcPr>
          <w:p w14:paraId="38650DDF" w14:textId="744AA6B4" w:rsidR="000234E9" w:rsidRPr="00684CBE" w:rsidRDefault="000234E9" w:rsidP="000234E9">
            <w:pPr>
              <w:jc w:val="center"/>
            </w:pPr>
            <w:r w:rsidRPr="00684CBE">
              <w:rPr>
                <w:color w:val="000000"/>
              </w:rPr>
              <w:t>44,605</w:t>
            </w:r>
          </w:p>
        </w:tc>
        <w:tc>
          <w:tcPr>
            <w:tcW w:w="1068" w:type="pct"/>
            <w:tcBorders>
              <w:top w:val="nil"/>
              <w:left w:val="nil"/>
              <w:bottom w:val="nil"/>
              <w:right w:val="nil"/>
            </w:tcBorders>
            <w:shd w:val="clear" w:color="auto" w:fill="auto"/>
            <w:noWrap/>
            <w:vAlign w:val="bottom"/>
          </w:tcPr>
          <w:p w14:paraId="17D1EB45" w14:textId="77777777" w:rsidR="000234E9" w:rsidRPr="00684CBE" w:rsidRDefault="000234E9" w:rsidP="000234E9">
            <w:pPr>
              <w:jc w:val="center"/>
            </w:pPr>
          </w:p>
        </w:tc>
      </w:tr>
      <w:tr w:rsidR="005C3EDE" w:rsidRPr="00684CBE" w14:paraId="74D1D556" w14:textId="77777777" w:rsidTr="00236AB1">
        <w:trPr>
          <w:trHeight w:val="20"/>
        </w:trPr>
        <w:tc>
          <w:tcPr>
            <w:tcW w:w="1795" w:type="pct"/>
            <w:tcBorders>
              <w:top w:val="nil"/>
              <w:left w:val="nil"/>
              <w:bottom w:val="nil"/>
              <w:right w:val="nil"/>
            </w:tcBorders>
            <w:shd w:val="clear" w:color="auto" w:fill="auto"/>
            <w:noWrap/>
            <w:vAlign w:val="bottom"/>
            <w:hideMark/>
          </w:tcPr>
          <w:p w14:paraId="0381A886" w14:textId="75553798" w:rsidR="005C3EDE" w:rsidRPr="00684CBE" w:rsidRDefault="005C3EDE">
            <w:pPr>
              <w:rPr>
                <w:b/>
                <w:bCs/>
              </w:rPr>
            </w:pPr>
            <w:r w:rsidRPr="00684CBE">
              <w:rPr>
                <w:b/>
                <w:bCs/>
              </w:rPr>
              <w:t>State-year variables (%)</w:t>
            </w:r>
          </w:p>
        </w:tc>
        <w:tc>
          <w:tcPr>
            <w:tcW w:w="1068" w:type="pct"/>
            <w:tcBorders>
              <w:top w:val="nil"/>
              <w:left w:val="nil"/>
              <w:bottom w:val="nil"/>
              <w:right w:val="nil"/>
            </w:tcBorders>
            <w:shd w:val="clear" w:color="auto" w:fill="auto"/>
            <w:noWrap/>
            <w:vAlign w:val="bottom"/>
            <w:hideMark/>
          </w:tcPr>
          <w:p w14:paraId="202ADF4B" w14:textId="77777777" w:rsidR="005C3EDE" w:rsidRPr="00684CBE" w:rsidRDefault="005C3EDE" w:rsidP="000234E9">
            <w:pPr>
              <w:jc w:val="center"/>
              <w:rPr>
                <w:b/>
                <w:bCs/>
              </w:rPr>
            </w:pPr>
          </w:p>
        </w:tc>
        <w:tc>
          <w:tcPr>
            <w:tcW w:w="1068" w:type="pct"/>
            <w:tcBorders>
              <w:top w:val="nil"/>
              <w:left w:val="nil"/>
              <w:bottom w:val="nil"/>
              <w:right w:val="nil"/>
            </w:tcBorders>
            <w:shd w:val="clear" w:color="auto" w:fill="auto"/>
            <w:noWrap/>
            <w:vAlign w:val="bottom"/>
            <w:hideMark/>
          </w:tcPr>
          <w:p w14:paraId="27C50615" w14:textId="77777777" w:rsidR="005C3EDE" w:rsidRPr="00684CBE" w:rsidRDefault="005C3EDE" w:rsidP="000234E9">
            <w:pPr>
              <w:jc w:val="center"/>
            </w:pPr>
          </w:p>
        </w:tc>
        <w:tc>
          <w:tcPr>
            <w:tcW w:w="1068" w:type="pct"/>
            <w:tcBorders>
              <w:top w:val="nil"/>
              <w:left w:val="nil"/>
              <w:bottom w:val="nil"/>
              <w:right w:val="nil"/>
            </w:tcBorders>
            <w:shd w:val="clear" w:color="auto" w:fill="auto"/>
            <w:noWrap/>
            <w:vAlign w:val="bottom"/>
            <w:hideMark/>
          </w:tcPr>
          <w:p w14:paraId="4C871232" w14:textId="77777777" w:rsidR="005C3EDE" w:rsidRPr="00684CBE" w:rsidRDefault="005C3EDE" w:rsidP="000234E9">
            <w:pPr>
              <w:jc w:val="center"/>
            </w:pPr>
          </w:p>
        </w:tc>
      </w:tr>
      <w:tr w:rsidR="00684CBE" w:rsidRPr="00684CBE" w14:paraId="3B1B10F2" w14:textId="77777777" w:rsidTr="00236AB1">
        <w:trPr>
          <w:trHeight w:val="20"/>
        </w:trPr>
        <w:tc>
          <w:tcPr>
            <w:tcW w:w="1795" w:type="pct"/>
            <w:tcBorders>
              <w:top w:val="nil"/>
              <w:left w:val="nil"/>
              <w:bottom w:val="nil"/>
              <w:right w:val="nil"/>
            </w:tcBorders>
            <w:shd w:val="clear" w:color="auto" w:fill="auto"/>
            <w:noWrap/>
            <w:vAlign w:val="bottom"/>
            <w:hideMark/>
          </w:tcPr>
          <w:p w14:paraId="30F247E4" w14:textId="77777777" w:rsidR="00684CBE" w:rsidRPr="00684CBE" w:rsidRDefault="00684CBE" w:rsidP="00684CBE">
            <w:pPr>
              <w:ind w:firstLineChars="100" w:firstLine="240"/>
            </w:pPr>
            <w:r w:rsidRPr="00684CBE">
              <w:t xml:space="preserve">Health Insurance Coverage </w:t>
            </w:r>
          </w:p>
        </w:tc>
        <w:tc>
          <w:tcPr>
            <w:tcW w:w="1068" w:type="pct"/>
            <w:tcBorders>
              <w:top w:val="nil"/>
              <w:left w:val="nil"/>
              <w:bottom w:val="nil"/>
              <w:right w:val="nil"/>
            </w:tcBorders>
            <w:shd w:val="clear" w:color="auto" w:fill="auto"/>
            <w:noWrap/>
            <w:vAlign w:val="bottom"/>
            <w:hideMark/>
          </w:tcPr>
          <w:p w14:paraId="59BCD536" w14:textId="2DD1DFB2" w:rsidR="00684CBE" w:rsidRPr="00684CBE" w:rsidRDefault="00684CBE" w:rsidP="00684CBE">
            <w:pPr>
              <w:jc w:val="center"/>
              <w:rPr>
                <w:color w:val="000000"/>
              </w:rPr>
            </w:pPr>
            <w:r w:rsidRPr="00684CBE">
              <w:t xml:space="preserve">90.2 (90.2,90.2) </w:t>
            </w:r>
          </w:p>
        </w:tc>
        <w:tc>
          <w:tcPr>
            <w:tcW w:w="1068" w:type="pct"/>
            <w:tcBorders>
              <w:top w:val="nil"/>
              <w:left w:val="nil"/>
              <w:bottom w:val="nil"/>
              <w:right w:val="nil"/>
            </w:tcBorders>
            <w:shd w:val="clear" w:color="auto" w:fill="auto"/>
            <w:vAlign w:val="bottom"/>
            <w:hideMark/>
          </w:tcPr>
          <w:p w14:paraId="3C4C5B39" w14:textId="2A066BF0" w:rsidR="00684CBE" w:rsidRPr="00684CBE" w:rsidRDefault="00684CBE" w:rsidP="00684CBE">
            <w:pPr>
              <w:jc w:val="center"/>
              <w:rPr>
                <w:color w:val="000000"/>
              </w:rPr>
            </w:pPr>
            <w:r w:rsidRPr="00684CBE">
              <w:t xml:space="preserve">87.8 (87.8,87.8) </w:t>
            </w:r>
          </w:p>
        </w:tc>
        <w:tc>
          <w:tcPr>
            <w:tcW w:w="1068" w:type="pct"/>
            <w:tcBorders>
              <w:top w:val="nil"/>
              <w:left w:val="nil"/>
              <w:bottom w:val="nil"/>
              <w:right w:val="nil"/>
            </w:tcBorders>
            <w:shd w:val="clear" w:color="auto" w:fill="auto"/>
            <w:noWrap/>
            <w:vAlign w:val="bottom"/>
            <w:hideMark/>
          </w:tcPr>
          <w:p w14:paraId="5854750B" w14:textId="4F9FBAB9" w:rsidR="00684CBE" w:rsidRPr="00684CBE" w:rsidRDefault="00684CBE" w:rsidP="00684CBE">
            <w:pPr>
              <w:jc w:val="center"/>
              <w:rPr>
                <w:color w:val="000000"/>
              </w:rPr>
            </w:pPr>
            <w:r w:rsidRPr="00684CBE">
              <w:rPr>
                <w:color w:val="000000"/>
              </w:rPr>
              <w:t>&lt;0.001***</w:t>
            </w:r>
          </w:p>
        </w:tc>
      </w:tr>
      <w:tr w:rsidR="00684CBE" w:rsidRPr="00684CBE" w14:paraId="1F4F1402" w14:textId="77777777" w:rsidTr="00236AB1">
        <w:trPr>
          <w:trHeight w:val="20"/>
        </w:trPr>
        <w:tc>
          <w:tcPr>
            <w:tcW w:w="1795" w:type="pct"/>
            <w:tcBorders>
              <w:top w:val="nil"/>
              <w:left w:val="nil"/>
              <w:bottom w:val="nil"/>
              <w:right w:val="nil"/>
            </w:tcBorders>
            <w:shd w:val="clear" w:color="auto" w:fill="auto"/>
            <w:noWrap/>
            <w:vAlign w:val="bottom"/>
            <w:hideMark/>
          </w:tcPr>
          <w:p w14:paraId="1865E79D" w14:textId="77777777" w:rsidR="00684CBE" w:rsidRPr="00684CBE" w:rsidRDefault="00684CBE" w:rsidP="00684CBE">
            <w:pPr>
              <w:ind w:firstLineChars="100" w:firstLine="240"/>
            </w:pPr>
            <w:r w:rsidRPr="00684CBE">
              <w:t xml:space="preserve">Poverty </w:t>
            </w:r>
          </w:p>
        </w:tc>
        <w:tc>
          <w:tcPr>
            <w:tcW w:w="1068" w:type="pct"/>
            <w:tcBorders>
              <w:top w:val="nil"/>
              <w:left w:val="nil"/>
              <w:bottom w:val="nil"/>
              <w:right w:val="nil"/>
            </w:tcBorders>
            <w:shd w:val="clear" w:color="auto" w:fill="auto"/>
            <w:vAlign w:val="bottom"/>
            <w:hideMark/>
          </w:tcPr>
          <w:p w14:paraId="18732165" w14:textId="1FDCAD4B" w:rsidR="00684CBE" w:rsidRPr="00684CBE" w:rsidRDefault="00684CBE" w:rsidP="00684CBE">
            <w:pPr>
              <w:jc w:val="center"/>
              <w:rPr>
                <w:color w:val="000000"/>
              </w:rPr>
            </w:pPr>
            <w:r w:rsidRPr="00684CBE">
              <w:t xml:space="preserve">41.4 (41.4,41.4) </w:t>
            </w:r>
          </w:p>
        </w:tc>
        <w:tc>
          <w:tcPr>
            <w:tcW w:w="1068" w:type="pct"/>
            <w:tcBorders>
              <w:top w:val="nil"/>
              <w:left w:val="nil"/>
              <w:bottom w:val="nil"/>
              <w:right w:val="nil"/>
            </w:tcBorders>
            <w:shd w:val="clear" w:color="auto" w:fill="auto"/>
            <w:vAlign w:val="bottom"/>
            <w:hideMark/>
          </w:tcPr>
          <w:p w14:paraId="13D4CB61" w14:textId="4A5D5F49" w:rsidR="00684CBE" w:rsidRPr="00684CBE" w:rsidRDefault="00684CBE" w:rsidP="00684CBE">
            <w:pPr>
              <w:jc w:val="center"/>
              <w:rPr>
                <w:color w:val="000000"/>
              </w:rPr>
            </w:pPr>
            <w:r w:rsidRPr="00684CBE">
              <w:t xml:space="preserve">42.9 (42.9,42.9) </w:t>
            </w:r>
          </w:p>
        </w:tc>
        <w:tc>
          <w:tcPr>
            <w:tcW w:w="1068" w:type="pct"/>
            <w:tcBorders>
              <w:top w:val="nil"/>
              <w:left w:val="nil"/>
              <w:bottom w:val="nil"/>
              <w:right w:val="nil"/>
            </w:tcBorders>
            <w:shd w:val="clear" w:color="auto" w:fill="auto"/>
            <w:noWrap/>
            <w:vAlign w:val="bottom"/>
            <w:hideMark/>
          </w:tcPr>
          <w:p w14:paraId="658AF7BE" w14:textId="3827AEB3" w:rsidR="00684CBE" w:rsidRPr="00684CBE" w:rsidRDefault="00684CBE" w:rsidP="00684CBE">
            <w:pPr>
              <w:jc w:val="center"/>
              <w:rPr>
                <w:color w:val="000000"/>
              </w:rPr>
            </w:pPr>
            <w:r w:rsidRPr="00684CBE">
              <w:rPr>
                <w:color w:val="000000"/>
              </w:rPr>
              <w:t>&lt;0.001***</w:t>
            </w:r>
          </w:p>
        </w:tc>
      </w:tr>
      <w:tr w:rsidR="005C3EDE" w:rsidRPr="00684CBE" w14:paraId="21B184EF" w14:textId="77777777" w:rsidTr="00236AB1">
        <w:trPr>
          <w:trHeight w:val="20"/>
        </w:trPr>
        <w:tc>
          <w:tcPr>
            <w:tcW w:w="1795" w:type="pct"/>
            <w:tcBorders>
              <w:top w:val="nil"/>
              <w:left w:val="nil"/>
              <w:bottom w:val="nil"/>
              <w:right w:val="nil"/>
            </w:tcBorders>
            <w:shd w:val="clear" w:color="auto" w:fill="auto"/>
            <w:noWrap/>
            <w:vAlign w:val="bottom"/>
            <w:hideMark/>
          </w:tcPr>
          <w:p w14:paraId="37BF5E5A" w14:textId="6142AB31" w:rsidR="005C3EDE" w:rsidRPr="00684CBE" w:rsidRDefault="005C3EDE">
            <w:pPr>
              <w:rPr>
                <w:b/>
                <w:bCs/>
              </w:rPr>
            </w:pPr>
            <w:r w:rsidRPr="00684CBE">
              <w:rPr>
                <w:b/>
                <w:bCs/>
              </w:rPr>
              <w:t>State-year variables (mean)</w:t>
            </w:r>
          </w:p>
        </w:tc>
        <w:tc>
          <w:tcPr>
            <w:tcW w:w="1068" w:type="pct"/>
            <w:tcBorders>
              <w:top w:val="nil"/>
              <w:left w:val="nil"/>
              <w:bottom w:val="nil"/>
              <w:right w:val="nil"/>
            </w:tcBorders>
            <w:shd w:val="clear" w:color="auto" w:fill="auto"/>
            <w:noWrap/>
            <w:vAlign w:val="bottom"/>
            <w:hideMark/>
          </w:tcPr>
          <w:p w14:paraId="4393836E" w14:textId="77777777" w:rsidR="005C3EDE" w:rsidRPr="00684CBE" w:rsidRDefault="005C3EDE" w:rsidP="000234E9">
            <w:pPr>
              <w:jc w:val="center"/>
              <w:rPr>
                <w:b/>
                <w:bCs/>
              </w:rPr>
            </w:pPr>
          </w:p>
        </w:tc>
        <w:tc>
          <w:tcPr>
            <w:tcW w:w="1068" w:type="pct"/>
            <w:tcBorders>
              <w:top w:val="nil"/>
              <w:left w:val="nil"/>
              <w:bottom w:val="nil"/>
              <w:right w:val="nil"/>
            </w:tcBorders>
            <w:shd w:val="clear" w:color="auto" w:fill="auto"/>
            <w:noWrap/>
            <w:vAlign w:val="bottom"/>
            <w:hideMark/>
          </w:tcPr>
          <w:p w14:paraId="0D25D98C" w14:textId="77777777" w:rsidR="005C3EDE" w:rsidRPr="00684CBE" w:rsidRDefault="005C3EDE" w:rsidP="000234E9">
            <w:pPr>
              <w:jc w:val="center"/>
            </w:pPr>
          </w:p>
        </w:tc>
        <w:tc>
          <w:tcPr>
            <w:tcW w:w="1068" w:type="pct"/>
            <w:tcBorders>
              <w:top w:val="nil"/>
              <w:left w:val="nil"/>
              <w:bottom w:val="nil"/>
              <w:right w:val="nil"/>
            </w:tcBorders>
            <w:shd w:val="clear" w:color="auto" w:fill="auto"/>
            <w:noWrap/>
            <w:vAlign w:val="bottom"/>
            <w:hideMark/>
          </w:tcPr>
          <w:p w14:paraId="00178763" w14:textId="77777777" w:rsidR="005C3EDE" w:rsidRPr="00684CBE" w:rsidRDefault="005C3EDE" w:rsidP="000234E9">
            <w:pPr>
              <w:jc w:val="center"/>
            </w:pPr>
          </w:p>
        </w:tc>
      </w:tr>
      <w:tr w:rsidR="00684CBE" w:rsidRPr="00684CBE" w14:paraId="5B2448E3" w14:textId="77777777" w:rsidTr="00236AB1">
        <w:trPr>
          <w:trHeight w:val="20"/>
        </w:trPr>
        <w:tc>
          <w:tcPr>
            <w:tcW w:w="1795" w:type="pct"/>
            <w:tcBorders>
              <w:top w:val="nil"/>
              <w:left w:val="nil"/>
              <w:bottom w:val="nil"/>
              <w:right w:val="nil"/>
            </w:tcBorders>
            <w:shd w:val="clear" w:color="auto" w:fill="auto"/>
            <w:noWrap/>
            <w:vAlign w:val="bottom"/>
            <w:hideMark/>
          </w:tcPr>
          <w:p w14:paraId="32457F7F" w14:textId="77777777" w:rsidR="00684CBE" w:rsidRPr="00684CBE" w:rsidRDefault="00684CBE" w:rsidP="00684CBE">
            <w:pPr>
              <w:ind w:firstLineChars="100" w:firstLine="240"/>
            </w:pPr>
            <w:r w:rsidRPr="00684CBE">
              <w:t>Number of clinics per 100,000 women ages 15-50</w:t>
            </w:r>
          </w:p>
        </w:tc>
        <w:tc>
          <w:tcPr>
            <w:tcW w:w="1068" w:type="pct"/>
            <w:tcBorders>
              <w:top w:val="nil"/>
              <w:left w:val="nil"/>
              <w:bottom w:val="nil"/>
              <w:right w:val="nil"/>
            </w:tcBorders>
            <w:shd w:val="clear" w:color="auto" w:fill="auto"/>
            <w:noWrap/>
            <w:vAlign w:val="bottom"/>
            <w:hideMark/>
          </w:tcPr>
          <w:p w14:paraId="2F38F4DE" w14:textId="151B7918" w:rsidR="00684CBE" w:rsidRPr="00684CBE" w:rsidRDefault="00684CBE" w:rsidP="00684CBE">
            <w:pPr>
              <w:jc w:val="center"/>
              <w:rPr>
                <w:color w:val="000000"/>
              </w:rPr>
            </w:pPr>
            <w:r w:rsidRPr="00684CBE">
              <w:t xml:space="preserve">1.3 (1.3,1.3) </w:t>
            </w:r>
          </w:p>
        </w:tc>
        <w:tc>
          <w:tcPr>
            <w:tcW w:w="1068" w:type="pct"/>
            <w:tcBorders>
              <w:top w:val="nil"/>
              <w:left w:val="nil"/>
              <w:bottom w:val="nil"/>
              <w:right w:val="nil"/>
            </w:tcBorders>
            <w:shd w:val="clear" w:color="auto" w:fill="auto"/>
            <w:noWrap/>
            <w:vAlign w:val="bottom"/>
            <w:hideMark/>
          </w:tcPr>
          <w:p w14:paraId="3716B84C" w14:textId="3B4E2F06" w:rsidR="00684CBE" w:rsidRPr="00684CBE" w:rsidRDefault="00684CBE" w:rsidP="00684CBE">
            <w:pPr>
              <w:jc w:val="center"/>
              <w:rPr>
                <w:color w:val="000000"/>
              </w:rPr>
            </w:pPr>
            <w:r w:rsidRPr="00684CBE">
              <w:t xml:space="preserve">4.0 (4.0,4.0) </w:t>
            </w:r>
          </w:p>
        </w:tc>
        <w:tc>
          <w:tcPr>
            <w:tcW w:w="1068" w:type="pct"/>
            <w:tcBorders>
              <w:top w:val="nil"/>
              <w:left w:val="nil"/>
              <w:bottom w:val="nil"/>
              <w:right w:val="nil"/>
            </w:tcBorders>
            <w:shd w:val="clear" w:color="auto" w:fill="auto"/>
            <w:noWrap/>
            <w:hideMark/>
          </w:tcPr>
          <w:p w14:paraId="7DA918AB" w14:textId="1180A787" w:rsidR="00684CBE" w:rsidRPr="00684CBE" w:rsidRDefault="00684CBE" w:rsidP="00684CBE">
            <w:pPr>
              <w:jc w:val="center"/>
              <w:rPr>
                <w:color w:val="000000"/>
              </w:rPr>
            </w:pPr>
            <w:r w:rsidRPr="00684CBE">
              <w:rPr>
                <w:color w:val="000000"/>
              </w:rPr>
              <w:t>&lt;0.001***</w:t>
            </w:r>
          </w:p>
        </w:tc>
      </w:tr>
      <w:tr w:rsidR="00684CBE" w:rsidRPr="00684CBE" w14:paraId="4E9FC590" w14:textId="77777777" w:rsidTr="00236AB1">
        <w:trPr>
          <w:trHeight w:val="20"/>
        </w:trPr>
        <w:tc>
          <w:tcPr>
            <w:tcW w:w="1795" w:type="pct"/>
            <w:tcBorders>
              <w:top w:val="nil"/>
              <w:left w:val="nil"/>
              <w:bottom w:val="nil"/>
              <w:right w:val="nil"/>
            </w:tcBorders>
            <w:shd w:val="clear" w:color="auto" w:fill="auto"/>
            <w:noWrap/>
            <w:vAlign w:val="bottom"/>
            <w:hideMark/>
          </w:tcPr>
          <w:p w14:paraId="1A0D148B" w14:textId="55AE6312" w:rsidR="00684CBE" w:rsidRPr="00684CBE" w:rsidRDefault="00684CBE" w:rsidP="00684CBE">
            <w:pPr>
              <w:ind w:firstLineChars="100" w:firstLine="240"/>
            </w:pPr>
            <w:r w:rsidRPr="00684CBE">
              <w:t xml:space="preserve">Medicaid Threshold Parents </w:t>
            </w:r>
          </w:p>
        </w:tc>
        <w:tc>
          <w:tcPr>
            <w:tcW w:w="1068" w:type="pct"/>
            <w:tcBorders>
              <w:top w:val="nil"/>
              <w:left w:val="nil"/>
              <w:bottom w:val="nil"/>
              <w:right w:val="nil"/>
            </w:tcBorders>
            <w:shd w:val="clear" w:color="auto" w:fill="auto"/>
            <w:noWrap/>
            <w:vAlign w:val="bottom"/>
            <w:hideMark/>
          </w:tcPr>
          <w:p w14:paraId="02D9D771" w14:textId="7D17EDDE" w:rsidR="00684CBE" w:rsidRPr="00684CBE" w:rsidRDefault="00684CBE" w:rsidP="00684CBE">
            <w:pPr>
              <w:jc w:val="center"/>
              <w:rPr>
                <w:color w:val="000000"/>
              </w:rPr>
            </w:pPr>
            <w:r w:rsidRPr="00684CBE">
              <w:t xml:space="preserve">1.3 (1.3,1.3) </w:t>
            </w:r>
          </w:p>
        </w:tc>
        <w:tc>
          <w:tcPr>
            <w:tcW w:w="1068" w:type="pct"/>
            <w:tcBorders>
              <w:top w:val="nil"/>
              <w:left w:val="nil"/>
              <w:bottom w:val="nil"/>
              <w:right w:val="nil"/>
            </w:tcBorders>
            <w:shd w:val="clear" w:color="auto" w:fill="auto"/>
            <w:noWrap/>
            <w:vAlign w:val="bottom"/>
            <w:hideMark/>
          </w:tcPr>
          <w:p w14:paraId="7A2AAD57" w14:textId="50B9B9FC" w:rsidR="00684CBE" w:rsidRPr="00684CBE" w:rsidRDefault="00684CBE" w:rsidP="00684CBE">
            <w:pPr>
              <w:jc w:val="center"/>
              <w:rPr>
                <w:color w:val="000000"/>
              </w:rPr>
            </w:pPr>
            <w:r w:rsidRPr="00684CBE">
              <w:t xml:space="preserve">1.1 (1.1,1.1) </w:t>
            </w:r>
          </w:p>
        </w:tc>
        <w:tc>
          <w:tcPr>
            <w:tcW w:w="1068" w:type="pct"/>
            <w:tcBorders>
              <w:top w:val="nil"/>
              <w:left w:val="nil"/>
              <w:bottom w:val="nil"/>
              <w:right w:val="nil"/>
            </w:tcBorders>
            <w:shd w:val="clear" w:color="auto" w:fill="auto"/>
            <w:noWrap/>
            <w:hideMark/>
          </w:tcPr>
          <w:p w14:paraId="5248D1A7" w14:textId="2FA767BA" w:rsidR="00684CBE" w:rsidRPr="00684CBE" w:rsidRDefault="00684CBE" w:rsidP="00684CBE">
            <w:pPr>
              <w:jc w:val="center"/>
              <w:rPr>
                <w:color w:val="000000"/>
              </w:rPr>
            </w:pPr>
            <w:r w:rsidRPr="00684CBE">
              <w:rPr>
                <w:color w:val="000000"/>
              </w:rPr>
              <w:t>&lt;0.001***</w:t>
            </w:r>
          </w:p>
        </w:tc>
      </w:tr>
      <w:tr w:rsidR="00684CBE" w:rsidRPr="00684CBE" w14:paraId="383CFA46" w14:textId="77777777" w:rsidTr="00DE2F9A">
        <w:trPr>
          <w:trHeight w:val="20"/>
        </w:trPr>
        <w:tc>
          <w:tcPr>
            <w:tcW w:w="1795" w:type="pct"/>
            <w:tcBorders>
              <w:top w:val="nil"/>
              <w:left w:val="nil"/>
              <w:bottom w:val="nil"/>
              <w:right w:val="nil"/>
            </w:tcBorders>
            <w:shd w:val="clear" w:color="auto" w:fill="auto"/>
            <w:noWrap/>
            <w:vAlign w:val="bottom"/>
            <w:hideMark/>
          </w:tcPr>
          <w:p w14:paraId="626B139B" w14:textId="2340B2BF" w:rsidR="00684CBE" w:rsidRPr="00684CBE" w:rsidRDefault="00684CBE" w:rsidP="00684CBE">
            <w:pPr>
              <w:ind w:firstLineChars="100" w:firstLine="240"/>
            </w:pPr>
            <w:r w:rsidRPr="00684CBE">
              <w:t xml:space="preserve">Medicaid Threshold Pregnant </w:t>
            </w:r>
          </w:p>
        </w:tc>
        <w:tc>
          <w:tcPr>
            <w:tcW w:w="1068" w:type="pct"/>
            <w:tcBorders>
              <w:top w:val="nil"/>
              <w:left w:val="nil"/>
              <w:bottom w:val="nil"/>
              <w:right w:val="nil"/>
            </w:tcBorders>
            <w:shd w:val="clear" w:color="auto" w:fill="auto"/>
            <w:noWrap/>
            <w:vAlign w:val="bottom"/>
            <w:hideMark/>
          </w:tcPr>
          <w:p w14:paraId="40DC0989" w14:textId="0CF61008" w:rsidR="00684CBE" w:rsidRPr="00684CBE" w:rsidRDefault="00684CBE" w:rsidP="00684CBE">
            <w:pPr>
              <w:jc w:val="center"/>
              <w:rPr>
                <w:color w:val="000000"/>
              </w:rPr>
            </w:pPr>
            <w:r w:rsidRPr="00684CBE">
              <w:t xml:space="preserve">2.1 (2.1,2.1) </w:t>
            </w:r>
          </w:p>
        </w:tc>
        <w:tc>
          <w:tcPr>
            <w:tcW w:w="1068" w:type="pct"/>
            <w:tcBorders>
              <w:top w:val="nil"/>
              <w:left w:val="nil"/>
              <w:bottom w:val="nil"/>
              <w:right w:val="nil"/>
            </w:tcBorders>
            <w:shd w:val="clear" w:color="auto" w:fill="auto"/>
            <w:noWrap/>
            <w:vAlign w:val="bottom"/>
            <w:hideMark/>
          </w:tcPr>
          <w:p w14:paraId="546699A5" w14:textId="051D1E2F" w:rsidR="00684CBE" w:rsidRPr="00684CBE" w:rsidRDefault="00684CBE" w:rsidP="00684CBE">
            <w:pPr>
              <w:jc w:val="center"/>
              <w:rPr>
                <w:color w:val="000000"/>
              </w:rPr>
            </w:pPr>
            <w:r w:rsidRPr="00684CBE">
              <w:t xml:space="preserve">2.1 (2.1,2.1) </w:t>
            </w:r>
          </w:p>
        </w:tc>
        <w:tc>
          <w:tcPr>
            <w:tcW w:w="1068" w:type="pct"/>
            <w:tcBorders>
              <w:top w:val="nil"/>
              <w:left w:val="nil"/>
              <w:bottom w:val="nil"/>
              <w:right w:val="nil"/>
            </w:tcBorders>
            <w:shd w:val="clear" w:color="auto" w:fill="auto"/>
            <w:noWrap/>
            <w:hideMark/>
          </w:tcPr>
          <w:p w14:paraId="7F2136B7" w14:textId="5B57CA2A" w:rsidR="00684CBE" w:rsidRPr="00684CBE" w:rsidRDefault="00684CBE" w:rsidP="00684CBE">
            <w:pPr>
              <w:jc w:val="center"/>
              <w:rPr>
                <w:color w:val="000000"/>
              </w:rPr>
            </w:pPr>
            <w:r w:rsidRPr="00684CBE">
              <w:rPr>
                <w:color w:val="000000"/>
              </w:rPr>
              <w:t>&lt;0.001***</w:t>
            </w:r>
          </w:p>
        </w:tc>
      </w:tr>
      <w:tr w:rsidR="00DE2F9A" w:rsidRPr="00684CBE" w14:paraId="1044BD9D" w14:textId="77777777" w:rsidTr="00236AB1">
        <w:trPr>
          <w:trHeight w:val="20"/>
        </w:trPr>
        <w:tc>
          <w:tcPr>
            <w:tcW w:w="1795" w:type="pct"/>
            <w:tcBorders>
              <w:top w:val="nil"/>
              <w:left w:val="nil"/>
              <w:bottom w:val="single" w:sz="4" w:space="0" w:color="auto"/>
              <w:right w:val="nil"/>
            </w:tcBorders>
            <w:shd w:val="clear" w:color="auto" w:fill="auto"/>
            <w:noWrap/>
            <w:vAlign w:val="bottom"/>
          </w:tcPr>
          <w:p w14:paraId="2CF47419" w14:textId="77777777" w:rsidR="00DE2F9A" w:rsidRPr="00684CBE" w:rsidRDefault="00DE2F9A" w:rsidP="00684CBE">
            <w:pPr>
              <w:ind w:firstLineChars="100" w:firstLine="240"/>
            </w:pPr>
          </w:p>
        </w:tc>
        <w:tc>
          <w:tcPr>
            <w:tcW w:w="1068" w:type="pct"/>
            <w:tcBorders>
              <w:top w:val="nil"/>
              <w:left w:val="nil"/>
              <w:bottom w:val="single" w:sz="4" w:space="0" w:color="auto"/>
              <w:right w:val="nil"/>
            </w:tcBorders>
            <w:shd w:val="clear" w:color="auto" w:fill="auto"/>
            <w:noWrap/>
            <w:vAlign w:val="bottom"/>
          </w:tcPr>
          <w:p w14:paraId="3916B787" w14:textId="77777777" w:rsidR="00DE2F9A" w:rsidRPr="00684CBE" w:rsidRDefault="00DE2F9A" w:rsidP="00684CBE">
            <w:pPr>
              <w:jc w:val="center"/>
            </w:pPr>
          </w:p>
        </w:tc>
        <w:tc>
          <w:tcPr>
            <w:tcW w:w="1068" w:type="pct"/>
            <w:tcBorders>
              <w:top w:val="nil"/>
              <w:left w:val="nil"/>
              <w:bottom w:val="single" w:sz="4" w:space="0" w:color="auto"/>
              <w:right w:val="nil"/>
            </w:tcBorders>
            <w:shd w:val="clear" w:color="auto" w:fill="auto"/>
            <w:noWrap/>
            <w:vAlign w:val="bottom"/>
          </w:tcPr>
          <w:p w14:paraId="378B84B8" w14:textId="77777777" w:rsidR="00DE2F9A" w:rsidRPr="00684CBE" w:rsidRDefault="00DE2F9A" w:rsidP="00684CBE">
            <w:pPr>
              <w:jc w:val="center"/>
            </w:pPr>
          </w:p>
        </w:tc>
        <w:tc>
          <w:tcPr>
            <w:tcW w:w="1068" w:type="pct"/>
            <w:tcBorders>
              <w:top w:val="nil"/>
              <w:left w:val="nil"/>
              <w:bottom w:val="single" w:sz="4" w:space="0" w:color="auto"/>
              <w:right w:val="nil"/>
            </w:tcBorders>
            <w:shd w:val="clear" w:color="auto" w:fill="auto"/>
            <w:noWrap/>
          </w:tcPr>
          <w:p w14:paraId="7E6F560A" w14:textId="77777777" w:rsidR="00DE2F9A" w:rsidRPr="00684CBE" w:rsidRDefault="00DE2F9A" w:rsidP="00684CBE">
            <w:pPr>
              <w:jc w:val="center"/>
              <w:rPr>
                <w:color w:val="000000"/>
              </w:rPr>
            </w:pPr>
          </w:p>
        </w:tc>
      </w:tr>
    </w:tbl>
    <w:p w14:paraId="6D4F9C3F" w14:textId="77777777" w:rsidR="008F6AB8" w:rsidRDefault="008F6AB8" w:rsidP="00CA4392">
      <w:pPr>
        <w:rPr>
          <w:sz w:val="20"/>
          <w:szCs w:val="20"/>
        </w:rPr>
      </w:pPr>
      <w:r w:rsidRPr="002622F1">
        <w:rPr>
          <w:sz w:val="20"/>
          <w:szCs w:val="20"/>
        </w:rPr>
        <w:t>*</w:t>
      </w:r>
      <w:r w:rsidRPr="002622F1">
        <w:rPr>
          <w:i/>
          <w:iCs/>
          <w:sz w:val="20"/>
          <w:szCs w:val="20"/>
        </w:rPr>
        <w:t>P</w:t>
      </w:r>
      <w:r w:rsidRPr="002622F1">
        <w:rPr>
          <w:sz w:val="20"/>
          <w:szCs w:val="20"/>
        </w:rPr>
        <w:t xml:space="preserve"> &lt; 0.05, **</w:t>
      </w:r>
      <w:r w:rsidRPr="002622F1">
        <w:rPr>
          <w:i/>
          <w:iCs/>
          <w:sz w:val="20"/>
          <w:szCs w:val="20"/>
        </w:rPr>
        <w:t xml:space="preserve"> P</w:t>
      </w:r>
      <w:r w:rsidRPr="002622F1">
        <w:rPr>
          <w:sz w:val="20"/>
          <w:szCs w:val="20"/>
        </w:rPr>
        <w:t xml:space="preserve"> &lt; 0.01, *** </w:t>
      </w:r>
      <w:r w:rsidRPr="002622F1">
        <w:rPr>
          <w:i/>
          <w:iCs/>
          <w:sz w:val="20"/>
          <w:szCs w:val="20"/>
        </w:rPr>
        <w:t>P</w:t>
      </w:r>
      <w:r w:rsidRPr="002622F1">
        <w:rPr>
          <w:sz w:val="20"/>
          <w:szCs w:val="20"/>
        </w:rPr>
        <w:t xml:space="preserve"> &lt; 0.001. </w:t>
      </w:r>
    </w:p>
    <w:p w14:paraId="11FE7F52" w14:textId="53521635" w:rsidR="00C230B5" w:rsidRPr="004050F7" w:rsidRDefault="006F35E1" w:rsidP="00CA4392">
      <w:pPr>
        <w:rPr>
          <w:sz w:val="20"/>
          <w:szCs w:val="20"/>
        </w:rPr>
      </w:pPr>
      <w:r w:rsidRPr="009747A1">
        <w:rPr>
          <w:i/>
          <w:iCs/>
          <w:sz w:val="20"/>
          <w:szCs w:val="20"/>
        </w:rPr>
        <w:t xml:space="preserve">Notes: </w:t>
      </w:r>
      <w:r w:rsidR="00C230B5" w:rsidRPr="004050F7">
        <w:rPr>
          <w:sz w:val="20"/>
          <w:szCs w:val="20"/>
        </w:rPr>
        <w:t>Data are % (95% CI) unless otherwise specified. Chi-square and t</w:t>
      </w:r>
      <w:r w:rsidR="00F2126E" w:rsidRPr="004050F7">
        <w:rPr>
          <w:sz w:val="20"/>
          <w:szCs w:val="20"/>
        </w:rPr>
        <w:t>-</w:t>
      </w:r>
      <w:r w:rsidR="00C230B5" w:rsidRPr="004050F7">
        <w:rPr>
          <w:sz w:val="20"/>
          <w:szCs w:val="20"/>
        </w:rPr>
        <w:t>tests were used to assess differences</w:t>
      </w:r>
      <w:r w:rsidR="00400F5B">
        <w:rPr>
          <w:sz w:val="20"/>
          <w:szCs w:val="20"/>
        </w:rPr>
        <w:t xml:space="preserve"> between Delaware and comparison states</w:t>
      </w:r>
      <w:r w:rsidR="00C230B5" w:rsidRPr="004050F7">
        <w:rPr>
          <w:sz w:val="20"/>
          <w:szCs w:val="20"/>
        </w:rPr>
        <w:t>.</w:t>
      </w:r>
      <w:r w:rsidR="00CA4392" w:rsidRPr="004050F7">
        <w:rPr>
          <w:sz w:val="20"/>
          <w:szCs w:val="20"/>
        </w:rPr>
        <w:t xml:space="preserve"> </w:t>
      </w:r>
      <w:r w:rsidR="00C230B5" w:rsidRPr="004050F7">
        <w:rPr>
          <w:sz w:val="20"/>
          <w:szCs w:val="20"/>
        </w:rPr>
        <w:t>The denominators for these variables are restricted to women aged 15 – 50 in each state-year</w:t>
      </w:r>
      <w:r w:rsidR="00CA4392" w:rsidRPr="004050F7">
        <w:rPr>
          <w:sz w:val="20"/>
          <w:szCs w:val="20"/>
        </w:rPr>
        <w:t xml:space="preserve">; the exception are Medicaid Thresholds. </w:t>
      </w:r>
      <w:r w:rsidR="00C230B5" w:rsidRPr="004050F7">
        <w:rPr>
          <w:sz w:val="20"/>
          <w:szCs w:val="20"/>
        </w:rPr>
        <w:t>Medicaid Income Eligibility Limits for parents and pregnant women are defined as a ratio of the Federal Poverty Level.</w:t>
      </w:r>
      <w:r w:rsidR="00CA4392" w:rsidRPr="004050F7">
        <w:rPr>
          <w:sz w:val="20"/>
          <w:szCs w:val="20"/>
        </w:rPr>
        <w:t xml:space="preserve"> </w:t>
      </w:r>
      <w:r w:rsidR="00C230B5" w:rsidRPr="004050F7">
        <w:rPr>
          <w:sz w:val="20"/>
          <w:szCs w:val="20"/>
        </w:rPr>
        <w:t>Sources: A</w:t>
      </w:r>
      <w:r w:rsidR="00843BF4" w:rsidRPr="004050F7">
        <w:rPr>
          <w:sz w:val="20"/>
          <w:szCs w:val="20"/>
        </w:rPr>
        <w:t>merican Community Survey</w:t>
      </w:r>
      <w:r w:rsidR="00485902" w:rsidRPr="004050F7">
        <w:rPr>
          <w:sz w:val="20"/>
          <w:szCs w:val="20"/>
        </w:rPr>
        <w:t xml:space="preserve">, </w:t>
      </w:r>
      <w:r w:rsidR="00843BF4" w:rsidRPr="004050F7">
        <w:rPr>
          <w:sz w:val="20"/>
          <w:szCs w:val="20"/>
        </w:rPr>
        <w:t>Health Resources &amp; Services Administration</w:t>
      </w:r>
      <w:r w:rsidR="00485902" w:rsidRPr="004050F7">
        <w:rPr>
          <w:sz w:val="20"/>
          <w:szCs w:val="20"/>
        </w:rPr>
        <w:t>,</w:t>
      </w:r>
      <w:r w:rsidR="00843BF4" w:rsidRPr="004050F7">
        <w:rPr>
          <w:sz w:val="20"/>
          <w:szCs w:val="20"/>
        </w:rPr>
        <w:t xml:space="preserve"> and</w:t>
      </w:r>
      <w:r w:rsidR="00485902" w:rsidRPr="004050F7">
        <w:rPr>
          <w:sz w:val="20"/>
          <w:szCs w:val="20"/>
        </w:rPr>
        <w:t xml:space="preserve"> </w:t>
      </w:r>
      <w:r w:rsidR="00C230B5" w:rsidRPr="004050F7">
        <w:rPr>
          <w:sz w:val="20"/>
          <w:szCs w:val="20"/>
        </w:rPr>
        <w:t>Kaiser Family Foundation.</w:t>
      </w:r>
    </w:p>
    <w:p w14:paraId="59AA1F2D" w14:textId="77777777" w:rsidR="00CF532A" w:rsidRPr="004050F7" w:rsidRDefault="00CF532A" w:rsidP="00B40832">
      <w:pPr>
        <w:rPr>
          <w:b/>
          <w:bCs/>
          <w:color w:val="000000" w:themeColor="text1"/>
        </w:rPr>
      </w:pPr>
    </w:p>
    <w:p w14:paraId="66CFFF6A" w14:textId="77777777" w:rsidR="00533AE5" w:rsidRPr="004050F7" w:rsidRDefault="00533AE5" w:rsidP="00B40832">
      <w:pPr>
        <w:rPr>
          <w:b/>
          <w:bCs/>
          <w:color w:val="000000" w:themeColor="text1"/>
        </w:rPr>
      </w:pPr>
    </w:p>
    <w:p w14:paraId="43270968" w14:textId="77777777" w:rsidR="00533AE5" w:rsidRPr="004050F7" w:rsidRDefault="00533AE5" w:rsidP="00B40832">
      <w:pPr>
        <w:rPr>
          <w:b/>
          <w:bCs/>
          <w:color w:val="000000" w:themeColor="text1"/>
        </w:rPr>
      </w:pPr>
    </w:p>
    <w:p w14:paraId="6ED68E16" w14:textId="77777777" w:rsidR="00533AE5" w:rsidRPr="004050F7" w:rsidRDefault="00533AE5" w:rsidP="00B40832">
      <w:pPr>
        <w:rPr>
          <w:b/>
          <w:bCs/>
          <w:color w:val="000000" w:themeColor="text1"/>
        </w:rPr>
      </w:pPr>
    </w:p>
    <w:p w14:paraId="39BEB37B" w14:textId="77777777" w:rsidR="00533AE5" w:rsidRPr="004050F7" w:rsidRDefault="00533AE5" w:rsidP="00B40832">
      <w:pPr>
        <w:rPr>
          <w:b/>
          <w:bCs/>
          <w:color w:val="000000" w:themeColor="text1"/>
        </w:rPr>
      </w:pPr>
    </w:p>
    <w:p w14:paraId="48BEF176" w14:textId="77777777" w:rsidR="00533AE5" w:rsidRPr="004050F7" w:rsidRDefault="00533AE5" w:rsidP="00B40832">
      <w:pPr>
        <w:rPr>
          <w:b/>
          <w:bCs/>
          <w:color w:val="000000" w:themeColor="text1"/>
        </w:rPr>
      </w:pPr>
    </w:p>
    <w:p w14:paraId="64C89596" w14:textId="77777777" w:rsidR="00533AE5" w:rsidRPr="004050F7" w:rsidRDefault="00533AE5" w:rsidP="00B40832">
      <w:pPr>
        <w:rPr>
          <w:b/>
          <w:bCs/>
          <w:color w:val="000000" w:themeColor="text1"/>
        </w:rPr>
      </w:pPr>
    </w:p>
    <w:p w14:paraId="1815ED5B" w14:textId="77777777" w:rsidR="00533AE5" w:rsidRPr="004050F7" w:rsidRDefault="00533AE5" w:rsidP="00B40832">
      <w:pPr>
        <w:rPr>
          <w:b/>
          <w:bCs/>
          <w:color w:val="000000" w:themeColor="text1"/>
        </w:rPr>
      </w:pPr>
    </w:p>
    <w:p w14:paraId="49982194" w14:textId="77777777" w:rsidR="00533AE5" w:rsidRPr="004050F7" w:rsidRDefault="00533AE5" w:rsidP="00B40832">
      <w:pPr>
        <w:rPr>
          <w:b/>
          <w:bCs/>
          <w:color w:val="000000" w:themeColor="text1"/>
        </w:rPr>
      </w:pPr>
    </w:p>
    <w:p w14:paraId="6182C24E" w14:textId="77777777" w:rsidR="00533AE5" w:rsidRPr="004050F7" w:rsidRDefault="00533AE5" w:rsidP="00B40832">
      <w:pPr>
        <w:rPr>
          <w:b/>
          <w:bCs/>
          <w:color w:val="000000" w:themeColor="text1"/>
        </w:rPr>
      </w:pPr>
    </w:p>
    <w:p w14:paraId="73AAC6FA" w14:textId="77777777" w:rsidR="00533AE5" w:rsidRPr="004050F7" w:rsidRDefault="00533AE5" w:rsidP="00B40832">
      <w:pPr>
        <w:rPr>
          <w:b/>
          <w:bCs/>
          <w:color w:val="000000" w:themeColor="text1"/>
        </w:rPr>
      </w:pPr>
    </w:p>
    <w:p w14:paraId="515DA110" w14:textId="77777777" w:rsidR="00CA4392" w:rsidRPr="004050F7" w:rsidRDefault="00CA4392">
      <w:pPr>
        <w:rPr>
          <w:b/>
          <w:bCs/>
          <w:color w:val="000000" w:themeColor="text1"/>
        </w:rPr>
      </w:pPr>
      <w:r w:rsidRPr="004050F7">
        <w:rPr>
          <w:b/>
          <w:bCs/>
          <w:color w:val="000000" w:themeColor="text1"/>
        </w:rPr>
        <w:br w:type="page"/>
      </w:r>
    </w:p>
    <w:p w14:paraId="3C289790" w14:textId="478556E3" w:rsidR="00CF532A" w:rsidRPr="004050F7" w:rsidRDefault="00FC5BE1" w:rsidP="00B40832">
      <w:pPr>
        <w:rPr>
          <w:b/>
          <w:bCs/>
          <w:color w:val="000000" w:themeColor="text1"/>
        </w:rPr>
      </w:pPr>
      <w:r>
        <w:rPr>
          <w:b/>
          <w:bCs/>
          <w:color w:val="000000" w:themeColor="text1"/>
        </w:rPr>
        <w:lastRenderedPageBreak/>
        <w:t>Appendix 3</w:t>
      </w:r>
      <w:r w:rsidR="00CF532A" w:rsidRPr="004050F7">
        <w:rPr>
          <w:b/>
          <w:bCs/>
          <w:color w:val="000000" w:themeColor="text1"/>
        </w:rPr>
        <w:t>. Statistical tests of pre-treatment trends</w:t>
      </w:r>
      <w:r w:rsidR="00B40832" w:rsidRPr="004050F7">
        <w:rPr>
          <w:b/>
          <w:bCs/>
          <w:color w:val="000000" w:themeColor="text1"/>
        </w:rPr>
        <w:t xml:space="preserve"> </w:t>
      </w:r>
    </w:p>
    <w:p w14:paraId="0F0F9185" w14:textId="634E44E6" w:rsidR="00280898" w:rsidRPr="004050F7" w:rsidRDefault="00280898" w:rsidP="00B40832">
      <w:pPr>
        <w:rPr>
          <w:b/>
          <w:bCs/>
          <w:color w:val="000000" w:themeColor="text1"/>
        </w:rPr>
      </w:pPr>
    </w:p>
    <w:p w14:paraId="6A553F18" w14:textId="6271E10A" w:rsidR="00931C51" w:rsidRPr="004050F7" w:rsidRDefault="0065544F" w:rsidP="005C3EDE">
      <w:pPr>
        <w:spacing w:line="480" w:lineRule="auto"/>
        <w:rPr>
          <w:color w:val="000000" w:themeColor="text1"/>
        </w:rPr>
      </w:pPr>
      <w:r w:rsidRPr="004050F7">
        <w:rPr>
          <w:color w:val="000000" w:themeColor="text1"/>
        </w:rPr>
        <w:t>To test the hypothesis of parallel trends</w:t>
      </w:r>
      <w:r w:rsidR="00274BF3" w:rsidRPr="004050F7">
        <w:rPr>
          <w:color w:val="000000" w:themeColor="text1"/>
        </w:rPr>
        <w:t xml:space="preserve"> in LARC use in Delaware and Comparison States in the pre-treatment period</w:t>
      </w:r>
      <w:r w:rsidR="00EB2909" w:rsidRPr="004050F7">
        <w:rPr>
          <w:color w:val="000000" w:themeColor="text1"/>
        </w:rPr>
        <w:t>,</w:t>
      </w:r>
      <w:r w:rsidRPr="004050F7">
        <w:rPr>
          <w:color w:val="000000" w:themeColor="text1"/>
        </w:rPr>
        <w:t xml:space="preserve"> we </w:t>
      </w:r>
      <w:r w:rsidR="00F2126E" w:rsidRPr="004050F7">
        <w:rPr>
          <w:color w:val="000000" w:themeColor="text1"/>
        </w:rPr>
        <w:t>estimated</w:t>
      </w:r>
      <w:r w:rsidR="00931C51" w:rsidRPr="004050F7">
        <w:rPr>
          <w:color w:val="000000" w:themeColor="text1"/>
        </w:rPr>
        <w:t xml:space="preserve"> linear probability models on LARC use controlling by pre</w:t>
      </w:r>
      <w:r w:rsidR="00EB2909" w:rsidRPr="004050F7">
        <w:rPr>
          <w:color w:val="000000" w:themeColor="text1"/>
        </w:rPr>
        <w:t>-</w:t>
      </w:r>
      <w:proofErr w:type="spellStart"/>
      <w:r w:rsidR="00931C51" w:rsidRPr="004050F7">
        <w:rPr>
          <w:color w:val="000000" w:themeColor="text1"/>
        </w:rPr>
        <w:t>DelCAN</w:t>
      </w:r>
      <w:proofErr w:type="spellEnd"/>
      <w:r w:rsidR="00931C51" w:rsidRPr="004050F7">
        <w:rPr>
          <w:color w:val="000000" w:themeColor="text1"/>
        </w:rPr>
        <w:t xml:space="preserve"> years </w:t>
      </w:r>
      <w:r w:rsidR="00EB2909" w:rsidRPr="004050F7">
        <w:rPr>
          <w:color w:val="000000" w:themeColor="text1"/>
        </w:rPr>
        <w:t xml:space="preserve">(2012 to 2014) </w:t>
      </w:r>
      <w:r w:rsidR="00931C51" w:rsidRPr="004050F7">
        <w:rPr>
          <w:color w:val="000000" w:themeColor="text1"/>
        </w:rPr>
        <w:t xml:space="preserve">as a continuous variable, a binary variable that distinguishes between Delaware and </w:t>
      </w:r>
      <w:r w:rsidR="00EB2909" w:rsidRPr="004050F7">
        <w:rPr>
          <w:color w:val="000000" w:themeColor="text1"/>
        </w:rPr>
        <w:t xml:space="preserve">the </w:t>
      </w:r>
      <w:r w:rsidR="00F2126E" w:rsidRPr="004050F7">
        <w:rPr>
          <w:color w:val="000000" w:themeColor="text1"/>
        </w:rPr>
        <w:t>c</w:t>
      </w:r>
      <w:r w:rsidR="00931C51" w:rsidRPr="004050F7">
        <w:rPr>
          <w:color w:val="000000" w:themeColor="text1"/>
        </w:rPr>
        <w:t xml:space="preserve">omparison </w:t>
      </w:r>
      <w:r w:rsidR="00F2126E" w:rsidRPr="004050F7">
        <w:rPr>
          <w:color w:val="000000" w:themeColor="text1"/>
        </w:rPr>
        <w:t>s</w:t>
      </w:r>
      <w:r w:rsidR="00931C51" w:rsidRPr="004050F7">
        <w:rPr>
          <w:color w:val="000000" w:themeColor="text1"/>
        </w:rPr>
        <w:t>tates, and the interaction of these two variables.</w:t>
      </w:r>
      <w:r w:rsidR="008B6D90" w:rsidRPr="004050F7">
        <w:rPr>
          <w:color w:val="000000" w:themeColor="text1"/>
        </w:rPr>
        <w:fldChar w:fldCharType="begin"/>
      </w:r>
      <w:r w:rsidR="00896D66" w:rsidRPr="004050F7">
        <w:rPr>
          <w:color w:val="000000" w:themeColor="text1"/>
        </w:rPr>
        <w:instrText xml:space="preserve"> ADDIN ZOTERO_ITEM CSL_CITATION {"citationID":"IEbsymMz","properties":{"formattedCitation":"\\super 1\\nosupersub{}","plainCitation":"1","noteIndex":0},"citationItems":[{"id":3410,"uris":["http://zotero.org/users/5426503/items/BMJ6RKRJ"],"uri":["http://zotero.org/users/5426503/items/BMJ6RKRJ"],"itemData":{"id":3410,"type":"webpage","title":"Difference-in-Difference","URL":"https://diff.healthpolicydatascience.org/","author":[{"family":"Zeldow","given":"B."},{"family":"Hatfield","given":"L."}],"accessed":{"date-parts":[["2020",3,15]]}}}],"schema":"https://github.com/citation-style-language/schema/raw/master/csl-citation.json"} </w:instrText>
      </w:r>
      <w:r w:rsidR="008B6D90" w:rsidRPr="004050F7">
        <w:rPr>
          <w:color w:val="000000" w:themeColor="text1"/>
        </w:rPr>
        <w:fldChar w:fldCharType="separate"/>
      </w:r>
      <w:r w:rsidR="008B6D90" w:rsidRPr="004050F7">
        <w:rPr>
          <w:color w:val="000000"/>
          <w:vertAlign w:val="superscript"/>
        </w:rPr>
        <w:t>1</w:t>
      </w:r>
      <w:r w:rsidR="008B6D90" w:rsidRPr="004050F7">
        <w:rPr>
          <w:color w:val="000000" w:themeColor="text1"/>
        </w:rPr>
        <w:fldChar w:fldCharType="end"/>
      </w:r>
      <w:r w:rsidR="00931C51" w:rsidRPr="004050F7">
        <w:rPr>
          <w:color w:val="000000" w:themeColor="text1"/>
        </w:rPr>
        <w:t xml:space="preserve"> Table 1 shows the</w:t>
      </w:r>
      <w:r w:rsidR="00280898" w:rsidRPr="004050F7">
        <w:rPr>
          <w:color w:val="000000" w:themeColor="text1"/>
        </w:rPr>
        <w:t xml:space="preserve"> interaction</w:t>
      </w:r>
      <w:r w:rsidR="00931C51" w:rsidRPr="004050F7">
        <w:rPr>
          <w:color w:val="000000" w:themeColor="text1"/>
        </w:rPr>
        <w:t xml:space="preserve"> coefficients </w:t>
      </w:r>
      <w:r w:rsidR="00A34868" w:rsidRPr="004050F7">
        <w:rPr>
          <w:color w:val="000000" w:themeColor="text1"/>
        </w:rPr>
        <w:t xml:space="preserve">for </w:t>
      </w:r>
      <w:r w:rsidR="00F2126E" w:rsidRPr="004050F7">
        <w:rPr>
          <w:color w:val="000000" w:themeColor="text1"/>
        </w:rPr>
        <w:t>a</w:t>
      </w:r>
      <w:r w:rsidR="00A34868" w:rsidRPr="004050F7">
        <w:rPr>
          <w:color w:val="000000" w:themeColor="text1"/>
        </w:rPr>
        <w:t xml:space="preserve">ll women, women </w:t>
      </w:r>
      <w:r w:rsidR="008F6AB8">
        <w:rPr>
          <w:color w:val="000000" w:themeColor="text1"/>
        </w:rPr>
        <w:t>with</w:t>
      </w:r>
      <w:r w:rsidR="00A34868" w:rsidRPr="008F6AB8">
        <w:rPr>
          <w:color w:val="000000" w:themeColor="text1"/>
        </w:rPr>
        <w:t xml:space="preserve"> Medicaid, and women without Medicaid</w:t>
      </w:r>
      <w:r w:rsidR="00931C51" w:rsidRPr="008F6AB8">
        <w:rPr>
          <w:color w:val="000000" w:themeColor="text1"/>
        </w:rPr>
        <w:t xml:space="preserve">. </w:t>
      </w:r>
      <w:r w:rsidR="00280898" w:rsidRPr="008F6AB8">
        <w:rPr>
          <w:color w:val="000000" w:themeColor="text1"/>
        </w:rPr>
        <w:t>Given the p</w:t>
      </w:r>
      <w:r w:rsidR="00F2126E" w:rsidRPr="008F6AB8">
        <w:rPr>
          <w:color w:val="000000" w:themeColor="text1"/>
        </w:rPr>
        <w:t>-</w:t>
      </w:r>
      <w:r w:rsidR="00280898" w:rsidRPr="008F6AB8">
        <w:rPr>
          <w:color w:val="000000" w:themeColor="text1"/>
        </w:rPr>
        <w:t>values</w:t>
      </w:r>
      <w:r w:rsidR="00F2126E" w:rsidRPr="008F6AB8">
        <w:rPr>
          <w:color w:val="000000" w:themeColor="text1"/>
        </w:rPr>
        <w:t xml:space="preserve"> of these interactions,</w:t>
      </w:r>
      <w:r w:rsidR="00280898" w:rsidRPr="008F6AB8">
        <w:rPr>
          <w:color w:val="000000" w:themeColor="text1"/>
        </w:rPr>
        <w:t xml:space="preserve"> we are unable to reject the </w:t>
      </w:r>
      <w:r w:rsidR="00931C51" w:rsidRPr="008F6AB8">
        <w:rPr>
          <w:color w:val="000000" w:themeColor="text1"/>
        </w:rPr>
        <w:t xml:space="preserve">null hypothesis </w:t>
      </w:r>
      <w:r w:rsidR="00280898" w:rsidRPr="008F6AB8">
        <w:rPr>
          <w:color w:val="000000" w:themeColor="text1"/>
        </w:rPr>
        <w:t xml:space="preserve">of </w:t>
      </w:r>
      <w:r w:rsidR="00931C51" w:rsidRPr="008F6AB8">
        <w:rPr>
          <w:color w:val="000000" w:themeColor="text1"/>
        </w:rPr>
        <w:t>parallel trends in</w:t>
      </w:r>
      <w:r w:rsidR="00280898" w:rsidRPr="008F6AB8">
        <w:rPr>
          <w:color w:val="000000" w:themeColor="text1"/>
        </w:rPr>
        <w:t xml:space="preserve"> LARC</w:t>
      </w:r>
      <w:r w:rsidR="00280898" w:rsidRPr="004050F7">
        <w:rPr>
          <w:color w:val="000000" w:themeColor="text1"/>
        </w:rPr>
        <w:t xml:space="preserve"> rates in Delaware versus </w:t>
      </w:r>
      <w:r w:rsidR="00EB2909" w:rsidRPr="004050F7">
        <w:rPr>
          <w:color w:val="000000" w:themeColor="text1"/>
        </w:rPr>
        <w:t xml:space="preserve">the </w:t>
      </w:r>
      <w:r w:rsidR="00F2126E" w:rsidRPr="004050F7">
        <w:rPr>
          <w:color w:val="000000" w:themeColor="text1"/>
        </w:rPr>
        <w:t>c</w:t>
      </w:r>
      <w:r w:rsidR="00280898" w:rsidRPr="004050F7">
        <w:rPr>
          <w:color w:val="000000" w:themeColor="text1"/>
        </w:rPr>
        <w:t xml:space="preserve">omparison </w:t>
      </w:r>
      <w:r w:rsidR="00F2126E" w:rsidRPr="004050F7">
        <w:rPr>
          <w:color w:val="000000" w:themeColor="text1"/>
        </w:rPr>
        <w:t>st</w:t>
      </w:r>
      <w:r w:rsidR="00280898" w:rsidRPr="004050F7">
        <w:rPr>
          <w:color w:val="000000" w:themeColor="text1"/>
        </w:rPr>
        <w:t>ates in the pre-</w:t>
      </w:r>
      <w:proofErr w:type="spellStart"/>
      <w:r w:rsidR="00280898" w:rsidRPr="004050F7">
        <w:rPr>
          <w:color w:val="000000" w:themeColor="text1"/>
        </w:rPr>
        <w:t>DelCAN</w:t>
      </w:r>
      <w:proofErr w:type="spellEnd"/>
      <w:r w:rsidR="00280898" w:rsidRPr="004050F7">
        <w:rPr>
          <w:color w:val="000000" w:themeColor="text1"/>
        </w:rPr>
        <w:t xml:space="preserve"> period. </w:t>
      </w:r>
    </w:p>
    <w:p w14:paraId="38B157D1" w14:textId="77777777" w:rsidR="005C3EDE" w:rsidRPr="004050F7" w:rsidRDefault="005C3EDE" w:rsidP="00B40832">
      <w:pPr>
        <w:rPr>
          <w:color w:val="000000" w:themeColor="text1"/>
        </w:rPr>
      </w:pPr>
    </w:p>
    <w:p w14:paraId="6C933936" w14:textId="45D3315F" w:rsidR="00CF532A" w:rsidRPr="004050F7" w:rsidRDefault="00E03C02" w:rsidP="00B40832">
      <w:pPr>
        <w:rPr>
          <w:b/>
          <w:bCs/>
          <w:color w:val="000000" w:themeColor="text1"/>
        </w:rPr>
      </w:pPr>
      <w:r w:rsidRPr="004050F7">
        <w:rPr>
          <w:b/>
          <w:bCs/>
          <w:color w:val="000000" w:themeColor="text1"/>
        </w:rPr>
        <w:t>Table 1. Test of equality of pre-treatment unadjusted trends</w:t>
      </w:r>
      <w:r w:rsidR="00F2126E" w:rsidRPr="004050F7">
        <w:rPr>
          <w:b/>
          <w:bCs/>
          <w:color w:val="000000" w:themeColor="text1"/>
        </w:rPr>
        <w:t xml:space="preserve"> using linear probability</w:t>
      </w:r>
      <w:r w:rsidR="005C3EDE" w:rsidRPr="004050F7">
        <w:rPr>
          <w:b/>
          <w:bCs/>
          <w:color w:val="000000" w:themeColor="text1"/>
        </w:rPr>
        <w:t xml:space="preserve"> </w:t>
      </w:r>
      <w:r w:rsidR="00F2126E" w:rsidRPr="004050F7">
        <w:rPr>
          <w:b/>
          <w:bCs/>
          <w:color w:val="000000" w:themeColor="text1"/>
        </w:rPr>
        <w:t>models to predict postpartum</w:t>
      </w:r>
      <w:r w:rsidR="005C3EDE" w:rsidRPr="004050F7">
        <w:rPr>
          <w:b/>
          <w:bCs/>
          <w:color w:val="000000" w:themeColor="text1"/>
        </w:rPr>
        <w:t xml:space="preserve"> </w:t>
      </w:r>
      <w:r w:rsidR="00F2126E" w:rsidRPr="004050F7">
        <w:rPr>
          <w:b/>
          <w:bCs/>
          <w:color w:val="000000" w:themeColor="text1"/>
        </w:rPr>
        <w:t>LARC use, 2012-2014 PRAMS</w:t>
      </w:r>
    </w:p>
    <w:p w14:paraId="436A07C0" w14:textId="52CC87C8" w:rsidR="00F2126E" w:rsidRPr="004050F7" w:rsidRDefault="00F2126E" w:rsidP="00B40832">
      <w:pPr>
        <w:rPr>
          <w:b/>
          <w:bCs/>
          <w:color w:val="000000" w:themeColor="text1"/>
        </w:rPr>
      </w:pPr>
    </w:p>
    <w:tbl>
      <w:tblPr>
        <w:tblW w:w="5000" w:type="pct"/>
        <w:tblLook w:val="04A0" w:firstRow="1" w:lastRow="0" w:firstColumn="1" w:lastColumn="0" w:noHBand="0" w:noVBand="1"/>
      </w:tblPr>
      <w:tblGrid>
        <w:gridCol w:w="698"/>
        <w:gridCol w:w="1546"/>
        <w:gridCol w:w="711"/>
        <w:gridCol w:w="239"/>
        <w:gridCol w:w="699"/>
        <w:gridCol w:w="1547"/>
        <w:gridCol w:w="711"/>
        <w:gridCol w:w="250"/>
        <w:gridCol w:w="700"/>
        <w:gridCol w:w="1548"/>
        <w:gridCol w:w="711"/>
      </w:tblGrid>
      <w:tr w:rsidR="0040594D" w:rsidRPr="006B2AE0" w14:paraId="174F77AE" w14:textId="77777777" w:rsidTr="0040594D">
        <w:trPr>
          <w:trHeight w:val="340"/>
        </w:trPr>
        <w:tc>
          <w:tcPr>
            <w:tcW w:w="1596" w:type="pct"/>
            <w:gridSpan w:val="3"/>
            <w:tcBorders>
              <w:top w:val="single" w:sz="8" w:space="0" w:color="auto"/>
              <w:left w:val="nil"/>
              <w:bottom w:val="single" w:sz="8" w:space="0" w:color="auto"/>
              <w:right w:val="nil"/>
            </w:tcBorders>
            <w:shd w:val="clear" w:color="auto" w:fill="auto"/>
            <w:vAlign w:val="center"/>
            <w:hideMark/>
          </w:tcPr>
          <w:p w14:paraId="196E8004" w14:textId="77777777" w:rsidR="0040594D" w:rsidRPr="006B2AE0" w:rsidRDefault="0040594D">
            <w:pPr>
              <w:jc w:val="center"/>
              <w:rPr>
                <w:b/>
                <w:bCs/>
                <w:color w:val="000000"/>
                <w:sz w:val="22"/>
                <w:szCs w:val="22"/>
              </w:rPr>
            </w:pPr>
            <w:r w:rsidRPr="006B2AE0">
              <w:rPr>
                <w:b/>
                <w:bCs/>
                <w:color w:val="000000"/>
                <w:sz w:val="22"/>
                <w:szCs w:val="22"/>
              </w:rPr>
              <w:t>All</w:t>
            </w:r>
          </w:p>
        </w:tc>
        <w:tc>
          <w:tcPr>
            <w:tcW w:w="141" w:type="pct"/>
            <w:tcBorders>
              <w:top w:val="nil"/>
              <w:left w:val="nil"/>
              <w:bottom w:val="nil"/>
              <w:right w:val="nil"/>
            </w:tcBorders>
            <w:shd w:val="clear" w:color="auto" w:fill="auto"/>
            <w:vAlign w:val="center"/>
            <w:hideMark/>
          </w:tcPr>
          <w:p w14:paraId="3F31D28D" w14:textId="77777777" w:rsidR="0040594D" w:rsidRPr="006B2AE0" w:rsidRDefault="0040594D">
            <w:pPr>
              <w:jc w:val="center"/>
              <w:rPr>
                <w:b/>
                <w:bCs/>
                <w:color w:val="000000"/>
                <w:sz w:val="22"/>
                <w:szCs w:val="22"/>
              </w:rPr>
            </w:pPr>
          </w:p>
        </w:tc>
        <w:tc>
          <w:tcPr>
            <w:tcW w:w="1526" w:type="pct"/>
            <w:gridSpan w:val="3"/>
            <w:tcBorders>
              <w:top w:val="single" w:sz="8" w:space="0" w:color="auto"/>
              <w:left w:val="nil"/>
              <w:bottom w:val="single" w:sz="8" w:space="0" w:color="auto"/>
              <w:right w:val="nil"/>
            </w:tcBorders>
            <w:shd w:val="clear" w:color="auto" w:fill="auto"/>
            <w:vAlign w:val="center"/>
            <w:hideMark/>
          </w:tcPr>
          <w:p w14:paraId="75672E6E" w14:textId="65974BEF" w:rsidR="0040594D" w:rsidRPr="006B2AE0" w:rsidRDefault="0040594D">
            <w:pPr>
              <w:jc w:val="center"/>
              <w:rPr>
                <w:b/>
                <w:bCs/>
                <w:color w:val="000000"/>
                <w:sz w:val="22"/>
                <w:szCs w:val="22"/>
              </w:rPr>
            </w:pPr>
            <w:r w:rsidRPr="006B2AE0">
              <w:rPr>
                <w:b/>
                <w:bCs/>
                <w:color w:val="000000"/>
                <w:sz w:val="22"/>
                <w:szCs w:val="22"/>
              </w:rPr>
              <w:t>Medicaid</w:t>
            </w:r>
          </w:p>
        </w:tc>
        <w:tc>
          <w:tcPr>
            <w:tcW w:w="141" w:type="pct"/>
            <w:tcBorders>
              <w:top w:val="nil"/>
              <w:left w:val="nil"/>
              <w:bottom w:val="nil"/>
              <w:right w:val="nil"/>
            </w:tcBorders>
            <w:shd w:val="clear" w:color="auto" w:fill="auto"/>
            <w:vAlign w:val="center"/>
            <w:hideMark/>
          </w:tcPr>
          <w:p w14:paraId="126D2F8B" w14:textId="77777777" w:rsidR="0040594D" w:rsidRPr="006B2AE0" w:rsidRDefault="0040594D">
            <w:pPr>
              <w:jc w:val="center"/>
              <w:rPr>
                <w:b/>
                <w:bCs/>
                <w:color w:val="000000"/>
                <w:sz w:val="22"/>
                <w:szCs w:val="22"/>
              </w:rPr>
            </w:pPr>
          </w:p>
        </w:tc>
        <w:tc>
          <w:tcPr>
            <w:tcW w:w="1596" w:type="pct"/>
            <w:gridSpan w:val="3"/>
            <w:tcBorders>
              <w:top w:val="single" w:sz="8" w:space="0" w:color="auto"/>
              <w:left w:val="nil"/>
              <w:bottom w:val="single" w:sz="8" w:space="0" w:color="auto"/>
              <w:right w:val="nil"/>
            </w:tcBorders>
            <w:shd w:val="clear" w:color="auto" w:fill="auto"/>
            <w:vAlign w:val="center"/>
            <w:hideMark/>
          </w:tcPr>
          <w:p w14:paraId="01C5AB76" w14:textId="7848FB91" w:rsidR="0040594D" w:rsidRPr="006B2AE0" w:rsidRDefault="0040594D">
            <w:pPr>
              <w:jc w:val="center"/>
              <w:rPr>
                <w:b/>
                <w:bCs/>
                <w:color w:val="000000"/>
                <w:sz w:val="22"/>
                <w:szCs w:val="22"/>
              </w:rPr>
            </w:pPr>
            <w:r w:rsidRPr="006B2AE0">
              <w:rPr>
                <w:b/>
                <w:bCs/>
                <w:color w:val="000000"/>
                <w:sz w:val="22"/>
                <w:szCs w:val="22"/>
              </w:rPr>
              <w:t>No Medicaid</w:t>
            </w:r>
          </w:p>
        </w:tc>
      </w:tr>
      <w:tr w:rsidR="0040594D" w:rsidRPr="006B2AE0" w14:paraId="76FC6FE3" w14:textId="77777777" w:rsidTr="009747A1">
        <w:trPr>
          <w:trHeight w:val="286"/>
        </w:trPr>
        <w:tc>
          <w:tcPr>
            <w:tcW w:w="1215" w:type="pct"/>
            <w:gridSpan w:val="2"/>
            <w:tcBorders>
              <w:top w:val="single" w:sz="8" w:space="0" w:color="auto"/>
              <w:left w:val="nil"/>
              <w:bottom w:val="nil"/>
              <w:right w:val="nil"/>
            </w:tcBorders>
            <w:shd w:val="clear" w:color="auto" w:fill="auto"/>
            <w:vAlign w:val="center"/>
            <w:hideMark/>
          </w:tcPr>
          <w:p w14:paraId="5EAF0F53" w14:textId="77777777" w:rsidR="0040594D" w:rsidRPr="006B2AE0" w:rsidRDefault="0040594D">
            <w:pPr>
              <w:jc w:val="center"/>
              <w:rPr>
                <w:b/>
                <w:bCs/>
                <w:color w:val="000000"/>
                <w:sz w:val="22"/>
                <w:szCs w:val="22"/>
              </w:rPr>
            </w:pPr>
            <w:r w:rsidRPr="006B2AE0">
              <w:rPr>
                <w:b/>
                <w:bCs/>
                <w:color w:val="000000"/>
                <w:sz w:val="22"/>
                <w:szCs w:val="22"/>
              </w:rPr>
              <w:t>Delaware*Year</w:t>
            </w:r>
          </w:p>
        </w:tc>
        <w:tc>
          <w:tcPr>
            <w:tcW w:w="381" w:type="pct"/>
            <w:vMerge w:val="restart"/>
            <w:tcBorders>
              <w:top w:val="nil"/>
              <w:left w:val="nil"/>
              <w:bottom w:val="single" w:sz="8" w:space="0" w:color="000000"/>
              <w:right w:val="nil"/>
            </w:tcBorders>
            <w:shd w:val="clear" w:color="auto" w:fill="auto"/>
            <w:vAlign w:val="center"/>
            <w:hideMark/>
          </w:tcPr>
          <w:p w14:paraId="7CEBCE12" w14:textId="77777777" w:rsidR="0040594D" w:rsidRPr="006B2AE0" w:rsidRDefault="0040594D">
            <w:pPr>
              <w:jc w:val="center"/>
              <w:rPr>
                <w:b/>
                <w:bCs/>
                <w:i/>
                <w:iCs/>
                <w:color w:val="000000"/>
                <w:sz w:val="22"/>
                <w:szCs w:val="22"/>
              </w:rPr>
            </w:pPr>
            <w:r w:rsidRPr="006B2AE0">
              <w:rPr>
                <w:b/>
                <w:bCs/>
                <w:i/>
                <w:iCs/>
                <w:color w:val="000000"/>
                <w:sz w:val="22"/>
                <w:szCs w:val="22"/>
              </w:rPr>
              <w:t>P</w:t>
            </w:r>
          </w:p>
        </w:tc>
        <w:tc>
          <w:tcPr>
            <w:tcW w:w="141" w:type="pct"/>
            <w:vMerge w:val="restart"/>
            <w:tcBorders>
              <w:top w:val="nil"/>
              <w:left w:val="nil"/>
              <w:bottom w:val="nil"/>
              <w:right w:val="nil"/>
            </w:tcBorders>
            <w:shd w:val="clear" w:color="auto" w:fill="auto"/>
            <w:vAlign w:val="center"/>
            <w:hideMark/>
          </w:tcPr>
          <w:p w14:paraId="7D4D9075" w14:textId="77777777" w:rsidR="0040594D" w:rsidRPr="006B2AE0" w:rsidRDefault="0040594D">
            <w:pPr>
              <w:jc w:val="center"/>
              <w:rPr>
                <w:b/>
                <w:bCs/>
                <w:i/>
                <w:iCs/>
                <w:color w:val="000000"/>
                <w:sz w:val="22"/>
                <w:szCs w:val="22"/>
              </w:rPr>
            </w:pPr>
          </w:p>
        </w:tc>
        <w:tc>
          <w:tcPr>
            <w:tcW w:w="1215" w:type="pct"/>
            <w:gridSpan w:val="2"/>
            <w:tcBorders>
              <w:top w:val="single" w:sz="8" w:space="0" w:color="auto"/>
              <w:left w:val="nil"/>
              <w:bottom w:val="nil"/>
              <w:right w:val="nil"/>
            </w:tcBorders>
            <w:shd w:val="clear" w:color="auto" w:fill="auto"/>
            <w:vAlign w:val="center"/>
            <w:hideMark/>
          </w:tcPr>
          <w:p w14:paraId="23ABC587" w14:textId="77777777" w:rsidR="0040594D" w:rsidRPr="006B2AE0" w:rsidRDefault="0040594D">
            <w:pPr>
              <w:jc w:val="center"/>
              <w:rPr>
                <w:b/>
                <w:bCs/>
                <w:color w:val="000000"/>
                <w:sz w:val="22"/>
                <w:szCs w:val="22"/>
              </w:rPr>
            </w:pPr>
            <w:r w:rsidRPr="006B2AE0">
              <w:rPr>
                <w:b/>
                <w:bCs/>
                <w:color w:val="000000"/>
                <w:sz w:val="22"/>
                <w:szCs w:val="22"/>
              </w:rPr>
              <w:t>Delaware*Year</w:t>
            </w:r>
          </w:p>
        </w:tc>
        <w:tc>
          <w:tcPr>
            <w:tcW w:w="311" w:type="pct"/>
            <w:vMerge w:val="restart"/>
            <w:tcBorders>
              <w:top w:val="nil"/>
              <w:left w:val="nil"/>
              <w:bottom w:val="single" w:sz="8" w:space="0" w:color="000000"/>
              <w:right w:val="nil"/>
            </w:tcBorders>
            <w:shd w:val="clear" w:color="auto" w:fill="auto"/>
            <w:vAlign w:val="center"/>
            <w:hideMark/>
          </w:tcPr>
          <w:p w14:paraId="0FC58A9D" w14:textId="77777777" w:rsidR="0040594D" w:rsidRPr="006B2AE0" w:rsidRDefault="0040594D">
            <w:pPr>
              <w:jc w:val="center"/>
              <w:rPr>
                <w:b/>
                <w:bCs/>
                <w:i/>
                <w:iCs/>
                <w:color w:val="000000"/>
                <w:sz w:val="22"/>
                <w:szCs w:val="22"/>
              </w:rPr>
            </w:pPr>
            <w:r w:rsidRPr="006B2AE0">
              <w:rPr>
                <w:b/>
                <w:bCs/>
                <w:i/>
                <w:iCs/>
                <w:color w:val="000000"/>
                <w:sz w:val="22"/>
                <w:szCs w:val="22"/>
              </w:rPr>
              <w:t>P</w:t>
            </w:r>
          </w:p>
        </w:tc>
        <w:tc>
          <w:tcPr>
            <w:tcW w:w="141" w:type="pct"/>
            <w:vMerge w:val="restart"/>
            <w:tcBorders>
              <w:top w:val="nil"/>
              <w:left w:val="nil"/>
              <w:bottom w:val="nil"/>
              <w:right w:val="nil"/>
            </w:tcBorders>
            <w:shd w:val="clear" w:color="auto" w:fill="auto"/>
            <w:vAlign w:val="center"/>
            <w:hideMark/>
          </w:tcPr>
          <w:p w14:paraId="28634FDA" w14:textId="77777777" w:rsidR="0040594D" w:rsidRPr="006B2AE0" w:rsidRDefault="0040594D">
            <w:pPr>
              <w:jc w:val="center"/>
              <w:rPr>
                <w:b/>
                <w:bCs/>
                <w:i/>
                <w:iCs/>
                <w:color w:val="000000"/>
                <w:sz w:val="22"/>
                <w:szCs w:val="22"/>
              </w:rPr>
            </w:pPr>
          </w:p>
        </w:tc>
        <w:tc>
          <w:tcPr>
            <w:tcW w:w="1215" w:type="pct"/>
            <w:gridSpan w:val="2"/>
            <w:tcBorders>
              <w:top w:val="single" w:sz="8" w:space="0" w:color="auto"/>
              <w:left w:val="nil"/>
              <w:bottom w:val="nil"/>
              <w:right w:val="nil"/>
            </w:tcBorders>
            <w:shd w:val="clear" w:color="auto" w:fill="auto"/>
            <w:vAlign w:val="center"/>
            <w:hideMark/>
          </w:tcPr>
          <w:p w14:paraId="04FB151F" w14:textId="77777777" w:rsidR="0040594D" w:rsidRPr="006B2AE0" w:rsidRDefault="0040594D">
            <w:pPr>
              <w:jc w:val="center"/>
              <w:rPr>
                <w:b/>
                <w:bCs/>
                <w:color w:val="000000"/>
                <w:sz w:val="22"/>
                <w:szCs w:val="22"/>
              </w:rPr>
            </w:pPr>
            <w:r w:rsidRPr="006B2AE0">
              <w:rPr>
                <w:b/>
                <w:bCs/>
                <w:color w:val="000000"/>
                <w:sz w:val="22"/>
                <w:szCs w:val="22"/>
              </w:rPr>
              <w:t>Delaware*Year</w:t>
            </w:r>
          </w:p>
        </w:tc>
        <w:tc>
          <w:tcPr>
            <w:tcW w:w="381" w:type="pct"/>
            <w:vMerge w:val="restart"/>
            <w:tcBorders>
              <w:top w:val="nil"/>
              <w:left w:val="nil"/>
              <w:bottom w:val="single" w:sz="8" w:space="0" w:color="000000"/>
              <w:right w:val="nil"/>
            </w:tcBorders>
            <w:shd w:val="clear" w:color="auto" w:fill="auto"/>
            <w:vAlign w:val="center"/>
            <w:hideMark/>
          </w:tcPr>
          <w:p w14:paraId="2F65FF35" w14:textId="77777777" w:rsidR="0040594D" w:rsidRPr="006B2AE0" w:rsidRDefault="0040594D">
            <w:pPr>
              <w:jc w:val="center"/>
              <w:rPr>
                <w:b/>
                <w:bCs/>
                <w:i/>
                <w:iCs/>
                <w:color w:val="000000"/>
                <w:sz w:val="22"/>
                <w:szCs w:val="22"/>
              </w:rPr>
            </w:pPr>
            <w:r w:rsidRPr="006B2AE0">
              <w:rPr>
                <w:b/>
                <w:bCs/>
                <w:i/>
                <w:iCs/>
                <w:color w:val="000000"/>
                <w:sz w:val="22"/>
                <w:szCs w:val="22"/>
              </w:rPr>
              <w:t>P</w:t>
            </w:r>
          </w:p>
        </w:tc>
      </w:tr>
      <w:tr w:rsidR="0040594D" w:rsidRPr="006B2AE0" w14:paraId="4080DBA7" w14:textId="77777777" w:rsidTr="009747A1">
        <w:trPr>
          <w:trHeight w:val="340"/>
        </w:trPr>
        <w:tc>
          <w:tcPr>
            <w:tcW w:w="1215" w:type="pct"/>
            <w:gridSpan w:val="2"/>
            <w:tcBorders>
              <w:top w:val="nil"/>
              <w:left w:val="nil"/>
              <w:bottom w:val="single" w:sz="4" w:space="0" w:color="auto"/>
              <w:right w:val="nil"/>
            </w:tcBorders>
            <w:shd w:val="clear" w:color="auto" w:fill="auto"/>
            <w:vAlign w:val="center"/>
            <w:hideMark/>
          </w:tcPr>
          <w:p w14:paraId="4D5D5D49" w14:textId="77777777" w:rsidR="0040594D" w:rsidRPr="006B2AE0" w:rsidRDefault="0040594D">
            <w:pPr>
              <w:jc w:val="center"/>
              <w:rPr>
                <w:b/>
                <w:bCs/>
                <w:color w:val="000000"/>
                <w:sz w:val="22"/>
                <w:szCs w:val="22"/>
              </w:rPr>
            </w:pPr>
            <w:r w:rsidRPr="006B2AE0">
              <w:rPr>
                <w:b/>
                <w:bCs/>
                <w:color w:val="000000"/>
                <w:sz w:val="22"/>
                <w:szCs w:val="22"/>
              </w:rPr>
              <w:t>(95% CI)</w:t>
            </w:r>
          </w:p>
        </w:tc>
        <w:tc>
          <w:tcPr>
            <w:tcW w:w="381" w:type="pct"/>
            <w:vMerge/>
            <w:tcBorders>
              <w:top w:val="nil"/>
              <w:left w:val="nil"/>
              <w:bottom w:val="single" w:sz="4" w:space="0" w:color="auto"/>
              <w:right w:val="nil"/>
            </w:tcBorders>
            <w:vAlign w:val="center"/>
            <w:hideMark/>
          </w:tcPr>
          <w:p w14:paraId="11D0A33F" w14:textId="77777777" w:rsidR="0040594D" w:rsidRPr="006B2AE0" w:rsidRDefault="0040594D">
            <w:pPr>
              <w:rPr>
                <w:b/>
                <w:bCs/>
                <w:i/>
                <w:iCs/>
                <w:color w:val="000000"/>
                <w:sz w:val="22"/>
                <w:szCs w:val="22"/>
              </w:rPr>
            </w:pPr>
          </w:p>
        </w:tc>
        <w:tc>
          <w:tcPr>
            <w:tcW w:w="141" w:type="pct"/>
            <w:vMerge/>
            <w:tcBorders>
              <w:top w:val="nil"/>
              <w:left w:val="nil"/>
              <w:bottom w:val="nil"/>
              <w:right w:val="nil"/>
            </w:tcBorders>
            <w:vAlign w:val="center"/>
            <w:hideMark/>
          </w:tcPr>
          <w:p w14:paraId="0C1366AE" w14:textId="77777777" w:rsidR="0040594D" w:rsidRPr="006B2AE0" w:rsidRDefault="0040594D">
            <w:pPr>
              <w:rPr>
                <w:b/>
                <w:bCs/>
                <w:i/>
                <w:iCs/>
                <w:color w:val="000000"/>
                <w:sz w:val="22"/>
                <w:szCs w:val="22"/>
              </w:rPr>
            </w:pPr>
          </w:p>
        </w:tc>
        <w:tc>
          <w:tcPr>
            <w:tcW w:w="1215" w:type="pct"/>
            <w:gridSpan w:val="2"/>
            <w:tcBorders>
              <w:top w:val="nil"/>
              <w:left w:val="nil"/>
              <w:bottom w:val="single" w:sz="4" w:space="0" w:color="auto"/>
              <w:right w:val="nil"/>
            </w:tcBorders>
            <w:shd w:val="clear" w:color="auto" w:fill="auto"/>
            <w:vAlign w:val="center"/>
            <w:hideMark/>
          </w:tcPr>
          <w:p w14:paraId="5F56DCED" w14:textId="77777777" w:rsidR="0040594D" w:rsidRPr="006B2AE0" w:rsidRDefault="0040594D">
            <w:pPr>
              <w:jc w:val="center"/>
              <w:rPr>
                <w:b/>
                <w:bCs/>
                <w:color w:val="000000"/>
                <w:sz w:val="22"/>
                <w:szCs w:val="22"/>
              </w:rPr>
            </w:pPr>
            <w:r w:rsidRPr="006B2AE0">
              <w:rPr>
                <w:b/>
                <w:bCs/>
                <w:color w:val="000000"/>
                <w:sz w:val="22"/>
                <w:szCs w:val="22"/>
              </w:rPr>
              <w:t>(95% CI)</w:t>
            </w:r>
          </w:p>
        </w:tc>
        <w:tc>
          <w:tcPr>
            <w:tcW w:w="311" w:type="pct"/>
            <w:vMerge/>
            <w:tcBorders>
              <w:top w:val="nil"/>
              <w:left w:val="nil"/>
              <w:bottom w:val="single" w:sz="4" w:space="0" w:color="auto"/>
              <w:right w:val="nil"/>
            </w:tcBorders>
            <w:vAlign w:val="center"/>
            <w:hideMark/>
          </w:tcPr>
          <w:p w14:paraId="22666763" w14:textId="77777777" w:rsidR="0040594D" w:rsidRPr="006B2AE0" w:rsidRDefault="0040594D">
            <w:pPr>
              <w:rPr>
                <w:b/>
                <w:bCs/>
                <w:i/>
                <w:iCs/>
                <w:color w:val="000000"/>
                <w:sz w:val="22"/>
                <w:szCs w:val="22"/>
              </w:rPr>
            </w:pPr>
          </w:p>
        </w:tc>
        <w:tc>
          <w:tcPr>
            <w:tcW w:w="141" w:type="pct"/>
            <w:vMerge/>
            <w:tcBorders>
              <w:top w:val="nil"/>
              <w:left w:val="nil"/>
              <w:bottom w:val="nil"/>
              <w:right w:val="nil"/>
            </w:tcBorders>
            <w:vAlign w:val="center"/>
            <w:hideMark/>
          </w:tcPr>
          <w:p w14:paraId="4D98FB09" w14:textId="77777777" w:rsidR="0040594D" w:rsidRPr="006B2AE0" w:rsidRDefault="0040594D">
            <w:pPr>
              <w:rPr>
                <w:b/>
                <w:bCs/>
                <w:i/>
                <w:iCs/>
                <w:color w:val="000000"/>
                <w:sz w:val="22"/>
                <w:szCs w:val="22"/>
              </w:rPr>
            </w:pPr>
          </w:p>
        </w:tc>
        <w:tc>
          <w:tcPr>
            <w:tcW w:w="1215" w:type="pct"/>
            <w:gridSpan w:val="2"/>
            <w:tcBorders>
              <w:top w:val="nil"/>
              <w:left w:val="nil"/>
              <w:bottom w:val="single" w:sz="4" w:space="0" w:color="auto"/>
              <w:right w:val="nil"/>
            </w:tcBorders>
            <w:shd w:val="clear" w:color="auto" w:fill="auto"/>
            <w:vAlign w:val="center"/>
            <w:hideMark/>
          </w:tcPr>
          <w:p w14:paraId="00E35959" w14:textId="77777777" w:rsidR="0040594D" w:rsidRPr="006B2AE0" w:rsidRDefault="0040594D">
            <w:pPr>
              <w:jc w:val="center"/>
              <w:rPr>
                <w:b/>
                <w:bCs/>
                <w:color w:val="000000"/>
                <w:sz w:val="22"/>
                <w:szCs w:val="22"/>
              </w:rPr>
            </w:pPr>
            <w:r w:rsidRPr="006B2AE0">
              <w:rPr>
                <w:b/>
                <w:bCs/>
                <w:color w:val="000000"/>
                <w:sz w:val="22"/>
                <w:szCs w:val="22"/>
              </w:rPr>
              <w:t>(95% CI)</w:t>
            </w:r>
          </w:p>
        </w:tc>
        <w:tc>
          <w:tcPr>
            <w:tcW w:w="381" w:type="pct"/>
            <w:vMerge/>
            <w:tcBorders>
              <w:top w:val="nil"/>
              <w:left w:val="nil"/>
              <w:bottom w:val="single" w:sz="8" w:space="0" w:color="000000"/>
              <w:right w:val="nil"/>
            </w:tcBorders>
            <w:vAlign w:val="center"/>
            <w:hideMark/>
          </w:tcPr>
          <w:p w14:paraId="2CE74CFA" w14:textId="77777777" w:rsidR="0040594D" w:rsidRPr="006B2AE0" w:rsidRDefault="0040594D">
            <w:pPr>
              <w:rPr>
                <w:b/>
                <w:bCs/>
                <w:i/>
                <w:iCs/>
                <w:color w:val="000000"/>
                <w:sz w:val="22"/>
                <w:szCs w:val="22"/>
              </w:rPr>
            </w:pPr>
          </w:p>
        </w:tc>
      </w:tr>
      <w:tr w:rsidR="008D596F" w:rsidRPr="006B2AE0" w14:paraId="5A1D4222" w14:textId="77777777" w:rsidTr="009747A1">
        <w:trPr>
          <w:trHeight w:val="320"/>
        </w:trPr>
        <w:tc>
          <w:tcPr>
            <w:tcW w:w="381" w:type="pct"/>
            <w:tcBorders>
              <w:top w:val="single" w:sz="4" w:space="0" w:color="auto"/>
              <w:left w:val="nil"/>
              <w:right w:val="nil"/>
            </w:tcBorders>
            <w:shd w:val="clear" w:color="auto" w:fill="auto"/>
            <w:vAlign w:val="center"/>
          </w:tcPr>
          <w:p w14:paraId="41821FAD" w14:textId="77777777" w:rsidR="008D596F" w:rsidRPr="006B2AE0" w:rsidRDefault="008D596F">
            <w:pPr>
              <w:jc w:val="center"/>
              <w:rPr>
                <w:color w:val="000000"/>
                <w:sz w:val="22"/>
                <w:szCs w:val="22"/>
              </w:rPr>
            </w:pPr>
          </w:p>
        </w:tc>
        <w:tc>
          <w:tcPr>
            <w:tcW w:w="834" w:type="pct"/>
            <w:tcBorders>
              <w:top w:val="single" w:sz="4" w:space="0" w:color="auto"/>
              <w:left w:val="nil"/>
              <w:right w:val="nil"/>
            </w:tcBorders>
            <w:shd w:val="clear" w:color="auto" w:fill="auto"/>
            <w:vAlign w:val="center"/>
          </w:tcPr>
          <w:p w14:paraId="38061740" w14:textId="77777777" w:rsidR="008D596F" w:rsidRPr="006B2AE0" w:rsidRDefault="008D596F">
            <w:pPr>
              <w:rPr>
                <w:color w:val="000000"/>
                <w:sz w:val="22"/>
                <w:szCs w:val="22"/>
              </w:rPr>
            </w:pPr>
          </w:p>
        </w:tc>
        <w:tc>
          <w:tcPr>
            <w:tcW w:w="381" w:type="pct"/>
            <w:tcBorders>
              <w:top w:val="single" w:sz="4" w:space="0" w:color="auto"/>
              <w:left w:val="nil"/>
              <w:right w:val="nil"/>
            </w:tcBorders>
            <w:shd w:val="clear" w:color="auto" w:fill="auto"/>
            <w:vAlign w:val="center"/>
          </w:tcPr>
          <w:p w14:paraId="5CB6BF33" w14:textId="77777777" w:rsidR="008D596F" w:rsidRDefault="008D596F" w:rsidP="009F16FF">
            <w:pPr>
              <w:rPr>
                <w:color w:val="000000"/>
                <w:sz w:val="22"/>
                <w:szCs w:val="22"/>
              </w:rPr>
            </w:pPr>
          </w:p>
        </w:tc>
        <w:tc>
          <w:tcPr>
            <w:tcW w:w="141" w:type="pct"/>
            <w:tcBorders>
              <w:top w:val="nil"/>
              <w:left w:val="nil"/>
              <w:right w:val="nil"/>
            </w:tcBorders>
            <w:shd w:val="clear" w:color="auto" w:fill="auto"/>
            <w:vAlign w:val="center"/>
          </w:tcPr>
          <w:p w14:paraId="69D1F645" w14:textId="77777777" w:rsidR="008D596F" w:rsidRPr="006B2AE0" w:rsidRDefault="008D596F">
            <w:pPr>
              <w:jc w:val="center"/>
              <w:rPr>
                <w:color w:val="000000"/>
                <w:sz w:val="22"/>
                <w:szCs w:val="22"/>
              </w:rPr>
            </w:pPr>
          </w:p>
        </w:tc>
        <w:tc>
          <w:tcPr>
            <w:tcW w:w="381" w:type="pct"/>
            <w:tcBorders>
              <w:top w:val="single" w:sz="4" w:space="0" w:color="auto"/>
              <w:left w:val="nil"/>
              <w:right w:val="nil"/>
            </w:tcBorders>
            <w:shd w:val="clear" w:color="auto" w:fill="auto"/>
            <w:vAlign w:val="center"/>
          </w:tcPr>
          <w:p w14:paraId="36E1A0BD" w14:textId="77777777" w:rsidR="008D596F" w:rsidRPr="006B2AE0" w:rsidRDefault="008D596F">
            <w:pPr>
              <w:jc w:val="center"/>
              <w:rPr>
                <w:color w:val="000000"/>
                <w:sz w:val="22"/>
                <w:szCs w:val="22"/>
              </w:rPr>
            </w:pPr>
          </w:p>
        </w:tc>
        <w:tc>
          <w:tcPr>
            <w:tcW w:w="834" w:type="pct"/>
            <w:tcBorders>
              <w:top w:val="single" w:sz="4" w:space="0" w:color="auto"/>
              <w:left w:val="nil"/>
              <w:right w:val="nil"/>
            </w:tcBorders>
            <w:shd w:val="clear" w:color="auto" w:fill="auto"/>
            <w:vAlign w:val="center"/>
          </w:tcPr>
          <w:p w14:paraId="08E04D2D" w14:textId="77777777" w:rsidR="008D596F" w:rsidRPr="006B2AE0" w:rsidRDefault="008D596F">
            <w:pPr>
              <w:rPr>
                <w:color w:val="000000"/>
                <w:sz w:val="22"/>
                <w:szCs w:val="22"/>
              </w:rPr>
            </w:pPr>
          </w:p>
        </w:tc>
        <w:tc>
          <w:tcPr>
            <w:tcW w:w="311" w:type="pct"/>
            <w:tcBorders>
              <w:top w:val="single" w:sz="4" w:space="0" w:color="auto"/>
              <w:left w:val="nil"/>
              <w:right w:val="nil"/>
            </w:tcBorders>
            <w:shd w:val="clear" w:color="auto" w:fill="auto"/>
            <w:vAlign w:val="center"/>
          </w:tcPr>
          <w:p w14:paraId="1FFD7B03" w14:textId="77777777" w:rsidR="008D596F" w:rsidRDefault="008D596F" w:rsidP="009F16FF">
            <w:pPr>
              <w:rPr>
                <w:color w:val="000000"/>
                <w:sz w:val="22"/>
                <w:szCs w:val="22"/>
              </w:rPr>
            </w:pPr>
          </w:p>
        </w:tc>
        <w:tc>
          <w:tcPr>
            <w:tcW w:w="141" w:type="pct"/>
            <w:tcBorders>
              <w:top w:val="nil"/>
              <w:left w:val="nil"/>
              <w:right w:val="nil"/>
            </w:tcBorders>
            <w:shd w:val="clear" w:color="auto" w:fill="auto"/>
            <w:vAlign w:val="center"/>
          </w:tcPr>
          <w:p w14:paraId="5A64D663" w14:textId="77777777" w:rsidR="008D596F" w:rsidRPr="006B2AE0" w:rsidRDefault="008D596F">
            <w:pPr>
              <w:jc w:val="center"/>
              <w:rPr>
                <w:color w:val="000000"/>
                <w:sz w:val="22"/>
                <w:szCs w:val="22"/>
              </w:rPr>
            </w:pPr>
          </w:p>
        </w:tc>
        <w:tc>
          <w:tcPr>
            <w:tcW w:w="381" w:type="pct"/>
            <w:tcBorders>
              <w:top w:val="single" w:sz="4" w:space="0" w:color="auto"/>
              <w:left w:val="nil"/>
              <w:right w:val="nil"/>
            </w:tcBorders>
            <w:shd w:val="clear" w:color="auto" w:fill="auto"/>
            <w:vAlign w:val="center"/>
          </w:tcPr>
          <w:p w14:paraId="69818BEC" w14:textId="77777777" w:rsidR="008D596F" w:rsidRPr="006B2AE0" w:rsidRDefault="008D596F">
            <w:pPr>
              <w:jc w:val="center"/>
              <w:rPr>
                <w:color w:val="000000"/>
                <w:sz w:val="22"/>
                <w:szCs w:val="22"/>
              </w:rPr>
            </w:pPr>
          </w:p>
        </w:tc>
        <w:tc>
          <w:tcPr>
            <w:tcW w:w="834" w:type="pct"/>
            <w:tcBorders>
              <w:top w:val="single" w:sz="4" w:space="0" w:color="auto"/>
              <w:left w:val="nil"/>
              <w:right w:val="nil"/>
            </w:tcBorders>
            <w:shd w:val="clear" w:color="auto" w:fill="auto"/>
            <w:vAlign w:val="center"/>
          </w:tcPr>
          <w:p w14:paraId="29E1D585" w14:textId="77777777" w:rsidR="008D596F" w:rsidRPr="006B2AE0" w:rsidRDefault="008D596F">
            <w:pPr>
              <w:jc w:val="center"/>
              <w:rPr>
                <w:color w:val="000000"/>
                <w:sz w:val="22"/>
                <w:szCs w:val="22"/>
              </w:rPr>
            </w:pPr>
          </w:p>
        </w:tc>
        <w:tc>
          <w:tcPr>
            <w:tcW w:w="381" w:type="pct"/>
            <w:tcBorders>
              <w:top w:val="nil"/>
              <w:left w:val="nil"/>
              <w:right w:val="nil"/>
            </w:tcBorders>
            <w:shd w:val="clear" w:color="auto" w:fill="auto"/>
            <w:vAlign w:val="center"/>
          </w:tcPr>
          <w:p w14:paraId="57C921A9" w14:textId="77777777" w:rsidR="008D596F" w:rsidRDefault="008D596F" w:rsidP="009F16FF">
            <w:pPr>
              <w:rPr>
                <w:color w:val="000000"/>
                <w:sz w:val="22"/>
                <w:szCs w:val="22"/>
              </w:rPr>
            </w:pPr>
          </w:p>
        </w:tc>
      </w:tr>
      <w:tr w:rsidR="0040594D" w:rsidRPr="006B2AE0" w14:paraId="25A419AA" w14:textId="77777777" w:rsidTr="009747A1">
        <w:trPr>
          <w:trHeight w:val="320"/>
        </w:trPr>
        <w:tc>
          <w:tcPr>
            <w:tcW w:w="381" w:type="pct"/>
            <w:tcBorders>
              <w:left w:val="nil"/>
              <w:right w:val="nil"/>
            </w:tcBorders>
            <w:shd w:val="clear" w:color="auto" w:fill="auto"/>
            <w:vAlign w:val="center"/>
            <w:hideMark/>
          </w:tcPr>
          <w:p w14:paraId="2A7769ED" w14:textId="77777777" w:rsidR="0040594D" w:rsidRPr="006B2AE0" w:rsidRDefault="0040594D">
            <w:pPr>
              <w:jc w:val="center"/>
              <w:rPr>
                <w:color w:val="000000"/>
                <w:sz w:val="22"/>
                <w:szCs w:val="22"/>
              </w:rPr>
            </w:pPr>
            <w:r w:rsidRPr="006B2AE0">
              <w:rPr>
                <w:color w:val="000000"/>
                <w:sz w:val="22"/>
                <w:szCs w:val="22"/>
              </w:rPr>
              <w:t>1.00</w:t>
            </w:r>
          </w:p>
        </w:tc>
        <w:tc>
          <w:tcPr>
            <w:tcW w:w="834" w:type="pct"/>
            <w:tcBorders>
              <w:left w:val="nil"/>
              <w:right w:val="nil"/>
            </w:tcBorders>
            <w:shd w:val="clear" w:color="auto" w:fill="auto"/>
            <w:vAlign w:val="center"/>
            <w:hideMark/>
          </w:tcPr>
          <w:p w14:paraId="42277992" w14:textId="77777777" w:rsidR="0040594D" w:rsidRPr="006B2AE0" w:rsidRDefault="0040594D">
            <w:pPr>
              <w:rPr>
                <w:color w:val="000000"/>
                <w:sz w:val="22"/>
                <w:szCs w:val="22"/>
              </w:rPr>
            </w:pPr>
            <w:r w:rsidRPr="006B2AE0">
              <w:rPr>
                <w:color w:val="000000"/>
                <w:sz w:val="22"/>
                <w:szCs w:val="22"/>
              </w:rPr>
              <w:t>(-0.81, 2.81)</w:t>
            </w:r>
          </w:p>
        </w:tc>
        <w:tc>
          <w:tcPr>
            <w:tcW w:w="381" w:type="pct"/>
            <w:tcBorders>
              <w:left w:val="nil"/>
              <w:right w:val="nil"/>
            </w:tcBorders>
            <w:shd w:val="clear" w:color="auto" w:fill="auto"/>
            <w:vAlign w:val="center"/>
            <w:hideMark/>
          </w:tcPr>
          <w:p w14:paraId="7F6FB306" w14:textId="45227AF3" w:rsidR="0040594D" w:rsidRPr="006B2AE0" w:rsidRDefault="009F16FF" w:rsidP="009F16FF">
            <w:pPr>
              <w:rPr>
                <w:color w:val="000000"/>
                <w:sz w:val="22"/>
                <w:szCs w:val="22"/>
              </w:rPr>
            </w:pPr>
            <w:r>
              <w:rPr>
                <w:color w:val="000000"/>
                <w:sz w:val="22"/>
                <w:szCs w:val="22"/>
              </w:rPr>
              <w:t>0.292</w:t>
            </w:r>
          </w:p>
        </w:tc>
        <w:tc>
          <w:tcPr>
            <w:tcW w:w="141" w:type="pct"/>
            <w:tcBorders>
              <w:left w:val="nil"/>
              <w:right w:val="nil"/>
            </w:tcBorders>
            <w:shd w:val="clear" w:color="auto" w:fill="auto"/>
            <w:vAlign w:val="center"/>
            <w:hideMark/>
          </w:tcPr>
          <w:p w14:paraId="7B33D6FA" w14:textId="77777777" w:rsidR="0040594D" w:rsidRPr="006B2AE0" w:rsidRDefault="0040594D">
            <w:pPr>
              <w:jc w:val="center"/>
              <w:rPr>
                <w:color w:val="000000"/>
                <w:sz w:val="22"/>
                <w:szCs w:val="22"/>
              </w:rPr>
            </w:pPr>
          </w:p>
        </w:tc>
        <w:tc>
          <w:tcPr>
            <w:tcW w:w="381" w:type="pct"/>
            <w:tcBorders>
              <w:left w:val="nil"/>
              <w:right w:val="nil"/>
            </w:tcBorders>
            <w:shd w:val="clear" w:color="auto" w:fill="auto"/>
            <w:vAlign w:val="center"/>
            <w:hideMark/>
          </w:tcPr>
          <w:p w14:paraId="0ECB20F2" w14:textId="77777777" w:rsidR="0040594D" w:rsidRPr="006B2AE0" w:rsidRDefault="0040594D">
            <w:pPr>
              <w:jc w:val="center"/>
              <w:rPr>
                <w:color w:val="000000"/>
                <w:sz w:val="22"/>
                <w:szCs w:val="22"/>
              </w:rPr>
            </w:pPr>
            <w:r w:rsidRPr="006B2AE0">
              <w:rPr>
                <w:color w:val="000000"/>
                <w:sz w:val="22"/>
                <w:szCs w:val="22"/>
              </w:rPr>
              <w:t>1.01</w:t>
            </w:r>
          </w:p>
        </w:tc>
        <w:tc>
          <w:tcPr>
            <w:tcW w:w="834" w:type="pct"/>
            <w:tcBorders>
              <w:left w:val="nil"/>
              <w:right w:val="nil"/>
            </w:tcBorders>
            <w:shd w:val="clear" w:color="auto" w:fill="auto"/>
            <w:vAlign w:val="center"/>
            <w:hideMark/>
          </w:tcPr>
          <w:p w14:paraId="21BB9B97" w14:textId="77777777" w:rsidR="0040594D" w:rsidRPr="006B2AE0" w:rsidRDefault="0040594D">
            <w:pPr>
              <w:rPr>
                <w:color w:val="000000"/>
                <w:sz w:val="22"/>
                <w:szCs w:val="22"/>
              </w:rPr>
            </w:pPr>
            <w:r w:rsidRPr="006B2AE0">
              <w:rPr>
                <w:color w:val="000000"/>
                <w:sz w:val="22"/>
                <w:szCs w:val="22"/>
              </w:rPr>
              <w:t>(-1.89, 3.91)</w:t>
            </w:r>
          </w:p>
        </w:tc>
        <w:tc>
          <w:tcPr>
            <w:tcW w:w="311" w:type="pct"/>
            <w:tcBorders>
              <w:left w:val="nil"/>
              <w:right w:val="nil"/>
            </w:tcBorders>
            <w:shd w:val="clear" w:color="auto" w:fill="auto"/>
            <w:vAlign w:val="center"/>
            <w:hideMark/>
          </w:tcPr>
          <w:p w14:paraId="354CA1C2" w14:textId="56D39644" w:rsidR="0040594D" w:rsidRPr="006B2AE0" w:rsidRDefault="009F16FF" w:rsidP="009F16FF">
            <w:pPr>
              <w:rPr>
                <w:color w:val="000000"/>
                <w:sz w:val="22"/>
                <w:szCs w:val="22"/>
              </w:rPr>
            </w:pPr>
            <w:r>
              <w:rPr>
                <w:color w:val="000000"/>
                <w:sz w:val="22"/>
                <w:szCs w:val="22"/>
              </w:rPr>
              <w:t>0.495</w:t>
            </w:r>
          </w:p>
        </w:tc>
        <w:tc>
          <w:tcPr>
            <w:tcW w:w="141" w:type="pct"/>
            <w:tcBorders>
              <w:left w:val="nil"/>
              <w:right w:val="nil"/>
            </w:tcBorders>
            <w:shd w:val="clear" w:color="auto" w:fill="auto"/>
            <w:vAlign w:val="center"/>
            <w:hideMark/>
          </w:tcPr>
          <w:p w14:paraId="57E66844" w14:textId="77777777" w:rsidR="0040594D" w:rsidRPr="006B2AE0" w:rsidRDefault="0040594D">
            <w:pPr>
              <w:jc w:val="center"/>
              <w:rPr>
                <w:color w:val="000000"/>
                <w:sz w:val="22"/>
                <w:szCs w:val="22"/>
              </w:rPr>
            </w:pPr>
          </w:p>
        </w:tc>
        <w:tc>
          <w:tcPr>
            <w:tcW w:w="381" w:type="pct"/>
            <w:tcBorders>
              <w:left w:val="nil"/>
              <w:right w:val="nil"/>
            </w:tcBorders>
            <w:shd w:val="clear" w:color="auto" w:fill="auto"/>
            <w:vAlign w:val="center"/>
            <w:hideMark/>
          </w:tcPr>
          <w:p w14:paraId="3D3ADBE9" w14:textId="77777777" w:rsidR="0040594D" w:rsidRPr="006B2AE0" w:rsidRDefault="0040594D">
            <w:pPr>
              <w:jc w:val="center"/>
              <w:rPr>
                <w:color w:val="000000"/>
                <w:sz w:val="22"/>
                <w:szCs w:val="22"/>
              </w:rPr>
            </w:pPr>
            <w:r w:rsidRPr="006B2AE0">
              <w:rPr>
                <w:color w:val="000000"/>
                <w:sz w:val="22"/>
                <w:szCs w:val="22"/>
              </w:rPr>
              <w:t>0.99</w:t>
            </w:r>
          </w:p>
        </w:tc>
        <w:tc>
          <w:tcPr>
            <w:tcW w:w="834" w:type="pct"/>
            <w:tcBorders>
              <w:left w:val="nil"/>
              <w:right w:val="nil"/>
            </w:tcBorders>
            <w:shd w:val="clear" w:color="auto" w:fill="auto"/>
            <w:vAlign w:val="center"/>
            <w:hideMark/>
          </w:tcPr>
          <w:p w14:paraId="16134001" w14:textId="77777777" w:rsidR="0040594D" w:rsidRPr="006B2AE0" w:rsidRDefault="0040594D">
            <w:pPr>
              <w:jc w:val="center"/>
              <w:rPr>
                <w:color w:val="000000"/>
                <w:sz w:val="22"/>
                <w:szCs w:val="22"/>
              </w:rPr>
            </w:pPr>
            <w:r w:rsidRPr="006B2AE0">
              <w:rPr>
                <w:color w:val="000000"/>
                <w:sz w:val="22"/>
                <w:szCs w:val="22"/>
              </w:rPr>
              <w:t>(-1.37, 3.34)</w:t>
            </w:r>
          </w:p>
        </w:tc>
        <w:tc>
          <w:tcPr>
            <w:tcW w:w="381" w:type="pct"/>
            <w:tcBorders>
              <w:left w:val="nil"/>
              <w:right w:val="nil"/>
            </w:tcBorders>
            <w:shd w:val="clear" w:color="auto" w:fill="auto"/>
            <w:vAlign w:val="center"/>
            <w:hideMark/>
          </w:tcPr>
          <w:p w14:paraId="7B8B2F57" w14:textId="0E388E51" w:rsidR="0040594D" w:rsidRPr="006B2AE0" w:rsidRDefault="009F16FF" w:rsidP="009F16FF">
            <w:pPr>
              <w:rPr>
                <w:color w:val="000000"/>
                <w:sz w:val="22"/>
                <w:szCs w:val="22"/>
              </w:rPr>
            </w:pPr>
            <w:r>
              <w:rPr>
                <w:color w:val="000000"/>
                <w:sz w:val="22"/>
                <w:szCs w:val="22"/>
              </w:rPr>
              <w:t>0.412</w:t>
            </w:r>
          </w:p>
        </w:tc>
      </w:tr>
      <w:tr w:rsidR="0040594D" w:rsidRPr="006B2AE0" w14:paraId="35653F7D" w14:textId="77777777" w:rsidTr="009747A1">
        <w:trPr>
          <w:trHeight w:val="340"/>
        </w:trPr>
        <w:tc>
          <w:tcPr>
            <w:tcW w:w="381" w:type="pct"/>
            <w:tcBorders>
              <w:top w:val="nil"/>
              <w:left w:val="nil"/>
              <w:bottom w:val="single" w:sz="4" w:space="0" w:color="auto"/>
              <w:right w:val="nil"/>
            </w:tcBorders>
            <w:shd w:val="clear" w:color="auto" w:fill="auto"/>
            <w:vAlign w:val="center"/>
            <w:hideMark/>
          </w:tcPr>
          <w:p w14:paraId="23794861" w14:textId="77777777" w:rsidR="0040594D" w:rsidRPr="006B2AE0" w:rsidRDefault="0040594D">
            <w:pPr>
              <w:rPr>
                <w:color w:val="000000"/>
                <w:sz w:val="22"/>
                <w:szCs w:val="22"/>
              </w:rPr>
            </w:pPr>
            <w:r w:rsidRPr="006B2AE0">
              <w:rPr>
                <w:color w:val="000000"/>
                <w:sz w:val="22"/>
                <w:szCs w:val="22"/>
              </w:rPr>
              <w:t> </w:t>
            </w:r>
          </w:p>
        </w:tc>
        <w:tc>
          <w:tcPr>
            <w:tcW w:w="834" w:type="pct"/>
            <w:tcBorders>
              <w:top w:val="nil"/>
              <w:left w:val="nil"/>
              <w:bottom w:val="single" w:sz="4" w:space="0" w:color="auto"/>
              <w:right w:val="nil"/>
            </w:tcBorders>
            <w:shd w:val="clear" w:color="auto" w:fill="auto"/>
            <w:vAlign w:val="center"/>
            <w:hideMark/>
          </w:tcPr>
          <w:p w14:paraId="7EDA7EDC" w14:textId="77777777" w:rsidR="0040594D" w:rsidRPr="006B2AE0" w:rsidRDefault="0040594D">
            <w:pPr>
              <w:rPr>
                <w:color w:val="000000"/>
                <w:sz w:val="22"/>
                <w:szCs w:val="22"/>
              </w:rPr>
            </w:pPr>
            <w:r w:rsidRPr="006B2AE0">
              <w:rPr>
                <w:color w:val="000000"/>
                <w:sz w:val="22"/>
                <w:szCs w:val="22"/>
              </w:rPr>
              <w:t> </w:t>
            </w:r>
          </w:p>
        </w:tc>
        <w:tc>
          <w:tcPr>
            <w:tcW w:w="381" w:type="pct"/>
            <w:tcBorders>
              <w:top w:val="nil"/>
              <w:left w:val="nil"/>
              <w:bottom w:val="single" w:sz="4" w:space="0" w:color="auto"/>
              <w:right w:val="nil"/>
            </w:tcBorders>
            <w:shd w:val="clear" w:color="auto" w:fill="auto"/>
            <w:vAlign w:val="center"/>
            <w:hideMark/>
          </w:tcPr>
          <w:p w14:paraId="1F41C505" w14:textId="77777777" w:rsidR="0040594D" w:rsidRPr="006B2AE0" w:rsidRDefault="0040594D">
            <w:pPr>
              <w:rPr>
                <w:color w:val="000000"/>
                <w:sz w:val="22"/>
                <w:szCs w:val="22"/>
              </w:rPr>
            </w:pPr>
            <w:r w:rsidRPr="006B2AE0">
              <w:rPr>
                <w:color w:val="000000"/>
                <w:sz w:val="22"/>
                <w:szCs w:val="22"/>
              </w:rPr>
              <w:t> </w:t>
            </w:r>
          </w:p>
        </w:tc>
        <w:tc>
          <w:tcPr>
            <w:tcW w:w="141" w:type="pct"/>
            <w:tcBorders>
              <w:top w:val="nil"/>
              <w:left w:val="nil"/>
              <w:bottom w:val="single" w:sz="4" w:space="0" w:color="auto"/>
              <w:right w:val="nil"/>
            </w:tcBorders>
            <w:shd w:val="clear" w:color="auto" w:fill="auto"/>
            <w:vAlign w:val="center"/>
            <w:hideMark/>
          </w:tcPr>
          <w:p w14:paraId="39301779" w14:textId="77777777" w:rsidR="0040594D" w:rsidRPr="006B2AE0" w:rsidRDefault="0040594D">
            <w:pPr>
              <w:rPr>
                <w:color w:val="000000"/>
                <w:sz w:val="22"/>
                <w:szCs w:val="22"/>
              </w:rPr>
            </w:pPr>
          </w:p>
        </w:tc>
        <w:tc>
          <w:tcPr>
            <w:tcW w:w="381" w:type="pct"/>
            <w:tcBorders>
              <w:top w:val="nil"/>
              <w:left w:val="nil"/>
              <w:bottom w:val="single" w:sz="4" w:space="0" w:color="auto"/>
              <w:right w:val="nil"/>
            </w:tcBorders>
            <w:shd w:val="clear" w:color="auto" w:fill="auto"/>
            <w:vAlign w:val="center"/>
            <w:hideMark/>
          </w:tcPr>
          <w:p w14:paraId="050161D0" w14:textId="77777777" w:rsidR="0040594D" w:rsidRPr="006B2AE0" w:rsidRDefault="0040594D">
            <w:pPr>
              <w:rPr>
                <w:color w:val="000000"/>
                <w:sz w:val="22"/>
                <w:szCs w:val="22"/>
              </w:rPr>
            </w:pPr>
            <w:r w:rsidRPr="006B2AE0">
              <w:rPr>
                <w:color w:val="000000"/>
                <w:sz w:val="22"/>
                <w:szCs w:val="22"/>
              </w:rPr>
              <w:t> </w:t>
            </w:r>
          </w:p>
        </w:tc>
        <w:tc>
          <w:tcPr>
            <w:tcW w:w="834" w:type="pct"/>
            <w:tcBorders>
              <w:top w:val="nil"/>
              <w:left w:val="nil"/>
              <w:bottom w:val="single" w:sz="4" w:space="0" w:color="auto"/>
              <w:right w:val="nil"/>
            </w:tcBorders>
            <w:shd w:val="clear" w:color="auto" w:fill="auto"/>
            <w:vAlign w:val="center"/>
            <w:hideMark/>
          </w:tcPr>
          <w:p w14:paraId="21122EC6" w14:textId="77777777" w:rsidR="0040594D" w:rsidRPr="006B2AE0" w:rsidRDefault="0040594D">
            <w:pPr>
              <w:rPr>
                <w:color w:val="000000"/>
                <w:sz w:val="22"/>
                <w:szCs w:val="22"/>
              </w:rPr>
            </w:pPr>
            <w:r w:rsidRPr="006B2AE0">
              <w:rPr>
                <w:color w:val="000000"/>
                <w:sz w:val="22"/>
                <w:szCs w:val="22"/>
              </w:rPr>
              <w:t> </w:t>
            </w:r>
          </w:p>
        </w:tc>
        <w:tc>
          <w:tcPr>
            <w:tcW w:w="311" w:type="pct"/>
            <w:tcBorders>
              <w:top w:val="nil"/>
              <w:left w:val="nil"/>
              <w:bottom w:val="single" w:sz="4" w:space="0" w:color="auto"/>
              <w:right w:val="nil"/>
            </w:tcBorders>
            <w:shd w:val="clear" w:color="auto" w:fill="auto"/>
            <w:vAlign w:val="center"/>
            <w:hideMark/>
          </w:tcPr>
          <w:p w14:paraId="51991CF9" w14:textId="77777777" w:rsidR="0040594D" w:rsidRPr="006B2AE0" w:rsidRDefault="0040594D">
            <w:pPr>
              <w:rPr>
                <w:color w:val="000000"/>
                <w:sz w:val="22"/>
                <w:szCs w:val="22"/>
              </w:rPr>
            </w:pPr>
            <w:r w:rsidRPr="006B2AE0">
              <w:rPr>
                <w:color w:val="000000"/>
                <w:sz w:val="22"/>
                <w:szCs w:val="22"/>
              </w:rPr>
              <w:t> </w:t>
            </w:r>
          </w:p>
        </w:tc>
        <w:tc>
          <w:tcPr>
            <w:tcW w:w="141" w:type="pct"/>
            <w:tcBorders>
              <w:top w:val="nil"/>
              <w:left w:val="nil"/>
              <w:bottom w:val="single" w:sz="4" w:space="0" w:color="auto"/>
              <w:right w:val="nil"/>
            </w:tcBorders>
            <w:shd w:val="clear" w:color="auto" w:fill="auto"/>
            <w:vAlign w:val="center"/>
            <w:hideMark/>
          </w:tcPr>
          <w:p w14:paraId="79F95B63" w14:textId="77777777" w:rsidR="0040594D" w:rsidRPr="006B2AE0" w:rsidRDefault="0040594D">
            <w:pPr>
              <w:rPr>
                <w:color w:val="000000"/>
                <w:sz w:val="22"/>
                <w:szCs w:val="22"/>
              </w:rPr>
            </w:pPr>
          </w:p>
        </w:tc>
        <w:tc>
          <w:tcPr>
            <w:tcW w:w="381" w:type="pct"/>
            <w:tcBorders>
              <w:top w:val="nil"/>
              <w:left w:val="nil"/>
              <w:bottom w:val="single" w:sz="4" w:space="0" w:color="auto"/>
              <w:right w:val="nil"/>
            </w:tcBorders>
            <w:shd w:val="clear" w:color="auto" w:fill="auto"/>
            <w:vAlign w:val="center"/>
            <w:hideMark/>
          </w:tcPr>
          <w:p w14:paraId="6E33EA7C" w14:textId="77777777" w:rsidR="0040594D" w:rsidRPr="006B2AE0" w:rsidRDefault="0040594D">
            <w:pPr>
              <w:rPr>
                <w:color w:val="000000"/>
                <w:sz w:val="22"/>
                <w:szCs w:val="22"/>
              </w:rPr>
            </w:pPr>
            <w:r w:rsidRPr="006B2AE0">
              <w:rPr>
                <w:color w:val="000000"/>
                <w:sz w:val="22"/>
                <w:szCs w:val="22"/>
              </w:rPr>
              <w:t> </w:t>
            </w:r>
          </w:p>
        </w:tc>
        <w:tc>
          <w:tcPr>
            <w:tcW w:w="834" w:type="pct"/>
            <w:tcBorders>
              <w:top w:val="nil"/>
              <w:left w:val="nil"/>
              <w:bottom w:val="single" w:sz="4" w:space="0" w:color="auto"/>
              <w:right w:val="nil"/>
            </w:tcBorders>
            <w:shd w:val="clear" w:color="auto" w:fill="auto"/>
            <w:vAlign w:val="center"/>
            <w:hideMark/>
          </w:tcPr>
          <w:p w14:paraId="58B78B42" w14:textId="77777777" w:rsidR="0040594D" w:rsidRPr="006B2AE0" w:rsidRDefault="0040594D">
            <w:pPr>
              <w:rPr>
                <w:color w:val="000000"/>
                <w:sz w:val="22"/>
                <w:szCs w:val="22"/>
              </w:rPr>
            </w:pPr>
            <w:r w:rsidRPr="006B2AE0">
              <w:rPr>
                <w:color w:val="000000"/>
                <w:sz w:val="22"/>
                <w:szCs w:val="22"/>
              </w:rPr>
              <w:t> </w:t>
            </w:r>
          </w:p>
        </w:tc>
        <w:tc>
          <w:tcPr>
            <w:tcW w:w="381" w:type="pct"/>
            <w:tcBorders>
              <w:top w:val="nil"/>
              <w:left w:val="nil"/>
              <w:bottom w:val="single" w:sz="4" w:space="0" w:color="auto"/>
              <w:right w:val="nil"/>
            </w:tcBorders>
            <w:shd w:val="clear" w:color="auto" w:fill="auto"/>
            <w:vAlign w:val="center"/>
            <w:hideMark/>
          </w:tcPr>
          <w:p w14:paraId="146658B1" w14:textId="77777777" w:rsidR="0040594D" w:rsidRPr="006B2AE0" w:rsidRDefault="0040594D">
            <w:pPr>
              <w:rPr>
                <w:color w:val="000000"/>
                <w:sz w:val="22"/>
                <w:szCs w:val="22"/>
              </w:rPr>
            </w:pPr>
            <w:r w:rsidRPr="006B2AE0">
              <w:rPr>
                <w:color w:val="000000"/>
                <w:sz w:val="22"/>
                <w:szCs w:val="22"/>
              </w:rPr>
              <w:t> </w:t>
            </w:r>
          </w:p>
        </w:tc>
      </w:tr>
    </w:tbl>
    <w:p w14:paraId="124CF6CD" w14:textId="619F0872" w:rsidR="00F2126E" w:rsidRPr="004050F7" w:rsidRDefault="006F35E1" w:rsidP="00B40832">
      <w:pPr>
        <w:rPr>
          <w:b/>
          <w:bCs/>
          <w:color w:val="000000" w:themeColor="text1"/>
        </w:rPr>
      </w:pPr>
      <w:r>
        <w:rPr>
          <w:i/>
          <w:iCs/>
          <w:color w:val="000000"/>
          <w:sz w:val="20"/>
          <w:szCs w:val="20"/>
        </w:rPr>
        <w:t>N</w:t>
      </w:r>
      <w:r w:rsidR="008D596F" w:rsidRPr="00D838CC">
        <w:rPr>
          <w:i/>
          <w:iCs/>
          <w:color w:val="000000"/>
          <w:sz w:val="20"/>
          <w:szCs w:val="20"/>
        </w:rPr>
        <w:t>ote</w:t>
      </w:r>
      <w:r w:rsidR="005F422B">
        <w:rPr>
          <w:i/>
          <w:iCs/>
          <w:color w:val="000000"/>
          <w:sz w:val="20"/>
          <w:szCs w:val="20"/>
        </w:rPr>
        <w:t>s</w:t>
      </w:r>
      <w:r w:rsidR="008D596F" w:rsidRPr="00D838CC">
        <w:rPr>
          <w:i/>
          <w:iCs/>
          <w:color w:val="000000"/>
          <w:sz w:val="20"/>
          <w:szCs w:val="20"/>
        </w:rPr>
        <w:t xml:space="preserve">: </w:t>
      </w:r>
      <w:r w:rsidR="008D596F">
        <w:rPr>
          <w:color w:val="000000"/>
          <w:sz w:val="20"/>
          <w:szCs w:val="20"/>
        </w:rPr>
        <w:t xml:space="preserve">Comparison states in sample were </w:t>
      </w:r>
      <w:r w:rsidR="008D596F" w:rsidRPr="003017C2">
        <w:rPr>
          <w:color w:val="000000"/>
          <w:sz w:val="20"/>
          <w:szCs w:val="20"/>
        </w:rPr>
        <w:t>AK</w:t>
      </w:r>
      <w:r w:rsidR="008D596F">
        <w:rPr>
          <w:color w:val="000000"/>
          <w:sz w:val="20"/>
          <w:szCs w:val="20"/>
        </w:rPr>
        <w:t>,</w:t>
      </w:r>
      <w:r w:rsidR="008D596F" w:rsidRPr="003017C2">
        <w:rPr>
          <w:color w:val="000000"/>
          <w:sz w:val="20"/>
          <w:szCs w:val="20"/>
        </w:rPr>
        <w:t xml:space="preserve"> IL</w:t>
      </w:r>
      <w:r w:rsidR="008D596F">
        <w:rPr>
          <w:color w:val="000000"/>
          <w:sz w:val="20"/>
          <w:szCs w:val="20"/>
        </w:rPr>
        <w:t>,</w:t>
      </w:r>
      <w:r w:rsidR="008D596F" w:rsidRPr="003017C2">
        <w:rPr>
          <w:color w:val="000000"/>
          <w:sz w:val="20"/>
          <w:szCs w:val="20"/>
        </w:rPr>
        <w:t xml:space="preserve"> MA</w:t>
      </w:r>
      <w:r w:rsidR="008D596F">
        <w:rPr>
          <w:color w:val="000000"/>
          <w:sz w:val="20"/>
          <w:szCs w:val="20"/>
        </w:rPr>
        <w:t>,</w:t>
      </w:r>
      <w:r w:rsidR="008D596F" w:rsidRPr="003017C2">
        <w:rPr>
          <w:color w:val="000000"/>
          <w:sz w:val="20"/>
          <w:szCs w:val="20"/>
        </w:rPr>
        <w:t xml:space="preserve"> MD</w:t>
      </w:r>
      <w:r w:rsidR="008D596F">
        <w:rPr>
          <w:color w:val="000000"/>
          <w:sz w:val="20"/>
          <w:szCs w:val="20"/>
        </w:rPr>
        <w:t xml:space="preserve">, </w:t>
      </w:r>
      <w:r w:rsidR="008D596F" w:rsidRPr="003017C2">
        <w:rPr>
          <w:color w:val="000000"/>
          <w:sz w:val="20"/>
          <w:szCs w:val="20"/>
        </w:rPr>
        <w:t>ME</w:t>
      </w:r>
      <w:r w:rsidR="008D596F">
        <w:rPr>
          <w:color w:val="000000"/>
          <w:sz w:val="20"/>
          <w:szCs w:val="20"/>
        </w:rPr>
        <w:t>,</w:t>
      </w:r>
      <w:r w:rsidR="008D596F" w:rsidRPr="003017C2">
        <w:rPr>
          <w:color w:val="000000"/>
          <w:sz w:val="20"/>
          <w:szCs w:val="20"/>
        </w:rPr>
        <w:t xml:space="preserve"> MO</w:t>
      </w:r>
      <w:r w:rsidR="008D596F">
        <w:rPr>
          <w:color w:val="000000"/>
          <w:sz w:val="20"/>
          <w:szCs w:val="20"/>
        </w:rPr>
        <w:t>,</w:t>
      </w:r>
      <w:r w:rsidR="008D596F" w:rsidRPr="003017C2">
        <w:rPr>
          <w:color w:val="000000"/>
          <w:sz w:val="20"/>
          <w:szCs w:val="20"/>
        </w:rPr>
        <w:t xml:space="preserve"> NJ</w:t>
      </w:r>
      <w:r w:rsidR="008D596F">
        <w:rPr>
          <w:color w:val="000000"/>
          <w:sz w:val="20"/>
          <w:szCs w:val="20"/>
        </w:rPr>
        <w:t>,</w:t>
      </w:r>
      <w:r w:rsidR="008D596F" w:rsidRPr="003017C2">
        <w:rPr>
          <w:color w:val="000000"/>
          <w:sz w:val="20"/>
          <w:szCs w:val="20"/>
        </w:rPr>
        <w:t xml:space="preserve"> NM</w:t>
      </w:r>
      <w:r w:rsidR="008D596F">
        <w:rPr>
          <w:color w:val="000000"/>
          <w:sz w:val="20"/>
          <w:szCs w:val="20"/>
        </w:rPr>
        <w:t>,</w:t>
      </w:r>
      <w:r w:rsidR="008D596F" w:rsidRPr="003017C2">
        <w:rPr>
          <w:color w:val="000000"/>
          <w:sz w:val="20"/>
          <w:szCs w:val="20"/>
        </w:rPr>
        <w:t xml:space="preserve"> OK</w:t>
      </w:r>
      <w:r w:rsidR="008D596F">
        <w:rPr>
          <w:color w:val="000000"/>
          <w:sz w:val="20"/>
          <w:szCs w:val="20"/>
        </w:rPr>
        <w:t>,</w:t>
      </w:r>
      <w:r w:rsidR="008D596F" w:rsidRPr="003017C2">
        <w:rPr>
          <w:color w:val="000000"/>
          <w:sz w:val="20"/>
          <w:szCs w:val="20"/>
        </w:rPr>
        <w:t xml:space="preserve"> PA</w:t>
      </w:r>
      <w:r w:rsidR="008D596F">
        <w:rPr>
          <w:color w:val="000000"/>
          <w:sz w:val="20"/>
          <w:szCs w:val="20"/>
        </w:rPr>
        <w:t>,</w:t>
      </w:r>
      <w:r w:rsidR="008D596F" w:rsidRPr="003017C2">
        <w:rPr>
          <w:color w:val="000000"/>
          <w:sz w:val="20"/>
          <w:szCs w:val="20"/>
        </w:rPr>
        <w:t xml:space="preserve"> UT</w:t>
      </w:r>
      <w:r w:rsidR="008D596F">
        <w:rPr>
          <w:color w:val="000000"/>
          <w:sz w:val="20"/>
          <w:szCs w:val="20"/>
        </w:rPr>
        <w:t>,</w:t>
      </w:r>
      <w:r w:rsidR="008D596F" w:rsidRPr="003017C2">
        <w:rPr>
          <w:color w:val="000000"/>
          <w:sz w:val="20"/>
          <w:szCs w:val="20"/>
        </w:rPr>
        <w:t xml:space="preserve"> WA</w:t>
      </w:r>
      <w:r w:rsidR="008D596F">
        <w:rPr>
          <w:color w:val="000000"/>
          <w:sz w:val="20"/>
          <w:szCs w:val="20"/>
        </w:rPr>
        <w:t>,</w:t>
      </w:r>
      <w:r w:rsidR="008D596F" w:rsidRPr="003017C2">
        <w:rPr>
          <w:color w:val="000000"/>
          <w:sz w:val="20"/>
          <w:szCs w:val="20"/>
        </w:rPr>
        <w:t xml:space="preserve"> WI</w:t>
      </w:r>
      <w:r w:rsidR="008D596F">
        <w:rPr>
          <w:color w:val="000000"/>
          <w:sz w:val="20"/>
          <w:szCs w:val="20"/>
        </w:rPr>
        <w:t>,</w:t>
      </w:r>
      <w:r w:rsidR="008D596F" w:rsidRPr="003017C2">
        <w:rPr>
          <w:color w:val="000000"/>
          <w:sz w:val="20"/>
          <w:szCs w:val="20"/>
        </w:rPr>
        <w:t xml:space="preserve"> WV</w:t>
      </w:r>
      <w:r w:rsidR="008D596F">
        <w:rPr>
          <w:color w:val="000000"/>
          <w:sz w:val="20"/>
          <w:szCs w:val="20"/>
        </w:rPr>
        <w:t>,</w:t>
      </w:r>
      <w:r w:rsidR="008D596F" w:rsidRPr="003017C2">
        <w:rPr>
          <w:color w:val="000000"/>
          <w:sz w:val="20"/>
          <w:szCs w:val="20"/>
        </w:rPr>
        <w:t xml:space="preserve"> </w:t>
      </w:r>
      <w:r w:rsidR="008D596F">
        <w:rPr>
          <w:color w:val="000000"/>
          <w:sz w:val="20"/>
          <w:szCs w:val="20"/>
        </w:rPr>
        <w:t xml:space="preserve">and </w:t>
      </w:r>
      <w:r w:rsidR="008D596F" w:rsidRPr="003017C2">
        <w:rPr>
          <w:color w:val="000000"/>
          <w:sz w:val="20"/>
          <w:szCs w:val="20"/>
        </w:rPr>
        <w:t>WY</w:t>
      </w:r>
      <w:r w:rsidR="008D596F">
        <w:rPr>
          <w:color w:val="000000"/>
          <w:sz w:val="20"/>
          <w:szCs w:val="20"/>
        </w:rPr>
        <w:t xml:space="preserve">. </w:t>
      </w:r>
      <w:proofErr w:type="spellStart"/>
      <w:r w:rsidR="008D596F">
        <w:rPr>
          <w:color w:val="000000"/>
          <w:sz w:val="20"/>
          <w:szCs w:val="20"/>
        </w:rPr>
        <w:t>DelCAN</w:t>
      </w:r>
      <w:proofErr w:type="spellEnd"/>
      <w:r w:rsidR="008D596F">
        <w:rPr>
          <w:color w:val="000000"/>
          <w:sz w:val="20"/>
          <w:szCs w:val="20"/>
        </w:rPr>
        <w:t xml:space="preserve"> started in 2015. </w:t>
      </w:r>
      <w:r w:rsidR="008D596F" w:rsidRPr="00D01405">
        <w:rPr>
          <w:color w:val="000000" w:themeColor="text1"/>
          <w:sz w:val="20"/>
          <w:szCs w:val="20"/>
        </w:rPr>
        <w:t>The analytical sample is restricted to postpartum women who were not pregnant or trying to get pregnant, and who were sexually active at the time of the survey.</w:t>
      </w:r>
    </w:p>
    <w:p w14:paraId="288202D1" w14:textId="77777777" w:rsidR="00F2126E" w:rsidRPr="004050F7" w:rsidRDefault="00F2126E" w:rsidP="00B40832">
      <w:pPr>
        <w:rPr>
          <w:b/>
          <w:bCs/>
          <w:color w:val="000000" w:themeColor="text1"/>
        </w:rPr>
      </w:pPr>
    </w:p>
    <w:p w14:paraId="4FE90497" w14:textId="77777777" w:rsidR="00F2126E" w:rsidRPr="004050F7" w:rsidRDefault="00F2126E" w:rsidP="00B40832">
      <w:pPr>
        <w:rPr>
          <w:b/>
          <w:bCs/>
          <w:color w:val="000000" w:themeColor="text1"/>
        </w:rPr>
      </w:pPr>
    </w:p>
    <w:p w14:paraId="7E76442B" w14:textId="77777777" w:rsidR="00F2126E" w:rsidRPr="004050F7" w:rsidRDefault="00F2126E" w:rsidP="00B40832">
      <w:pPr>
        <w:rPr>
          <w:b/>
          <w:bCs/>
          <w:color w:val="000000" w:themeColor="text1"/>
        </w:rPr>
      </w:pPr>
    </w:p>
    <w:p w14:paraId="72A9E11F" w14:textId="77777777" w:rsidR="00B521EA" w:rsidRPr="004050F7" w:rsidRDefault="00B521EA" w:rsidP="00B40832">
      <w:pPr>
        <w:rPr>
          <w:b/>
          <w:bCs/>
          <w:color w:val="000000" w:themeColor="text1"/>
        </w:rPr>
      </w:pPr>
      <w:r w:rsidRPr="004050F7">
        <w:rPr>
          <w:b/>
          <w:bCs/>
          <w:color w:val="000000" w:themeColor="text1"/>
        </w:rPr>
        <w:t xml:space="preserve"> </w:t>
      </w:r>
    </w:p>
    <w:p w14:paraId="601705E4" w14:textId="77777777" w:rsidR="00B521EA" w:rsidRPr="004050F7" w:rsidRDefault="00B521EA">
      <w:pPr>
        <w:rPr>
          <w:b/>
          <w:bCs/>
          <w:color w:val="000000" w:themeColor="text1"/>
        </w:rPr>
      </w:pPr>
      <w:r w:rsidRPr="004050F7">
        <w:rPr>
          <w:b/>
          <w:bCs/>
          <w:color w:val="000000" w:themeColor="text1"/>
        </w:rPr>
        <w:br w:type="page"/>
      </w:r>
    </w:p>
    <w:p w14:paraId="7C45C183" w14:textId="77777777" w:rsidR="005C3EDE" w:rsidRPr="004050F7" w:rsidRDefault="005C3EDE" w:rsidP="00B40832">
      <w:pPr>
        <w:rPr>
          <w:b/>
          <w:bCs/>
          <w:color w:val="000000" w:themeColor="text1"/>
        </w:rPr>
        <w:sectPr w:rsidR="005C3EDE" w:rsidRPr="004050F7" w:rsidSect="00C230B5">
          <w:pgSz w:w="12240" w:h="15840"/>
          <w:pgMar w:top="1440" w:right="1440" w:bottom="1440" w:left="1440" w:header="720" w:footer="720" w:gutter="0"/>
          <w:cols w:space="720"/>
          <w:docGrid w:linePitch="360"/>
        </w:sectPr>
      </w:pPr>
    </w:p>
    <w:p w14:paraId="2583011E" w14:textId="63849772" w:rsidR="00B40832" w:rsidRPr="004050F7" w:rsidRDefault="00FC5BE1" w:rsidP="00B40832">
      <w:pPr>
        <w:rPr>
          <w:b/>
          <w:bCs/>
          <w:color w:val="000000" w:themeColor="text1"/>
        </w:rPr>
      </w:pPr>
      <w:r>
        <w:rPr>
          <w:b/>
          <w:bCs/>
          <w:color w:val="000000" w:themeColor="text1"/>
        </w:rPr>
        <w:lastRenderedPageBreak/>
        <w:t>Appendix 4</w:t>
      </w:r>
      <w:r w:rsidR="00CF532A" w:rsidRPr="004050F7">
        <w:rPr>
          <w:b/>
          <w:bCs/>
          <w:color w:val="000000" w:themeColor="text1"/>
        </w:rPr>
        <w:t xml:space="preserve">. </w:t>
      </w:r>
      <w:r w:rsidR="00B40832" w:rsidRPr="004050F7">
        <w:rPr>
          <w:b/>
          <w:bCs/>
          <w:color w:val="000000" w:themeColor="text1"/>
        </w:rPr>
        <w:t>Replication of analysis after excluding states with Medicaid expansions from the comparison group</w:t>
      </w:r>
    </w:p>
    <w:p w14:paraId="2DCE93F2" w14:textId="77777777" w:rsidR="00B40832" w:rsidRPr="004050F7" w:rsidRDefault="00B40832" w:rsidP="00B40832">
      <w:pPr>
        <w:rPr>
          <w:b/>
          <w:bCs/>
          <w:color w:val="000000" w:themeColor="text1"/>
        </w:rPr>
      </w:pPr>
    </w:p>
    <w:p w14:paraId="690E7FA8" w14:textId="2C59D709" w:rsidR="00B40832" w:rsidRPr="004050F7" w:rsidRDefault="00B40832" w:rsidP="00104DB4">
      <w:pPr>
        <w:spacing w:line="480" w:lineRule="auto"/>
        <w:rPr>
          <w:color w:val="000000" w:themeColor="text1"/>
        </w:rPr>
      </w:pPr>
      <w:r w:rsidRPr="004050F7">
        <w:rPr>
          <w:color w:val="000000" w:themeColor="text1"/>
        </w:rPr>
        <w:t xml:space="preserve">The models below replicate Tables </w:t>
      </w:r>
      <w:r w:rsidR="005D10C8" w:rsidRPr="004050F7">
        <w:rPr>
          <w:color w:val="000000" w:themeColor="text1"/>
        </w:rPr>
        <w:t>2</w:t>
      </w:r>
      <w:r w:rsidRPr="004050F7">
        <w:rPr>
          <w:color w:val="000000" w:themeColor="text1"/>
        </w:rPr>
        <w:t xml:space="preserve"> and </w:t>
      </w:r>
      <w:r w:rsidR="005D10C8" w:rsidRPr="004050F7">
        <w:rPr>
          <w:color w:val="000000" w:themeColor="text1"/>
        </w:rPr>
        <w:t>3</w:t>
      </w:r>
      <w:r w:rsidRPr="004050F7">
        <w:rPr>
          <w:color w:val="000000" w:themeColor="text1"/>
        </w:rPr>
        <w:t xml:space="preserve"> in the paper using a subset of states in the comparison group. This subset excludes states that had implemented Medicaid expansions by July 2017</w:t>
      </w:r>
      <w:r w:rsidR="00657410">
        <w:rPr>
          <w:color w:val="000000" w:themeColor="text1"/>
        </w:rPr>
        <w:t xml:space="preserve"> </w:t>
      </w:r>
      <w:r w:rsidR="00657410" w:rsidRPr="008C501D">
        <w:fldChar w:fldCharType="begin"/>
      </w:r>
      <w:r w:rsidR="00657410" w:rsidRPr="008C501D">
        <w:instrText xml:space="preserve"> ADDIN ZOTERO_ITEM CSL_CITATION {"citationID":"im3pZ1ji","properties":{"formattedCitation":"(KFF, 2020)","plainCitation":"(KFF, 2020)","noteIndex":0},"citationItems":[{"id":24,"uris":["http://zotero.org/users/5426503/items/6RIMJ28U"],"uri":["http://zotero.org/users/5426503/items/6RIMJ28U"],"itemData":{"id":24,"type":"webpage","container-title":"Medicaid/CHIP eligibility limits","title":"Kaiser Family Foundation","URL":"https://www.kff.org/state-category/medicaid-chip/medicaidchip-eligibility-limits/","author":[{"family":"KFF","given":""}],"accessed":{"date-parts":[["2020",6,15]]},"issued":{"date-parts":[["2020"]]}}}],"schema":"https://github.com/citation-style-language/schema/raw/master/csl-citation.json"} </w:instrText>
      </w:r>
      <w:r w:rsidR="00657410" w:rsidRPr="008C501D">
        <w:fldChar w:fldCharType="separate"/>
      </w:r>
      <w:r w:rsidR="00657410" w:rsidRPr="008C501D">
        <w:t>(KFF, 2020)</w:t>
      </w:r>
      <w:r w:rsidR="00657410" w:rsidRPr="008C501D">
        <w:fldChar w:fldCharType="end"/>
      </w:r>
      <w:r w:rsidRPr="004050F7">
        <w:rPr>
          <w:color w:val="000000" w:themeColor="text1"/>
        </w:rPr>
        <w:t xml:space="preserve">. </w:t>
      </w:r>
    </w:p>
    <w:p w14:paraId="6C443A94" w14:textId="77777777" w:rsidR="00B40832" w:rsidRPr="004050F7" w:rsidRDefault="00B40832" w:rsidP="00B40832">
      <w:pPr>
        <w:rPr>
          <w:b/>
          <w:bCs/>
          <w:color w:val="000000" w:themeColor="text1"/>
        </w:rPr>
      </w:pPr>
    </w:p>
    <w:p w14:paraId="108824D9" w14:textId="77777777" w:rsidR="00B40832" w:rsidRPr="004050F7" w:rsidRDefault="00B40832" w:rsidP="00B40832">
      <w:pPr>
        <w:rPr>
          <w:b/>
          <w:bCs/>
        </w:rPr>
      </w:pPr>
    </w:p>
    <w:p w14:paraId="51FA4DA8" w14:textId="4BAB15F3" w:rsidR="00B40832" w:rsidRPr="004050F7" w:rsidRDefault="00B40832" w:rsidP="00B40832">
      <w:pPr>
        <w:pStyle w:val="Caption"/>
        <w:keepNext/>
        <w:jc w:val="both"/>
        <w:rPr>
          <w:rFonts w:ascii="Times New Roman" w:hAnsi="Times New Roman" w:cs="Times New Roman"/>
          <w:b/>
          <w:bCs/>
          <w:i w:val="0"/>
          <w:iCs w:val="0"/>
          <w:color w:val="000000" w:themeColor="text1"/>
          <w:sz w:val="24"/>
          <w:szCs w:val="24"/>
        </w:rPr>
      </w:pPr>
      <w:r w:rsidRPr="004050F7">
        <w:rPr>
          <w:rFonts w:ascii="Times New Roman" w:hAnsi="Times New Roman" w:cs="Times New Roman"/>
          <w:b/>
          <w:bCs/>
          <w:i w:val="0"/>
          <w:iCs w:val="0"/>
          <w:color w:val="000000" w:themeColor="text1"/>
          <w:sz w:val="24"/>
          <w:szCs w:val="24"/>
        </w:rPr>
        <w:t xml:space="preserve">Table 1. Difference-in-Differences estimates for postpartum use of LARCs after </w:t>
      </w:r>
      <w:proofErr w:type="spellStart"/>
      <w:r w:rsidRPr="004050F7">
        <w:rPr>
          <w:rFonts w:ascii="Times New Roman" w:hAnsi="Times New Roman" w:cs="Times New Roman"/>
          <w:b/>
          <w:bCs/>
          <w:i w:val="0"/>
          <w:iCs w:val="0"/>
          <w:color w:val="000000" w:themeColor="text1"/>
          <w:sz w:val="24"/>
          <w:szCs w:val="24"/>
        </w:rPr>
        <w:t>DelCAN</w:t>
      </w:r>
      <w:proofErr w:type="spellEnd"/>
      <w:r w:rsidRPr="004050F7">
        <w:rPr>
          <w:rFonts w:ascii="Times New Roman" w:hAnsi="Times New Roman" w:cs="Times New Roman"/>
          <w:b/>
          <w:bCs/>
          <w:i w:val="0"/>
          <w:iCs w:val="0"/>
          <w:color w:val="000000" w:themeColor="text1"/>
          <w:sz w:val="24"/>
          <w:szCs w:val="24"/>
        </w:rPr>
        <w:t>, and contrasts by Medicaid coverage status</w:t>
      </w:r>
      <w:r w:rsidR="001F40C0" w:rsidRPr="004050F7">
        <w:rPr>
          <w:rFonts w:ascii="Times New Roman" w:hAnsi="Times New Roman" w:cs="Times New Roman"/>
          <w:b/>
          <w:bCs/>
          <w:i w:val="0"/>
          <w:iCs w:val="0"/>
          <w:color w:val="000000" w:themeColor="text1"/>
          <w:sz w:val="24"/>
          <w:szCs w:val="24"/>
        </w:rPr>
        <w:t xml:space="preserve"> in</w:t>
      </w:r>
      <w:r w:rsidRPr="004050F7">
        <w:rPr>
          <w:rFonts w:ascii="Times New Roman" w:hAnsi="Times New Roman" w:cs="Times New Roman"/>
          <w:b/>
          <w:bCs/>
          <w:i w:val="0"/>
          <w:iCs w:val="0"/>
          <w:color w:val="000000" w:themeColor="text1"/>
          <w:sz w:val="24"/>
          <w:szCs w:val="24"/>
        </w:rPr>
        <w:t xml:space="preserve"> </w:t>
      </w:r>
      <w:r w:rsidR="001F40C0" w:rsidRPr="004050F7">
        <w:rPr>
          <w:rFonts w:ascii="Times New Roman" w:hAnsi="Times New Roman" w:cs="Times New Roman"/>
          <w:b/>
          <w:bCs/>
          <w:i w:val="0"/>
          <w:iCs w:val="0"/>
          <w:color w:val="000000" w:themeColor="text1"/>
          <w:sz w:val="24"/>
          <w:szCs w:val="24"/>
        </w:rPr>
        <w:t xml:space="preserve">states with no Medicaid expansion, </w:t>
      </w:r>
      <w:r w:rsidRPr="004050F7">
        <w:rPr>
          <w:rFonts w:ascii="Times New Roman" w:hAnsi="Times New Roman" w:cs="Times New Roman"/>
          <w:b/>
          <w:bCs/>
          <w:i w:val="0"/>
          <w:iCs w:val="0"/>
          <w:color w:val="000000" w:themeColor="text1"/>
          <w:sz w:val="24"/>
          <w:szCs w:val="24"/>
        </w:rPr>
        <w:t xml:space="preserve">2012-2017 </w:t>
      </w:r>
    </w:p>
    <w:tbl>
      <w:tblPr>
        <w:tblW w:w="5000" w:type="pct"/>
        <w:tblLook w:val="04A0" w:firstRow="1" w:lastRow="0" w:firstColumn="1" w:lastColumn="0" w:noHBand="0" w:noVBand="1"/>
      </w:tblPr>
      <w:tblGrid>
        <w:gridCol w:w="2372"/>
        <w:gridCol w:w="3528"/>
        <w:gridCol w:w="248"/>
        <w:gridCol w:w="668"/>
        <w:gridCol w:w="1512"/>
        <w:gridCol w:w="1296"/>
        <w:gridCol w:w="248"/>
        <w:gridCol w:w="1020"/>
        <w:gridCol w:w="2555"/>
        <w:gridCol w:w="953"/>
      </w:tblGrid>
      <w:tr w:rsidR="000234E9" w:rsidRPr="00707ACA" w14:paraId="541CEE5F" w14:textId="77777777" w:rsidTr="00CE2ADE">
        <w:trPr>
          <w:trHeight w:val="20"/>
        </w:trPr>
        <w:tc>
          <w:tcPr>
            <w:tcW w:w="824" w:type="pct"/>
            <w:tcBorders>
              <w:top w:val="single" w:sz="4" w:space="0" w:color="auto"/>
              <w:left w:val="nil"/>
              <w:bottom w:val="single" w:sz="4" w:space="0" w:color="auto"/>
              <w:right w:val="nil"/>
            </w:tcBorders>
            <w:shd w:val="clear" w:color="auto" w:fill="auto"/>
            <w:vAlign w:val="center"/>
            <w:hideMark/>
          </w:tcPr>
          <w:p w14:paraId="3268EB96" w14:textId="746149AD" w:rsidR="000234E9" w:rsidRPr="00707ACA" w:rsidRDefault="000234E9" w:rsidP="000234E9">
            <w:pPr>
              <w:jc w:val="center"/>
              <w:rPr>
                <w:b/>
                <w:bCs/>
                <w:color w:val="000000"/>
                <w:sz w:val="22"/>
                <w:szCs w:val="22"/>
              </w:rPr>
            </w:pPr>
          </w:p>
        </w:tc>
        <w:tc>
          <w:tcPr>
            <w:tcW w:w="1225" w:type="pct"/>
            <w:tcBorders>
              <w:top w:val="single" w:sz="4" w:space="0" w:color="auto"/>
              <w:left w:val="nil"/>
              <w:bottom w:val="single" w:sz="4" w:space="0" w:color="auto"/>
              <w:right w:val="nil"/>
            </w:tcBorders>
            <w:shd w:val="clear" w:color="auto" w:fill="auto"/>
            <w:vAlign w:val="center"/>
            <w:hideMark/>
          </w:tcPr>
          <w:p w14:paraId="7E229DE6" w14:textId="2DA74A0D" w:rsidR="000234E9" w:rsidRPr="00707ACA" w:rsidRDefault="000234E9" w:rsidP="000234E9">
            <w:pPr>
              <w:jc w:val="center"/>
              <w:rPr>
                <w:b/>
                <w:bCs/>
                <w:color w:val="000000"/>
                <w:sz w:val="22"/>
                <w:szCs w:val="22"/>
              </w:rPr>
            </w:pPr>
            <w:r w:rsidRPr="00707ACA">
              <w:rPr>
                <w:b/>
                <w:bCs/>
                <w:color w:val="000000"/>
                <w:sz w:val="22"/>
                <w:szCs w:val="22"/>
              </w:rPr>
              <w:t>% Using LARC in Delaware during the Pre-implementation Period</w:t>
            </w:r>
          </w:p>
        </w:tc>
        <w:tc>
          <w:tcPr>
            <w:tcW w:w="86" w:type="pct"/>
            <w:tcBorders>
              <w:top w:val="nil"/>
              <w:left w:val="nil"/>
              <w:bottom w:val="nil"/>
              <w:right w:val="nil"/>
            </w:tcBorders>
            <w:shd w:val="clear" w:color="auto" w:fill="auto"/>
            <w:vAlign w:val="center"/>
            <w:hideMark/>
          </w:tcPr>
          <w:p w14:paraId="11107A8B" w14:textId="77777777" w:rsidR="000234E9" w:rsidRPr="00707ACA" w:rsidRDefault="000234E9" w:rsidP="000234E9">
            <w:pPr>
              <w:jc w:val="center"/>
              <w:rPr>
                <w:b/>
                <w:bCs/>
                <w:color w:val="000000"/>
                <w:sz w:val="22"/>
                <w:szCs w:val="22"/>
              </w:rPr>
            </w:pPr>
          </w:p>
        </w:tc>
        <w:tc>
          <w:tcPr>
            <w:tcW w:w="757" w:type="pct"/>
            <w:gridSpan w:val="2"/>
            <w:tcBorders>
              <w:top w:val="single" w:sz="4" w:space="0" w:color="auto"/>
              <w:left w:val="nil"/>
              <w:bottom w:val="single" w:sz="4" w:space="0" w:color="auto"/>
              <w:right w:val="nil"/>
            </w:tcBorders>
            <w:shd w:val="clear" w:color="auto" w:fill="auto"/>
            <w:vAlign w:val="center"/>
            <w:hideMark/>
          </w:tcPr>
          <w:p w14:paraId="2C706FF2" w14:textId="77777777" w:rsidR="00F53C8F" w:rsidRDefault="000234E9" w:rsidP="000234E9">
            <w:pPr>
              <w:jc w:val="center"/>
              <w:rPr>
                <w:b/>
                <w:bCs/>
                <w:color w:val="000000"/>
                <w:sz w:val="22"/>
                <w:szCs w:val="22"/>
              </w:rPr>
            </w:pPr>
            <w:r w:rsidRPr="00707ACA">
              <w:rPr>
                <w:b/>
                <w:bCs/>
                <w:color w:val="000000"/>
                <w:sz w:val="22"/>
                <w:szCs w:val="22"/>
              </w:rPr>
              <w:t xml:space="preserve">Difference-in-Difference Estimate </w:t>
            </w:r>
            <w:r w:rsidR="00F53C8F">
              <w:rPr>
                <w:b/>
                <w:bCs/>
                <w:color w:val="000000"/>
                <w:sz w:val="22"/>
                <w:szCs w:val="22"/>
              </w:rPr>
              <w:t xml:space="preserve"> </w:t>
            </w:r>
          </w:p>
          <w:p w14:paraId="4039CEE2" w14:textId="4A8A0862" w:rsidR="000234E9" w:rsidRPr="00707ACA" w:rsidRDefault="000234E9" w:rsidP="000234E9">
            <w:pPr>
              <w:jc w:val="center"/>
              <w:rPr>
                <w:b/>
                <w:bCs/>
                <w:color w:val="000000"/>
                <w:sz w:val="22"/>
                <w:szCs w:val="22"/>
              </w:rPr>
            </w:pPr>
            <w:r w:rsidRPr="00707ACA">
              <w:rPr>
                <w:b/>
                <w:bCs/>
                <w:color w:val="000000"/>
                <w:sz w:val="22"/>
                <w:szCs w:val="22"/>
              </w:rPr>
              <w:t>(95% CI)</w:t>
            </w:r>
          </w:p>
        </w:tc>
        <w:tc>
          <w:tcPr>
            <w:tcW w:w="450" w:type="pct"/>
            <w:tcBorders>
              <w:top w:val="single" w:sz="4" w:space="0" w:color="auto"/>
              <w:left w:val="nil"/>
              <w:bottom w:val="single" w:sz="4" w:space="0" w:color="auto"/>
              <w:right w:val="nil"/>
            </w:tcBorders>
            <w:shd w:val="clear" w:color="auto" w:fill="auto"/>
            <w:vAlign w:val="center"/>
            <w:hideMark/>
          </w:tcPr>
          <w:p w14:paraId="04C28A46" w14:textId="77777777" w:rsidR="000234E9" w:rsidRPr="00707ACA" w:rsidRDefault="000234E9" w:rsidP="00707ACA">
            <w:pPr>
              <w:jc w:val="center"/>
              <w:rPr>
                <w:b/>
                <w:bCs/>
                <w:i/>
                <w:iCs/>
                <w:color w:val="000000"/>
                <w:sz w:val="22"/>
                <w:szCs w:val="22"/>
              </w:rPr>
            </w:pPr>
            <w:r w:rsidRPr="00707ACA">
              <w:rPr>
                <w:b/>
                <w:bCs/>
                <w:i/>
                <w:iCs/>
                <w:color w:val="000000"/>
                <w:sz w:val="22"/>
                <w:szCs w:val="22"/>
              </w:rPr>
              <w:t>P</w:t>
            </w:r>
          </w:p>
        </w:tc>
        <w:tc>
          <w:tcPr>
            <w:tcW w:w="86" w:type="pct"/>
            <w:tcBorders>
              <w:top w:val="nil"/>
              <w:left w:val="nil"/>
              <w:bottom w:val="nil"/>
              <w:right w:val="nil"/>
            </w:tcBorders>
            <w:shd w:val="clear" w:color="auto" w:fill="auto"/>
            <w:vAlign w:val="center"/>
            <w:hideMark/>
          </w:tcPr>
          <w:p w14:paraId="363F4E8F" w14:textId="77777777" w:rsidR="000234E9" w:rsidRPr="00707ACA" w:rsidRDefault="000234E9" w:rsidP="000234E9">
            <w:pPr>
              <w:jc w:val="center"/>
              <w:rPr>
                <w:b/>
                <w:bCs/>
                <w:i/>
                <w:iCs/>
                <w:color w:val="000000"/>
                <w:sz w:val="22"/>
                <w:szCs w:val="22"/>
              </w:rPr>
            </w:pPr>
          </w:p>
        </w:tc>
        <w:tc>
          <w:tcPr>
            <w:tcW w:w="1241" w:type="pct"/>
            <w:gridSpan w:val="2"/>
            <w:tcBorders>
              <w:top w:val="single" w:sz="4" w:space="0" w:color="auto"/>
              <w:left w:val="nil"/>
              <w:bottom w:val="single" w:sz="4" w:space="0" w:color="auto"/>
              <w:right w:val="nil"/>
            </w:tcBorders>
            <w:shd w:val="clear" w:color="auto" w:fill="auto"/>
            <w:vAlign w:val="center"/>
            <w:hideMark/>
          </w:tcPr>
          <w:p w14:paraId="35B5A774" w14:textId="6B4B071D" w:rsidR="000234E9" w:rsidRPr="00707ACA" w:rsidRDefault="00231553" w:rsidP="000234E9">
            <w:pPr>
              <w:jc w:val="center"/>
              <w:rPr>
                <w:b/>
                <w:bCs/>
                <w:color w:val="000000"/>
                <w:sz w:val="22"/>
                <w:szCs w:val="22"/>
              </w:rPr>
            </w:pPr>
            <w:r w:rsidRPr="004050F7">
              <w:rPr>
                <w:b/>
                <w:bCs/>
                <w:color w:val="000000"/>
                <w:sz w:val="22"/>
                <w:szCs w:val="22"/>
              </w:rPr>
              <w:t xml:space="preserve">(Medicaid – </w:t>
            </w:r>
            <w:r>
              <w:rPr>
                <w:b/>
                <w:bCs/>
                <w:color w:val="000000"/>
                <w:sz w:val="22"/>
                <w:szCs w:val="22"/>
              </w:rPr>
              <w:t>No</w:t>
            </w:r>
            <w:r w:rsidRPr="004050F7">
              <w:rPr>
                <w:b/>
                <w:bCs/>
                <w:color w:val="000000"/>
                <w:sz w:val="22"/>
                <w:szCs w:val="22"/>
              </w:rPr>
              <w:t xml:space="preserve"> Medicaid) </w:t>
            </w:r>
            <w:r w:rsidR="000234E9" w:rsidRPr="00707ACA">
              <w:rPr>
                <w:b/>
                <w:bCs/>
                <w:color w:val="000000"/>
                <w:sz w:val="22"/>
                <w:szCs w:val="22"/>
              </w:rPr>
              <w:t xml:space="preserve"> Contrast in Difference-in-Difference Estimates (95% CI)</w:t>
            </w:r>
          </w:p>
        </w:tc>
        <w:tc>
          <w:tcPr>
            <w:tcW w:w="331" w:type="pct"/>
            <w:tcBorders>
              <w:top w:val="single" w:sz="4" w:space="0" w:color="auto"/>
              <w:left w:val="nil"/>
              <w:bottom w:val="single" w:sz="4" w:space="0" w:color="auto"/>
              <w:right w:val="nil"/>
            </w:tcBorders>
            <w:shd w:val="clear" w:color="auto" w:fill="auto"/>
            <w:vAlign w:val="center"/>
            <w:hideMark/>
          </w:tcPr>
          <w:p w14:paraId="14E5EF60" w14:textId="77777777" w:rsidR="000234E9" w:rsidRPr="00707ACA" w:rsidRDefault="000234E9" w:rsidP="000234E9">
            <w:pPr>
              <w:jc w:val="center"/>
              <w:rPr>
                <w:b/>
                <w:bCs/>
                <w:i/>
                <w:iCs/>
                <w:color w:val="000000"/>
                <w:sz w:val="22"/>
                <w:szCs w:val="22"/>
              </w:rPr>
            </w:pPr>
            <w:r w:rsidRPr="00707ACA">
              <w:rPr>
                <w:b/>
                <w:bCs/>
                <w:i/>
                <w:iCs/>
                <w:color w:val="000000"/>
                <w:sz w:val="22"/>
                <w:szCs w:val="22"/>
              </w:rPr>
              <w:t>P</w:t>
            </w:r>
          </w:p>
        </w:tc>
      </w:tr>
      <w:tr w:rsidR="00383B19" w:rsidRPr="00707ACA" w14:paraId="7E18F400" w14:textId="77777777" w:rsidTr="00CE2ADE">
        <w:trPr>
          <w:trHeight w:val="20"/>
        </w:trPr>
        <w:tc>
          <w:tcPr>
            <w:tcW w:w="824" w:type="pct"/>
            <w:tcBorders>
              <w:top w:val="nil"/>
              <w:left w:val="nil"/>
              <w:bottom w:val="nil"/>
              <w:right w:val="nil"/>
            </w:tcBorders>
            <w:shd w:val="clear" w:color="auto" w:fill="auto"/>
            <w:vAlign w:val="center"/>
            <w:hideMark/>
          </w:tcPr>
          <w:p w14:paraId="74F18AB3" w14:textId="459BC6AC" w:rsidR="00383B19" w:rsidRPr="00707ACA" w:rsidRDefault="00383B19" w:rsidP="00383B19">
            <w:pPr>
              <w:rPr>
                <w:color w:val="000000"/>
                <w:sz w:val="22"/>
                <w:szCs w:val="22"/>
              </w:rPr>
            </w:pPr>
            <w:r w:rsidRPr="00707ACA">
              <w:rPr>
                <w:color w:val="000000"/>
                <w:sz w:val="22"/>
                <w:szCs w:val="22"/>
              </w:rPr>
              <w:t>All</w:t>
            </w:r>
            <w:r w:rsidR="00873028">
              <w:rPr>
                <w:color w:val="000000"/>
                <w:sz w:val="22"/>
                <w:szCs w:val="22"/>
              </w:rPr>
              <w:t xml:space="preserve"> women</w:t>
            </w:r>
          </w:p>
        </w:tc>
        <w:tc>
          <w:tcPr>
            <w:tcW w:w="1225" w:type="pct"/>
            <w:tcBorders>
              <w:top w:val="nil"/>
              <w:left w:val="nil"/>
              <w:bottom w:val="nil"/>
              <w:right w:val="nil"/>
            </w:tcBorders>
            <w:shd w:val="clear" w:color="auto" w:fill="auto"/>
            <w:vAlign w:val="center"/>
            <w:hideMark/>
          </w:tcPr>
          <w:p w14:paraId="7162ED36" w14:textId="0C253343" w:rsidR="00383B19" w:rsidRPr="00707ACA" w:rsidRDefault="00383B19" w:rsidP="00383B19">
            <w:pPr>
              <w:jc w:val="center"/>
              <w:rPr>
                <w:sz w:val="22"/>
                <w:szCs w:val="22"/>
              </w:rPr>
            </w:pPr>
            <w:r w:rsidRPr="00707ACA">
              <w:rPr>
                <w:sz w:val="22"/>
                <w:szCs w:val="22"/>
              </w:rPr>
              <w:t>13.5</w:t>
            </w:r>
          </w:p>
        </w:tc>
        <w:tc>
          <w:tcPr>
            <w:tcW w:w="86" w:type="pct"/>
            <w:tcBorders>
              <w:top w:val="nil"/>
              <w:left w:val="nil"/>
              <w:bottom w:val="nil"/>
              <w:right w:val="nil"/>
            </w:tcBorders>
            <w:shd w:val="clear" w:color="auto" w:fill="auto"/>
            <w:vAlign w:val="center"/>
            <w:hideMark/>
          </w:tcPr>
          <w:p w14:paraId="7B3317F1" w14:textId="77777777" w:rsidR="00383B19" w:rsidRPr="00707ACA" w:rsidRDefault="00383B19" w:rsidP="00383B19">
            <w:pPr>
              <w:jc w:val="center"/>
              <w:rPr>
                <w:sz w:val="22"/>
                <w:szCs w:val="22"/>
              </w:rPr>
            </w:pPr>
          </w:p>
        </w:tc>
        <w:tc>
          <w:tcPr>
            <w:tcW w:w="232" w:type="pct"/>
            <w:tcBorders>
              <w:top w:val="nil"/>
              <w:left w:val="nil"/>
              <w:bottom w:val="nil"/>
              <w:right w:val="nil"/>
            </w:tcBorders>
            <w:shd w:val="clear" w:color="auto" w:fill="auto"/>
            <w:vAlign w:val="center"/>
            <w:hideMark/>
          </w:tcPr>
          <w:p w14:paraId="722A64F8" w14:textId="1856737B" w:rsidR="00383B19" w:rsidRPr="00707ACA" w:rsidRDefault="00383B19" w:rsidP="00383B19">
            <w:pPr>
              <w:jc w:val="center"/>
              <w:rPr>
                <w:color w:val="000000"/>
                <w:sz w:val="22"/>
                <w:szCs w:val="22"/>
              </w:rPr>
            </w:pPr>
            <w:r w:rsidRPr="00707ACA">
              <w:rPr>
                <w:color w:val="000000"/>
                <w:sz w:val="22"/>
                <w:szCs w:val="22"/>
              </w:rPr>
              <w:t>6.02</w:t>
            </w:r>
          </w:p>
        </w:tc>
        <w:tc>
          <w:tcPr>
            <w:tcW w:w="525" w:type="pct"/>
            <w:tcBorders>
              <w:top w:val="nil"/>
              <w:left w:val="nil"/>
              <w:bottom w:val="nil"/>
              <w:right w:val="nil"/>
            </w:tcBorders>
            <w:shd w:val="clear" w:color="auto" w:fill="auto"/>
            <w:vAlign w:val="center"/>
            <w:hideMark/>
          </w:tcPr>
          <w:p w14:paraId="5F707800" w14:textId="51B10A7F" w:rsidR="00383B19" w:rsidRPr="00707ACA" w:rsidRDefault="00383B19" w:rsidP="00383B19">
            <w:pPr>
              <w:jc w:val="center"/>
              <w:rPr>
                <w:color w:val="000000"/>
                <w:sz w:val="22"/>
                <w:szCs w:val="22"/>
              </w:rPr>
            </w:pPr>
            <w:r w:rsidRPr="00707ACA">
              <w:rPr>
                <w:color w:val="000000"/>
                <w:sz w:val="22"/>
                <w:szCs w:val="22"/>
              </w:rPr>
              <w:t>(3.00, 9.05)</w:t>
            </w:r>
          </w:p>
        </w:tc>
        <w:tc>
          <w:tcPr>
            <w:tcW w:w="450" w:type="pct"/>
            <w:tcBorders>
              <w:top w:val="nil"/>
              <w:left w:val="nil"/>
              <w:bottom w:val="nil"/>
              <w:right w:val="nil"/>
            </w:tcBorders>
            <w:shd w:val="clear" w:color="auto" w:fill="auto"/>
            <w:vAlign w:val="center"/>
            <w:hideMark/>
          </w:tcPr>
          <w:p w14:paraId="78B88637" w14:textId="09FE3B68" w:rsidR="00383B19" w:rsidRPr="00707ACA" w:rsidRDefault="00F74029" w:rsidP="00707ACA">
            <w:pPr>
              <w:jc w:val="center"/>
              <w:rPr>
                <w:color w:val="000000"/>
                <w:sz w:val="22"/>
                <w:szCs w:val="22"/>
              </w:rPr>
            </w:pPr>
            <w:r>
              <w:rPr>
                <w:color w:val="000000"/>
                <w:sz w:val="22"/>
                <w:szCs w:val="22"/>
              </w:rPr>
              <w:t>&lt;0.001***</w:t>
            </w:r>
          </w:p>
        </w:tc>
        <w:tc>
          <w:tcPr>
            <w:tcW w:w="86" w:type="pct"/>
            <w:tcBorders>
              <w:top w:val="nil"/>
              <w:left w:val="nil"/>
              <w:bottom w:val="nil"/>
              <w:right w:val="nil"/>
            </w:tcBorders>
            <w:shd w:val="clear" w:color="auto" w:fill="auto"/>
            <w:vAlign w:val="center"/>
            <w:hideMark/>
          </w:tcPr>
          <w:p w14:paraId="5A01F399" w14:textId="77777777" w:rsidR="00383B19" w:rsidRPr="00707ACA" w:rsidRDefault="00383B19" w:rsidP="00383B19">
            <w:pPr>
              <w:jc w:val="center"/>
              <w:rPr>
                <w:color w:val="000000"/>
                <w:sz w:val="22"/>
                <w:szCs w:val="22"/>
              </w:rPr>
            </w:pPr>
          </w:p>
        </w:tc>
        <w:tc>
          <w:tcPr>
            <w:tcW w:w="354" w:type="pct"/>
            <w:tcBorders>
              <w:top w:val="nil"/>
              <w:left w:val="nil"/>
              <w:bottom w:val="nil"/>
              <w:right w:val="nil"/>
            </w:tcBorders>
            <w:shd w:val="clear" w:color="auto" w:fill="auto"/>
            <w:vAlign w:val="center"/>
            <w:hideMark/>
          </w:tcPr>
          <w:p w14:paraId="17EB2C18" w14:textId="6DE1F0D6" w:rsidR="00383B19" w:rsidRPr="00707ACA" w:rsidRDefault="00383B19" w:rsidP="00383B19">
            <w:pPr>
              <w:ind w:firstLineChars="100" w:firstLine="220"/>
              <w:jc w:val="center"/>
              <w:rPr>
                <w:color w:val="000000"/>
                <w:sz w:val="22"/>
                <w:szCs w:val="22"/>
              </w:rPr>
            </w:pPr>
            <w:r w:rsidRPr="00707ACA">
              <w:rPr>
                <w:color w:val="000000"/>
                <w:sz w:val="22"/>
                <w:szCs w:val="22"/>
              </w:rPr>
              <w:t>5.09</w:t>
            </w:r>
          </w:p>
        </w:tc>
        <w:tc>
          <w:tcPr>
            <w:tcW w:w="887" w:type="pct"/>
            <w:tcBorders>
              <w:top w:val="nil"/>
              <w:left w:val="nil"/>
              <w:bottom w:val="nil"/>
              <w:right w:val="nil"/>
            </w:tcBorders>
            <w:shd w:val="clear" w:color="auto" w:fill="auto"/>
            <w:vAlign w:val="center"/>
            <w:hideMark/>
          </w:tcPr>
          <w:p w14:paraId="340763B2" w14:textId="4F35D80A" w:rsidR="00383B19" w:rsidRPr="00707ACA" w:rsidRDefault="00383B19" w:rsidP="00383B19">
            <w:pPr>
              <w:jc w:val="center"/>
              <w:rPr>
                <w:color w:val="000000"/>
                <w:sz w:val="22"/>
                <w:szCs w:val="22"/>
              </w:rPr>
            </w:pPr>
            <w:r w:rsidRPr="00707ACA">
              <w:rPr>
                <w:color w:val="000000"/>
                <w:sz w:val="22"/>
                <w:szCs w:val="22"/>
              </w:rPr>
              <w:t>(-0.01, 10.19)</w:t>
            </w:r>
          </w:p>
        </w:tc>
        <w:tc>
          <w:tcPr>
            <w:tcW w:w="331" w:type="pct"/>
            <w:tcBorders>
              <w:top w:val="nil"/>
              <w:left w:val="nil"/>
              <w:bottom w:val="nil"/>
              <w:right w:val="nil"/>
            </w:tcBorders>
            <w:shd w:val="clear" w:color="auto" w:fill="auto"/>
            <w:vAlign w:val="center"/>
            <w:hideMark/>
          </w:tcPr>
          <w:p w14:paraId="1A886860" w14:textId="28931D11" w:rsidR="00383B19" w:rsidRPr="00707ACA" w:rsidRDefault="00383B19" w:rsidP="00F74029">
            <w:pPr>
              <w:jc w:val="center"/>
              <w:rPr>
                <w:color w:val="000000"/>
                <w:sz w:val="22"/>
                <w:szCs w:val="22"/>
              </w:rPr>
            </w:pPr>
            <w:r w:rsidRPr="00707ACA">
              <w:rPr>
                <w:color w:val="000000"/>
                <w:sz w:val="22"/>
                <w:szCs w:val="22"/>
              </w:rPr>
              <w:t>0.050</w:t>
            </w:r>
          </w:p>
        </w:tc>
      </w:tr>
      <w:tr w:rsidR="00383B19" w:rsidRPr="00707ACA" w14:paraId="6F539DAD" w14:textId="77777777" w:rsidTr="00CE2ADE">
        <w:trPr>
          <w:trHeight w:val="20"/>
        </w:trPr>
        <w:tc>
          <w:tcPr>
            <w:tcW w:w="824" w:type="pct"/>
            <w:tcBorders>
              <w:top w:val="nil"/>
              <w:left w:val="nil"/>
              <w:bottom w:val="nil"/>
              <w:right w:val="nil"/>
            </w:tcBorders>
            <w:shd w:val="clear" w:color="auto" w:fill="auto"/>
            <w:vAlign w:val="center"/>
            <w:hideMark/>
          </w:tcPr>
          <w:p w14:paraId="1E55AEFF" w14:textId="77777777" w:rsidR="00383B19" w:rsidRPr="00707ACA" w:rsidRDefault="00383B19" w:rsidP="00383B19">
            <w:pPr>
              <w:jc w:val="center"/>
              <w:rPr>
                <w:color w:val="000000"/>
                <w:sz w:val="22"/>
                <w:szCs w:val="22"/>
              </w:rPr>
            </w:pPr>
          </w:p>
        </w:tc>
        <w:tc>
          <w:tcPr>
            <w:tcW w:w="1225" w:type="pct"/>
            <w:tcBorders>
              <w:top w:val="nil"/>
              <w:left w:val="nil"/>
              <w:bottom w:val="nil"/>
              <w:right w:val="nil"/>
            </w:tcBorders>
            <w:shd w:val="clear" w:color="auto" w:fill="auto"/>
            <w:vAlign w:val="center"/>
            <w:hideMark/>
          </w:tcPr>
          <w:p w14:paraId="58271E03" w14:textId="77777777" w:rsidR="00383B19" w:rsidRPr="00707ACA" w:rsidRDefault="00383B19" w:rsidP="00383B19">
            <w:pPr>
              <w:rPr>
                <w:sz w:val="22"/>
                <w:szCs w:val="22"/>
              </w:rPr>
            </w:pPr>
          </w:p>
        </w:tc>
        <w:tc>
          <w:tcPr>
            <w:tcW w:w="86" w:type="pct"/>
            <w:tcBorders>
              <w:top w:val="nil"/>
              <w:left w:val="nil"/>
              <w:bottom w:val="nil"/>
              <w:right w:val="nil"/>
            </w:tcBorders>
            <w:shd w:val="clear" w:color="auto" w:fill="auto"/>
            <w:vAlign w:val="center"/>
            <w:hideMark/>
          </w:tcPr>
          <w:p w14:paraId="6FB74DD3" w14:textId="77777777" w:rsidR="00383B19" w:rsidRPr="00707ACA" w:rsidRDefault="00383B19" w:rsidP="00383B19">
            <w:pPr>
              <w:jc w:val="center"/>
              <w:rPr>
                <w:sz w:val="22"/>
                <w:szCs w:val="22"/>
              </w:rPr>
            </w:pPr>
          </w:p>
        </w:tc>
        <w:tc>
          <w:tcPr>
            <w:tcW w:w="232" w:type="pct"/>
            <w:tcBorders>
              <w:top w:val="nil"/>
              <w:left w:val="nil"/>
              <w:bottom w:val="nil"/>
              <w:right w:val="nil"/>
            </w:tcBorders>
            <w:shd w:val="clear" w:color="auto" w:fill="auto"/>
            <w:vAlign w:val="center"/>
            <w:hideMark/>
          </w:tcPr>
          <w:p w14:paraId="663197B4" w14:textId="77777777" w:rsidR="00383B19" w:rsidRPr="00707ACA" w:rsidRDefault="00383B19" w:rsidP="00383B19">
            <w:pPr>
              <w:jc w:val="center"/>
              <w:rPr>
                <w:sz w:val="22"/>
                <w:szCs w:val="22"/>
              </w:rPr>
            </w:pPr>
          </w:p>
        </w:tc>
        <w:tc>
          <w:tcPr>
            <w:tcW w:w="525" w:type="pct"/>
            <w:tcBorders>
              <w:top w:val="nil"/>
              <w:left w:val="nil"/>
              <w:bottom w:val="nil"/>
              <w:right w:val="nil"/>
            </w:tcBorders>
            <w:shd w:val="clear" w:color="auto" w:fill="auto"/>
            <w:vAlign w:val="center"/>
            <w:hideMark/>
          </w:tcPr>
          <w:p w14:paraId="1795BE91" w14:textId="77777777" w:rsidR="00383B19" w:rsidRPr="00707ACA" w:rsidRDefault="00383B19" w:rsidP="00383B19">
            <w:pPr>
              <w:jc w:val="center"/>
              <w:rPr>
                <w:sz w:val="22"/>
                <w:szCs w:val="22"/>
              </w:rPr>
            </w:pPr>
          </w:p>
        </w:tc>
        <w:tc>
          <w:tcPr>
            <w:tcW w:w="450" w:type="pct"/>
            <w:tcBorders>
              <w:top w:val="nil"/>
              <w:left w:val="nil"/>
              <w:bottom w:val="nil"/>
              <w:right w:val="nil"/>
            </w:tcBorders>
            <w:shd w:val="clear" w:color="auto" w:fill="auto"/>
            <w:vAlign w:val="center"/>
            <w:hideMark/>
          </w:tcPr>
          <w:p w14:paraId="66BC82E9" w14:textId="77777777" w:rsidR="00383B19" w:rsidRPr="00707ACA" w:rsidRDefault="00383B19" w:rsidP="00707ACA">
            <w:pPr>
              <w:jc w:val="center"/>
              <w:rPr>
                <w:sz w:val="22"/>
                <w:szCs w:val="22"/>
              </w:rPr>
            </w:pPr>
          </w:p>
        </w:tc>
        <w:tc>
          <w:tcPr>
            <w:tcW w:w="86" w:type="pct"/>
            <w:tcBorders>
              <w:top w:val="nil"/>
              <w:left w:val="nil"/>
              <w:bottom w:val="nil"/>
              <w:right w:val="nil"/>
            </w:tcBorders>
            <w:shd w:val="clear" w:color="auto" w:fill="auto"/>
            <w:vAlign w:val="center"/>
            <w:hideMark/>
          </w:tcPr>
          <w:p w14:paraId="68F7145C" w14:textId="77777777" w:rsidR="00383B19" w:rsidRPr="00707ACA" w:rsidRDefault="00383B19" w:rsidP="00383B19">
            <w:pPr>
              <w:jc w:val="center"/>
              <w:rPr>
                <w:sz w:val="22"/>
                <w:szCs w:val="22"/>
              </w:rPr>
            </w:pPr>
          </w:p>
        </w:tc>
        <w:tc>
          <w:tcPr>
            <w:tcW w:w="354" w:type="pct"/>
            <w:tcBorders>
              <w:top w:val="nil"/>
              <w:left w:val="nil"/>
              <w:bottom w:val="nil"/>
              <w:right w:val="nil"/>
            </w:tcBorders>
            <w:shd w:val="clear" w:color="auto" w:fill="auto"/>
            <w:vAlign w:val="center"/>
            <w:hideMark/>
          </w:tcPr>
          <w:p w14:paraId="69D506F4" w14:textId="77777777" w:rsidR="00383B19" w:rsidRPr="00707ACA" w:rsidRDefault="00383B19" w:rsidP="00383B19">
            <w:pPr>
              <w:jc w:val="center"/>
              <w:rPr>
                <w:sz w:val="22"/>
                <w:szCs w:val="22"/>
              </w:rPr>
            </w:pPr>
          </w:p>
        </w:tc>
        <w:tc>
          <w:tcPr>
            <w:tcW w:w="887" w:type="pct"/>
            <w:tcBorders>
              <w:top w:val="nil"/>
              <w:left w:val="nil"/>
              <w:bottom w:val="nil"/>
              <w:right w:val="nil"/>
            </w:tcBorders>
            <w:shd w:val="clear" w:color="auto" w:fill="auto"/>
            <w:vAlign w:val="center"/>
            <w:hideMark/>
          </w:tcPr>
          <w:p w14:paraId="2C78B04F" w14:textId="77777777" w:rsidR="00383B19" w:rsidRPr="00707ACA" w:rsidRDefault="00383B19" w:rsidP="00383B19">
            <w:pPr>
              <w:jc w:val="center"/>
              <w:rPr>
                <w:sz w:val="22"/>
                <w:szCs w:val="22"/>
              </w:rPr>
            </w:pPr>
          </w:p>
        </w:tc>
        <w:tc>
          <w:tcPr>
            <w:tcW w:w="331" w:type="pct"/>
            <w:tcBorders>
              <w:top w:val="nil"/>
              <w:left w:val="nil"/>
              <w:bottom w:val="nil"/>
              <w:right w:val="nil"/>
            </w:tcBorders>
            <w:shd w:val="clear" w:color="auto" w:fill="auto"/>
            <w:vAlign w:val="center"/>
            <w:hideMark/>
          </w:tcPr>
          <w:p w14:paraId="2D108F3B" w14:textId="77777777" w:rsidR="00383B19" w:rsidRPr="00707ACA" w:rsidRDefault="00383B19" w:rsidP="00383B19">
            <w:pPr>
              <w:jc w:val="center"/>
              <w:rPr>
                <w:sz w:val="22"/>
                <w:szCs w:val="22"/>
              </w:rPr>
            </w:pPr>
          </w:p>
        </w:tc>
      </w:tr>
      <w:tr w:rsidR="00383B19" w:rsidRPr="00707ACA" w14:paraId="58C19B18" w14:textId="77777777" w:rsidTr="00CE2ADE">
        <w:trPr>
          <w:trHeight w:val="20"/>
        </w:trPr>
        <w:tc>
          <w:tcPr>
            <w:tcW w:w="824" w:type="pct"/>
            <w:tcBorders>
              <w:top w:val="nil"/>
              <w:left w:val="nil"/>
              <w:bottom w:val="nil"/>
              <w:right w:val="nil"/>
            </w:tcBorders>
            <w:shd w:val="clear" w:color="auto" w:fill="auto"/>
            <w:vAlign w:val="center"/>
            <w:hideMark/>
          </w:tcPr>
          <w:p w14:paraId="75D4EE7B" w14:textId="06CB4976" w:rsidR="00383B19" w:rsidRPr="00707ACA" w:rsidRDefault="00CE2ADE" w:rsidP="00383B19">
            <w:pPr>
              <w:rPr>
                <w:color w:val="000000"/>
                <w:sz w:val="22"/>
                <w:szCs w:val="22"/>
              </w:rPr>
            </w:pPr>
            <w:r>
              <w:rPr>
                <w:color w:val="000000"/>
                <w:sz w:val="22"/>
                <w:szCs w:val="22"/>
              </w:rPr>
              <w:t>Medicaid</w:t>
            </w:r>
            <w:r w:rsidR="00383B19" w:rsidRPr="00707ACA">
              <w:rPr>
                <w:color w:val="000000"/>
                <w:sz w:val="22"/>
                <w:szCs w:val="22"/>
              </w:rPr>
              <w:t xml:space="preserve"> </w:t>
            </w:r>
          </w:p>
        </w:tc>
        <w:tc>
          <w:tcPr>
            <w:tcW w:w="1225" w:type="pct"/>
            <w:tcBorders>
              <w:top w:val="nil"/>
              <w:left w:val="nil"/>
              <w:bottom w:val="nil"/>
              <w:right w:val="nil"/>
            </w:tcBorders>
            <w:shd w:val="clear" w:color="auto" w:fill="auto"/>
            <w:vAlign w:val="center"/>
            <w:hideMark/>
          </w:tcPr>
          <w:p w14:paraId="04CDCF9C" w14:textId="38F020F5" w:rsidR="00383B19" w:rsidRPr="00707ACA" w:rsidRDefault="00383B19" w:rsidP="00383B19">
            <w:pPr>
              <w:jc w:val="center"/>
              <w:rPr>
                <w:sz w:val="22"/>
                <w:szCs w:val="22"/>
              </w:rPr>
            </w:pPr>
            <w:r w:rsidRPr="00707ACA">
              <w:rPr>
                <w:sz w:val="22"/>
                <w:szCs w:val="22"/>
              </w:rPr>
              <w:t>15.8</w:t>
            </w:r>
          </w:p>
        </w:tc>
        <w:tc>
          <w:tcPr>
            <w:tcW w:w="86" w:type="pct"/>
            <w:tcBorders>
              <w:top w:val="nil"/>
              <w:left w:val="nil"/>
              <w:bottom w:val="nil"/>
              <w:right w:val="nil"/>
            </w:tcBorders>
            <w:shd w:val="clear" w:color="auto" w:fill="auto"/>
            <w:vAlign w:val="center"/>
            <w:hideMark/>
          </w:tcPr>
          <w:p w14:paraId="66A24EF0" w14:textId="77777777" w:rsidR="00383B19" w:rsidRPr="00707ACA" w:rsidRDefault="00383B19" w:rsidP="00383B19">
            <w:pPr>
              <w:jc w:val="center"/>
              <w:rPr>
                <w:sz w:val="22"/>
                <w:szCs w:val="22"/>
              </w:rPr>
            </w:pPr>
          </w:p>
        </w:tc>
        <w:tc>
          <w:tcPr>
            <w:tcW w:w="232" w:type="pct"/>
            <w:tcBorders>
              <w:top w:val="nil"/>
              <w:left w:val="nil"/>
              <w:bottom w:val="nil"/>
              <w:right w:val="nil"/>
            </w:tcBorders>
            <w:shd w:val="clear" w:color="auto" w:fill="auto"/>
            <w:vAlign w:val="center"/>
            <w:hideMark/>
          </w:tcPr>
          <w:p w14:paraId="7BBB4106" w14:textId="28BE6BB0" w:rsidR="00383B19" w:rsidRPr="00707ACA" w:rsidRDefault="00383B19" w:rsidP="00383B19">
            <w:pPr>
              <w:jc w:val="center"/>
              <w:rPr>
                <w:color w:val="000000"/>
                <w:sz w:val="22"/>
                <w:szCs w:val="22"/>
              </w:rPr>
            </w:pPr>
            <w:r w:rsidRPr="00707ACA">
              <w:rPr>
                <w:color w:val="000000"/>
                <w:sz w:val="22"/>
                <w:szCs w:val="22"/>
              </w:rPr>
              <w:t>7.28</w:t>
            </w:r>
          </w:p>
        </w:tc>
        <w:tc>
          <w:tcPr>
            <w:tcW w:w="525" w:type="pct"/>
            <w:tcBorders>
              <w:top w:val="nil"/>
              <w:left w:val="nil"/>
              <w:bottom w:val="nil"/>
              <w:right w:val="nil"/>
            </w:tcBorders>
            <w:shd w:val="clear" w:color="auto" w:fill="auto"/>
            <w:vAlign w:val="center"/>
            <w:hideMark/>
          </w:tcPr>
          <w:p w14:paraId="59BA7C56" w14:textId="314A8883" w:rsidR="00383B19" w:rsidRPr="00707ACA" w:rsidRDefault="00383B19" w:rsidP="00383B19">
            <w:pPr>
              <w:jc w:val="center"/>
              <w:rPr>
                <w:color w:val="000000"/>
                <w:sz w:val="22"/>
                <w:szCs w:val="22"/>
              </w:rPr>
            </w:pPr>
            <w:r w:rsidRPr="00707ACA">
              <w:rPr>
                <w:color w:val="000000"/>
                <w:sz w:val="22"/>
                <w:szCs w:val="22"/>
              </w:rPr>
              <w:t>(3.13, 11.43)</w:t>
            </w:r>
          </w:p>
        </w:tc>
        <w:tc>
          <w:tcPr>
            <w:tcW w:w="450" w:type="pct"/>
            <w:tcBorders>
              <w:top w:val="nil"/>
              <w:left w:val="nil"/>
              <w:bottom w:val="nil"/>
              <w:right w:val="nil"/>
            </w:tcBorders>
            <w:shd w:val="clear" w:color="auto" w:fill="auto"/>
            <w:vAlign w:val="center"/>
            <w:hideMark/>
          </w:tcPr>
          <w:p w14:paraId="6240E481" w14:textId="2ECEE3A1" w:rsidR="00383B19" w:rsidRPr="00707ACA" w:rsidRDefault="00383B19" w:rsidP="00F74029">
            <w:pPr>
              <w:jc w:val="center"/>
              <w:rPr>
                <w:color w:val="000000"/>
                <w:sz w:val="22"/>
                <w:szCs w:val="22"/>
              </w:rPr>
            </w:pPr>
            <w:r w:rsidRPr="00707ACA">
              <w:rPr>
                <w:color w:val="000000"/>
                <w:sz w:val="22"/>
                <w:szCs w:val="22"/>
              </w:rPr>
              <w:t>0.001**</w:t>
            </w:r>
          </w:p>
        </w:tc>
        <w:tc>
          <w:tcPr>
            <w:tcW w:w="86" w:type="pct"/>
            <w:tcBorders>
              <w:top w:val="nil"/>
              <w:left w:val="nil"/>
              <w:bottom w:val="nil"/>
              <w:right w:val="nil"/>
            </w:tcBorders>
            <w:shd w:val="clear" w:color="auto" w:fill="auto"/>
            <w:vAlign w:val="center"/>
            <w:hideMark/>
          </w:tcPr>
          <w:p w14:paraId="6E8B0CF7" w14:textId="77777777" w:rsidR="00383B19" w:rsidRPr="00707ACA" w:rsidRDefault="00383B19" w:rsidP="00383B19">
            <w:pPr>
              <w:jc w:val="center"/>
              <w:rPr>
                <w:color w:val="000000"/>
                <w:sz w:val="22"/>
                <w:szCs w:val="22"/>
              </w:rPr>
            </w:pPr>
          </w:p>
        </w:tc>
        <w:tc>
          <w:tcPr>
            <w:tcW w:w="354" w:type="pct"/>
            <w:tcBorders>
              <w:top w:val="nil"/>
              <w:left w:val="nil"/>
              <w:bottom w:val="nil"/>
              <w:right w:val="nil"/>
            </w:tcBorders>
            <w:shd w:val="clear" w:color="auto" w:fill="auto"/>
            <w:vAlign w:val="center"/>
            <w:hideMark/>
          </w:tcPr>
          <w:p w14:paraId="677D5358" w14:textId="77777777" w:rsidR="00383B19" w:rsidRPr="00707ACA" w:rsidRDefault="00383B19" w:rsidP="00383B19">
            <w:pPr>
              <w:jc w:val="center"/>
              <w:rPr>
                <w:sz w:val="22"/>
                <w:szCs w:val="22"/>
              </w:rPr>
            </w:pPr>
          </w:p>
        </w:tc>
        <w:tc>
          <w:tcPr>
            <w:tcW w:w="887" w:type="pct"/>
            <w:tcBorders>
              <w:top w:val="nil"/>
              <w:left w:val="nil"/>
              <w:bottom w:val="nil"/>
              <w:right w:val="nil"/>
            </w:tcBorders>
            <w:shd w:val="clear" w:color="auto" w:fill="auto"/>
            <w:vAlign w:val="center"/>
            <w:hideMark/>
          </w:tcPr>
          <w:p w14:paraId="4DF33B4C" w14:textId="77777777" w:rsidR="00383B19" w:rsidRPr="00707ACA" w:rsidRDefault="00383B19" w:rsidP="00383B19">
            <w:pPr>
              <w:jc w:val="center"/>
              <w:rPr>
                <w:sz w:val="22"/>
                <w:szCs w:val="22"/>
              </w:rPr>
            </w:pPr>
          </w:p>
        </w:tc>
        <w:tc>
          <w:tcPr>
            <w:tcW w:w="331" w:type="pct"/>
            <w:tcBorders>
              <w:top w:val="nil"/>
              <w:left w:val="nil"/>
              <w:bottom w:val="nil"/>
              <w:right w:val="nil"/>
            </w:tcBorders>
            <w:shd w:val="clear" w:color="auto" w:fill="auto"/>
            <w:vAlign w:val="center"/>
            <w:hideMark/>
          </w:tcPr>
          <w:p w14:paraId="0736B4C5" w14:textId="77777777" w:rsidR="00383B19" w:rsidRPr="00707ACA" w:rsidRDefault="00383B19" w:rsidP="00383B19">
            <w:pPr>
              <w:jc w:val="center"/>
              <w:rPr>
                <w:sz w:val="22"/>
                <w:szCs w:val="22"/>
              </w:rPr>
            </w:pPr>
          </w:p>
        </w:tc>
      </w:tr>
      <w:tr w:rsidR="00383B19" w:rsidRPr="00707ACA" w14:paraId="45901BCF" w14:textId="77777777" w:rsidTr="00CE2ADE">
        <w:trPr>
          <w:trHeight w:val="20"/>
        </w:trPr>
        <w:tc>
          <w:tcPr>
            <w:tcW w:w="824" w:type="pct"/>
            <w:tcBorders>
              <w:top w:val="nil"/>
              <w:left w:val="nil"/>
              <w:right w:val="nil"/>
            </w:tcBorders>
            <w:shd w:val="clear" w:color="auto" w:fill="auto"/>
            <w:vAlign w:val="center"/>
            <w:hideMark/>
          </w:tcPr>
          <w:p w14:paraId="1667C409" w14:textId="77777777" w:rsidR="00383B19" w:rsidRPr="00707ACA" w:rsidRDefault="00383B19" w:rsidP="00383B19">
            <w:pPr>
              <w:jc w:val="center"/>
              <w:rPr>
                <w:sz w:val="22"/>
                <w:szCs w:val="22"/>
              </w:rPr>
            </w:pPr>
          </w:p>
        </w:tc>
        <w:tc>
          <w:tcPr>
            <w:tcW w:w="1225" w:type="pct"/>
            <w:tcBorders>
              <w:top w:val="nil"/>
              <w:left w:val="nil"/>
              <w:right w:val="nil"/>
            </w:tcBorders>
            <w:shd w:val="clear" w:color="auto" w:fill="auto"/>
            <w:vAlign w:val="center"/>
            <w:hideMark/>
          </w:tcPr>
          <w:p w14:paraId="25D8385B" w14:textId="77777777" w:rsidR="00383B19" w:rsidRPr="00707ACA" w:rsidRDefault="00383B19" w:rsidP="00383B19">
            <w:pPr>
              <w:rPr>
                <w:sz w:val="22"/>
                <w:szCs w:val="22"/>
              </w:rPr>
            </w:pPr>
          </w:p>
        </w:tc>
        <w:tc>
          <w:tcPr>
            <w:tcW w:w="86" w:type="pct"/>
            <w:tcBorders>
              <w:top w:val="nil"/>
              <w:left w:val="nil"/>
              <w:right w:val="nil"/>
            </w:tcBorders>
            <w:shd w:val="clear" w:color="auto" w:fill="auto"/>
            <w:vAlign w:val="center"/>
            <w:hideMark/>
          </w:tcPr>
          <w:p w14:paraId="72F6BF8A" w14:textId="77777777" w:rsidR="00383B19" w:rsidRPr="00707ACA" w:rsidRDefault="00383B19" w:rsidP="00383B19">
            <w:pPr>
              <w:jc w:val="center"/>
              <w:rPr>
                <w:sz w:val="22"/>
                <w:szCs w:val="22"/>
              </w:rPr>
            </w:pPr>
          </w:p>
        </w:tc>
        <w:tc>
          <w:tcPr>
            <w:tcW w:w="232" w:type="pct"/>
            <w:tcBorders>
              <w:top w:val="nil"/>
              <w:left w:val="nil"/>
              <w:right w:val="nil"/>
            </w:tcBorders>
            <w:shd w:val="clear" w:color="auto" w:fill="auto"/>
            <w:vAlign w:val="center"/>
            <w:hideMark/>
          </w:tcPr>
          <w:p w14:paraId="7F1F1215" w14:textId="77777777" w:rsidR="00383B19" w:rsidRPr="00707ACA" w:rsidRDefault="00383B19" w:rsidP="00383B19">
            <w:pPr>
              <w:jc w:val="center"/>
              <w:rPr>
                <w:sz w:val="22"/>
                <w:szCs w:val="22"/>
              </w:rPr>
            </w:pPr>
          </w:p>
        </w:tc>
        <w:tc>
          <w:tcPr>
            <w:tcW w:w="525" w:type="pct"/>
            <w:tcBorders>
              <w:top w:val="nil"/>
              <w:left w:val="nil"/>
              <w:right w:val="nil"/>
            </w:tcBorders>
            <w:shd w:val="clear" w:color="auto" w:fill="auto"/>
            <w:vAlign w:val="center"/>
            <w:hideMark/>
          </w:tcPr>
          <w:p w14:paraId="6605A0B2" w14:textId="77777777" w:rsidR="00383B19" w:rsidRPr="00707ACA" w:rsidRDefault="00383B19" w:rsidP="00383B19">
            <w:pPr>
              <w:jc w:val="center"/>
              <w:rPr>
                <w:sz w:val="22"/>
                <w:szCs w:val="22"/>
              </w:rPr>
            </w:pPr>
          </w:p>
        </w:tc>
        <w:tc>
          <w:tcPr>
            <w:tcW w:w="450" w:type="pct"/>
            <w:tcBorders>
              <w:top w:val="nil"/>
              <w:left w:val="nil"/>
              <w:right w:val="nil"/>
            </w:tcBorders>
            <w:shd w:val="clear" w:color="auto" w:fill="auto"/>
            <w:vAlign w:val="center"/>
            <w:hideMark/>
          </w:tcPr>
          <w:p w14:paraId="00F2AA41" w14:textId="77777777" w:rsidR="00383B19" w:rsidRPr="00707ACA" w:rsidRDefault="00383B19" w:rsidP="00707ACA">
            <w:pPr>
              <w:jc w:val="center"/>
              <w:rPr>
                <w:sz w:val="22"/>
                <w:szCs w:val="22"/>
              </w:rPr>
            </w:pPr>
          </w:p>
        </w:tc>
        <w:tc>
          <w:tcPr>
            <w:tcW w:w="86" w:type="pct"/>
            <w:tcBorders>
              <w:top w:val="nil"/>
              <w:left w:val="nil"/>
              <w:right w:val="nil"/>
            </w:tcBorders>
            <w:shd w:val="clear" w:color="auto" w:fill="auto"/>
            <w:vAlign w:val="center"/>
            <w:hideMark/>
          </w:tcPr>
          <w:p w14:paraId="787A2E11" w14:textId="77777777" w:rsidR="00383B19" w:rsidRPr="00707ACA" w:rsidRDefault="00383B19" w:rsidP="00383B19">
            <w:pPr>
              <w:jc w:val="center"/>
              <w:rPr>
                <w:sz w:val="22"/>
                <w:szCs w:val="22"/>
              </w:rPr>
            </w:pPr>
          </w:p>
        </w:tc>
        <w:tc>
          <w:tcPr>
            <w:tcW w:w="354" w:type="pct"/>
            <w:tcBorders>
              <w:top w:val="nil"/>
              <w:left w:val="nil"/>
              <w:right w:val="nil"/>
            </w:tcBorders>
            <w:shd w:val="clear" w:color="auto" w:fill="auto"/>
            <w:vAlign w:val="center"/>
            <w:hideMark/>
          </w:tcPr>
          <w:p w14:paraId="024633B3" w14:textId="77777777" w:rsidR="00383B19" w:rsidRPr="00707ACA" w:rsidRDefault="00383B19" w:rsidP="00383B19">
            <w:pPr>
              <w:jc w:val="center"/>
              <w:rPr>
                <w:sz w:val="22"/>
                <w:szCs w:val="22"/>
              </w:rPr>
            </w:pPr>
          </w:p>
        </w:tc>
        <w:tc>
          <w:tcPr>
            <w:tcW w:w="887" w:type="pct"/>
            <w:tcBorders>
              <w:top w:val="nil"/>
              <w:left w:val="nil"/>
              <w:right w:val="nil"/>
            </w:tcBorders>
            <w:shd w:val="clear" w:color="auto" w:fill="auto"/>
            <w:vAlign w:val="center"/>
            <w:hideMark/>
          </w:tcPr>
          <w:p w14:paraId="5A39F9DF" w14:textId="77777777" w:rsidR="00383B19" w:rsidRPr="00707ACA" w:rsidRDefault="00383B19" w:rsidP="00383B19">
            <w:pPr>
              <w:jc w:val="center"/>
              <w:rPr>
                <w:sz w:val="22"/>
                <w:szCs w:val="22"/>
              </w:rPr>
            </w:pPr>
          </w:p>
        </w:tc>
        <w:tc>
          <w:tcPr>
            <w:tcW w:w="331" w:type="pct"/>
            <w:tcBorders>
              <w:top w:val="nil"/>
              <w:left w:val="nil"/>
              <w:right w:val="nil"/>
            </w:tcBorders>
            <w:shd w:val="clear" w:color="auto" w:fill="auto"/>
            <w:vAlign w:val="center"/>
            <w:hideMark/>
          </w:tcPr>
          <w:p w14:paraId="7D33C16B" w14:textId="77777777" w:rsidR="00383B19" w:rsidRPr="00707ACA" w:rsidRDefault="00383B19" w:rsidP="00383B19">
            <w:pPr>
              <w:jc w:val="center"/>
              <w:rPr>
                <w:sz w:val="22"/>
                <w:szCs w:val="22"/>
              </w:rPr>
            </w:pPr>
          </w:p>
        </w:tc>
      </w:tr>
      <w:tr w:rsidR="00383B19" w:rsidRPr="00707ACA" w14:paraId="2D32BD8D" w14:textId="77777777" w:rsidTr="00DE2F9A">
        <w:trPr>
          <w:trHeight w:val="20"/>
        </w:trPr>
        <w:tc>
          <w:tcPr>
            <w:tcW w:w="824" w:type="pct"/>
            <w:tcBorders>
              <w:top w:val="nil"/>
              <w:left w:val="nil"/>
              <w:bottom w:val="nil"/>
              <w:right w:val="nil"/>
            </w:tcBorders>
            <w:shd w:val="clear" w:color="auto" w:fill="auto"/>
            <w:vAlign w:val="center"/>
            <w:hideMark/>
          </w:tcPr>
          <w:p w14:paraId="4487AA71" w14:textId="078AB83E" w:rsidR="00383B19" w:rsidRPr="00707ACA" w:rsidRDefault="00383B19" w:rsidP="00383B19">
            <w:pPr>
              <w:rPr>
                <w:color w:val="000000"/>
                <w:sz w:val="22"/>
                <w:szCs w:val="22"/>
              </w:rPr>
            </w:pPr>
            <w:r w:rsidRPr="00707ACA">
              <w:rPr>
                <w:color w:val="000000"/>
                <w:sz w:val="22"/>
                <w:szCs w:val="22"/>
              </w:rPr>
              <w:t>No</w:t>
            </w:r>
            <w:r w:rsidR="00CE2ADE">
              <w:rPr>
                <w:color w:val="000000"/>
                <w:sz w:val="22"/>
                <w:szCs w:val="22"/>
              </w:rPr>
              <w:t xml:space="preserve"> Medicaid</w:t>
            </w:r>
          </w:p>
        </w:tc>
        <w:tc>
          <w:tcPr>
            <w:tcW w:w="1225" w:type="pct"/>
            <w:tcBorders>
              <w:top w:val="nil"/>
              <w:left w:val="nil"/>
              <w:bottom w:val="nil"/>
              <w:right w:val="nil"/>
            </w:tcBorders>
            <w:shd w:val="clear" w:color="auto" w:fill="auto"/>
            <w:vAlign w:val="center"/>
            <w:hideMark/>
          </w:tcPr>
          <w:p w14:paraId="23A28D84" w14:textId="3A34331C" w:rsidR="00383B19" w:rsidRPr="00707ACA" w:rsidRDefault="00383B19" w:rsidP="00383B19">
            <w:pPr>
              <w:jc w:val="center"/>
              <w:rPr>
                <w:sz w:val="22"/>
                <w:szCs w:val="22"/>
              </w:rPr>
            </w:pPr>
            <w:r w:rsidRPr="00707ACA">
              <w:rPr>
                <w:sz w:val="22"/>
                <w:szCs w:val="22"/>
              </w:rPr>
              <w:t>11.3</w:t>
            </w:r>
          </w:p>
        </w:tc>
        <w:tc>
          <w:tcPr>
            <w:tcW w:w="86" w:type="pct"/>
            <w:tcBorders>
              <w:top w:val="nil"/>
              <w:left w:val="nil"/>
              <w:bottom w:val="nil"/>
              <w:right w:val="nil"/>
            </w:tcBorders>
            <w:shd w:val="clear" w:color="auto" w:fill="auto"/>
            <w:vAlign w:val="center"/>
            <w:hideMark/>
          </w:tcPr>
          <w:p w14:paraId="2E1BB9FA" w14:textId="77777777" w:rsidR="00383B19" w:rsidRPr="00707ACA" w:rsidRDefault="00383B19" w:rsidP="00383B19">
            <w:pPr>
              <w:jc w:val="center"/>
              <w:rPr>
                <w:sz w:val="22"/>
                <w:szCs w:val="22"/>
              </w:rPr>
            </w:pPr>
          </w:p>
        </w:tc>
        <w:tc>
          <w:tcPr>
            <w:tcW w:w="232" w:type="pct"/>
            <w:tcBorders>
              <w:top w:val="nil"/>
              <w:left w:val="nil"/>
              <w:bottom w:val="nil"/>
              <w:right w:val="nil"/>
            </w:tcBorders>
            <w:shd w:val="clear" w:color="auto" w:fill="auto"/>
            <w:vAlign w:val="center"/>
            <w:hideMark/>
          </w:tcPr>
          <w:p w14:paraId="78BA680F" w14:textId="7525AF75" w:rsidR="00383B19" w:rsidRPr="00707ACA" w:rsidRDefault="00383B19" w:rsidP="00383B19">
            <w:pPr>
              <w:jc w:val="center"/>
              <w:rPr>
                <w:color w:val="000000"/>
                <w:sz w:val="22"/>
                <w:szCs w:val="22"/>
              </w:rPr>
            </w:pPr>
            <w:r w:rsidRPr="00707ACA">
              <w:rPr>
                <w:color w:val="000000"/>
                <w:sz w:val="22"/>
                <w:szCs w:val="22"/>
              </w:rPr>
              <w:t>5.01</w:t>
            </w:r>
          </w:p>
        </w:tc>
        <w:tc>
          <w:tcPr>
            <w:tcW w:w="525" w:type="pct"/>
            <w:tcBorders>
              <w:top w:val="nil"/>
              <w:left w:val="nil"/>
              <w:bottom w:val="nil"/>
              <w:right w:val="nil"/>
            </w:tcBorders>
            <w:shd w:val="clear" w:color="auto" w:fill="auto"/>
            <w:vAlign w:val="center"/>
            <w:hideMark/>
          </w:tcPr>
          <w:p w14:paraId="22370927" w14:textId="5A21ED1E" w:rsidR="00383B19" w:rsidRPr="00707ACA" w:rsidRDefault="00383B19" w:rsidP="00383B19">
            <w:pPr>
              <w:jc w:val="center"/>
              <w:rPr>
                <w:color w:val="000000"/>
                <w:sz w:val="22"/>
                <w:szCs w:val="22"/>
              </w:rPr>
            </w:pPr>
            <w:r w:rsidRPr="00707ACA">
              <w:rPr>
                <w:color w:val="000000"/>
                <w:sz w:val="22"/>
                <w:szCs w:val="22"/>
              </w:rPr>
              <w:t>(1.48, 8.53)</w:t>
            </w:r>
          </w:p>
        </w:tc>
        <w:tc>
          <w:tcPr>
            <w:tcW w:w="450" w:type="pct"/>
            <w:tcBorders>
              <w:top w:val="nil"/>
              <w:left w:val="nil"/>
              <w:bottom w:val="nil"/>
              <w:right w:val="nil"/>
            </w:tcBorders>
            <w:shd w:val="clear" w:color="auto" w:fill="auto"/>
            <w:vAlign w:val="center"/>
            <w:hideMark/>
          </w:tcPr>
          <w:p w14:paraId="3466E0D4" w14:textId="2B919E40" w:rsidR="00383B19" w:rsidRPr="00707ACA" w:rsidRDefault="00383B19" w:rsidP="00707ACA">
            <w:pPr>
              <w:jc w:val="center"/>
              <w:rPr>
                <w:color w:val="000000"/>
                <w:sz w:val="22"/>
                <w:szCs w:val="22"/>
              </w:rPr>
            </w:pPr>
            <w:r w:rsidRPr="00707ACA">
              <w:rPr>
                <w:color w:val="000000"/>
                <w:sz w:val="22"/>
                <w:szCs w:val="22"/>
              </w:rPr>
              <w:t>0.005**</w:t>
            </w:r>
          </w:p>
        </w:tc>
        <w:tc>
          <w:tcPr>
            <w:tcW w:w="86" w:type="pct"/>
            <w:tcBorders>
              <w:top w:val="nil"/>
              <w:left w:val="nil"/>
              <w:bottom w:val="nil"/>
              <w:right w:val="nil"/>
            </w:tcBorders>
            <w:shd w:val="clear" w:color="auto" w:fill="auto"/>
            <w:vAlign w:val="center"/>
            <w:hideMark/>
          </w:tcPr>
          <w:p w14:paraId="69CBFFAD" w14:textId="77777777" w:rsidR="00383B19" w:rsidRPr="00707ACA" w:rsidRDefault="00383B19" w:rsidP="00383B19">
            <w:pPr>
              <w:jc w:val="center"/>
              <w:rPr>
                <w:color w:val="000000"/>
                <w:sz w:val="22"/>
                <w:szCs w:val="22"/>
              </w:rPr>
            </w:pPr>
          </w:p>
        </w:tc>
        <w:tc>
          <w:tcPr>
            <w:tcW w:w="354" w:type="pct"/>
            <w:tcBorders>
              <w:top w:val="nil"/>
              <w:left w:val="nil"/>
              <w:bottom w:val="nil"/>
              <w:right w:val="nil"/>
            </w:tcBorders>
            <w:shd w:val="clear" w:color="auto" w:fill="auto"/>
            <w:vAlign w:val="center"/>
            <w:hideMark/>
          </w:tcPr>
          <w:p w14:paraId="521C87CF" w14:textId="77777777" w:rsidR="00383B19" w:rsidRPr="00707ACA" w:rsidRDefault="00383B19" w:rsidP="00383B19">
            <w:pPr>
              <w:jc w:val="center"/>
              <w:rPr>
                <w:sz w:val="22"/>
                <w:szCs w:val="22"/>
              </w:rPr>
            </w:pPr>
          </w:p>
        </w:tc>
        <w:tc>
          <w:tcPr>
            <w:tcW w:w="887" w:type="pct"/>
            <w:tcBorders>
              <w:top w:val="nil"/>
              <w:left w:val="nil"/>
              <w:bottom w:val="nil"/>
              <w:right w:val="nil"/>
            </w:tcBorders>
            <w:shd w:val="clear" w:color="auto" w:fill="auto"/>
            <w:vAlign w:val="center"/>
            <w:hideMark/>
          </w:tcPr>
          <w:p w14:paraId="2B92E29F" w14:textId="77777777" w:rsidR="00383B19" w:rsidRPr="00707ACA" w:rsidRDefault="00383B19" w:rsidP="00383B19">
            <w:pPr>
              <w:jc w:val="center"/>
              <w:rPr>
                <w:sz w:val="22"/>
                <w:szCs w:val="22"/>
              </w:rPr>
            </w:pPr>
          </w:p>
        </w:tc>
        <w:tc>
          <w:tcPr>
            <w:tcW w:w="331" w:type="pct"/>
            <w:tcBorders>
              <w:top w:val="nil"/>
              <w:left w:val="nil"/>
              <w:bottom w:val="nil"/>
              <w:right w:val="nil"/>
            </w:tcBorders>
            <w:shd w:val="clear" w:color="auto" w:fill="auto"/>
            <w:vAlign w:val="center"/>
            <w:hideMark/>
          </w:tcPr>
          <w:p w14:paraId="3D0CC01C" w14:textId="77777777" w:rsidR="00383B19" w:rsidRPr="00707ACA" w:rsidRDefault="00383B19" w:rsidP="00383B19">
            <w:pPr>
              <w:jc w:val="center"/>
              <w:rPr>
                <w:sz w:val="22"/>
                <w:szCs w:val="22"/>
              </w:rPr>
            </w:pPr>
          </w:p>
        </w:tc>
      </w:tr>
      <w:tr w:rsidR="00DE2F9A" w:rsidRPr="00707ACA" w14:paraId="443FF6AD" w14:textId="77777777" w:rsidTr="00CE2ADE">
        <w:trPr>
          <w:trHeight w:val="20"/>
        </w:trPr>
        <w:tc>
          <w:tcPr>
            <w:tcW w:w="824" w:type="pct"/>
            <w:tcBorders>
              <w:top w:val="nil"/>
              <w:left w:val="nil"/>
              <w:bottom w:val="single" w:sz="4" w:space="0" w:color="auto"/>
              <w:right w:val="nil"/>
            </w:tcBorders>
            <w:shd w:val="clear" w:color="auto" w:fill="auto"/>
            <w:vAlign w:val="center"/>
          </w:tcPr>
          <w:p w14:paraId="46DEBD30" w14:textId="77777777" w:rsidR="00DE2F9A" w:rsidRPr="00707ACA" w:rsidRDefault="00DE2F9A" w:rsidP="00383B19">
            <w:pPr>
              <w:rPr>
                <w:color w:val="000000"/>
                <w:sz w:val="22"/>
                <w:szCs w:val="22"/>
              </w:rPr>
            </w:pPr>
          </w:p>
        </w:tc>
        <w:tc>
          <w:tcPr>
            <w:tcW w:w="1225" w:type="pct"/>
            <w:tcBorders>
              <w:top w:val="nil"/>
              <w:left w:val="nil"/>
              <w:bottom w:val="single" w:sz="4" w:space="0" w:color="auto"/>
              <w:right w:val="nil"/>
            </w:tcBorders>
            <w:shd w:val="clear" w:color="auto" w:fill="auto"/>
            <w:vAlign w:val="center"/>
          </w:tcPr>
          <w:p w14:paraId="6A0CA271" w14:textId="77777777" w:rsidR="00DE2F9A" w:rsidRPr="00707ACA" w:rsidRDefault="00DE2F9A" w:rsidP="00383B19">
            <w:pPr>
              <w:jc w:val="center"/>
              <w:rPr>
                <w:sz w:val="22"/>
                <w:szCs w:val="22"/>
              </w:rPr>
            </w:pPr>
          </w:p>
        </w:tc>
        <w:tc>
          <w:tcPr>
            <w:tcW w:w="86" w:type="pct"/>
            <w:tcBorders>
              <w:top w:val="nil"/>
              <w:left w:val="nil"/>
              <w:bottom w:val="single" w:sz="4" w:space="0" w:color="auto"/>
              <w:right w:val="nil"/>
            </w:tcBorders>
            <w:shd w:val="clear" w:color="auto" w:fill="auto"/>
            <w:vAlign w:val="center"/>
          </w:tcPr>
          <w:p w14:paraId="01C0B840" w14:textId="77777777" w:rsidR="00DE2F9A" w:rsidRPr="00707ACA" w:rsidRDefault="00DE2F9A" w:rsidP="00383B19">
            <w:pPr>
              <w:jc w:val="center"/>
              <w:rPr>
                <w:sz w:val="22"/>
                <w:szCs w:val="22"/>
              </w:rPr>
            </w:pPr>
          </w:p>
        </w:tc>
        <w:tc>
          <w:tcPr>
            <w:tcW w:w="232" w:type="pct"/>
            <w:tcBorders>
              <w:top w:val="nil"/>
              <w:left w:val="nil"/>
              <w:bottom w:val="single" w:sz="4" w:space="0" w:color="auto"/>
              <w:right w:val="nil"/>
            </w:tcBorders>
            <w:shd w:val="clear" w:color="auto" w:fill="auto"/>
            <w:vAlign w:val="center"/>
          </w:tcPr>
          <w:p w14:paraId="596911A4" w14:textId="77777777" w:rsidR="00DE2F9A" w:rsidRPr="00707ACA" w:rsidRDefault="00DE2F9A" w:rsidP="00383B19">
            <w:pPr>
              <w:jc w:val="center"/>
              <w:rPr>
                <w:color w:val="000000"/>
                <w:sz w:val="22"/>
                <w:szCs w:val="22"/>
              </w:rPr>
            </w:pPr>
          </w:p>
        </w:tc>
        <w:tc>
          <w:tcPr>
            <w:tcW w:w="525" w:type="pct"/>
            <w:tcBorders>
              <w:top w:val="nil"/>
              <w:left w:val="nil"/>
              <w:bottom w:val="single" w:sz="4" w:space="0" w:color="auto"/>
              <w:right w:val="nil"/>
            </w:tcBorders>
            <w:shd w:val="clear" w:color="auto" w:fill="auto"/>
            <w:vAlign w:val="center"/>
          </w:tcPr>
          <w:p w14:paraId="2ED6A8BB" w14:textId="77777777" w:rsidR="00DE2F9A" w:rsidRPr="00707ACA" w:rsidRDefault="00DE2F9A" w:rsidP="00383B19">
            <w:pPr>
              <w:jc w:val="center"/>
              <w:rPr>
                <w:color w:val="000000"/>
                <w:sz w:val="22"/>
                <w:szCs w:val="22"/>
              </w:rPr>
            </w:pPr>
          </w:p>
        </w:tc>
        <w:tc>
          <w:tcPr>
            <w:tcW w:w="450" w:type="pct"/>
            <w:tcBorders>
              <w:top w:val="nil"/>
              <w:left w:val="nil"/>
              <w:bottom w:val="single" w:sz="4" w:space="0" w:color="auto"/>
              <w:right w:val="nil"/>
            </w:tcBorders>
            <w:shd w:val="clear" w:color="auto" w:fill="auto"/>
            <w:vAlign w:val="center"/>
          </w:tcPr>
          <w:p w14:paraId="7C13EAD7" w14:textId="77777777" w:rsidR="00DE2F9A" w:rsidRPr="00707ACA" w:rsidRDefault="00DE2F9A" w:rsidP="00707ACA">
            <w:pPr>
              <w:jc w:val="center"/>
              <w:rPr>
                <w:color w:val="000000"/>
                <w:sz w:val="22"/>
                <w:szCs w:val="22"/>
              </w:rPr>
            </w:pPr>
          </w:p>
        </w:tc>
        <w:tc>
          <w:tcPr>
            <w:tcW w:w="86" w:type="pct"/>
            <w:tcBorders>
              <w:top w:val="nil"/>
              <w:left w:val="nil"/>
              <w:bottom w:val="single" w:sz="4" w:space="0" w:color="auto"/>
              <w:right w:val="nil"/>
            </w:tcBorders>
            <w:shd w:val="clear" w:color="auto" w:fill="auto"/>
            <w:vAlign w:val="center"/>
          </w:tcPr>
          <w:p w14:paraId="2325434D" w14:textId="77777777" w:rsidR="00DE2F9A" w:rsidRPr="00707ACA" w:rsidRDefault="00DE2F9A" w:rsidP="00383B19">
            <w:pPr>
              <w:jc w:val="center"/>
              <w:rPr>
                <w:color w:val="000000"/>
                <w:sz w:val="22"/>
                <w:szCs w:val="22"/>
              </w:rPr>
            </w:pPr>
          </w:p>
        </w:tc>
        <w:tc>
          <w:tcPr>
            <w:tcW w:w="354" w:type="pct"/>
            <w:tcBorders>
              <w:top w:val="nil"/>
              <w:left w:val="nil"/>
              <w:bottom w:val="single" w:sz="4" w:space="0" w:color="auto"/>
              <w:right w:val="nil"/>
            </w:tcBorders>
            <w:shd w:val="clear" w:color="auto" w:fill="auto"/>
            <w:vAlign w:val="center"/>
          </w:tcPr>
          <w:p w14:paraId="6793AAED" w14:textId="77777777" w:rsidR="00DE2F9A" w:rsidRPr="00707ACA" w:rsidRDefault="00DE2F9A" w:rsidP="00383B19">
            <w:pPr>
              <w:jc w:val="center"/>
              <w:rPr>
                <w:sz w:val="22"/>
                <w:szCs w:val="22"/>
              </w:rPr>
            </w:pPr>
          </w:p>
        </w:tc>
        <w:tc>
          <w:tcPr>
            <w:tcW w:w="887" w:type="pct"/>
            <w:tcBorders>
              <w:top w:val="nil"/>
              <w:left w:val="nil"/>
              <w:bottom w:val="single" w:sz="4" w:space="0" w:color="auto"/>
              <w:right w:val="nil"/>
            </w:tcBorders>
            <w:shd w:val="clear" w:color="auto" w:fill="auto"/>
            <w:vAlign w:val="center"/>
          </w:tcPr>
          <w:p w14:paraId="27112AA7" w14:textId="77777777" w:rsidR="00DE2F9A" w:rsidRPr="00707ACA" w:rsidRDefault="00DE2F9A" w:rsidP="00383B19">
            <w:pPr>
              <w:jc w:val="center"/>
              <w:rPr>
                <w:sz w:val="22"/>
                <w:szCs w:val="22"/>
              </w:rPr>
            </w:pPr>
          </w:p>
        </w:tc>
        <w:tc>
          <w:tcPr>
            <w:tcW w:w="331" w:type="pct"/>
            <w:tcBorders>
              <w:top w:val="nil"/>
              <w:left w:val="nil"/>
              <w:bottom w:val="single" w:sz="4" w:space="0" w:color="auto"/>
              <w:right w:val="nil"/>
            </w:tcBorders>
            <w:shd w:val="clear" w:color="auto" w:fill="auto"/>
            <w:vAlign w:val="center"/>
          </w:tcPr>
          <w:p w14:paraId="589E195D" w14:textId="77777777" w:rsidR="00DE2F9A" w:rsidRPr="00707ACA" w:rsidRDefault="00DE2F9A" w:rsidP="00383B19">
            <w:pPr>
              <w:jc w:val="center"/>
              <w:rPr>
                <w:sz w:val="22"/>
                <w:szCs w:val="22"/>
              </w:rPr>
            </w:pPr>
          </w:p>
        </w:tc>
      </w:tr>
    </w:tbl>
    <w:p w14:paraId="3D248807" w14:textId="4426172F" w:rsidR="00E10CEE" w:rsidRDefault="00E10CEE" w:rsidP="00E10CEE">
      <w:pPr>
        <w:rPr>
          <w:sz w:val="20"/>
          <w:szCs w:val="20"/>
        </w:rPr>
      </w:pPr>
      <w:r w:rsidRPr="002622F1">
        <w:rPr>
          <w:sz w:val="20"/>
          <w:szCs w:val="20"/>
        </w:rPr>
        <w:t>*</w:t>
      </w:r>
      <w:r w:rsidRPr="002622F1">
        <w:rPr>
          <w:i/>
          <w:iCs/>
          <w:sz w:val="20"/>
          <w:szCs w:val="20"/>
        </w:rPr>
        <w:t>P</w:t>
      </w:r>
      <w:r w:rsidRPr="002622F1">
        <w:rPr>
          <w:sz w:val="20"/>
          <w:szCs w:val="20"/>
        </w:rPr>
        <w:t xml:space="preserve"> &lt; 0.05, **</w:t>
      </w:r>
      <w:r w:rsidRPr="002622F1">
        <w:rPr>
          <w:i/>
          <w:iCs/>
          <w:sz w:val="20"/>
          <w:szCs w:val="20"/>
        </w:rPr>
        <w:t xml:space="preserve"> P</w:t>
      </w:r>
      <w:r w:rsidRPr="002622F1">
        <w:rPr>
          <w:sz w:val="20"/>
          <w:szCs w:val="20"/>
        </w:rPr>
        <w:t xml:space="preserve"> &lt; 0.01, *** </w:t>
      </w:r>
      <w:r w:rsidRPr="002622F1">
        <w:rPr>
          <w:i/>
          <w:iCs/>
          <w:sz w:val="20"/>
          <w:szCs w:val="20"/>
        </w:rPr>
        <w:t>P</w:t>
      </w:r>
      <w:r w:rsidRPr="002622F1">
        <w:rPr>
          <w:sz w:val="20"/>
          <w:szCs w:val="20"/>
        </w:rPr>
        <w:t xml:space="preserve"> &lt; 0.001. </w:t>
      </w:r>
    </w:p>
    <w:p w14:paraId="454F746C" w14:textId="23ACCBB1" w:rsidR="004570AF" w:rsidRPr="00E10CEE" w:rsidRDefault="005F422B" w:rsidP="00E10CEE">
      <w:pPr>
        <w:rPr>
          <w:sz w:val="20"/>
          <w:szCs w:val="20"/>
        </w:rPr>
      </w:pPr>
      <w:r w:rsidRPr="00D838CC">
        <w:rPr>
          <w:i/>
          <w:iCs/>
          <w:color w:val="000000"/>
          <w:sz w:val="20"/>
          <w:szCs w:val="20"/>
        </w:rPr>
        <w:t>Note</w:t>
      </w:r>
      <w:r>
        <w:rPr>
          <w:i/>
          <w:iCs/>
          <w:color w:val="000000"/>
          <w:sz w:val="20"/>
          <w:szCs w:val="20"/>
        </w:rPr>
        <w:t>s</w:t>
      </w:r>
      <w:r w:rsidRPr="00D838CC">
        <w:rPr>
          <w:i/>
          <w:iCs/>
          <w:color w:val="000000"/>
          <w:sz w:val="20"/>
          <w:szCs w:val="20"/>
        </w:rPr>
        <w:t xml:space="preserve">: </w:t>
      </w:r>
      <w:proofErr w:type="spellStart"/>
      <w:r w:rsidR="004570AF" w:rsidRPr="004050F7">
        <w:rPr>
          <w:color w:val="000000"/>
          <w:sz w:val="20"/>
          <w:szCs w:val="20"/>
        </w:rPr>
        <w:t>DelCAN</w:t>
      </w:r>
      <w:proofErr w:type="spellEnd"/>
      <w:r w:rsidR="004570AF" w:rsidRPr="004050F7">
        <w:rPr>
          <w:color w:val="000000"/>
          <w:sz w:val="20"/>
          <w:szCs w:val="20"/>
        </w:rPr>
        <w:t>, Delaware Contraception Access Now.</w:t>
      </w:r>
    </w:p>
    <w:p w14:paraId="2E6C61D8" w14:textId="6BB955C3" w:rsidR="004570AF" w:rsidRPr="00F53C8F" w:rsidRDefault="00CA4392" w:rsidP="00CA4392">
      <w:pPr>
        <w:jc w:val="both"/>
        <w:rPr>
          <w:sz w:val="20"/>
          <w:szCs w:val="20"/>
        </w:rPr>
      </w:pPr>
      <w:r w:rsidRPr="004050F7">
        <w:rPr>
          <w:color w:val="000000"/>
          <w:sz w:val="20"/>
          <w:szCs w:val="20"/>
        </w:rPr>
        <w:t xml:space="preserve">Data are % (95% CI). </w:t>
      </w:r>
      <w:r w:rsidR="004570AF" w:rsidRPr="004050F7">
        <w:rPr>
          <w:color w:val="000000"/>
          <w:sz w:val="20"/>
          <w:szCs w:val="20"/>
        </w:rPr>
        <w:t>Pre-</w:t>
      </w:r>
      <w:proofErr w:type="spellStart"/>
      <w:r w:rsidR="004570AF" w:rsidRPr="004050F7">
        <w:rPr>
          <w:color w:val="000000"/>
          <w:sz w:val="20"/>
          <w:szCs w:val="20"/>
        </w:rPr>
        <w:t>DelCAN</w:t>
      </w:r>
      <w:proofErr w:type="spellEnd"/>
      <w:r w:rsidR="004570AF" w:rsidRPr="004050F7">
        <w:rPr>
          <w:color w:val="000000"/>
          <w:sz w:val="20"/>
          <w:szCs w:val="20"/>
        </w:rPr>
        <w:t>, 2012-2014; Post-</w:t>
      </w:r>
      <w:proofErr w:type="spellStart"/>
      <w:r w:rsidR="004570AF" w:rsidRPr="004050F7">
        <w:rPr>
          <w:color w:val="000000"/>
          <w:sz w:val="20"/>
          <w:szCs w:val="20"/>
        </w:rPr>
        <w:t>DelCAN</w:t>
      </w:r>
      <w:proofErr w:type="spellEnd"/>
      <w:r w:rsidR="004570AF" w:rsidRPr="004050F7">
        <w:rPr>
          <w:color w:val="000000"/>
          <w:sz w:val="20"/>
          <w:szCs w:val="20"/>
        </w:rPr>
        <w:t>, 2015-2017.</w:t>
      </w:r>
      <w:r w:rsidR="004570AF">
        <w:rPr>
          <w:sz w:val="20"/>
          <w:szCs w:val="20"/>
        </w:rPr>
        <w:t xml:space="preserve"> </w:t>
      </w:r>
      <w:r w:rsidR="00F53C8F">
        <w:rPr>
          <w:sz w:val="20"/>
          <w:szCs w:val="20"/>
        </w:rPr>
        <w:t>All: N=40,770; Medicaid: N=19,525; No Medicaid: N=21,245.</w:t>
      </w:r>
      <w:r w:rsidR="006A3B88">
        <w:rPr>
          <w:sz w:val="20"/>
          <w:szCs w:val="20"/>
        </w:rPr>
        <w:t xml:space="preserve"> </w:t>
      </w:r>
      <w:r w:rsidR="006A3B88" w:rsidRPr="00D01405">
        <w:rPr>
          <w:color w:val="000000" w:themeColor="text1"/>
          <w:sz w:val="20"/>
          <w:szCs w:val="20"/>
        </w:rPr>
        <w:t>The analytical sample is restricted to postpartum women who were not pregnant or trying to get pregnant, and who were sexually active at the time of the survey.</w:t>
      </w:r>
      <w:r w:rsidRPr="004050F7">
        <w:rPr>
          <w:color w:val="000000"/>
          <w:sz w:val="20"/>
          <w:szCs w:val="20"/>
        </w:rPr>
        <w:tab/>
      </w:r>
      <w:r w:rsidRPr="004050F7">
        <w:rPr>
          <w:color w:val="000000"/>
          <w:sz w:val="20"/>
          <w:szCs w:val="20"/>
        </w:rPr>
        <w:tab/>
      </w:r>
      <w:r w:rsidRPr="004050F7">
        <w:rPr>
          <w:color w:val="000000"/>
          <w:sz w:val="20"/>
          <w:szCs w:val="20"/>
        </w:rPr>
        <w:tab/>
      </w:r>
      <w:r w:rsidRPr="004050F7">
        <w:rPr>
          <w:color w:val="000000"/>
          <w:sz w:val="20"/>
          <w:szCs w:val="20"/>
        </w:rPr>
        <w:tab/>
      </w:r>
      <w:r w:rsidRPr="004050F7">
        <w:rPr>
          <w:color w:val="000000"/>
          <w:sz w:val="20"/>
          <w:szCs w:val="20"/>
        </w:rPr>
        <w:tab/>
      </w:r>
    </w:p>
    <w:p w14:paraId="2E03415E" w14:textId="6DE3E4A3" w:rsidR="00E10CEE" w:rsidRDefault="005949A4" w:rsidP="005C3EDE">
      <w:pPr>
        <w:jc w:val="both"/>
        <w:rPr>
          <w:sz w:val="20"/>
          <w:szCs w:val="20"/>
        </w:rPr>
      </w:pPr>
      <w:r>
        <w:rPr>
          <w:sz w:val="20"/>
          <w:szCs w:val="20"/>
        </w:rPr>
        <w:t>Comparison s</w:t>
      </w:r>
      <w:r w:rsidR="001F40C0" w:rsidRPr="004050F7">
        <w:rPr>
          <w:sz w:val="20"/>
          <w:szCs w:val="20"/>
        </w:rPr>
        <w:t xml:space="preserve">tates in sample </w:t>
      </w:r>
      <w:r>
        <w:rPr>
          <w:sz w:val="20"/>
          <w:szCs w:val="20"/>
        </w:rPr>
        <w:t xml:space="preserve">were </w:t>
      </w:r>
      <w:r w:rsidR="00280898" w:rsidRPr="004050F7">
        <w:rPr>
          <w:sz w:val="20"/>
          <w:szCs w:val="20"/>
        </w:rPr>
        <w:t>ME, MO, OK, UT, WI, and WY</w:t>
      </w:r>
      <w:r w:rsidR="001F40C0" w:rsidRPr="004050F7">
        <w:rPr>
          <w:sz w:val="20"/>
          <w:szCs w:val="20"/>
        </w:rPr>
        <w:t>, which had not adopted Medicaid expansion by July 2017</w:t>
      </w:r>
      <w:r w:rsidR="00CE2ADE">
        <w:rPr>
          <w:sz w:val="20"/>
          <w:szCs w:val="20"/>
        </w:rPr>
        <w:t>.</w:t>
      </w:r>
    </w:p>
    <w:p w14:paraId="1CB7C24A" w14:textId="7EA83C5D" w:rsidR="001F40C0" w:rsidRPr="004050F7" w:rsidRDefault="001F40C0" w:rsidP="005C3EDE">
      <w:pPr>
        <w:jc w:val="both"/>
        <w:rPr>
          <w:color w:val="000000"/>
          <w:sz w:val="20"/>
          <w:szCs w:val="20"/>
        </w:rPr>
      </w:pPr>
      <w:r w:rsidRPr="004050F7">
        <w:rPr>
          <w:color w:val="000000"/>
          <w:sz w:val="20"/>
          <w:szCs w:val="20"/>
        </w:rPr>
        <w:t>Difference-in-Difference = (</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r w:rsidRPr="004050F7">
        <w:rPr>
          <w:color w:val="000000"/>
          <w:sz w:val="20"/>
          <w:szCs w:val="20"/>
        </w:rPr>
        <w:t>)</w:t>
      </w:r>
    </w:p>
    <w:p w14:paraId="50A5554B" w14:textId="4C3FE44F" w:rsidR="001F40C0" w:rsidRPr="004050F7" w:rsidRDefault="001F40C0" w:rsidP="001F40C0">
      <w:pPr>
        <w:rPr>
          <w:color w:val="000000"/>
          <w:sz w:val="20"/>
          <w:szCs w:val="20"/>
        </w:rPr>
      </w:pPr>
      <w:r w:rsidRPr="004050F7">
        <w:rPr>
          <w:color w:val="000000"/>
          <w:sz w:val="20"/>
          <w:szCs w:val="20"/>
        </w:rPr>
        <w:t xml:space="preserve">Difference-in-difference estimates were adjusted for women’s age, race/ethnicity, and marital status, and characteristics of the index birth, including pregnancy intention, birth order, birth weight, </w:t>
      </w:r>
      <w:r w:rsidR="00766098">
        <w:rPr>
          <w:color w:val="000000"/>
          <w:sz w:val="20"/>
          <w:szCs w:val="20"/>
        </w:rPr>
        <w:t>whether it was a vaginal birth</w:t>
      </w:r>
      <w:r w:rsidRPr="004050F7">
        <w:rPr>
          <w:color w:val="000000"/>
          <w:sz w:val="20"/>
          <w:szCs w:val="20"/>
        </w:rPr>
        <w:t xml:space="preserve">, and the </w:t>
      </w:r>
      <w:r w:rsidR="00766098">
        <w:rPr>
          <w:color w:val="000000"/>
          <w:sz w:val="20"/>
          <w:szCs w:val="20"/>
        </w:rPr>
        <w:t>infant</w:t>
      </w:r>
      <w:r w:rsidRPr="004050F7">
        <w:rPr>
          <w:color w:val="000000"/>
          <w:sz w:val="20"/>
          <w:szCs w:val="20"/>
        </w:rPr>
        <w:t>’s age in months. State-year controls included percentages of women living in poverty, and with health insurance coverage, clinics per 100,000 women aged 15-50, and Medicaid income thresholds for parents and pregnant women.</w:t>
      </w:r>
      <w:r w:rsidRPr="004050F7">
        <w:rPr>
          <w:color w:val="000000"/>
          <w:sz w:val="20"/>
          <w:szCs w:val="20"/>
        </w:rPr>
        <w:tab/>
        <w:t>Models included state and year fixed effects.</w:t>
      </w:r>
    </w:p>
    <w:p w14:paraId="71C5F1DD" w14:textId="77777777" w:rsidR="001F40C0" w:rsidRPr="004050F7" w:rsidRDefault="001F40C0" w:rsidP="001F40C0">
      <w:pPr>
        <w:rPr>
          <w:color w:val="000000"/>
          <w:sz w:val="20"/>
          <w:szCs w:val="20"/>
        </w:rPr>
      </w:pPr>
      <w:r w:rsidRPr="004050F7">
        <w:rPr>
          <w:color w:val="000000"/>
          <w:sz w:val="20"/>
          <w:szCs w:val="20"/>
        </w:rPr>
        <w:t>Medicaid–No Medicaid Contrast in Difference-in-Difference = ((</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proofErr w:type="gramStart"/>
      <w:r w:rsidRPr="004050F7">
        <w:rPr>
          <w:color w:val="000000"/>
          <w:sz w:val="20"/>
          <w:szCs w:val="20"/>
        </w:rPr>
        <w:t>))</w:t>
      </w:r>
      <w:r w:rsidRPr="004050F7">
        <w:rPr>
          <w:color w:val="000000"/>
          <w:sz w:val="20"/>
          <w:szCs w:val="20"/>
          <w:vertAlign w:val="subscript"/>
        </w:rPr>
        <w:t>Medicaid</w:t>
      </w:r>
      <w:proofErr w:type="gramEnd"/>
      <w:r w:rsidRPr="004050F7">
        <w:rPr>
          <w:color w:val="000000"/>
          <w:sz w:val="20"/>
          <w:szCs w:val="20"/>
          <w:vertAlign w:val="subscript"/>
        </w:rPr>
        <w:t xml:space="preserve"> </w:t>
      </w:r>
      <w:r w:rsidRPr="004050F7">
        <w:rPr>
          <w:color w:val="000000"/>
          <w:sz w:val="20"/>
          <w:szCs w:val="20"/>
        </w:rPr>
        <w:t xml:space="preserve"> - </w:t>
      </w:r>
    </w:p>
    <w:p w14:paraId="51DCA066" w14:textId="77777777" w:rsidR="001F40C0" w:rsidRPr="004050F7" w:rsidRDefault="001F40C0" w:rsidP="001F40C0">
      <w:pPr>
        <w:rPr>
          <w:color w:val="000000"/>
          <w:sz w:val="20"/>
          <w:szCs w:val="20"/>
          <w:vertAlign w:val="subscript"/>
        </w:rPr>
      </w:pPr>
      <w:r w:rsidRPr="004050F7">
        <w:rPr>
          <w:color w:val="000000"/>
          <w:sz w:val="20"/>
          <w:szCs w:val="20"/>
        </w:rPr>
        <w:t>((</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proofErr w:type="gramStart"/>
      <w:r w:rsidRPr="004050F7">
        <w:rPr>
          <w:color w:val="000000"/>
          <w:sz w:val="20"/>
          <w:szCs w:val="20"/>
        </w:rPr>
        <w:t>))</w:t>
      </w:r>
      <w:proofErr w:type="spellStart"/>
      <w:r w:rsidRPr="004050F7">
        <w:rPr>
          <w:color w:val="000000"/>
          <w:sz w:val="20"/>
          <w:szCs w:val="20"/>
          <w:vertAlign w:val="subscript"/>
        </w:rPr>
        <w:t>NoMedicaid</w:t>
      </w:r>
      <w:proofErr w:type="spellEnd"/>
      <w:proofErr w:type="gramEnd"/>
    </w:p>
    <w:p w14:paraId="18023F4D" w14:textId="47879ACF" w:rsidR="001F40C0" w:rsidRDefault="001F40C0" w:rsidP="001F40C0">
      <w:pPr>
        <w:rPr>
          <w:color w:val="000000"/>
          <w:sz w:val="20"/>
          <w:szCs w:val="20"/>
        </w:rPr>
      </w:pPr>
      <w:r w:rsidRPr="004050F7">
        <w:rPr>
          <w:color w:val="000000"/>
          <w:sz w:val="20"/>
          <w:szCs w:val="20"/>
        </w:rPr>
        <w:t xml:space="preserve">The contrast in difference-in-difference estimates comes from a </w:t>
      </w:r>
      <w:r w:rsidR="009204BA" w:rsidRPr="004050F7">
        <w:rPr>
          <w:color w:val="000000"/>
          <w:sz w:val="20"/>
          <w:szCs w:val="20"/>
        </w:rPr>
        <w:t xml:space="preserve">pooled </w:t>
      </w:r>
      <w:r w:rsidRPr="004050F7">
        <w:rPr>
          <w:color w:val="000000"/>
          <w:sz w:val="20"/>
          <w:szCs w:val="20"/>
        </w:rPr>
        <w:t xml:space="preserve">regression that included the individual controls listed above, and Medicaid by state, Medicaid by year, and state by year interactions. </w:t>
      </w:r>
    </w:p>
    <w:p w14:paraId="18C95241" w14:textId="77777777" w:rsidR="005F422B" w:rsidRPr="00997B5A" w:rsidRDefault="005F422B" w:rsidP="005F422B">
      <w:pPr>
        <w:rPr>
          <w:sz w:val="20"/>
          <w:szCs w:val="20"/>
        </w:rPr>
      </w:pPr>
      <w:r w:rsidRPr="00997B5A">
        <w:rPr>
          <w:i/>
          <w:color w:val="000000"/>
          <w:sz w:val="20"/>
          <w:szCs w:val="20"/>
        </w:rPr>
        <w:t xml:space="preserve">Source: </w:t>
      </w:r>
      <w:r w:rsidRPr="00997B5A">
        <w:rPr>
          <w:sz w:val="20"/>
          <w:szCs w:val="20"/>
        </w:rPr>
        <w:t>2012-2014 Pregnancy Risk Assessment Monitoring System (PRAMS).</w:t>
      </w:r>
    </w:p>
    <w:p w14:paraId="384ADA68" w14:textId="2AA98E24" w:rsidR="00F53C8F" w:rsidRDefault="00F53C8F" w:rsidP="001F40C0">
      <w:pPr>
        <w:rPr>
          <w:color w:val="000000"/>
          <w:sz w:val="20"/>
          <w:szCs w:val="20"/>
        </w:rPr>
      </w:pPr>
    </w:p>
    <w:p w14:paraId="45BEC40F" w14:textId="7E2975D1" w:rsidR="00F53C8F" w:rsidRDefault="00F53C8F" w:rsidP="001F40C0">
      <w:pPr>
        <w:rPr>
          <w:color w:val="000000"/>
          <w:sz w:val="20"/>
          <w:szCs w:val="20"/>
        </w:rPr>
      </w:pPr>
    </w:p>
    <w:p w14:paraId="1799D621" w14:textId="5B047F8D" w:rsidR="004570AF" w:rsidRDefault="004570AF" w:rsidP="001F40C0">
      <w:pPr>
        <w:rPr>
          <w:color w:val="000000"/>
          <w:sz w:val="20"/>
          <w:szCs w:val="20"/>
        </w:rPr>
      </w:pPr>
    </w:p>
    <w:p w14:paraId="569E288D" w14:textId="0C868B62" w:rsidR="004570AF" w:rsidRDefault="004570AF" w:rsidP="001F40C0">
      <w:pPr>
        <w:rPr>
          <w:color w:val="000000"/>
          <w:sz w:val="20"/>
          <w:szCs w:val="20"/>
        </w:rPr>
      </w:pPr>
    </w:p>
    <w:p w14:paraId="209DE022" w14:textId="08A841B3" w:rsidR="004570AF" w:rsidRDefault="004570AF" w:rsidP="001F40C0">
      <w:pPr>
        <w:rPr>
          <w:color w:val="000000"/>
          <w:sz w:val="20"/>
          <w:szCs w:val="20"/>
        </w:rPr>
      </w:pPr>
    </w:p>
    <w:p w14:paraId="39ED24DA" w14:textId="59AB9B35" w:rsidR="004570AF" w:rsidRDefault="004570AF" w:rsidP="001F40C0">
      <w:pPr>
        <w:rPr>
          <w:color w:val="000000"/>
          <w:sz w:val="20"/>
          <w:szCs w:val="20"/>
        </w:rPr>
      </w:pPr>
    </w:p>
    <w:p w14:paraId="276E1C31" w14:textId="463C58C5" w:rsidR="004570AF" w:rsidRDefault="004570AF" w:rsidP="001F40C0">
      <w:pPr>
        <w:rPr>
          <w:color w:val="000000"/>
          <w:sz w:val="20"/>
          <w:szCs w:val="20"/>
        </w:rPr>
      </w:pPr>
    </w:p>
    <w:p w14:paraId="142656A9" w14:textId="19B7DCBB" w:rsidR="004570AF" w:rsidRDefault="004570AF" w:rsidP="001F40C0">
      <w:pPr>
        <w:rPr>
          <w:color w:val="000000"/>
          <w:sz w:val="20"/>
          <w:szCs w:val="20"/>
        </w:rPr>
      </w:pPr>
    </w:p>
    <w:p w14:paraId="3D9BB42C" w14:textId="7F07E94C" w:rsidR="004570AF" w:rsidRDefault="004570AF" w:rsidP="001F40C0">
      <w:pPr>
        <w:rPr>
          <w:color w:val="000000"/>
          <w:sz w:val="20"/>
          <w:szCs w:val="20"/>
        </w:rPr>
      </w:pPr>
    </w:p>
    <w:p w14:paraId="6D8E0C8E" w14:textId="5CE82E4C" w:rsidR="004570AF" w:rsidRDefault="004570AF" w:rsidP="001F40C0">
      <w:pPr>
        <w:rPr>
          <w:color w:val="000000"/>
          <w:sz w:val="20"/>
          <w:szCs w:val="20"/>
        </w:rPr>
      </w:pPr>
    </w:p>
    <w:p w14:paraId="52450C53" w14:textId="77777777" w:rsidR="004570AF" w:rsidRDefault="004570AF" w:rsidP="001F40C0">
      <w:pPr>
        <w:rPr>
          <w:color w:val="000000"/>
          <w:sz w:val="20"/>
          <w:szCs w:val="20"/>
        </w:rPr>
      </w:pPr>
    </w:p>
    <w:p w14:paraId="024D26FE" w14:textId="77777777" w:rsidR="00F53C8F" w:rsidRPr="004050F7" w:rsidRDefault="00F53C8F" w:rsidP="001F40C0">
      <w:pPr>
        <w:rPr>
          <w:color w:val="000000"/>
          <w:sz w:val="20"/>
          <w:szCs w:val="20"/>
          <w:vertAlign w:val="subscript"/>
        </w:rPr>
      </w:pPr>
    </w:p>
    <w:p w14:paraId="018A7FA3" w14:textId="63B2D78B" w:rsidR="00B40832" w:rsidRPr="004050F7" w:rsidRDefault="00B40832" w:rsidP="00B40832">
      <w:r w:rsidRPr="004050F7">
        <w:rPr>
          <w:b/>
          <w:bCs/>
          <w:color w:val="000000" w:themeColor="text1"/>
        </w:rPr>
        <w:lastRenderedPageBreak/>
        <w:t xml:space="preserve">Table 2. Difference-in-Differences estimates for postpartum use of LARCs after </w:t>
      </w:r>
      <w:proofErr w:type="spellStart"/>
      <w:r w:rsidRPr="004050F7">
        <w:rPr>
          <w:b/>
          <w:bCs/>
          <w:color w:val="000000" w:themeColor="text1"/>
        </w:rPr>
        <w:t>DelCAN</w:t>
      </w:r>
      <w:proofErr w:type="spellEnd"/>
      <w:r w:rsidRPr="004050F7">
        <w:rPr>
          <w:b/>
          <w:bCs/>
          <w:color w:val="000000" w:themeColor="text1"/>
        </w:rPr>
        <w:t xml:space="preserve"> comparing individual years post-treatment to the pre-period, and contrasts by Medicaid coverage status</w:t>
      </w:r>
      <w:r w:rsidR="00255628" w:rsidRPr="004050F7">
        <w:rPr>
          <w:b/>
          <w:bCs/>
          <w:color w:val="000000" w:themeColor="text1"/>
        </w:rPr>
        <w:t xml:space="preserve"> in states with no Medicaid expansion,</w:t>
      </w:r>
      <w:r w:rsidR="00B521EA" w:rsidRPr="004050F7">
        <w:rPr>
          <w:color w:val="000000"/>
          <w:vertAlign w:val="superscript"/>
        </w:rPr>
        <w:t xml:space="preserve"> </w:t>
      </w:r>
      <w:r w:rsidRPr="004050F7">
        <w:rPr>
          <w:b/>
          <w:bCs/>
          <w:color w:val="000000" w:themeColor="text1"/>
        </w:rPr>
        <w:t>2012-2017</w:t>
      </w:r>
    </w:p>
    <w:p w14:paraId="553289BD" w14:textId="77777777" w:rsidR="00C1616C" w:rsidRPr="004050F7" w:rsidRDefault="00C1616C" w:rsidP="00B40832">
      <w:pPr>
        <w:rPr>
          <w:sz w:val="20"/>
          <w:szCs w:val="20"/>
        </w:rPr>
      </w:pPr>
    </w:p>
    <w:p w14:paraId="0ECA9041" w14:textId="77777777" w:rsidR="00047CF7" w:rsidRPr="004050F7" w:rsidRDefault="00047CF7" w:rsidP="00C75462">
      <w:pPr>
        <w:rPr>
          <w:color w:val="000000"/>
          <w:sz w:val="20"/>
          <w:szCs w:val="20"/>
        </w:rPr>
      </w:pPr>
    </w:p>
    <w:tbl>
      <w:tblPr>
        <w:tblW w:w="0" w:type="auto"/>
        <w:tblLook w:val="04A0" w:firstRow="1" w:lastRow="0" w:firstColumn="1" w:lastColumn="0" w:noHBand="0" w:noVBand="1"/>
      </w:tblPr>
      <w:tblGrid>
        <w:gridCol w:w="1432"/>
        <w:gridCol w:w="3556"/>
        <w:gridCol w:w="991"/>
        <w:gridCol w:w="1987"/>
        <w:gridCol w:w="1166"/>
        <w:gridCol w:w="222"/>
        <w:gridCol w:w="1285"/>
        <w:gridCol w:w="3050"/>
        <w:gridCol w:w="711"/>
      </w:tblGrid>
      <w:tr w:rsidR="000234E9" w:rsidRPr="00383B19" w14:paraId="47FBC7B8" w14:textId="77777777" w:rsidTr="00AA6A96">
        <w:trPr>
          <w:trHeight w:val="20"/>
        </w:trPr>
        <w:tc>
          <w:tcPr>
            <w:tcW w:w="0" w:type="auto"/>
            <w:tcBorders>
              <w:top w:val="single" w:sz="4" w:space="0" w:color="auto"/>
              <w:left w:val="nil"/>
              <w:bottom w:val="single" w:sz="4" w:space="0" w:color="auto"/>
              <w:right w:val="nil"/>
            </w:tcBorders>
            <w:shd w:val="clear" w:color="auto" w:fill="auto"/>
            <w:vAlign w:val="center"/>
            <w:hideMark/>
          </w:tcPr>
          <w:p w14:paraId="1D36813D" w14:textId="4DC48937" w:rsidR="000234E9" w:rsidRPr="00383B19" w:rsidRDefault="000234E9" w:rsidP="00AA6A96">
            <w:pPr>
              <w:jc w:val="center"/>
              <w:rPr>
                <w:b/>
                <w:bCs/>
                <w:color w:val="000000"/>
                <w:sz w:val="22"/>
                <w:szCs w:val="22"/>
              </w:rPr>
            </w:pPr>
          </w:p>
        </w:tc>
        <w:tc>
          <w:tcPr>
            <w:tcW w:w="0" w:type="auto"/>
            <w:tcBorders>
              <w:top w:val="single" w:sz="4" w:space="0" w:color="auto"/>
              <w:left w:val="nil"/>
              <w:bottom w:val="single" w:sz="4" w:space="0" w:color="auto"/>
              <w:right w:val="nil"/>
            </w:tcBorders>
            <w:shd w:val="clear" w:color="auto" w:fill="auto"/>
            <w:vAlign w:val="center"/>
            <w:hideMark/>
          </w:tcPr>
          <w:p w14:paraId="4F08C9C4" w14:textId="05D0A414" w:rsidR="000234E9" w:rsidRPr="00383B19" w:rsidRDefault="000234E9" w:rsidP="00AA6A96">
            <w:pPr>
              <w:jc w:val="center"/>
              <w:rPr>
                <w:b/>
                <w:bCs/>
                <w:color w:val="000000"/>
                <w:sz w:val="22"/>
                <w:szCs w:val="22"/>
              </w:rPr>
            </w:pPr>
            <w:r w:rsidRPr="00383B19">
              <w:rPr>
                <w:b/>
                <w:bCs/>
                <w:color w:val="000000"/>
                <w:sz w:val="22"/>
                <w:szCs w:val="22"/>
              </w:rPr>
              <w:t>% Using LARC in Delaware during the Pre-implementation Period</w:t>
            </w:r>
          </w:p>
        </w:tc>
        <w:tc>
          <w:tcPr>
            <w:tcW w:w="0" w:type="auto"/>
            <w:gridSpan w:val="2"/>
            <w:tcBorders>
              <w:top w:val="single" w:sz="4" w:space="0" w:color="auto"/>
              <w:left w:val="nil"/>
              <w:bottom w:val="single" w:sz="4" w:space="0" w:color="auto"/>
              <w:right w:val="nil"/>
            </w:tcBorders>
            <w:shd w:val="clear" w:color="auto" w:fill="auto"/>
            <w:vAlign w:val="center"/>
            <w:hideMark/>
          </w:tcPr>
          <w:p w14:paraId="230F81E2" w14:textId="07D0E597" w:rsidR="00231553" w:rsidRDefault="00231553" w:rsidP="00AA6A96">
            <w:pPr>
              <w:jc w:val="center"/>
              <w:rPr>
                <w:b/>
                <w:bCs/>
                <w:color w:val="000000"/>
                <w:sz w:val="22"/>
                <w:szCs w:val="22"/>
              </w:rPr>
            </w:pPr>
            <w:r>
              <w:rPr>
                <w:b/>
                <w:bCs/>
                <w:color w:val="000000"/>
                <w:sz w:val="22"/>
                <w:szCs w:val="22"/>
              </w:rPr>
              <w:t>2015</w:t>
            </w:r>
          </w:p>
          <w:p w14:paraId="1F313E6B" w14:textId="740486D4" w:rsidR="000234E9" w:rsidRPr="00383B19" w:rsidRDefault="000234E9" w:rsidP="00AA6A96">
            <w:pPr>
              <w:jc w:val="center"/>
              <w:rPr>
                <w:b/>
                <w:bCs/>
                <w:color w:val="000000"/>
                <w:sz w:val="22"/>
                <w:szCs w:val="22"/>
              </w:rPr>
            </w:pPr>
            <w:r w:rsidRPr="00383B19">
              <w:rPr>
                <w:b/>
                <w:bCs/>
                <w:color w:val="000000"/>
                <w:sz w:val="22"/>
                <w:szCs w:val="22"/>
              </w:rPr>
              <w:t>Difference-in-Difference Estimate (95% CI)</w:t>
            </w:r>
          </w:p>
        </w:tc>
        <w:tc>
          <w:tcPr>
            <w:tcW w:w="0" w:type="auto"/>
            <w:tcBorders>
              <w:top w:val="single" w:sz="4" w:space="0" w:color="auto"/>
              <w:left w:val="nil"/>
              <w:bottom w:val="single" w:sz="4" w:space="0" w:color="auto"/>
              <w:right w:val="nil"/>
            </w:tcBorders>
            <w:shd w:val="clear" w:color="auto" w:fill="auto"/>
            <w:vAlign w:val="center"/>
            <w:hideMark/>
          </w:tcPr>
          <w:p w14:paraId="3F345D06" w14:textId="77777777" w:rsidR="000234E9" w:rsidRPr="00383B19" w:rsidRDefault="000234E9" w:rsidP="00AA6A96">
            <w:pPr>
              <w:jc w:val="center"/>
              <w:rPr>
                <w:b/>
                <w:bCs/>
                <w:i/>
                <w:iCs/>
                <w:color w:val="000000"/>
                <w:sz w:val="22"/>
                <w:szCs w:val="22"/>
              </w:rPr>
            </w:pPr>
            <w:r w:rsidRPr="00383B19">
              <w:rPr>
                <w:b/>
                <w:bCs/>
                <w:i/>
                <w:iCs/>
                <w:color w:val="000000"/>
                <w:sz w:val="22"/>
                <w:szCs w:val="22"/>
              </w:rPr>
              <w:t>P</w:t>
            </w:r>
          </w:p>
        </w:tc>
        <w:tc>
          <w:tcPr>
            <w:tcW w:w="0" w:type="auto"/>
            <w:tcBorders>
              <w:top w:val="nil"/>
              <w:left w:val="nil"/>
              <w:bottom w:val="nil"/>
              <w:right w:val="nil"/>
            </w:tcBorders>
            <w:shd w:val="clear" w:color="auto" w:fill="auto"/>
            <w:noWrap/>
            <w:vAlign w:val="center"/>
            <w:hideMark/>
          </w:tcPr>
          <w:p w14:paraId="56E173F6" w14:textId="77777777" w:rsidR="000234E9" w:rsidRPr="00383B19" w:rsidRDefault="000234E9" w:rsidP="00AA6A96">
            <w:pPr>
              <w:jc w:val="center"/>
              <w:rPr>
                <w:b/>
                <w:bCs/>
                <w:i/>
                <w:iCs/>
                <w:color w:val="000000"/>
                <w:sz w:val="22"/>
                <w:szCs w:val="22"/>
              </w:rPr>
            </w:pPr>
          </w:p>
        </w:tc>
        <w:tc>
          <w:tcPr>
            <w:tcW w:w="0" w:type="auto"/>
            <w:gridSpan w:val="2"/>
            <w:tcBorders>
              <w:top w:val="single" w:sz="4" w:space="0" w:color="auto"/>
              <w:left w:val="nil"/>
              <w:bottom w:val="single" w:sz="4" w:space="0" w:color="auto"/>
              <w:right w:val="nil"/>
            </w:tcBorders>
            <w:shd w:val="clear" w:color="auto" w:fill="auto"/>
            <w:vAlign w:val="center"/>
            <w:hideMark/>
          </w:tcPr>
          <w:p w14:paraId="222A9AD5" w14:textId="5527B310" w:rsidR="000234E9" w:rsidRPr="00383B19" w:rsidRDefault="00231553" w:rsidP="00AA6A96">
            <w:pPr>
              <w:jc w:val="center"/>
              <w:rPr>
                <w:b/>
                <w:bCs/>
                <w:color w:val="000000"/>
                <w:sz w:val="22"/>
                <w:szCs w:val="22"/>
              </w:rPr>
            </w:pPr>
            <w:r w:rsidRPr="004050F7">
              <w:rPr>
                <w:b/>
                <w:bCs/>
                <w:color w:val="000000"/>
                <w:sz w:val="22"/>
                <w:szCs w:val="22"/>
              </w:rPr>
              <w:t xml:space="preserve">(Medicaid – </w:t>
            </w:r>
            <w:r>
              <w:rPr>
                <w:b/>
                <w:bCs/>
                <w:color w:val="000000"/>
                <w:sz w:val="22"/>
                <w:szCs w:val="22"/>
              </w:rPr>
              <w:t>No</w:t>
            </w:r>
            <w:r w:rsidRPr="004050F7">
              <w:rPr>
                <w:b/>
                <w:bCs/>
                <w:color w:val="000000"/>
                <w:sz w:val="22"/>
                <w:szCs w:val="22"/>
              </w:rPr>
              <w:t xml:space="preserve"> Medicaid) </w:t>
            </w:r>
            <w:r w:rsidR="000234E9" w:rsidRPr="00383B19">
              <w:rPr>
                <w:b/>
                <w:bCs/>
                <w:color w:val="000000"/>
                <w:sz w:val="22"/>
                <w:szCs w:val="22"/>
              </w:rPr>
              <w:t>Contrast in Difference-in-Difference Estimates (95% CI)</w:t>
            </w:r>
          </w:p>
        </w:tc>
        <w:tc>
          <w:tcPr>
            <w:tcW w:w="0" w:type="auto"/>
            <w:tcBorders>
              <w:top w:val="single" w:sz="4" w:space="0" w:color="auto"/>
              <w:left w:val="nil"/>
              <w:bottom w:val="single" w:sz="4" w:space="0" w:color="auto"/>
              <w:right w:val="nil"/>
            </w:tcBorders>
            <w:shd w:val="clear" w:color="auto" w:fill="auto"/>
            <w:noWrap/>
            <w:vAlign w:val="center"/>
            <w:hideMark/>
          </w:tcPr>
          <w:p w14:paraId="57829786" w14:textId="77777777" w:rsidR="000234E9" w:rsidRPr="00383B19" w:rsidRDefault="000234E9" w:rsidP="00AA6A96">
            <w:pPr>
              <w:jc w:val="center"/>
              <w:rPr>
                <w:b/>
                <w:bCs/>
                <w:i/>
                <w:iCs/>
                <w:color w:val="000000"/>
                <w:sz w:val="22"/>
                <w:szCs w:val="22"/>
              </w:rPr>
            </w:pPr>
            <w:r w:rsidRPr="00383B19">
              <w:rPr>
                <w:b/>
                <w:bCs/>
                <w:i/>
                <w:iCs/>
                <w:color w:val="000000"/>
                <w:sz w:val="22"/>
                <w:szCs w:val="22"/>
              </w:rPr>
              <w:t>P</w:t>
            </w:r>
          </w:p>
        </w:tc>
      </w:tr>
      <w:tr w:rsidR="00231553" w:rsidRPr="00383B19" w14:paraId="1BEDC773" w14:textId="77777777" w:rsidTr="00AA6A96">
        <w:trPr>
          <w:trHeight w:val="20"/>
        </w:trPr>
        <w:tc>
          <w:tcPr>
            <w:tcW w:w="0" w:type="auto"/>
            <w:tcBorders>
              <w:top w:val="nil"/>
              <w:left w:val="nil"/>
              <w:bottom w:val="nil"/>
              <w:right w:val="nil"/>
            </w:tcBorders>
            <w:shd w:val="clear" w:color="auto" w:fill="auto"/>
            <w:noWrap/>
            <w:vAlign w:val="center"/>
            <w:hideMark/>
          </w:tcPr>
          <w:p w14:paraId="2129C818" w14:textId="042D318C" w:rsidR="00383B19" w:rsidRPr="00383B19" w:rsidRDefault="00383B19" w:rsidP="00AA6A96">
            <w:pPr>
              <w:jc w:val="center"/>
              <w:rPr>
                <w:color w:val="000000"/>
                <w:sz w:val="22"/>
                <w:szCs w:val="22"/>
              </w:rPr>
            </w:pPr>
            <w:r w:rsidRPr="00383B19">
              <w:rPr>
                <w:color w:val="000000"/>
                <w:sz w:val="22"/>
                <w:szCs w:val="22"/>
              </w:rPr>
              <w:t>All</w:t>
            </w:r>
            <w:r w:rsidR="00873028">
              <w:rPr>
                <w:color w:val="000000"/>
                <w:sz w:val="22"/>
                <w:szCs w:val="22"/>
              </w:rPr>
              <w:t xml:space="preserve"> women</w:t>
            </w:r>
          </w:p>
        </w:tc>
        <w:tc>
          <w:tcPr>
            <w:tcW w:w="0" w:type="auto"/>
            <w:tcBorders>
              <w:top w:val="nil"/>
              <w:left w:val="nil"/>
              <w:bottom w:val="nil"/>
              <w:right w:val="nil"/>
            </w:tcBorders>
            <w:shd w:val="clear" w:color="auto" w:fill="auto"/>
            <w:noWrap/>
            <w:vAlign w:val="center"/>
            <w:hideMark/>
          </w:tcPr>
          <w:p w14:paraId="5AEE09EC" w14:textId="51EBCD4E" w:rsidR="00383B19" w:rsidRPr="00383B19" w:rsidRDefault="00383B19" w:rsidP="00AA6A96">
            <w:pPr>
              <w:jc w:val="center"/>
              <w:rPr>
                <w:sz w:val="22"/>
                <w:szCs w:val="22"/>
              </w:rPr>
            </w:pPr>
            <w:r w:rsidRPr="00383B19">
              <w:rPr>
                <w:sz w:val="22"/>
                <w:szCs w:val="22"/>
              </w:rPr>
              <w:t>13.5</w:t>
            </w:r>
          </w:p>
        </w:tc>
        <w:tc>
          <w:tcPr>
            <w:tcW w:w="0" w:type="auto"/>
            <w:tcBorders>
              <w:top w:val="nil"/>
              <w:left w:val="nil"/>
              <w:bottom w:val="nil"/>
              <w:right w:val="nil"/>
            </w:tcBorders>
            <w:shd w:val="clear" w:color="auto" w:fill="auto"/>
            <w:noWrap/>
            <w:vAlign w:val="center"/>
            <w:hideMark/>
          </w:tcPr>
          <w:p w14:paraId="78FF8E54" w14:textId="77777777" w:rsidR="00383B19" w:rsidRPr="00383B19" w:rsidRDefault="00383B19" w:rsidP="00AA6A96">
            <w:pPr>
              <w:jc w:val="center"/>
              <w:rPr>
                <w:color w:val="000000"/>
                <w:sz w:val="22"/>
                <w:szCs w:val="22"/>
              </w:rPr>
            </w:pPr>
            <w:r w:rsidRPr="00383B19">
              <w:rPr>
                <w:color w:val="000000"/>
                <w:sz w:val="22"/>
                <w:szCs w:val="22"/>
              </w:rPr>
              <w:t>5.53</w:t>
            </w:r>
          </w:p>
        </w:tc>
        <w:tc>
          <w:tcPr>
            <w:tcW w:w="0" w:type="auto"/>
            <w:tcBorders>
              <w:top w:val="nil"/>
              <w:left w:val="nil"/>
              <w:bottom w:val="nil"/>
              <w:right w:val="nil"/>
            </w:tcBorders>
            <w:shd w:val="clear" w:color="auto" w:fill="auto"/>
            <w:noWrap/>
            <w:vAlign w:val="center"/>
            <w:hideMark/>
          </w:tcPr>
          <w:p w14:paraId="7F04266C" w14:textId="77777777" w:rsidR="00383B19" w:rsidRPr="00383B19" w:rsidRDefault="00383B19" w:rsidP="00AA6A96">
            <w:pPr>
              <w:jc w:val="center"/>
              <w:rPr>
                <w:color w:val="000000"/>
                <w:sz w:val="22"/>
                <w:szCs w:val="22"/>
              </w:rPr>
            </w:pPr>
            <w:r w:rsidRPr="00383B19">
              <w:rPr>
                <w:color w:val="000000"/>
                <w:sz w:val="22"/>
                <w:szCs w:val="22"/>
              </w:rPr>
              <w:t>(1.77, 9.29)</w:t>
            </w:r>
          </w:p>
        </w:tc>
        <w:tc>
          <w:tcPr>
            <w:tcW w:w="0" w:type="auto"/>
            <w:tcBorders>
              <w:top w:val="nil"/>
              <w:left w:val="nil"/>
              <w:bottom w:val="nil"/>
              <w:right w:val="nil"/>
            </w:tcBorders>
            <w:shd w:val="clear" w:color="auto" w:fill="auto"/>
            <w:noWrap/>
            <w:vAlign w:val="center"/>
            <w:hideMark/>
          </w:tcPr>
          <w:p w14:paraId="5D42EB74" w14:textId="492E87D9" w:rsidR="00383B19" w:rsidRPr="00383B19" w:rsidRDefault="00383B19" w:rsidP="00AA6A96">
            <w:pPr>
              <w:jc w:val="center"/>
              <w:rPr>
                <w:color w:val="000000"/>
                <w:sz w:val="22"/>
                <w:szCs w:val="22"/>
              </w:rPr>
            </w:pPr>
            <w:r w:rsidRPr="00383B19">
              <w:rPr>
                <w:color w:val="000000"/>
                <w:sz w:val="22"/>
                <w:szCs w:val="22"/>
              </w:rPr>
              <w:t>0.004**</w:t>
            </w:r>
          </w:p>
        </w:tc>
        <w:tc>
          <w:tcPr>
            <w:tcW w:w="0" w:type="auto"/>
            <w:tcBorders>
              <w:top w:val="nil"/>
              <w:left w:val="nil"/>
              <w:bottom w:val="nil"/>
              <w:right w:val="nil"/>
            </w:tcBorders>
            <w:shd w:val="clear" w:color="auto" w:fill="auto"/>
            <w:noWrap/>
            <w:vAlign w:val="center"/>
            <w:hideMark/>
          </w:tcPr>
          <w:p w14:paraId="6B4FA278" w14:textId="77777777" w:rsidR="00383B19" w:rsidRPr="00383B19" w:rsidRDefault="00383B19" w:rsidP="00AA6A96">
            <w:pPr>
              <w:jc w:val="center"/>
              <w:rPr>
                <w:color w:val="000000"/>
                <w:sz w:val="22"/>
                <w:szCs w:val="22"/>
              </w:rPr>
            </w:pPr>
          </w:p>
        </w:tc>
        <w:tc>
          <w:tcPr>
            <w:tcW w:w="0" w:type="auto"/>
            <w:tcBorders>
              <w:top w:val="nil"/>
              <w:left w:val="nil"/>
              <w:bottom w:val="nil"/>
              <w:right w:val="nil"/>
            </w:tcBorders>
            <w:shd w:val="clear" w:color="auto" w:fill="auto"/>
            <w:noWrap/>
            <w:vAlign w:val="center"/>
            <w:hideMark/>
          </w:tcPr>
          <w:p w14:paraId="6918D3EC" w14:textId="77777777" w:rsidR="00383B19" w:rsidRPr="00383B19" w:rsidRDefault="00383B19" w:rsidP="00AA6A96">
            <w:pPr>
              <w:jc w:val="center"/>
              <w:rPr>
                <w:color w:val="000000"/>
                <w:sz w:val="22"/>
                <w:szCs w:val="22"/>
              </w:rPr>
            </w:pPr>
            <w:r w:rsidRPr="00383B19">
              <w:rPr>
                <w:color w:val="000000"/>
                <w:sz w:val="22"/>
                <w:szCs w:val="22"/>
              </w:rPr>
              <w:t>3.15</w:t>
            </w:r>
          </w:p>
        </w:tc>
        <w:tc>
          <w:tcPr>
            <w:tcW w:w="0" w:type="auto"/>
            <w:tcBorders>
              <w:top w:val="nil"/>
              <w:left w:val="nil"/>
              <w:bottom w:val="nil"/>
              <w:right w:val="nil"/>
            </w:tcBorders>
            <w:shd w:val="clear" w:color="auto" w:fill="auto"/>
            <w:noWrap/>
            <w:vAlign w:val="center"/>
            <w:hideMark/>
          </w:tcPr>
          <w:p w14:paraId="7886E829" w14:textId="77777777" w:rsidR="00383B19" w:rsidRPr="00383B19" w:rsidRDefault="00383B19" w:rsidP="00AA6A96">
            <w:pPr>
              <w:jc w:val="center"/>
              <w:rPr>
                <w:color w:val="000000"/>
                <w:sz w:val="22"/>
                <w:szCs w:val="22"/>
              </w:rPr>
            </w:pPr>
            <w:r w:rsidRPr="00383B19">
              <w:rPr>
                <w:color w:val="000000"/>
                <w:sz w:val="22"/>
                <w:szCs w:val="22"/>
              </w:rPr>
              <w:t>(-4.20, 10.50)</w:t>
            </w:r>
          </w:p>
        </w:tc>
        <w:tc>
          <w:tcPr>
            <w:tcW w:w="0" w:type="auto"/>
            <w:tcBorders>
              <w:top w:val="nil"/>
              <w:left w:val="nil"/>
              <w:bottom w:val="nil"/>
              <w:right w:val="nil"/>
            </w:tcBorders>
            <w:shd w:val="clear" w:color="auto" w:fill="auto"/>
            <w:noWrap/>
            <w:vAlign w:val="center"/>
            <w:hideMark/>
          </w:tcPr>
          <w:p w14:paraId="6A856E85" w14:textId="299B52B5" w:rsidR="00383B19" w:rsidRPr="00383B19" w:rsidRDefault="00383B19" w:rsidP="00AA6A96">
            <w:pPr>
              <w:jc w:val="center"/>
              <w:rPr>
                <w:color w:val="000000"/>
                <w:sz w:val="22"/>
                <w:szCs w:val="22"/>
              </w:rPr>
            </w:pPr>
            <w:r w:rsidRPr="00383B19">
              <w:rPr>
                <w:color w:val="000000"/>
                <w:sz w:val="22"/>
                <w:szCs w:val="22"/>
              </w:rPr>
              <w:t>0.401</w:t>
            </w:r>
          </w:p>
        </w:tc>
      </w:tr>
      <w:tr w:rsidR="00231553" w:rsidRPr="00383B19" w14:paraId="79455E00" w14:textId="77777777" w:rsidTr="00AA6A96">
        <w:trPr>
          <w:trHeight w:val="20"/>
        </w:trPr>
        <w:tc>
          <w:tcPr>
            <w:tcW w:w="0" w:type="auto"/>
            <w:tcBorders>
              <w:top w:val="nil"/>
              <w:left w:val="nil"/>
              <w:bottom w:val="nil"/>
              <w:right w:val="nil"/>
            </w:tcBorders>
            <w:shd w:val="clear" w:color="auto" w:fill="auto"/>
            <w:noWrap/>
            <w:vAlign w:val="center"/>
            <w:hideMark/>
          </w:tcPr>
          <w:p w14:paraId="0C09462C" w14:textId="77777777" w:rsidR="00383B19" w:rsidRPr="00383B19" w:rsidRDefault="00383B19" w:rsidP="00AA6A96">
            <w:pPr>
              <w:jc w:val="center"/>
              <w:rPr>
                <w:color w:val="000000"/>
                <w:sz w:val="22"/>
                <w:szCs w:val="22"/>
              </w:rPr>
            </w:pPr>
          </w:p>
        </w:tc>
        <w:tc>
          <w:tcPr>
            <w:tcW w:w="0" w:type="auto"/>
            <w:tcBorders>
              <w:top w:val="nil"/>
              <w:left w:val="nil"/>
              <w:bottom w:val="nil"/>
              <w:right w:val="nil"/>
            </w:tcBorders>
            <w:shd w:val="clear" w:color="auto" w:fill="auto"/>
            <w:vAlign w:val="center"/>
            <w:hideMark/>
          </w:tcPr>
          <w:p w14:paraId="5AD5ACB9"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52500B86"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63D6F71C"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48D2C86F"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59602D4E"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59B6E127"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57E86A83"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0A4AF929" w14:textId="77777777" w:rsidR="00383B19" w:rsidRPr="00383B19" w:rsidRDefault="00383B19" w:rsidP="00AA6A96">
            <w:pPr>
              <w:jc w:val="center"/>
              <w:rPr>
                <w:sz w:val="22"/>
                <w:szCs w:val="22"/>
              </w:rPr>
            </w:pPr>
          </w:p>
        </w:tc>
      </w:tr>
      <w:tr w:rsidR="00231553" w:rsidRPr="00383B19" w14:paraId="4F93B38E" w14:textId="77777777" w:rsidTr="00AA6A96">
        <w:trPr>
          <w:trHeight w:val="20"/>
        </w:trPr>
        <w:tc>
          <w:tcPr>
            <w:tcW w:w="0" w:type="auto"/>
            <w:tcBorders>
              <w:top w:val="nil"/>
              <w:left w:val="nil"/>
              <w:bottom w:val="nil"/>
              <w:right w:val="nil"/>
            </w:tcBorders>
            <w:shd w:val="clear" w:color="auto" w:fill="auto"/>
            <w:noWrap/>
            <w:vAlign w:val="center"/>
            <w:hideMark/>
          </w:tcPr>
          <w:p w14:paraId="75342A78" w14:textId="64DD7E91" w:rsidR="00383B19" w:rsidRPr="00383B19" w:rsidRDefault="00383B19" w:rsidP="00AA6A96">
            <w:pPr>
              <w:jc w:val="center"/>
              <w:rPr>
                <w:color w:val="000000"/>
                <w:sz w:val="22"/>
                <w:szCs w:val="22"/>
              </w:rPr>
            </w:pPr>
            <w:r w:rsidRPr="00383B19">
              <w:rPr>
                <w:color w:val="000000"/>
                <w:sz w:val="22"/>
                <w:szCs w:val="22"/>
              </w:rPr>
              <w:t>Medicaid</w:t>
            </w:r>
          </w:p>
        </w:tc>
        <w:tc>
          <w:tcPr>
            <w:tcW w:w="0" w:type="auto"/>
            <w:tcBorders>
              <w:top w:val="nil"/>
              <w:left w:val="nil"/>
              <w:bottom w:val="nil"/>
              <w:right w:val="nil"/>
            </w:tcBorders>
            <w:shd w:val="clear" w:color="auto" w:fill="auto"/>
            <w:noWrap/>
            <w:vAlign w:val="center"/>
            <w:hideMark/>
          </w:tcPr>
          <w:p w14:paraId="6D4E4330" w14:textId="4A53AF1D" w:rsidR="00383B19" w:rsidRPr="00383B19" w:rsidRDefault="00383B19" w:rsidP="00AA6A96">
            <w:pPr>
              <w:jc w:val="center"/>
              <w:rPr>
                <w:sz w:val="22"/>
                <w:szCs w:val="22"/>
              </w:rPr>
            </w:pPr>
            <w:r w:rsidRPr="00383B19">
              <w:rPr>
                <w:sz w:val="22"/>
                <w:szCs w:val="22"/>
              </w:rPr>
              <w:t>15.8</w:t>
            </w:r>
          </w:p>
        </w:tc>
        <w:tc>
          <w:tcPr>
            <w:tcW w:w="0" w:type="auto"/>
            <w:tcBorders>
              <w:top w:val="nil"/>
              <w:left w:val="nil"/>
              <w:bottom w:val="nil"/>
              <w:right w:val="nil"/>
            </w:tcBorders>
            <w:shd w:val="clear" w:color="auto" w:fill="auto"/>
            <w:noWrap/>
            <w:vAlign w:val="center"/>
            <w:hideMark/>
          </w:tcPr>
          <w:p w14:paraId="6E74838B" w14:textId="77777777" w:rsidR="00383B19" w:rsidRPr="00383B19" w:rsidRDefault="00383B19" w:rsidP="00AA6A96">
            <w:pPr>
              <w:jc w:val="center"/>
              <w:rPr>
                <w:color w:val="000000"/>
                <w:sz w:val="22"/>
                <w:szCs w:val="22"/>
              </w:rPr>
            </w:pPr>
            <w:r w:rsidRPr="00383B19">
              <w:rPr>
                <w:color w:val="000000"/>
                <w:sz w:val="22"/>
                <w:szCs w:val="22"/>
              </w:rPr>
              <w:t>4.85</w:t>
            </w:r>
          </w:p>
        </w:tc>
        <w:tc>
          <w:tcPr>
            <w:tcW w:w="0" w:type="auto"/>
            <w:tcBorders>
              <w:top w:val="nil"/>
              <w:left w:val="nil"/>
              <w:bottom w:val="nil"/>
              <w:right w:val="nil"/>
            </w:tcBorders>
            <w:shd w:val="clear" w:color="auto" w:fill="auto"/>
            <w:noWrap/>
            <w:vAlign w:val="center"/>
            <w:hideMark/>
          </w:tcPr>
          <w:p w14:paraId="06E7561F" w14:textId="77777777" w:rsidR="00383B19" w:rsidRPr="00383B19" w:rsidRDefault="00383B19" w:rsidP="00AA6A96">
            <w:pPr>
              <w:jc w:val="center"/>
              <w:rPr>
                <w:color w:val="000000"/>
                <w:sz w:val="22"/>
                <w:szCs w:val="22"/>
              </w:rPr>
            </w:pPr>
            <w:r w:rsidRPr="00383B19">
              <w:rPr>
                <w:color w:val="000000"/>
                <w:sz w:val="22"/>
                <w:szCs w:val="22"/>
              </w:rPr>
              <w:t>(-0.61, 10.32)</w:t>
            </w:r>
          </w:p>
        </w:tc>
        <w:tc>
          <w:tcPr>
            <w:tcW w:w="0" w:type="auto"/>
            <w:tcBorders>
              <w:top w:val="nil"/>
              <w:left w:val="nil"/>
              <w:bottom w:val="nil"/>
              <w:right w:val="nil"/>
            </w:tcBorders>
            <w:shd w:val="clear" w:color="auto" w:fill="auto"/>
            <w:noWrap/>
            <w:vAlign w:val="center"/>
            <w:hideMark/>
          </w:tcPr>
          <w:p w14:paraId="73DFA904" w14:textId="0CAC4D85" w:rsidR="00383B19" w:rsidRPr="00383B19" w:rsidRDefault="00383B19" w:rsidP="00AA6A96">
            <w:pPr>
              <w:jc w:val="center"/>
              <w:rPr>
                <w:color w:val="000000"/>
                <w:sz w:val="22"/>
                <w:szCs w:val="22"/>
              </w:rPr>
            </w:pPr>
            <w:r w:rsidRPr="00383B19">
              <w:rPr>
                <w:color w:val="000000"/>
                <w:sz w:val="22"/>
                <w:szCs w:val="22"/>
              </w:rPr>
              <w:t>0.082</w:t>
            </w:r>
          </w:p>
        </w:tc>
        <w:tc>
          <w:tcPr>
            <w:tcW w:w="0" w:type="auto"/>
            <w:tcBorders>
              <w:top w:val="nil"/>
              <w:left w:val="nil"/>
              <w:bottom w:val="nil"/>
              <w:right w:val="nil"/>
            </w:tcBorders>
            <w:shd w:val="clear" w:color="auto" w:fill="auto"/>
            <w:noWrap/>
            <w:vAlign w:val="center"/>
            <w:hideMark/>
          </w:tcPr>
          <w:p w14:paraId="666402C6" w14:textId="77777777" w:rsidR="00383B19" w:rsidRPr="00383B19" w:rsidRDefault="00383B19" w:rsidP="00AA6A96">
            <w:pPr>
              <w:jc w:val="center"/>
              <w:rPr>
                <w:color w:val="000000"/>
                <w:sz w:val="22"/>
                <w:szCs w:val="22"/>
              </w:rPr>
            </w:pPr>
          </w:p>
        </w:tc>
        <w:tc>
          <w:tcPr>
            <w:tcW w:w="0" w:type="auto"/>
            <w:tcBorders>
              <w:top w:val="nil"/>
              <w:left w:val="nil"/>
              <w:bottom w:val="nil"/>
              <w:right w:val="nil"/>
            </w:tcBorders>
            <w:shd w:val="clear" w:color="auto" w:fill="auto"/>
            <w:noWrap/>
            <w:vAlign w:val="center"/>
            <w:hideMark/>
          </w:tcPr>
          <w:p w14:paraId="25CB5DBE"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05D80683"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4B7E83D1" w14:textId="77777777" w:rsidR="00383B19" w:rsidRPr="00383B19" w:rsidRDefault="00383B19" w:rsidP="00AA6A96">
            <w:pPr>
              <w:jc w:val="center"/>
              <w:rPr>
                <w:sz w:val="22"/>
                <w:szCs w:val="22"/>
              </w:rPr>
            </w:pPr>
          </w:p>
        </w:tc>
      </w:tr>
      <w:tr w:rsidR="00231553" w:rsidRPr="00383B19" w14:paraId="13B284A4" w14:textId="77777777" w:rsidTr="00AA6A96">
        <w:trPr>
          <w:trHeight w:val="20"/>
        </w:trPr>
        <w:tc>
          <w:tcPr>
            <w:tcW w:w="0" w:type="auto"/>
            <w:tcBorders>
              <w:top w:val="nil"/>
              <w:left w:val="nil"/>
              <w:bottom w:val="nil"/>
              <w:right w:val="nil"/>
            </w:tcBorders>
            <w:shd w:val="clear" w:color="auto" w:fill="auto"/>
            <w:noWrap/>
            <w:vAlign w:val="center"/>
            <w:hideMark/>
          </w:tcPr>
          <w:p w14:paraId="705C2520"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vAlign w:val="center"/>
            <w:hideMark/>
          </w:tcPr>
          <w:p w14:paraId="1A0934F6"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6E41906A"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644E248C"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24DCFA62"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4C7E4E2E"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248A069E"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5E2C8EF3"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6E74D8EA" w14:textId="77777777" w:rsidR="00383B19" w:rsidRPr="00383B19" w:rsidRDefault="00383B19" w:rsidP="00AA6A96">
            <w:pPr>
              <w:jc w:val="center"/>
              <w:rPr>
                <w:sz w:val="22"/>
                <w:szCs w:val="22"/>
              </w:rPr>
            </w:pPr>
          </w:p>
        </w:tc>
      </w:tr>
      <w:tr w:rsidR="00231553" w:rsidRPr="00383B19" w14:paraId="723FD80A" w14:textId="77777777" w:rsidTr="00AA6A96">
        <w:trPr>
          <w:trHeight w:val="20"/>
        </w:trPr>
        <w:tc>
          <w:tcPr>
            <w:tcW w:w="0" w:type="auto"/>
            <w:tcBorders>
              <w:top w:val="nil"/>
              <w:left w:val="nil"/>
              <w:bottom w:val="nil"/>
              <w:right w:val="nil"/>
            </w:tcBorders>
            <w:shd w:val="clear" w:color="auto" w:fill="auto"/>
            <w:noWrap/>
            <w:vAlign w:val="center"/>
            <w:hideMark/>
          </w:tcPr>
          <w:p w14:paraId="42975654" w14:textId="40C158BD" w:rsidR="00383B19" w:rsidRPr="00383B19" w:rsidRDefault="00F53C8F" w:rsidP="00AA6A96">
            <w:pPr>
              <w:jc w:val="center"/>
              <w:rPr>
                <w:color w:val="000000"/>
                <w:sz w:val="22"/>
                <w:szCs w:val="22"/>
              </w:rPr>
            </w:pPr>
            <w:r>
              <w:rPr>
                <w:color w:val="000000"/>
                <w:sz w:val="22"/>
                <w:szCs w:val="22"/>
              </w:rPr>
              <w:t>No</w:t>
            </w:r>
            <w:r w:rsidR="00383B19" w:rsidRPr="00383B19">
              <w:rPr>
                <w:color w:val="000000"/>
                <w:sz w:val="22"/>
                <w:szCs w:val="22"/>
              </w:rPr>
              <w:t xml:space="preserve"> Medicaid</w:t>
            </w:r>
          </w:p>
        </w:tc>
        <w:tc>
          <w:tcPr>
            <w:tcW w:w="0" w:type="auto"/>
            <w:tcBorders>
              <w:top w:val="nil"/>
              <w:left w:val="nil"/>
              <w:bottom w:val="nil"/>
              <w:right w:val="nil"/>
            </w:tcBorders>
            <w:shd w:val="clear" w:color="auto" w:fill="auto"/>
            <w:noWrap/>
            <w:vAlign w:val="center"/>
            <w:hideMark/>
          </w:tcPr>
          <w:p w14:paraId="42D7AAAF" w14:textId="67D5D929" w:rsidR="00383B19" w:rsidRPr="00383B19" w:rsidRDefault="00383B19" w:rsidP="00AA6A96">
            <w:pPr>
              <w:jc w:val="center"/>
              <w:rPr>
                <w:sz w:val="22"/>
                <w:szCs w:val="22"/>
              </w:rPr>
            </w:pPr>
            <w:r w:rsidRPr="00383B19">
              <w:rPr>
                <w:sz w:val="22"/>
                <w:szCs w:val="22"/>
              </w:rPr>
              <w:t>11.3</w:t>
            </w:r>
          </w:p>
        </w:tc>
        <w:tc>
          <w:tcPr>
            <w:tcW w:w="0" w:type="auto"/>
            <w:tcBorders>
              <w:top w:val="nil"/>
              <w:left w:val="nil"/>
              <w:bottom w:val="nil"/>
              <w:right w:val="nil"/>
            </w:tcBorders>
            <w:shd w:val="clear" w:color="auto" w:fill="auto"/>
            <w:noWrap/>
            <w:vAlign w:val="center"/>
            <w:hideMark/>
          </w:tcPr>
          <w:p w14:paraId="66BBD111" w14:textId="77777777" w:rsidR="00383B19" w:rsidRPr="00383B19" w:rsidRDefault="00383B19" w:rsidP="00AA6A96">
            <w:pPr>
              <w:jc w:val="center"/>
              <w:rPr>
                <w:color w:val="000000"/>
                <w:sz w:val="22"/>
                <w:szCs w:val="22"/>
              </w:rPr>
            </w:pPr>
            <w:r w:rsidRPr="00383B19">
              <w:rPr>
                <w:color w:val="000000"/>
                <w:sz w:val="22"/>
                <w:szCs w:val="22"/>
              </w:rPr>
              <w:t>5.79</w:t>
            </w:r>
          </w:p>
        </w:tc>
        <w:tc>
          <w:tcPr>
            <w:tcW w:w="0" w:type="auto"/>
            <w:tcBorders>
              <w:top w:val="nil"/>
              <w:left w:val="nil"/>
              <w:bottom w:val="nil"/>
              <w:right w:val="nil"/>
            </w:tcBorders>
            <w:shd w:val="clear" w:color="auto" w:fill="auto"/>
            <w:noWrap/>
            <w:vAlign w:val="center"/>
            <w:hideMark/>
          </w:tcPr>
          <w:p w14:paraId="4E505CAE" w14:textId="77777777" w:rsidR="00383B19" w:rsidRPr="00383B19" w:rsidRDefault="00383B19" w:rsidP="00AA6A96">
            <w:pPr>
              <w:jc w:val="center"/>
              <w:rPr>
                <w:color w:val="000000"/>
                <w:sz w:val="22"/>
                <w:szCs w:val="22"/>
              </w:rPr>
            </w:pPr>
            <w:r w:rsidRPr="00383B19">
              <w:rPr>
                <w:color w:val="000000"/>
                <w:sz w:val="22"/>
                <w:szCs w:val="22"/>
              </w:rPr>
              <w:t>(1.18, 10.40)</w:t>
            </w:r>
          </w:p>
        </w:tc>
        <w:tc>
          <w:tcPr>
            <w:tcW w:w="0" w:type="auto"/>
            <w:tcBorders>
              <w:top w:val="nil"/>
              <w:left w:val="nil"/>
              <w:bottom w:val="nil"/>
              <w:right w:val="nil"/>
            </w:tcBorders>
            <w:shd w:val="clear" w:color="auto" w:fill="auto"/>
            <w:noWrap/>
            <w:vAlign w:val="center"/>
            <w:hideMark/>
          </w:tcPr>
          <w:p w14:paraId="7C006170" w14:textId="17F8E8C6" w:rsidR="00383B19" w:rsidRPr="00383B19" w:rsidRDefault="00383B19" w:rsidP="00AA6A96">
            <w:pPr>
              <w:jc w:val="center"/>
              <w:rPr>
                <w:color w:val="000000"/>
                <w:sz w:val="22"/>
                <w:szCs w:val="22"/>
              </w:rPr>
            </w:pPr>
            <w:r w:rsidRPr="00383B19">
              <w:rPr>
                <w:color w:val="000000"/>
                <w:sz w:val="22"/>
                <w:szCs w:val="22"/>
              </w:rPr>
              <w:t>0.014*</w:t>
            </w:r>
          </w:p>
        </w:tc>
        <w:tc>
          <w:tcPr>
            <w:tcW w:w="0" w:type="auto"/>
            <w:tcBorders>
              <w:top w:val="nil"/>
              <w:left w:val="nil"/>
              <w:bottom w:val="nil"/>
              <w:right w:val="nil"/>
            </w:tcBorders>
            <w:shd w:val="clear" w:color="auto" w:fill="auto"/>
            <w:noWrap/>
            <w:vAlign w:val="center"/>
            <w:hideMark/>
          </w:tcPr>
          <w:p w14:paraId="35A70AE9" w14:textId="77777777" w:rsidR="00383B19" w:rsidRPr="00383B19" w:rsidRDefault="00383B19" w:rsidP="00AA6A96">
            <w:pPr>
              <w:jc w:val="center"/>
              <w:rPr>
                <w:color w:val="000000"/>
                <w:sz w:val="22"/>
                <w:szCs w:val="22"/>
              </w:rPr>
            </w:pPr>
          </w:p>
        </w:tc>
        <w:tc>
          <w:tcPr>
            <w:tcW w:w="0" w:type="auto"/>
            <w:tcBorders>
              <w:top w:val="nil"/>
              <w:left w:val="nil"/>
              <w:bottom w:val="nil"/>
              <w:right w:val="nil"/>
            </w:tcBorders>
            <w:shd w:val="clear" w:color="auto" w:fill="auto"/>
            <w:noWrap/>
            <w:vAlign w:val="center"/>
            <w:hideMark/>
          </w:tcPr>
          <w:p w14:paraId="645A64FC"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7AE0F74D"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237C4A6C" w14:textId="77777777" w:rsidR="00383B19" w:rsidRPr="00383B19" w:rsidRDefault="00383B19" w:rsidP="00AA6A96">
            <w:pPr>
              <w:jc w:val="center"/>
              <w:rPr>
                <w:sz w:val="22"/>
                <w:szCs w:val="22"/>
              </w:rPr>
            </w:pPr>
          </w:p>
        </w:tc>
      </w:tr>
      <w:tr w:rsidR="00DE2F9A" w:rsidRPr="00383B19" w14:paraId="40341164" w14:textId="77777777" w:rsidTr="00AA6A96">
        <w:trPr>
          <w:trHeight w:val="20"/>
        </w:trPr>
        <w:tc>
          <w:tcPr>
            <w:tcW w:w="0" w:type="auto"/>
            <w:tcBorders>
              <w:top w:val="nil"/>
              <w:left w:val="nil"/>
              <w:bottom w:val="nil"/>
              <w:right w:val="nil"/>
            </w:tcBorders>
            <w:shd w:val="clear" w:color="auto" w:fill="auto"/>
            <w:noWrap/>
            <w:vAlign w:val="center"/>
          </w:tcPr>
          <w:p w14:paraId="60D942CE" w14:textId="77777777" w:rsidR="00DE2F9A" w:rsidRDefault="00DE2F9A" w:rsidP="00AA6A96">
            <w:pPr>
              <w:jc w:val="center"/>
              <w:rPr>
                <w:color w:val="000000"/>
                <w:sz w:val="22"/>
                <w:szCs w:val="22"/>
              </w:rPr>
            </w:pPr>
          </w:p>
        </w:tc>
        <w:tc>
          <w:tcPr>
            <w:tcW w:w="0" w:type="auto"/>
            <w:tcBorders>
              <w:top w:val="nil"/>
              <w:left w:val="nil"/>
              <w:bottom w:val="nil"/>
              <w:right w:val="nil"/>
            </w:tcBorders>
            <w:shd w:val="clear" w:color="auto" w:fill="auto"/>
            <w:noWrap/>
            <w:vAlign w:val="center"/>
          </w:tcPr>
          <w:p w14:paraId="09E4B646" w14:textId="77777777" w:rsidR="00DE2F9A" w:rsidRPr="00383B19" w:rsidRDefault="00DE2F9A" w:rsidP="00AA6A96">
            <w:pPr>
              <w:jc w:val="center"/>
              <w:rPr>
                <w:sz w:val="22"/>
                <w:szCs w:val="22"/>
              </w:rPr>
            </w:pPr>
          </w:p>
        </w:tc>
        <w:tc>
          <w:tcPr>
            <w:tcW w:w="0" w:type="auto"/>
            <w:tcBorders>
              <w:top w:val="nil"/>
              <w:left w:val="nil"/>
              <w:bottom w:val="nil"/>
              <w:right w:val="nil"/>
            </w:tcBorders>
            <w:shd w:val="clear" w:color="auto" w:fill="auto"/>
            <w:noWrap/>
            <w:vAlign w:val="center"/>
          </w:tcPr>
          <w:p w14:paraId="26316250" w14:textId="77777777" w:rsidR="00DE2F9A" w:rsidRPr="00383B19" w:rsidRDefault="00DE2F9A" w:rsidP="00AA6A96">
            <w:pPr>
              <w:jc w:val="center"/>
              <w:rPr>
                <w:color w:val="000000"/>
                <w:sz w:val="22"/>
                <w:szCs w:val="22"/>
              </w:rPr>
            </w:pPr>
          </w:p>
        </w:tc>
        <w:tc>
          <w:tcPr>
            <w:tcW w:w="0" w:type="auto"/>
            <w:tcBorders>
              <w:top w:val="nil"/>
              <w:left w:val="nil"/>
              <w:bottom w:val="nil"/>
              <w:right w:val="nil"/>
            </w:tcBorders>
            <w:shd w:val="clear" w:color="auto" w:fill="auto"/>
            <w:noWrap/>
            <w:vAlign w:val="center"/>
          </w:tcPr>
          <w:p w14:paraId="4F956A75" w14:textId="77777777" w:rsidR="00DE2F9A" w:rsidRPr="00383B19" w:rsidRDefault="00DE2F9A" w:rsidP="00AA6A96">
            <w:pPr>
              <w:jc w:val="center"/>
              <w:rPr>
                <w:color w:val="000000"/>
                <w:sz w:val="22"/>
                <w:szCs w:val="22"/>
              </w:rPr>
            </w:pPr>
          </w:p>
        </w:tc>
        <w:tc>
          <w:tcPr>
            <w:tcW w:w="0" w:type="auto"/>
            <w:tcBorders>
              <w:top w:val="nil"/>
              <w:left w:val="nil"/>
              <w:bottom w:val="nil"/>
              <w:right w:val="nil"/>
            </w:tcBorders>
            <w:shd w:val="clear" w:color="auto" w:fill="auto"/>
            <w:noWrap/>
            <w:vAlign w:val="center"/>
          </w:tcPr>
          <w:p w14:paraId="3221EAB7" w14:textId="77777777" w:rsidR="00DE2F9A" w:rsidRPr="00383B19" w:rsidRDefault="00DE2F9A" w:rsidP="00AA6A96">
            <w:pPr>
              <w:jc w:val="center"/>
              <w:rPr>
                <w:color w:val="000000"/>
                <w:sz w:val="22"/>
                <w:szCs w:val="22"/>
              </w:rPr>
            </w:pPr>
          </w:p>
        </w:tc>
        <w:tc>
          <w:tcPr>
            <w:tcW w:w="0" w:type="auto"/>
            <w:tcBorders>
              <w:top w:val="nil"/>
              <w:left w:val="nil"/>
              <w:bottom w:val="nil"/>
              <w:right w:val="nil"/>
            </w:tcBorders>
            <w:shd w:val="clear" w:color="auto" w:fill="auto"/>
            <w:noWrap/>
            <w:vAlign w:val="center"/>
          </w:tcPr>
          <w:p w14:paraId="5A362AA6" w14:textId="77777777" w:rsidR="00DE2F9A" w:rsidRPr="00383B19" w:rsidRDefault="00DE2F9A" w:rsidP="00AA6A96">
            <w:pPr>
              <w:jc w:val="center"/>
              <w:rPr>
                <w:color w:val="000000"/>
                <w:sz w:val="22"/>
                <w:szCs w:val="22"/>
              </w:rPr>
            </w:pPr>
          </w:p>
        </w:tc>
        <w:tc>
          <w:tcPr>
            <w:tcW w:w="0" w:type="auto"/>
            <w:tcBorders>
              <w:top w:val="nil"/>
              <w:left w:val="nil"/>
              <w:bottom w:val="nil"/>
              <w:right w:val="nil"/>
            </w:tcBorders>
            <w:shd w:val="clear" w:color="auto" w:fill="auto"/>
            <w:noWrap/>
            <w:vAlign w:val="center"/>
          </w:tcPr>
          <w:p w14:paraId="6B0EF6AC" w14:textId="77777777" w:rsidR="00DE2F9A" w:rsidRPr="00383B19" w:rsidRDefault="00DE2F9A" w:rsidP="00AA6A96">
            <w:pPr>
              <w:jc w:val="center"/>
              <w:rPr>
                <w:sz w:val="22"/>
                <w:szCs w:val="22"/>
              </w:rPr>
            </w:pPr>
          </w:p>
        </w:tc>
        <w:tc>
          <w:tcPr>
            <w:tcW w:w="0" w:type="auto"/>
            <w:tcBorders>
              <w:top w:val="nil"/>
              <w:left w:val="nil"/>
              <w:bottom w:val="nil"/>
              <w:right w:val="nil"/>
            </w:tcBorders>
            <w:shd w:val="clear" w:color="auto" w:fill="auto"/>
            <w:noWrap/>
            <w:vAlign w:val="center"/>
          </w:tcPr>
          <w:p w14:paraId="381A128E" w14:textId="77777777" w:rsidR="00DE2F9A" w:rsidRPr="00383B19" w:rsidRDefault="00DE2F9A" w:rsidP="00AA6A96">
            <w:pPr>
              <w:jc w:val="center"/>
              <w:rPr>
                <w:sz w:val="22"/>
                <w:szCs w:val="22"/>
              </w:rPr>
            </w:pPr>
          </w:p>
        </w:tc>
        <w:tc>
          <w:tcPr>
            <w:tcW w:w="0" w:type="auto"/>
            <w:tcBorders>
              <w:top w:val="nil"/>
              <w:left w:val="nil"/>
              <w:bottom w:val="nil"/>
              <w:right w:val="nil"/>
            </w:tcBorders>
            <w:shd w:val="clear" w:color="auto" w:fill="auto"/>
            <w:noWrap/>
            <w:vAlign w:val="center"/>
          </w:tcPr>
          <w:p w14:paraId="5B46A4FB" w14:textId="77777777" w:rsidR="00DE2F9A" w:rsidRPr="00383B19" w:rsidRDefault="00DE2F9A" w:rsidP="00AA6A96">
            <w:pPr>
              <w:jc w:val="center"/>
              <w:rPr>
                <w:sz w:val="22"/>
                <w:szCs w:val="22"/>
              </w:rPr>
            </w:pPr>
          </w:p>
        </w:tc>
      </w:tr>
      <w:tr w:rsidR="00231553" w:rsidRPr="00383B19" w14:paraId="1D44EDAC" w14:textId="77777777" w:rsidTr="00AA6A96">
        <w:trPr>
          <w:trHeight w:val="20"/>
        </w:trPr>
        <w:tc>
          <w:tcPr>
            <w:tcW w:w="0" w:type="auto"/>
            <w:tcBorders>
              <w:top w:val="nil"/>
              <w:left w:val="nil"/>
              <w:bottom w:val="nil"/>
              <w:right w:val="nil"/>
            </w:tcBorders>
            <w:shd w:val="clear" w:color="auto" w:fill="auto"/>
            <w:noWrap/>
            <w:vAlign w:val="center"/>
            <w:hideMark/>
          </w:tcPr>
          <w:p w14:paraId="23D8D796" w14:textId="6CB55CF6" w:rsidR="000234E9" w:rsidRPr="00383B19" w:rsidRDefault="000234E9" w:rsidP="00AA6A96">
            <w:pPr>
              <w:jc w:val="center"/>
              <w:rPr>
                <w:color w:val="000000"/>
                <w:sz w:val="22"/>
                <w:szCs w:val="22"/>
              </w:rPr>
            </w:pPr>
          </w:p>
        </w:tc>
        <w:tc>
          <w:tcPr>
            <w:tcW w:w="0" w:type="auto"/>
            <w:tcBorders>
              <w:top w:val="nil"/>
              <w:left w:val="nil"/>
              <w:bottom w:val="nil"/>
              <w:right w:val="nil"/>
            </w:tcBorders>
            <w:shd w:val="clear" w:color="auto" w:fill="auto"/>
            <w:noWrap/>
            <w:vAlign w:val="center"/>
            <w:hideMark/>
          </w:tcPr>
          <w:p w14:paraId="50D36B5C" w14:textId="04BC4394" w:rsidR="000234E9" w:rsidRPr="00383B19" w:rsidRDefault="000234E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59CA8867" w14:textId="45794222" w:rsidR="000234E9" w:rsidRPr="00383B19" w:rsidRDefault="000234E9" w:rsidP="00AA6A96">
            <w:pPr>
              <w:jc w:val="center"/>
              <w:rPr>
                <w:color w:val="000000"/>
                <w:sz w:val="22"/>
                <w:szCs w:val="22"/>
              </w:rPr>
            </w:pPr>
          </w:p>
        </w:tc>
        <w:tc>
          <w:tcPr>
            <w:tcW w:w="0" w:type="auto"/>
            <w:tcBorders>
              <w:top w:val="nil"/>
              <w:left w:val="nil"/>
              <w:bottom w:val="nil"/>
              <w:right w:val="nil"/>
            </w:tcBorders>
            <w:shd w:val="clear" w:color="auto" w:fill="auto"/>
            <w:noWrap/>
            <w:vAlign w:val="center"/>
            <w:hideMark/>
          </w:tcPr>
          <w:p w14:paraId="49DFCB68" w14:textId="57EAE320" w:rsidR="000234E9" w:rsidRPr="00383B19" w:rsidRDefault="000234E9" w:rsidP="00AA6A96">
            <w:pPr>
              <w:jc w:val="center"/>
              <w:rPr>
                <w:color w:val="000000"/>
                <w:sz w:val="22"/>
                <w:szCs w:val="22"/>
              </w:rPr>
            </w:pPr>
          </w:p>
        </w:tc>
        <w:tc>
          <w:tcPr>
            <w:tcW w:w="0" w:type="auto"/>
            <w:tcBorders>
              <w:top w:val="nil"/>
              <w:left w:val="nil"/>
              <w:bottom w:val="nil"/>
              <w:right w:val="nil"/>
            </w:tcBorders>
            <w:shd w:val="clear" w:color="auto" w:fill="auto"/>
            <w:noWrap/>
            <w:vAlign w:val="center"/>
            <w:hideMark/>
          </w:tcPr>
          <w:p w14:paraId="298B3584" w14:textId="67B16A91" w:rsidR="000234E9" w:rsidRPr="00383B19" w:rsidRDefault="000234E9" w:rsidP="00AA6A96">
            <w:pPr>
              <w:jc w:val="center"/>
              <w:rPr>
                <w:color w:val="000000"/>
                <w:sz w:val="22"/>
                <w:szCs w:val="22"/>
              </w:rPr>
            </w:pPr>
          </w:p>
        </w:tc>
        <w:tc>
          <w:tcPr>
            <w:tcW w:w="0" w:type="auto"/>
            <w:tcBorders>
              <w:top w:val="nil"/>
              <w:left w:val="nil"/>
              <w:bottom w:val="nil"/>
              <w:right w:val="nil"/>
            </w:tcBorders>
            <w:shd w:val="clear" w:color="auto" w:fill="auto"/>
            <w:noWrap/>
            <w:vAlign w:val="center"/>
            <w:hideMark/>
          </w:tcPr>
          <w:p w14:paraId="5C90CF89" w14:textId="77777777" w:rsidR="000234E9" w:rsidRPr="00383B19" w:rsidRDefault="000234E9" w:rsidP="00AA6A96">
            <w:pPr>
              <w:jc w:val="center"/>
              <w:rPr>
                <w:color w:val="000000"/>
                <w:sz w:val="22"/>
                <w:szCs w:val="22"/>
              </w:rPr>
            </w:pPr>
          </w:p>
        </w:tc>
        <w:tc>
          <w:tcPr>
            <w:tcW w:w="0" w:type="auto"/>
            <w:tcBorders>
              <w:top w:val="nil"/>
              <w:left w:val="nil"/>
              <w:bottom w:val="nil"/>
              <w:right w:val="nil"/>
            </w:tcBorders>
            <w:shd w:val="clear" w:color="auto" w:fill="auto"/>
            <w:noWrap/>
            <w:vAlign w:val="center"/>
            <w:hideMark/>
          </w:tcPr>
          <w:p w14:paraId="3A7698A8" w14:textId="6918151E" w:rsidR="000234E9" w:rsidRPr="00383B19" w:rsidRDefault="000234E9" w:rsidP="00AA6A96">
            <w:pPr>
              <w:jc w:val="center"/>
              <w:rPr>
                <w:color w:val="000000"/>
                <w:sz w:val="22"/>
                <w:szCs w:val="22"/>
              </w:rPr>
            </w:pPr>
          </w:p>
        </w:tc>
        <w:tc>
          <w:tcPr>
            <w:tcW w:w="0" w:type="auto"/>
            <w:tcBorders>
              <w:top w:val="nil"/>
              <w:left w:val="nil"/>
              <w:bottom w:val="nil"/>
              <w:right w:val="nil"/>
            </w:tcBorders>
            <w:shd w:val="clear" w:color="auto" w:fill="auto"/>
            <w:noWrap/>
            <w:vAlign w:val="center"/>
            <w:hideMark/>
          </w:tcPr>
          <w:p w14:paraId="72CB2F5B" w14:textId="5BEF1F93" w:rsidR="000234E9" w:rsidRPr="00383B19" w:rsidRDefault="000234E9" w:rsidP="00AA6A96">
            <w:pPr>
              <w:jc w:val="center"/>
              <w:rPr>
                <w:color w:val="000000"/>
                <w:sz w:val="22"/>
                <w:szCs w:val="22"/>
              </w:rPr>
            </w:pPr>
          </w:p>
        </w:tc>
        <w:tc>
          <w:tcPr>
            <w:tcW w:w="0" w:type="auto"/>
            <w:tcBorders>
              <w:top w:val="nil"/>
              <w:left w:val="nil"/>
              <w:bottom w:val="nil"/>
              <w:right w:val="nil"/>
            </w:tcBorders>
            <w:shd w:val="clear" w:color="auto" w:fill="auto"/>
            <w:noWrap/>
            <w:vAlign w:val="center"/>
            <w:hideMark/>
          </w:tcPr>
          <w:p w14:paraId="77E4BD73" w14:textId="7F9B3805" w:rsidR="000234E9" w:rsidRPr="00383B19" w:rsidRDefault="000234E9" w:rsidP="00AA6A96">
            <w:pPr>
              <w:jc w:val="center"/>
              <w:rPr>
                <w:color w:val="000000"/>
                <w:sz w:val="22"/>
                <w:szCs w:val="22"/>
              </w:rPr>
            </w:pPr>
          </w:p>
        </w:tc>
      </w:tr>
      <w:tr w:rsidR="000234E9" w:rsidRPr="00383B19" w14:paraId="5DC9E190" w14:textId="77777777" w:rsidTr="00AA6A96">
        <w:trPr>
          <w:trHeight w:val="20"/>
        </w:trPr>
        <w:tc>
          <w:tcPr>
            <w:tcW w:w="0" w:type="auto"/>
            <w:tcBorders>
              <w:top w:val="single" w:sz="4" w:space="0" w:color="auto"/>
              <w:left w:val="nil"/>
              <w:bottom w:val="single" w:sz="4" w:space="0" w:color="auto"/>
              <w:right w:val="nil"/>
            </w:tcBorders>
            <w:shd w:val="clear" w:color="auto" w:fill="auto"/>
            <w:vAlign w:val="center"/>
            <w:hideMark/>
          </w:tcPr>
          <w:p w14:paraId="785EB3ED" w14:textId="00C10E0F" w:rsidR="000234E9" w:rsidRPr="00383B19" w:rsidRDefault="000234E9" w:rsidP="00AA6A96">
            <w:pPr>
              <w:jc w:val="center"/>
              <w:rPr>
                <w:b/>
                <w:bCs/>
                <w:color w:val="000000"/>
                <w:sz w:val="22"/>
                <w:szCs w:val="22"/>
              </w:rPr>
            </w:pPr>
          </w:p>
        </w:tc>
        <w:tc>
          <w:tcPr>
            <w:tcW w:w="0" w:type="auto"/>
            <w:tcBorders>
              <w:top w:val="single" w:sz="4" w:space="0" w:color="auto"/>
              <w:left w:val="nil"/>
              <w:bottom w:val="single" w:sz="4" w:space="0" w:color="auto"/>
              <w:right w:val="nil"/>
            </w:tcBorders>
            <w:shd w:val="clear" w:color="auto" w:fill="auto"/>
            <w:vAlign w:val="center"/>
            <w:hideMark/>
          </w:tcPr>
          <w:p w14:paraId="64298022" w14:textId="30333BBA" w:rsidR="000234E9" w:rsidRPr="00383B19" w:rsidRDefault="000234E9" w:rsidP="00AA6A96">
            <w:pPr>
              <w:jc w:val="center"/>
              <w:rPr>
                <w:b/>
                <w:bCs/>
                <w:color w:val="000000"/>
                <w:sz w:val="22"/>
                <w:szCs w:val="22"/>
              </w:rPr>
            </w:pPr>
            <w:r w:rsidRPr="00383B19">
              <w:rPr>
                <w:b/>
                <w:bCs/>
                <w:color w:val="000000"/>
                <w:sz w:val="22"/>
                <w:szCs w:val="22"/>
              </w:rPr>
              <w:t>% Using LARC in Delaware during the Pre-implementation Period</w:t>
            </w:r>
          </w:p>
        </w:tc>
        <w:tc>
          <w:tcPr>
            <w:tcW w:w="0" w:type="auto"/>
            <w:gridSpan w:val="2"/>
            <w:tcBorders>
              <w:top w:val="single" w:sz="4" w:space="0" w:color="auto"/>
              <w:left w:val="nil"/>
              <w:bottom w:val="single" w:sz="4" w:space="0" w:color="auto"/>
              <w:right w:val="nil"/>
            </w:tcBorders>
            <w:shd w:val="clear" w:color="auto" w:fill="auto"/>
            <w:vAlign w:val="center"/>
            <w:hideMark/>
          </w:tcPr>
          <w:p w14:paraId="5E798F87" w14:textId="77777777" w:rsidR="00231553" w:rsidRDefault="00231553" w:rsidP="00AA6A96">
            <w:pPr>
              <w:jc w:val="center"/>
              <w:rPr>
                <w:b/>
                <w:bCs/>
                <w:color w:val="000000"/>
                <w:sz w:val="22"/>
                <w:szCs w:val="22"/>
              </w:rPr>
            </w:pPr>
            <w:r>
              <w:rPr>
                <w:b/>
                <w:bCs/>
                <w:color w:val="000000"/>
                <w:sz w:val="22"/>
                <w:szCs w:val="22"/>
              </w:rPr>
              <w:t>2016</w:t>
            </w:r>
          </w:p>
          <w:p w14:paraId="27258E11" w14:textId="6A441BF9" w:rsidR="000234E9" w:rsidRPr="00383B19" w:rsidRDefault="000234E9" w:rsidP="00AA6A96">
            <w:pPr>
              <w:jc w:val="center"/>
              <w:rPr>
                <w:b/>
                <w:bCs/>
                <w:color w:val="000000"/>
                <w:sz w:val="22"/>
                <w:szCs w:val="22"/>
              </w:rPr>
            </w:pPr>
            <w:r w:rsidRPr="00383B19">
              <w:rPr>
                <w:b/>
                <w:bCs/>
                <w:color w:val="000000"/>
                <w:sz w:val="22"/>
                <w:szCs w:val="22"/>
              </w:rPr>
              <w:t>Difference-in-Difference Estimate (95% CI)</w:t>
            </w:r>
          </w:p>
        </w:tc>
        <w:tc>
          <w:tcPr>
            <w:tcW w:w="0" w:type="auto"/>
            <w:tcBorders>
              <w:top w:val="single" w:sz="4" w:space="0" w:color="auto"/>
              <w:left w:val="nil"/>
              <w:bottom w:val="single" w:sz="4" w:space="0" w:color="auto"/>
              <w:right w:val="nil"/>
            </w:tcBorders>
            <w:shd w:val="clear" w:color="auto" w:fill="auto"/>
            <w:vAlign w:val="center"/>
            <w:hideMark/>
          </w:tcPr>
          <w:p w14:paraId="66C7E35D" w14:textId="77777777" w:rsidR="000234E9" w:rsidRPr="00383B19" w:rsidRDefault="000234E9" w:rsidP="00AA6A96">
            <w:pPr>
              <w:jc w:val="center"/>
              <w:rPr>
                <w:b/>
                <w:bCs/>
                <w:i/>
                <w:iCs/>
                <w:color w:val="000000"/>
                <w:sz w:val="22"/>
                <w:szCs w:val="22"/>
              </w:rPr>
            </w:pPr>
            <w:r w:rsidRPr="00383B19">
              <w:rPr>
                <w:b/>
                <w:bCs/>
                <w:i/>
                <w:iCs/>
                <w:color w:val="000000"/>
                <w:sz w:val="22"/>
                <w:szCs w:val="22"/>
              </w:rPr>
              <w:t>P</w:t>
            </w:r>
          </w:p>
        </w:tc>
        <w:tc>
          <w:tcPr>
            <w:tcW w:w="0" w:type="auto"/>
            <w:tcBorders>
              <w:top w:val="nil"/>
              <w:left w:val="nil"/>
              <w:bottom w:val="nil"/>
              <w:right w:val="nil"/>
            </w:tcBorders>
            <w:shd w:val="clear" w:color="auto" w:fill="auto"/>
            <w:noWrap/>
            <w:vAlign w:val="center"/>
            <w:hideMark/>
          </w:tcPr>
          <w:p w14:paraId="1D6A41AD" w14:textId="77777777" w:rsidR="000234E9" w:rsidRPr="00383B19" w:rsidRDefault="000234E9" w:rsidP="00AA6A96">
            <w:pPr>
              <w:jc w:val="center"/>
              <w:rPr>
                <w:b/>
                <w:bCs/>
                <w:i/>
                <w:iCs/>
                <w:color w:val="000000"/>
                <w:sz w:val="22"/>
                <w:szCs w:val="22"/>
              </w:rPr>
            </w:pPr>
          </w:p>
        </w:tc>
        <w:tc>
          <w:tcPr>
            <w:tcW w:w="0" w:type="auto"/>
            <w:gridSpan w:val="2"/>
            <w:tcBorders>
              <w:top w:val="single" w:sz="4" w:space="0" w:color="auto"/>
              <w:left w:val="nil"/>
              <w:bottom w:val="single" w:sz="4" w:space="0" w:color="auto"/>
              <w:right w:val="nil"/>
            </w:tcBorders>
            <w:shd w:val="clear" w:color="auto" w:fill="auto"/>
            <w:vAlign w:val="center"/>
            <w:hideMark/>
          </w:tcPr>
          <w:p w14:paraId="106649FD" w14:textId="3852A281" w:rsidR="000234E9" w:rsidRPr="00383B19" w:rsidRDefault="00231553" w:rsidP="00AA6A96">
            <w:pPr>
              <w:jc w:val="center"/>
              <w:rPr>
                <w:b/>
                <w:bCs/>
                <w:color w:val="000000"/>
                <w:sz w:val="22"/>
                <w:szCs w:val="22"/>
              </w:rPr>
            </w:pPr>
            <w:r w:rsidRPr="004050F7">
              <w:rPr>
                <w:b/>
                <w:bCs/>
                <w:color w:val="000000"/>
                <w:sz w:val="22"/>
                <w:szCs w:val="22"/>
              </w:rPr>
              <w:t xml:space="preserve">(Medicaid – </w:t>
            </w:r>
            <w:r>
              <w:rPr>
                <w:b/>
                <w:bCs/>
                <w:color w:val="000000"/>
                <w:sz w:val="22"/>
                <w:szCs w:val="22"/>
              </w:rPr>
              <w:t>No</w:t>
            </w:r>
            <w:r w:rsidRPr="004050F7">
              <w:rPr>
                <w:b/>
                <w:bCs/>
                <w:color w:val="000000"/>
                <w:sz w:val="22"/>
                <w:szCs w:val="22"/>
              </w:rPr>
              <w:t xml:space="preserve"> Medicaid) </w:t>
            </w:r>
            <w:r w:rsidR="000234E9" w:rsidRPr="00383B19">
              <w:rPr>
                <w:b/>
                <w:bCs/>
                <w:color w:val="000000"/>
                <w:sz w:val="22"/>
                <w:szCs w:val="22"/>
              </w:rPr>
              <w:t>Contrast in Difference-in-Difference Estimates (95% CI)</w:t>
            </w:r>
          </w:p>
        </w:tc>
        <w:tc>
          <w:tcPr>
            <w:tcW w:w="0" w:type="auto"/>
            <w:tcBorders>
              <w:top w:val="single" w:sz="4" w:space="0" w:color="auto"/>
              <w:left w:val="nil"/>
              <w:bottom w:val="single" w:sz="4" w:space="0" w:color="auto"/>
              <w:right w:val="nil"/>
            </w:tcBorders>
            <w:shd w:val="clear" w:color="auto" w:fill="auto"/>
            <w:noWrap/>
            <w:vAlign w:val="center"/>
            <w:hideMark/>
          </w:tcPr>
          <w:p w14:paraId="3F3134F8" w14:textId="77777777" w:rsidR="000234E9" w:rsidRPr="00383B19" w:rsidRDefault="000234E9" w:rsidP="00AA6A96">
            <w:pPr>
              <w:jc w:val="center"/>
              <w:rPr>
                <w:b/>
                <w:bCs/>
                <w:i/>
                <w:iCs/>
                <w:color w:val="000000"/>
                <w:sz w:val="22"/>
                <w:szCs w:val="22"/>
              </w:rPr>
            </w:pPr>
            <w:r w:rsidRPr="00383B19">
              <w:rPr>
                <w:b/>
                <w:bCs/>
                <w:i/>
                <w:iCs/>
                <w:color w:val="000000"/>
                <w:sz w:val="22"/>
                <w:szCs w:val="22"/>
              </w:rPr>
              <w:t>P</w:t>
            </w:r>
          </w:p>
        </w:tc>
      </w:tr>
      <w:tr w:rsidR="00231553" w:rsidRPr="00383B19" w14:paraId="74BD253B" w14:textId="77777777" w:rsidTr="00AA6A96">
        <w:trPr>
          <w:trHeight w:val="20"/>
        </w:trPr>
        <w:tc>
          <w:tcPr>
            <w:tcW w:w="0" w:type="auto"/>
            <w:tcBorders>
              <w:top w:val="nil"/>
              <w:left w:val="nil"/>
              <w:bottom w:val="nil"/>
              <w:right w:val="nil"/>
            </w:tcBorders>
            <w:shd w:val="clear" w:color="auto" w:fill="auto"/>
            <w:noWrap/>
            <w:vAlign w:val="center"/>
            <w:hideMark/>
          </w:tcPr>
          <w:p w14:paraId="24DF387E" w14:textId="39584077" w:rsidR="00383B19" w:rsidRPr="00383B19" w:rsidRDefault="00383B19" w:rsidP="00AA6A96">
            <w:pPr>
              <w:jc w:val="center"/>
              <w:rPr>
                <w:color w:val="000000"/>
                <w:sz w:val="22"/>
                <w:szCs w:val="22"/>
              </w:rPr>
            </w:pPr>
            <w:r w:rsidRPr="00383B19">
              <w:rPr>
                <w:color w:val="000000"/>
                <w:sz w:val="22"/>
                <w:szCs w:val="22"/>
              </w:rPr>
              <w:t>All</w:t>
            </w:r>
            <w:r w:rsidR="00873028">
              <w:rPr>
                <w:color w:val="000000"/>
                <w:sz w:val="22"/>
                <w:szCs w:val="22"/>
              </w:rPr>
              <w:t xml:space="preserve"> women</w:t>
            </w:r>
          </w:p>
        </w:tc>
        <w:tc>
          <w:tcPr>
            <w:tcW w:w="0" w:type="auto"/>
            <w:tcBorders>
              <w:top w:val="nil"/>
              <w:left w:val="nil"/>
              <w:bottom w:val="nil"/>
              <w:right w:val="nil"/>
            </w:tcBorders>
            <w:shd w:val="clear" w:color="auto" w:fill="auto"/>
            <w:noWrap/>
            <w:vAlign w:val="center"/>
            <w:hideMark/>
          </w:tcPr>
          <w:p w14:paraId="2286F1D2" w14:textId="7956D140" w:rsidR="00383B19" w:rsidRPr="00383B19" w:rsidRDefault="00383B19" w:rsidP="00AA6A96">
            <w:pPr>
              <w:jc w:val="center"/>
              <w:rPr>
                <w:sz w:val="22"/>
                <w:szCs w:val="22"/>
              </w:rPr>
            </w:pPr>
            <w:r w:rsidRPr="00383B19">
              <w:rPr>
                <w:sz w:val="22"/>
                <w:szCs w:val="22"/>
              </w:rPr>
              <w:t>13.5</w:t>
            </w:r>
          </w:p>
        </w:tc>
        <w:tc>
          <w:tcPr>
            <w:tcW w:w="0" w:type="auto"/>
            <w:tcBorders>
              <w:top w:val="nil"/>
              <w:left w:val="nil"/>
              <w:bottom w:val="nil"/>
              <w:right w:val="nil"/>
            </w:tcBorders>
            <w:shd w:val="clear" w:color="auto" w:fill="auto"/>
            <w:noWrap/>
            <w:vAlign w:val="center"/>
            <w:hideMark/>
          </w:tcPr>
          <w:p w14:paraId="2DF7DA09" w14:textId="77777777" w:rsidR="00383B19" w:rsidRPr="00383B19" w:rsidRDefault="00383B19" w:rsidP="00AA6A96">
            <w:pPr>
              <w:jc w:val="center"/>
              <w:rPr>
                <w:color w:val="000000"/>
                <w:sz w:val="22"/>
                <w:szCs w:val="22"/>
              </w:rPr>
            </w:pPr>
            <w:r w:rsidRPr="00383B19">
              <w:rPr>
                <w:color w:val="000000"/>
                <w:sz w:val="22"/>
                <w:szCs w:val="22"/>
              </w:rPr>
              <w:t>7.29</w:t>
            </w:r>
          </w:p>
        </w:tc>
        <w:tc>
          <w:tcPr>
            <w:tcW w:w="0" w:type="auto"/>
            <w:tcBorders>
              <w:top w:val="nil"/>
              <w:left w:val="nil"/>
              <w:bottom w:val="nil"/>
              <w:right w:val="nil"/>
            </w:tcBorders>
            <w:shd w:val="clear" w:color="auto" w:fill="auto"/>
            <w:noWrap/>
            <w:vAlign w:val="center"/>
            <w:hideMark/>
          </w:tcPr>
          <w:p w14:paraId="18744F75" w14:textId="77777777" w:rsidR="00383B19" w:rsidRPr="00383B19" w:rsidRDefault="00383B19" w:rsidP="00AA6A96">
            <w:pPr>
              <w:jc w:val="center"/>
              <w:rPr>
                <w:color w:val="000000"/>
                <w:sz w:val="22"/>
                <w:szCs w:val="22"/>
              </w:rPr>
            </w:pPr>
            <w:r w:rsidRPr="00383B19">
              <w:rPr>
                <w:color w:val="000000"/>
                <w:sz w:val="22"/>
                <w:szCs w:val="22"/>
              </w:rPr>
              <w:t>(3.43, 11.15)</w:t>
            </w:r>
          </w:p>
        </w:tc>
        <w:tc>
          <w:tcPr>
            <w:tcW w:w="0" w:type="auto"/>
            <w:tcBorders>
              <w:top w:val="nil"/>
              <w:left w:val="nil"/>
              <w:bottom w:val="nil"/>
              <w:right w:val="nil"/>
            </w:tcBorders>
            <w:shd w:val="clear" w:color="auto" w:fill="auto"/>
            <w:noWrap/>
            <w:vAlign w:val="center"/>
            <w:hideMark/>
          </w:tcPr>
          <w:p w14:paraId="4118FA38" w14:textId="3146318A" w:rsidR="00383B19" w:rsidRPr="00383B19" w:rsidRDefault="00F74029" w:rsidP="00AA6A96">
            <w:pPr>
              <w:jc w:val="center"/>
              <w:rPr>
                <w:color w:val="000000"/>
                <w:sz w:val="22"/>
                <w:szCs w:val="22"/>
              </w:rPr>
            </w:pPr>
            <w:r>
              <w:rPr>
                <w:color w:val="000000"/>
                <w:sz w:val="22"/>
                <w:szCs w:val="22"/>
              </w:rPr>
              <w:t>&lt;0.001***</w:t>
            </w:r>
          </w:p>
        </w:tc>
        <w:tc>
          <w:tcPr>
            <w:tcW w:w="0" w:type="auto"/>
            <w:tcBorders>
              <w:top w:val="nil"/>
              <w:left w:val="nil"/>
              <w:bottom w:val="nil"/>
              <w:right w:val="nil"/>
            </w:tcBorders>
            <w:shd w:val="clear" w:color="auto" w:fill="auto"/>
            <w:noWrap/>
            <w:vAlign w:val="center"/>
            <w:hideMark/>
          </w:tcPr>
          <w:p w14:paraId="76441174" w14:textId="77777777" w:rsidR="00383B19" w:rsidRPr="00383B19" w:rsidRDefault="00383B19" w:rsidP="00AA6A96">
            <w:pPr>
              <w:jc w:val="center"/>
              <w:rPr>
                <w:color w:val="000000"/>
                <w:sz w:val="22"/>
                <w:szCs w:val="22"/>
              </w:rPr>
            </w:pPr>
          </w:p>
        </w:tc>
        <w:tc>
          <w:tcPr>
            <w:tcW w:w="0" w:type="auto"/>
            <w:tcBorders>
              <w:top w:val="nil"/>
              <w:left w:val="nil"/>
              <w:bottom w:val="nil"/>
              <w:right w:val="nil"/>
            </w:tcBorders>
            <w:shd w:val="clear" w:color="auto" w:fill="auto"/>
            <w:noWrap/>
            <w:vAlign w:val="center"/>
            <w:hideMark/>
          </w:tcPr>
          <w:p w14:paraId="2C5E8A8D" w14:textId="77777777" w:rsidR="00383B19" w:rsidRPr="00383B19" w:rsidRDefault="00383B19" w:rsidP="00AA6A96">
            <w:pPr>
              <w:jc w:val="center"/>
              <w:rPr>
                <w:color w:val="000000"/>
                <w:sz w:val="22"/>
                <w:szCs w:val="22"/>
              </w:rPr>
            </w:pPr>
            <w:r w:rsidRPr="00383B19">
              <w:rPr>
                <w:color w:val="000000"/>
                <w:sz w:val="22"/>
                <w:szCs w:val="22"/>
              </w:rPr>
              <w:t>6.52</w:t>
            </w:r>
          </w:p>
        </w:tc>
        <w:tc>
          <w:tcPr>
            <w:tcW w:w="0" w:type="auto"/>
            <w:tcBorders>
              <w:top w:val="nil"/>
              <w:left w:val="nil"/>
              <w:bottom w:val="nil"/>
              <w:right w:val="nil"/>
            </w:tcBorders>
            <w:shd w:val="clear" w:color="auto" w:fill="auto"/>
            <w:noWrap/>
            <w:vAlign w:val="center"/>
            <w:hideMark/>
          </w:tcPr>
          <w:p w14:paraId="41F5FCFE" w14:textId="77777777" w:rsidR="00383B19" w:rsidRPr="00383B19" w:rsidRDefault="00383B19" w:rsidP="00AA6A96">
            <w:pPr>
              <w:jc w:val="center"/>
              <w:rPr>
                <w:color w:val="000000"/>
                <w:sz w:val="22"/>
                <w:szCs w:val="22"/>
              </w:rPr>
            </w:pPr>
            <w:r w:rsidRPr="00383B19">
              <w:rPr>
                <w:color w:val="000000"/>
                <w:sz w:val="22"/>
                <w:szCs w:val="22"/>
              </w:rPr>
              <w:t>(-0.87, 13.91)</w:t>
            </w:r>
          </w:p>
        </w:tc>
        <w:tc>
          <w:tcPr>
            <w:tcW w:w="0" w:type="auto"/>
            <w:tcBorders>
              <w:top w:val="nil"/>
              <w:left w:val="nil"/>
              <w:bottom w:val="nil"/>
              <w:right w:val="nil"/>
            </w:tcBorders>
            <w:shd w:val="clear" w:color="auto" w:fill="auto"/>
            <w:noWrap/>
            <w:vAlign w:val="center"/>
            <w:hideMark/>
          </w:tcPr>
          <w:p w14:paraId="14F777D7" w14:textId="7609D742" w:rsidR="00383B19" w:rsidRPr="00383B19" w:rsidRDefault="00383B19" w:rsidP="00AA6A96">
            <w:pPr>
              <w:jc w:val="center"/>
              <w:rPr>
                <w:color w:val="000000"/>
                <w:sz w:val="22"/>
                <w:szCs w:val="22"/>
              </w:rPr>
            </w:pPr>
            <w:r w:rsidRPr="00383B19">
              <w:rPr>
                <w:color w:val="000000"/>
                <w:sz w:val="22"/>
                <w:szCs w:val="22"/>
              </w:rPr>
              <w:t>0.084</w:t>
            </w:r>
          </w:p>
        </w:tc>
      </w:tr>
      <w:tr w:rsidR="00231553" w:rsidRPr="00383B19" w14:paraId="3C198DBF" w14:textId="77777777" w:rsidTr="00AA6A96">
        <w:trPr>
          <w:trHeight w:val="20"/>
        </w:trPr>
        <w:tc>
          <w:tcPr>
            <w:tcW w:w="0" w:type="auto"/>
            <w:tcBorders>
              <w:top w:val="nil"/>
              <w:left w:val="nil"/>
              <w:bottom w:val="nil"/>
              <w:right w:val="nil"/>
            </w:tcBorders>
            <w:shd w:val="clear" w:color="auto" w:fill="auto"/>
            <w:noWrap/>
            <w:vAlign w:val="center"/>
            <w:hideMark/>
          </w:tcPr>
          <w:p w14:paraId="174A3622" w14:textId="77777777" w:rsidR="00383B19" w:rsidRPr="00383B19" w:rsidRDefault="00383B19" w:rsidP="00AA6A96">
            <w:pPr>
              <w:jc w:val="center"/>
              <w:rPr>
                <w:color w:val="000000"/>
                <w:sz w:val="22"/>
                <w:szCs w:val="22"/>
              </w:rPr>
            </w:pPr>
          </w:p>
        </w:tc>
        <w:tc>
          <w:tcPr>
            <w:tcW w:w="0" w:type="auto"/>
            <w:tcBorders>
              <w:top w:val="nil"/>
              <w:left w:val="nil"/>
              <w:bottom w:val="nil"/>
              <w:right w:val="nil"/>
            </w:tcBorders>
            <w:shd w:val="clear" w:color="auto" w:fill="auto"/>
            <w:vAlign w:val="center"/>
            <w:hideMark/>
          </w:tcPr>
          <w:p w14:paraId="150B66D5"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7174C0DC"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27179CB4"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4FE364B4"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619B39E3"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1B0893E8"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331EE7F9"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43B61A3E" w14:textId="77777777" w:rsidR="00383B19" w:rsidRPr="00383B19" w:rsidRDefault="00383B19" w:rsidP="00AA6A96">
            <w:pPr>
              <w:jc w:val="center"/>
              <w:rPr>
                <w:sz w:val="22"/>
                <w:szCs w:val="22"/>
              </w:rPr>
            </w:pPr>
          </w:p>
        </w:tc>
      </w:tr>
      <w:tr w:rsidR="00231553" w:rsidRPr="00383B19" w14:paraId="73034246" w14:textId="77777777" w:rsidTr="00AA6A96">
        <w:trPr>
          <w:trHeight w:val="20"/>
        </w:trPr>
        <w:tc>
          <w:tcPr>
            <w:tcW w:w="0" w:type="auto"/>
            <w:tcBorders>
              <w:top w:val="nil"/>
              <w:left w:val="nil"/>
              <w:bottom w:val="nil"/>
              <w:right w:val="nil"/>
            </w:tcBorders>
            <w:shd w:val="clear" w:color="auto" w:fill="auto"/>
            <w:noWrap/>
            <w:vAlign w:val="center"/>
            <w:hideMark/>
          </w:tcPr>
          <w:p w14:paraId="3B5FAE55" w14:textId="54762A6B" w:rsidR="00383B19" w:rsidRPr="00383B19" w:rsidRDefault="00383B19" w:rsidP="00AA6A96">
            <w:pPr>
              <w:jc w:val="center"/>
              <w:rPr>
                <w:color w:val="000000"/>
                <w:sz w:val="22"/>
                <w:szCs w:val="22"/>
              </w:rPr>
            </w:pPr>
            <w:r w:rsidRPr="00383B19">
              <w:rPr>
                <w:color w:val="000000"/>
                <w:sz w:val="22"/>
                <w:szCs w:val="22"/>
              </w:rPr>
              <w:t>Medicaid</w:t>
            </w:r>
          </w:p>
        </w:tc>
        <w:tc>
          <w:tcPr>
            <w:tcW w:w="0" w:type="auto"/>
            <w:tcBorders>
              <w:top w:val="nil"/>
              <w:left w:val="nil"/>
              <w:bottom w:val="nil"/>
              <w:right w:val="nil"/>
            </w:tcBorders>
            <w:shd w:val="clear" w:color="auto" w:fill="auto"/>
            <w:noWrap/>
            <w:vAlign w:val="center"/>
            <w:hideMark/>
          </w:tcPr>
          <w:p w14:paraId="60AFB377" w14:textId="12A68491" w:rsidR="00383B19" w:rsidRPr="00383B19" w:rsidRDefault="00383B19" w:rsidP="00AA6A96">
            <w:pPr>
              <w:jc w:val="center"/>
              <w:rPr>
                <w:sz w:val="22"/>
                <w:szCs w:val="22"/>
              </w:rPr>
            </w:pPr>
            <w:r w:rsidRPr="00383B19">
              <w:rPr>
                <w:sz w:val="22"/>
                <w:szCs w:val="22"/>
              </w:rPr>
              <w:t>15.8</w:t>
            </w:r>
          </w:p>
        </w:tc>
        <w:tc>
          <w:tcPr>
            <w:tcW w:w="0" w:type="auto"/>
            <w:tcBorders>
              <w:top w:val="nil"/>
              <w:left w:val="nil"/>
              <w:bottom w:val="nil"/>
              <w:right w:val="nil"/>
            </w:tcBorders>
            <w:shd w:val="clear" w:color="auto" w:fill="auto"/>
            <w:noWrap/>
            <w:vAlign w:val="center"/>
            <w:hideMark/>
          </w:tcPr>
          <w:p w14:paraId="4F84CC19" w14:textId="77777777" w:rsidR="00383B19" w:rsidRPr="00383B19" w:rsidRDefault="00383B19" w:rsidP="00AA6A96">
            <w:pPr>
              <w:jc w:val="center"/>
              <w:rPr>
                <w:color w:val="000000"/>
                <w:sz w:val="22"/>
                <w:szCs w:val="22"/>
              </w:rPr>
            </w:pPr>
            <w:r w:rsidRPr="00383B19">
              <w:rPr>
                <w:color w:val="000000"/>
                <w:sz w:val="22"/>
                <w:szCs w:val="22"/>
              </w:rPr>
              <w:t>8.75</w:t>
            </w:r>
          </w:p>
        </w:tc>
        <w:tc>
          <w:tcPr>
            <w:tcW w:w="0" w:type="auto"/>
            <w:tcBorders>
              <w:top w:val="nil"/>
              <w:left w:val="nil"/>
              <w:bottom w:val="nil"/>
              <w:right w:val="nil"/>
            </w:tcBorders>
            <w:shd w:val="clear" w:color="auto" w:fill="auto"/>
            <w:noWrap/>
            <w:vAlign w:val="center"/>
            <w:hideMark/>
          </w:tcPr>
          <w:p w14:paraId="3496BC31" w14:textId="77777777" w:rsidR="00383B19" w:rsidRPr="00383B19" w:rsidRDefault="00383B19" w:rsidP="00AA6A96">
            <w:pPr>
              <w:jc w:val="center"/>
              <w:rPr>
                <w:color w:val="000000"/>
                <w:sz w:val="22"/>
                <w:szCs w:val="22"/>
              </w:rPr>
            </w:pPr>
            <w:r w:rsidRPr="00383B19">
              <w:rPr>
                <w:color w:val="000000"/>
                <w:sz w:val="22"/>
                <w:szCs w:val="22"/>
              </w:rPr>
              <w:t>(3.06, 14.44)</w:t>
            </w:r>
          </w:p>
        </w:tc>
        <w:tc>
          <w:tcPr>
            <w:tcW w:w="0" w:type="auto"/>
            <w:tcBorders>
              <w:top w:val="nil"/>
              <w:left w:val="nil"/>
              <w:bottom w:val="nil"/>
              <w:right w:val="nil"/>
            </w:tcBorders>
            <w:shd w:val="clear" w:color="auto" w:fill="auto"/>
            <w:noWrap/>
            <w:vAlign w:val="center"/>
            <w:hideMark/>
          </w:tcPr>
          <w:p w14:paraId="15BE66DD" w14:textId="26C33B10" w:rsidR="00383B19" w:rsidRPr="00383B19" w:rsidRDefault="00383B19" w:rsidP="00AA6A96">
            <w:pPr>
              <w:jc w:val="center"/>
              <w:rPr>
                <w:color w:val="000000"/>
                <w:sz w:val="22"/>
                <w:szCs w:val="22"/>
              </w:rPr>
            </w:pPr>
            <w:r w:rsidRPr="00383B19">
              <w:rPr>
                <w:color w:val="000000"/>
                <w:sz w:val="22"/>
                <w:szCs w:val="22"/>
              </w:rPr>
              <w:t>0.003**</w:t>
            </w:r>
          </w:p>
        </w:tc>
        <w:tc>
          <w:tcPr>
            <w:tcW w:w="0" w:type="auto"/>
            <w:tcBorders>
              <w:top w:val="nil"/>
              <w:left w:val="nil"/>
              <w:bottom w:val="nil"/>
              <w:right w:val="nil"/>
            </w:tcBorders>
            <w:shd w:val="clear" w:color="auto" w:fill="auto"/>
            <w:noWrap/>
            <w:vAlign w:val="center"/>
            <w:hideMark/>
          </w:tcPr>
          <w:p w14:paraId="447CF591" w14:textId="77777777" w:rsidR="00383B19" w:rsidRPr="00383B19" w:rsidRDefault="00383B19" w:rsidP="00AA6A96">
            <w:pPr>
              <w:jc w:val="center"/>
              <w:rPr>
                <w:color w:val="000000"/>
                <w:sz w:val="22"/>
                <w:szCs w:val="22"/>
              </w:rPr>
            </w:pPr>
          </w:p>
        </w:tc>
        <w:tc>
          <w:tcPr>
            <w:tcW w:w="0" w:type="auto"/>
            <w:tcBorders>
              <w:top w:val="nil"/>
              <w:left w:val="nil"/>
              <w:bottom w:val="nil"/>
              <w:right w:val="nil"/>
            </w:tcBorders>
            <w:shd w:val="clear" w:color="auto" w:fill="auto"/>
            <w:noWrap/>
            <w:vAlign w:val="center"/>
            <w:hideMark/>
          </w:tcPr>
          <w:p w14:paraId="08E587E2"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689A9229"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0CE61D6B" w14:textId="77777777" w:rsidR="00383B19" w:rsidRPr="00383B19" w:rsidRDefault="00383B19" w:rsidP="00AA6A96">
            <w:pPr>
              <w:jc w:val="center"/>
              <w:rPr>
                <w:sz w:val="22"/>
                <w:szCs w:val="22"/>
              </w:rPr>
            </w:pPr>
          </w:p>
        </w:tc>
      </w:tr>
      <w:tr w:rsidR="00231553" w:rsidRPr="00383B19" w14:paraId="09301ECC" w14:textId="77777777" w:rsidTr="00AA6A96">
        <w:trPr>
          <w:trHeight w:val="20"/>
        </w:trPr>
        <w:tc>
          <w:tcPr>
            <w:tcW w:w="0" w:type="auto"/>
            <w:tcBorders>
              <w:top w:val="nil"/>
              <w:left w:val="nil"/>
              <w:bottom w:val="nil"/>
              <w:right w:val="nil"/>
            </w:tcBorders>
            <w:shd w:val="clear" w:color="auto" w:fill="auto"/>
            <w:noWrap/>
            <w:vAlign w:val="center"/>
            <w:hideMark/>
          </w:tcPr>
          <w:p w14:paraId="5F125E4E"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vAlign w:val="center"/>
            <w:hideMark/>
          </w:tcPr>
          <w:p w14:paraId="5EB8BF4F"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709025E5"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650AA71E"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64BA1D83"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530B0ED8"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6A454FA7"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000DBC0C"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29F3CDEF" w14:textId="77777777" w:rsidR="00383B19" w:rsidRPr="00383B19" w:rsidRDefault="00383B19" w:rsidP="00AA6A96">
            <w:pPr>
              <w:jc w:val="center"/>
              <w:rPr>
                <w:sz w:val="22"/>
                <w:szCs w:val="22"/>
              </w:rPr>
            </w:pPr>
          </w:p>
        </w:tc>
      </w:tr>
      <w:tr w:rsidR="00231553" w:rsidRPr="00383B19" w14:paraId="17046EEA" w14:textId="77777777" w:rsidTr="00AA6A96">
        <w:trPr>
          <w:trHeight w:val="20"/>
        </w:trPr>
        <w:tc>
          <w:tcPr>
            <w:tcW w:w="0" w:type="auto"/>
            <w:tcBorders>
              <w:top w:val="nil"/>
              <w:left w:val="nil"/>
              <w:bottom w:val="nil"/>
              <w:right w:val="nil"/>
            </w:tcBorders>
            <w:shd w:val="clear" w:color="auto" w:fill="auto"/>
            <w:noWrap/>
            <w:vAlign w:val="center"/>
            <w:hideMark/>
          </w:tcPr>
          <w:p w14:paraId="161A387A" w14:textId="791A1158" w:rsidR="00383B19" w:rsidRPr="00383B19" w:rsidRDefault="00383B19" w:rsidP="00AA6A96">
            <w:pPr>
              <w:jc w:val="center"/>
              <w:rPr>
                <w:color w:val="000000"/>
                <w:sz w:val="22"/>
                <w:szCs w:val="22"/>
              </w:rPr>
            </w:pPr>
            <w:r w:rsidRPr="00383B19">
              <w:rPr>
                <w:color w:val="000000"/>
                <w:sz w:val="22"/>
                <w:szCs w:val="22"/>
              </w:rPr>
              <w:t>No</w:t>
            </w:r>
            <w:r w:rsidR="00F53C8F">
              <w:rPr>
                <w:color w:val="000000"/>
                <w:sz w:val="22"/>
                <w:szCs w:val="22"/>
              </w:rPr>
              <w:t xml:space="preserve"> </w:t>
            </w:r>
            <w:r w:rsidRPr="00383B19">
              <w:rPr>
                <w:color w:val="000000"/>
                <w:sz w:val="22"/>
                <w:szCs w:val="22"/>
              </w:rPr>
              <w:t>Medicaid</w:t>
            </w:r>
          </w:p>
        </w:tc>
        <w:tc>
          <w:tcPr>
            <w:tcW w:w="0" w:type="auto"/>
            <w:tcBorders>
              <w:top w:val="nil"/>
              <w:left w:val="nil"/>
              <w:bottom w:val="nil"/>
              <w:right w:val="nil"/>
            </w:tcBorders>
            <w:shd w:val="clear" w:color="auto" w:fill="auto"/>
            <w:noWrap/>
            <w:vAlign w:val="center"/>
            <w:hideMark/>
          </w:tcPr>
          <w:p w14:paraId="06F554EC" w14:textId="193860A8" w:rsidR="00383B19" w:rsidRPr="00383B19" w:rsidRDefault="00383B19" w:rsidP="00AA6A96">
            <w:pPr>
              <w:jc w:val="center"/>
              <w:rPr>
                <w:sz w:val="22"/>
                <w:szCs w:val="22"/>
              </w:rPr>
            </w:pPr>
            <w:r w:rsidRPr="00383B19">
              <w:rPr>
                <w:sz w:val="22"/>
                <w:szCs w:val="22"/>
              </w:rPr>
              <w:t>11.3</w:t>
            </w:r>
          </w:p>
        </w:tc>
        <w:tc>
          <w:tcPr>
            <w:tcW w:w="0" w:type="auto"/>
            <w:tcBorders>
              <w:top w:val="nil"/>
              <w:left w:val="nil"/>
              <w:bottom w:val="nil"/>
              <w:right w:val="nil"/>
            </w:tcBorders>
            <w:shd w:val="clear" w:color="auto" w:fill="auto"/>
            <w:noWrap/>
            <w:vAlign w:val="center"/>
            <w:hideMark/>
          </w:tcPr>
          <w:p w14:paraId="0CC7A8D8" w14:textId="77777777" w:rsidR="00383B19" w:rsidRPr="00383B19" w:rsidRDefault="00383B19" w:rsidP="00AA6A96">
            <w:pPr>
              <w:jc w:val="center"/>
              <w:rPr>
                <w:color w:val="000000"/>
                <w:sz w:val="22"/>
                <w:szCs w:val="22"/>
              </w:rPr>
            </w:pPr>
            <w:r w:rsidRPr="00383B19">
              <w:rPr>
                <w:color w:val="000000"/>
                <w:sz w:val="22"/>
                <w:szCs w:val="22"/>
              </w:rPr>
              <w:t>5.98</w:t>
            </w:r>
          </w:p>
        </w:tc>
        <w:tc>
          <w:tcPr>
            <w:tcW w:w="0" w:type="auto"/>
            <w:tcBorders>
              <w:top w:val="nil"/>
              <w:left w:val="nil"/>
              <w:bottom w:val="nil"/>
              <w:right w:val="nil"/>
            </w:tcBorders>
            <w:shd w:val="clear" w:color="auto" w:fill="auto"/>
            <w:noWrap/>
            <w:vAlign w:val="center"/>
            <w:hideMark/>
          </w:tcPr>
          <w:p w14:paraId="62A52867" w14:textId="77777777" w:rsidR="00383B19" w:rsidRPr="00383B19" w:rsidRDefault="00383B19" w:rsidP="00AA6A96">
            <w:pPr>
              <w:jc w:val="center"/>
              <w:rPr>
                <w:color w:val="000000"/>
                <w:sz w:val="22"/>
                <w:szCs w:val="22"/>
              </w:rPr>
            </w:pPr>
            <w:r w:rsidRPr="00383B19">
              <w:rPr>
                <w:color w:val="000000"/>
                <w:sz w:val="22"/>
                <w:szCs w:val="22"/>
              </w:rPr>
              <w:t>(1.41, 10.55)</w:t>
            </w:r>
          </w:p>
        </w:tc>
        <w:tc>
          <w:tcPr>
            <w:tcW w:w="0" w:type="auto"/>
            <w:tcBorders>
              <w:top w:val="nil"/>
              <w:left w:val="nil"/>
              <w:bottom w:val="nil"/>
              <w:right w:val="nil"/>
            </w:tcBorders>
            <w:shd w:val="clear" w:color="auto" w:fill="auto"/>
            <w:noWrap/>
            <w:vAlign w:val="center"/>
            <w:hideMark/>
          </w:tcPr>
          <w:p w14:paraId="750BF1A0" w14:textId="49E7CE15" w:rsidR="00383B19" w:rsidRPr="00383B19" w:rsidRDefault="00383B19" w:rsidP="00AA6A96">
            <w:pPr>
              <w:jc w:val="center"/>
              <w:rPr>
                <w:color w:val="000000"/>
                <w:sz w:val="22"/>
                <w:szCs w:val="22"/>
              </w:rPr>
            </w:pPr>
            <w:r w:rsidRPr="00383B19">
              <w:rPr>
                <w:color w:val="000000"/>
                <w:sz w:val="22"/>
                <w:szCs w:val="22"/>
              </w:rPr>
              <w:t>0.010*</w:t>
            </w:r>
          </w:p>
        </w:tc>
        <w:tc>
          <w:tcPr>
            <w:tcW w:w="0" w:type="auto"/>
            <w:tcBorders>
              <w:top w:val="nil"/>
              <w:left w:val="nil"/>
              <w:bottom w:val="nil"/>
              <w:right w:val="nil"/>
            </w:tcBorders>
            <w:shd w:val="clear" w:color="auto" w:fill="auto"/>
            <w:noWrap/>
            <w:vAlign w:val="center"/>
            <w:hideMark/>
          </w:tcPr>
          <w:p w14:paraId="66416AC7" w14:textId="77777777" w:rsidR="00383B19" w:rsidRPr="00383B19" w:rsidRDefault="00383B19" w:rsidP="00AA6A96">
            <w:pPr>
              <w:jc w:val="center"/>
              <w:rPr>
                <w:color w:val="000000"/>
                <w:sz w:val="22"/>
                <w:szCs w:val="22"/>
              </w:rPr>
            </w:pPr>
          </w:p>
        </w:tc>
        <w:tc>
          <w:tcPr>
            <w:tcW w:w="0" w:type="auto"/>
            <w:tcBorders>
              <w:top w:val="nil"/>
              <w:left w:val="nil"/>
              <w:bottom w:val="nil"/>
              <w:right w:val="nil"/>
            </w:tcBorders>
            <w:shd w:val="clear" w:color="auto" w:fill="auto"/>
            <w:noWrap/>
            <w:vAlign w:val="center"/>
            <w:hideMark/>
          </w:tcPr>
          <w:p w14:paraId="76AA449C"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7D16F939"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7563F6EA" w14:textId="77777777" w:rsidR="00383B19" w:rsidRPr="00383B19" w:rsidRDefault="00383B19" w:rsidP="00AA6A96">
            <w:pPr>
              <w:jc w:val="center"/>
              <w:rPr>
                <w:sz w:val="22"/>
                <w:szCs w:val="22"/>
              </w:rPr>
            </w:pPr>
          </w:p>
        </w:tc>
      </w:tr>
      <w:tr w:rsidR="00DE2F9A" w:rsidRPr="00383B19" w14:paraId="145CE087" w14:textId="77777777" w:rsidTr="00AA6A96">
        <w:trPr>
          <w:trHeight w:val="20"/>
        </w:trPr>
        <w:tc>
          <w:tcPr>
            <w:tcW w:w="0" w:type="auto"/>
            <w:tcBorders>
              <w:top w:val="nil"/>
              <w:left w:val="nil"/>
              <w:bottom w:val="nil"/>
              <w:right w:val="nil"/>
            </w:tcBorders>
            <w:shd w:val="clear" w:color="auto" w:fill="auto"/>
            <w:noWrap/>
            <w:vAlign w:val="center"/>
          </w:tcPr>
          <w:p w14:paraId="0DE8E1DB" w14:textId="77777777" w:rsidR="00DE2F9A" w:rsidRPr="00383B19" w:rsidRDefault="00DE2F9A" w:rsidP="00AA6A96">
            <w:pPr>
              <w:jc w:val="center"/>
              <w:rPr>
                <w:color w:val="000000"/>
                <w:sz w:val="22"/>
                <w:szCs w:val="22"/>
              </w:rPr>
            </w:pPr>
          </w:p>
        </w:tc>
        <w:tc>
          <w:tcPr>
            <w:tcW w:w="0" w:type="auto"/>
            <w:tcBorders>
              <w:top w:val="nil"/>
              <w:left w:val="nil"/>
              <w:bottom w:val="nil"/>
              <w:right w:val="nil"/>
            </w:tcBorders>
            <w:shd w:val="clear" w:color="auto" w:fill="auto"/>
            <w:noWrap/>
            <w:vAlign w:val="center"/>
          </w:tcPr>
          <w:p w14:paraId="3A2D446F" w14:textId="77777777" w:rsidR="00DE2F9A" w:rsidRPr="00383B19" w:rsidRDefault="00DE2F9A" w:rsidP="00AA6A96">
            <w:pPr>
              <w:jc w:val="center"/>
              <w:rPr>
                <w:sz w:val="22"/>
                <w:szCs w:val="22"/>
              </w:rPr>
            </w:pPr>
          </w:p>
        </w:tc>
        <w:tc>
          <w:tcPr>
            <w:tcW w:w="0" w:type="auto"/>
            <w:tcBorders>
              <w:top w:val="nil"/>
              <w:left w:val="nil"/>
              <w:bottom w:val="nil"/>
              <w:right w:val="nil"/>
            </w:tcBorders>
            <w:shd w:val="clear" w:color="auto" w:fill="auto"/>
            <w:noWrap/>
            <w:vAlign w:val="center"/>
          </w:tcPr>
          <w:p w14:paraId="75A720CD" w14:textId="77777777" w:rsidR="00DE2F9A" w:rsidRPr="00383B19" w:rsidRDefault="00DE2F9A" w:rsidP="00AA6A96">
            <w:pPr>
              <w:jc w:val="center"/>
              <w:rPr>
                <w:color w:val="000000"/>
                <w:sz w:val="22"/>
                <w:szCs w:val="22"/>
              </w:rPr>
            </w:pPr>
          </w:p>
        </w:tc>
        <w:tc>
          <w:tcPr>
            <w:tcW w:w="0" w:type="auto"/>
            <w:tcBorders>
              <w:top w:val="nil"/>
              <w:left w:val="nil"/>
              <w:bottom w:val="nil"/>
              <w:right w:val="nil"/>
            </w:tcBorders>
            <w:shd w:val="clear" w:color="auto" w:fill="auto"/>
            <w:noWrap/>
            <w:vAlign w:val="center"/>
          </w:tcPr>
          <w:p w14:paraId="27A24771" w14:textId="77777777" w:rsidR="00DE2F9A" w:rsidRPr="00383B19" w:rsidRDefault="00DE2F9A" w:rsidP="00AA6A96">
            <w:pPr>
              <w:jc w:val="center"/>
              <w:rPr>
                <w:color w:val="000000"/>
                <w:sz w:val="22"/>
                <w:szCs w:val="22"/>
              </w:rPr>
            </w:pPr>
          </w:p>
        </w:tc>
        <w:tc>
          <w:tcPr>
            <w:tcW w:w="0" w:type="auto"/>
            <w:tcBorders>
              <w:top w:val="nil"/>
              <w:left w:val="nil"/>
              <w:bottom w:val="nil"/>
              <w:right w:val="nil"/>
            </w:tcBorders>
            <w:shd w:val="clear" w:color="auto" w:fill="auto"/>
            <w:noWrap/>
            <w:vAlign w:val="center"/>
          </w:tcPr>
          <w:p w14:paraId="179B9458" w14:textId="77777777" w:rsidR="00DE2F9A" w:rsidRPr="00383B19" w:rsidRDefault="00DE2F9A" w:rsidP="00AA6A96">
            <w:pPr>
              <w:jc w:val="center"/>
              <w:rPr>
                <w:color w:val="000000"/>
                <w:sz w:val="22"/>
                <w:szCs w:val="22"/>
              </w:rPr>
            </w:pPr>
          </w:p>
        </w:tc>
        <w:tc>
          <w:tcPr>
            <w:tcW w:w="0" w:type="auto"/>
            <w:tcBorders>
              <w:top w:val="nil"/>
              <w:left w:val="nil"/>
              <w:bottom w:val="nil"/>
              <w:right w:val="nil"/>
            </w:tcBorders>
            <w:shd w:val="clear" w:color="auto" w:fill="auto"/>
            <w:noWrap/>
            <w:vAlign w:val="center"/>
          </w:tcPr>
          <w:p w14:paraId="4696A2B9" w14:textId="77777777" w:rsidR="00DE2F9A" w:rsidRPr="00383B19" w:rsidRDefault="00DE2F9A" w:rsidP="00AA6A96">
            <w:pPr>
              <w:jc w:val="center"/>
              <w:rPr>
                <w:color w:val="000000"/>
                <w:sz w:val="22"/>
                <w:szCs w:val="22"/>
              </w:rPr>
            </w:pPr>
          </w:p>
        </w:tc>
        <w:tc>
          <w:tcPr>
            <w:tcW w:w="0" w:type="auto"/>
            <w:tcBorders>
              <w:top w:val="nil"/>
              <w:left w:val="nil"/>
              <w:bottom w:val="nil"/>
              <w:right w:val="nil"/>
            </w:tcBorders>
            <w:shd w:val="clear" w:color="auto" w:fill="auto"/>
            <w:noWrap/>
            <w:vAlign w:val="center"/>
          </w:tcPr>
          <w:p w14:paraId="1BED7A3C" w14:textId="77777777" w:rsidR="00DE2F9A" w:rsidRPr="00383B19" w:rsidRDefault="00DE2F9A" w:rsidP="00AA6A96">
            <w:pPr>
              <w:jc w:val="center"/>
              <w:rPr>
                <w:sz w:val="22"/>
                <w:szCs w:val="22"/>
              </w:rPr>
            </w:pPr>
          </w:p>
        </w:tc>
        <w:tc>
          <w:tcPr>
            <w:tcW w:w="0" w:type="auto"/>
            <w:tcBorders>
              <w:top w:val="nil"/>
              <w:left w:val="nil"/>
              <w:bottom w:val="nil"/>
              <w:right w:val="nil"/>
            </w:tcBorders>
            <w:shd w:val="clear" w:color="auto" w:fill="auto"/>
            <w:noWrap/>
            <w:vAlign w:val="center"/>
          </w:tcPr>
          <w:p w14:paraId="00772046" w14:textId="77777777" w:rsidR="00DE2F9A" w:rsidRPr="00383B19" w:rsidRDefault="00DE2F9A" w:rsidP="00AA6A96">
            <w:pPr>
              <w:jc w:val="center"/>
              <w:rPr>
                <w:sz w:val="22"/>
                <w:szCs w:val="22"/>
              </w:rPr>
            </w:pPr>
          </w:p>
        </w:tc>
        <w:tc>
          <w:tcPr>
            <w:tcW w:w="0" w:type="auto"/>
            <w:tcBorders>
              <w:top w:val="nil"/>
              <w:left w:val="nil"/>
              <w:bottom w:val="nil"/>
              <w:right w:val="nil"/>
            </w:tcBorders>
            <w:shd w:val="clear" w:color="auto" w:fill="auto"/>
            <w:noWrap/>
            <w:vAlign w:val="center"/>
          </w:tcPr>
          <w:p w14:paraId="751DD40D" w14:textId="77777777" w:rsidR="00DE2F9A" w:rsidRPr="00383B19" w:rsidRDefault="00DE2F9A" w:rsidP="00AA6A96">
            <w:pPr>
              <w:jc w:val="center"/>
              <w:rPr>
                <w:sz w:val="22"/>
                <w:szCs w:val="22"/>
              </w:rPr>
            </w:pPr>
          </w:p>
        </w:tc>
      </w:tr>
      <w:tr w:rsidR="00231553" w:rsidRPr="00383B19" w14:paraId="5C997DBC" w14:textId="77777777" w:rsidTr="00AA6A96">
        <w:trPr>
          <w:trHeight w:val="20"/>
        </w:trPr>
        <w:tc>
          <w:tcPr>
            <w:tcW w:w="0" w:type="auto"/>
            <w:tcBorders>
              <w:top w:val="nil"/>
              <w:left w:val="nil"/>
              <w:bottom w:val="nil"/>
              <w:right w:val="nil"/>
            </w:tcBorders>
            <w:shd w:val="clear" w:color="auto" w:fill="auto"/>
            <w:noWrap/>
            <w:vAlign w:val="center"/>
            <w:hideMark/>
          </w:tcPr>
          <w:p w14:paraId="36C548D1" w14:textId="06D3F8D3" w:rsidR="00D61E34" w:rsidRPr="00383B19" w:rsidRDefault="00D61E34" w:rsidP="00AA6A96">
            <w:pPr>
              <w:jc w:val="center"/>
              <w:rPr>
                <w:color w:val="000000"/>
                <w:sz w:val="22"/>
                <w:szCs w:val="22"/>
              </w:rPr>
            </w:pPr>
          </w:p>
        </w:tc>
        <w:tc>
          <w:tcPr>
            <w:tcW w:w="0" w:type="auto"/>
            <w:tcBorders>
              <w:top w:val="nil"/>
              <w:left w:val="nil"/>
              <w:bottom w:val="single" w:sz="4" w:space="0" w:color="auto"/>
              <w:right w:val="nil"/>
            </w:tcBorders>
            <w:shd w:val="clear" w:color="auto" w:fill="auto"/>
            <w:noWrap/>
            <w:vAlign w:val="center"/>
            <w:hideMark/>
          </w:tcPr>
          <w:p w14:paraId="49874B39" w14:textId="0944FAD8" w:rsidR="000234E9" w:rsidRPr="00383B19" w:rsidRDefault="000234E9" w:rsidP="00AA6A96">
            <w:pPr>
              <w:jc w:val="center"/>
              <w:rPr>
                <w:b/>
                <w:bCs/>
                <w:color w:val="000000"/>
                <w:sz w:val="22"/>
                <w:szCs w:val="22"/>
              </w:rPr>
            </w:pPr>
          </w:p>
        </w:tc>
        <w:tc>
          <w:tcPr>
            <w:tcW w:w="0" w:type="auto"/>
            <w:tcBorders>
              <w:top w:val="nil"/>
              <w:left w:val="nil"/>
              <w:bottom w:val="nil"/>
              <w:right w:val="nil"/>
            </w:tcBorders>
            <w:shd w:val="clear" w:color="auto" w:fill="auto"/>
            <w:noWrap/>
            <w:vAlign w:val="center"/>
            <w:hideMark/>
          </w:tcPr>
          <w:p w14:paraId="665DA69E" w14:textId="77777777" w:rsidR="000234E9" w:rsidRPr="00383B19" w:rsidRDefault="000234E9" w:rsidP="00AA6A96">
            <w:pPr>
              <w:jc w:val="center"/>
              <w:rPr>
                <w:b/>
                <w:bCs/>
                <w:color w:val="000000"/>
                <w:sz w:val="22"/>
                <w:szCs w:val="22"/>
              </w:rPr>
            </w:pPr>
          </w:p>
        </w:tc>
        <w:tc>
          <w:tcPr>
            <w:tcW w:w="0" w:type="auto"/>
            <w:tcBorders>
              <w:top w:val="nil"/>
              <w:left w:val="nil"/>
              <w:bottom w:val="nil"/>
              <w:right w:val="nil"/>
            </w:tcBorders>
            <w:shd w:val="clear" w:color="auto" w:fill="auto"/>
            <w:noWrap/>
            <w:vAlign w:val="center"/>
            <w:hideMark/>
          </w:tcPr>
          <w:p w14:paraId="31CDDE3B" w14:textId="77777777" w:rsidR="000234E9" w:rsidRPr="00383B19" w:rsidRDefault="000234E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41D34750" w14:textId="77777777" w:rsidR="000234E9" w:rsidRPr="00383B19" w:rsidRDefault="000234E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6163A5A5" w14:textId="77777777" w:rsidR="000234E9" w:rsidRPr="00383B19" w:rsidRDefault="000234E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46D6A620" w14:textId="77777777" w:rsidR="000234E9" w:rsidRPr="00383B19" w:rsidRDefault="000234E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33AFE4C7" w14:textId="77777777" w:rsidR="000234E9" w:rsidRPr="00383B19" w:rsidRDefault="000234E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7DE8873F" w14:textId="77777777" w:rsidR="000234E9" w:rsidRPr="00383B19" w:rsidRDefault="000234E9" w:rsidP="00AA6A96">
            <w:pPr>
              <w:jc w:val="center"/>
              <w:rPr>
                <w:sz w:val="22"/>
                <w:szCs w:val="22"/>
              </w:rPr>
            </w:pPr>
          </w:p>
        </w:tc>
      </w:tr>
      <w:tr w:rsidR="000234E9" w:rsidRPr="00383B19" w14:paraId="7B4FA35C" w14:textId="77777777" w:rsidTr="00AA6A96">
        <w:trPr>
          <w:trHeight w:val="20"/>
        </w:trPr>
        <w:tc>
          <w:tcPr>
            <w:tcW w:w="0" w:type="auto"/>
            <w:tcBorders>
              <w:top w:val="single" w:sz="4" w:space="0" w:color="auto"/>
              <w:left w:val="nil"/>
              <w:bottom w:val="single" w:sz="4" w:space="0" w:color="auto"/>
              <w:right w:val="nil"/>
            </w:tcBorders>
            <w:shd w:val="clear" w:color="auto" w:fill="auto"/>
            <w:vAlign w:val="center"/>
            <w:hideMark/>
          </w:tcPr>
          <w:p w14:paraId="07798D43" w14:textId="3657D616" w:rsidR="000234E9" w:rsidRPr="00383B19" w:rsidRDefault="000234E9" w:rsidP="00AA6A96">
            <w:pPr>
              <w:jc w:val="center"/>
              <w:rPr>
                <w:b/>
                <w:bCs/>
                <w:color w:val="000000"/>
                <w:sz w:val="22"/>
                <w:szCs w:val="22"/>
              </w:rPr>
            </w:pPr>
          </w:p>
        </w:tc>
        <w:tc>
          <w:tcPr>
            <w:tcW w:w="0" w:type="auto"/>
            <w:tcBorders>
              <w:top w:val="nil"/>
              <w:left w:val="nil"/>
              <w:bottom w:val="single" w:sz="4" w:space="0" w:color="auto"/>
              <w:right w:val="nil"/>
            </w:tcBorders>
            <w:shd w:val="clear" w:color="auto" w:fill="auto"/>
            <w:vAlign w:val="center"/>
            <w:hideMark/>
          </w:tcPr>
          <w:p w14:paraId="5D2CEF65" w14:textId="38872BB5" w:rsidR="000234E9" w:rsidRPr="00383B19" w:rsidRDefault="000234E9" w:rsidP="00AA6A96">
            <w:pPr>
              <w:jc w:val="center"/>
              <w:rPr>
                <w:b/>
                <w:bCs/>
                <w:color w:val="000000"/>
                <w:sz w:val="22"/>
                <w:szCs w:val="22"/>
              </w:rPr>
            </w:pPr>
            <w:r w:rsidRPr="00383B19">
              <w:rPr>
                <w:b/>
                <w:bCs/>
                <w:color w:val="000000"/>
                <w:sz w:val="22"/>
                <w:szCs w:val="22"/>
              </w:rPr>
              <w:t>% Using LARC in Delaware during the Pre-implementation Period</w:t>
            </w:r>
          </w:p>
        </w:tc>
        <w:tc>
          <w:tcPr>
            <w:tcW w:w="0" w:type="auto"/>
            <w:gridSpan w:val="2"/>
            <w:tcBorders>
              <w:top w:val="single" w:sz="4" w:space="0" w:color="auto"/>
              <w:left w:val="nil"/>
              <w:bottom w:val="single" w:sz="4" w:space="0" w:color="auto"/>
              <w:right w:val="nil"/>
            </w:tcBorders>
            <w:shd w:val="clear" w:color="auto" w:fill="auto"/>
            <w:vAlign w:val="center"/>
            <w:hideMark/>
          </w:tcPr>
          <w:p w14:paraId="6D1E33DC" w14:textId="77777777" w:rsidR="00231553" w:rsidRDefault="00231553" w:rsidP="00AA6A96">
            <w:pPr>
              <w:jc w:val="center"/>
              <w:rPr>
                <w:b/>
                <w:bCs/>
                <w:color w:val="000000"/>
                <w:sz w:val="22"/>
                <w:szCs w:val="22"/>
              </w:rPr>
            </w:pPr>
            <w:r>
              <w:rPr>
                <w:b/>
                <w:bCs/>
                <w:color w:val="000000"/>
                <w:sz w:val="22"/>
                <w:szCs w:val="22"/>
              </w:rPr>
              <w:t>2017</w:t>
            </w:r>
          </w:p>
          <w:p w14:paraId="1FE8EE67" w14:textId="62BCD003" w:rsidR="000234E9" w:rsidRPr="00383B19" w:rsidRDefault="000234E9" w:rsidP="00AA6A96">
            <w:pPr>
              <w:jc w:val="center"/>
              <w:rPr>
                <w:b/>
                <w:bCs/>
                <w:color w:val="000000"/>
                <w:sz w:val="22"/>
                <w:szCs w:val="22"/>
              </w:rPr>
            </w:pPr>
            <w:r w:rsidRPr="00383B19">
              <w:rPr>
                <w:b/>
                <w:bCs/>
                <w:color w:val="000000"/>
                <w:sz w:val="22"/>
                <w:szCs w:val="22"/>
              </w:rPr>
              <w:t>Difference-in-Difference Estimate (95% CI)</w:t>
            </w:r>
          </w:p>
        </w:tc>
        <w:tc>
          <w:tcPr>
            <w:tcW w:w="0" w:type="auto"/>
            <w:tcBorders>
              <w:top w:val="single" w:sz="4" w:space="0" w:color="auto"/>
              <w:left w:val="nil"/>
              <w:bottom w:val="single" w:sz="4" w:space="0" w:color="auto"/>
              <w:right w:val="nil"/>
            </w:tcBorders>
            <w:shd w:val="clear" w:color="auto" w:fill="auto"/>
            <w:vAlign w:val="center"/>
            <w:hideMark/>
          </w:tcPr>
          <w:p w14:paraId="460EB0CC" w14:textId="77777777" w:rsidR="000234E9" w:rsidRPr="00383B19" w:rsidRDefault="000234E9" w:rsidP="00AA6A96">
            <w:pPr>
              <w:jc w:val="center"/>
              <w:rPr>
                <w:b/>
                <w:bCs/>
                <w:i/>
                <w:iCs/>
                <w:color w:val="000000"/>
                <w:sz w:val="22"/>
                <w:szCs w:val="22"/>
              </w:rPr>
            </w:pPr>
            <w:r w:rsidRPr="00383B19">
              <w:rPr>
                <w:b/>
                <w:bCs/>
                <w:i/>
                <w:iCs/>
                <w:color w:val="000000"/>
                <w:sz w:val="22"/>
                <w:szCs w:val="22"/>
              </w:rPr>
              <w:t>P</w:t>
            </w:r>
          </w:p>
        </w:tc>
        <w:tc>
          <w:tcPr>
            <w:tcW w:w="0" w:type="auto"/>
            <w:tcBorders>
              <w:top w:val="nil"/>
              <w:left w:val="nil"/>
              <w:bottom w:val="nil"/>
              <w:right w:val="nil"/>
            </w:tcBorders>
            <w:shd w:val="clear" w:color="auto" w:fill="auto"/>
            <w:noWrap/>
            <w:vAlign w:val="center"/>
            <w:hideMark/>
          </w:tcPr>
          <w:p w14:paraId="3CA1519C" w14:textId="77777777" w:rsidR="000234E9" w:rsidRPr="00383B19" w:rsidRDefault="000234E9" w:rsidP="00AA6A96">
            <w:pPr>
              <w:jc w:val="center"/>
              <w:rPr>
                <w:b/>
                <w:bCs/>
                <w:i/>
                <w:iCs/>
                <w:color w:val="000000"/>
                <w:sz w:val="22"/>
                <w:szCs w:val="22"/>
              </w:rPr>
            </w:pPr>
          </w:p>
        </w:tc>
        <w:tc>
          <w:tcPr>
            <w:tcW w:w="0" w:type="auto"/>
            <w:gridSpan w:val="2"/>
            <w:tcBorders>
              <w:top w:val="single" w:sz="4" w:space="0" w:color="auto"/>
              <w:left w:val="nil"/>
              <w:bottom w:val="single" w:sz="4" w:space="0" w:color="auto"/>
              <w:right w:val="nil"/>
            </w:tcBorders>
            <w:shd w:val="clear" w:color="auto" w:fill="auto"/>
            <w:vAlign w:val="center"/>
            <w:hideMark/>
          </w:tcPr>
          <w:p w14:paraId="13C49CCD" w14:textId="0084E64D" w:rsidR="000234E9" w:rsidRPr="00383B19" w:rsidRDefault="00231553" w:rsidP="00AA6A96">
            <w:pPr>
              <w:jc w:val="center"/>
              <w:rPr>
                <w:b/>
                <w:bCs/>
                <w:color w:val="000000"/>
                <w:sz w:val="22"/>
                <w:szCs w:val="22"/>
              </w:rPr>
            </w:pPr>
            <w:r w:rsidRPr="004050F7">
              <w:rPr>
                <w:b/>
                <w:bCs/>
                <w:color w:val="000000"/>
                <w:sz w:val="22"/>
                <w:szCs w:val="22"/>
              </w:rPr>
              <w:t xml:space="preserve">(Medicaid – </w:t>
            </w:r>
            <w:r>
              <w:rPr>
                <w:b/>
                <w:bCs/>
                <w:color w:val="000000"/>
                <w:sz w:val="22"/>
                <w:szCs w:val="22"/>
              </w:rPr>
              <w:t>No</w:t>
            </w:r>
            <w:r w:rsidRPr="004050F7">
              <w:rPr>
                <w:b/>
                <w:bCs/>
                <w:color w:val="000000"/>
                <w:sz w:val="22"/>
                <w:szCs w:val="22"/>
              </w:rPr>
              <w:t xml:space="preserve"> Medicaid) </w:t>
            </w:r>
            <w:r w:rsidR="000234E9" w:rsidRPr="00383B19">
              <w:rPr>
                <w:b/>
                <w:bCs/>
                <w:color w:val="000000"/>
                <w:sz w:val="22"/>
                <w:szCs w:val="22"/>
              </w:rPr>
              <w:t>Contrast in Difference-in-Difference Estimates (95% CI)</w:t>
            </w:r>
          </w:p>
        </w:tc>
        <w:tc>
          <w:tcPr>
            <w:tcW w:w="0" w:type="auto"/>
            <w:tcBorders>
              <w:top w:val="single" w:sz="4" w:space="0" w:color="auto"/>
              <w:left w:val="nil"/>
              <w:bottom w:val="single" w:sz="4" w:space="0" w:color="auto"/>
              <w:right w:val="nil"/>
            </w:tcBorders>
            <w:shd w:val="clear" w:color="auto" w:fill="auto"/>
            <w:noWrap/>
            <w:vAlign w:val="center"/>
            <w:hideMark/>
          </w:tcPr>
          <w:p w14:paraId="78C010C1" w14:textId="77777777" w:rsidR="000234E9" w:rsidRPr="00383B19" w:rsidRDefault="000234E9" w:rsidP="00AA6A96">
            <w:pPr>
              <w:jc w:val="center"/>
              <w:rPr>
                <w:b/>
                <w:bCs/>
                <w:i/>
                <w:iCs/>
                <w:color w:val="000000"/>
                <w:sz w:val="22"/>
                <w:szCs w:val="22"/>
              </w:rPr>
            </w:pPr>
            <w:r w:rsidRPr="00383B19">
              <w:rPr>
                <w:b/>
                <w:bCs/>
                <w:i/>
                <w:iCs/>
                <w:color w:val="000000"/>
                <w:sz w:val="22"/>
                <w:szCs w:val="22"/>
              </w:rPr>
              <w:t>P</w:t>
            </w:r>
          </w:p>
        </w:tc>
      </w:tr>
      <w:tr w:rsidR="00231553" w:rsidRPr="00383B19" w14:paraId="3C990504" w14:textId="77777777" w:rsidTr="00AA6A96">
        <w:trPr>
          <w:trHeight w:val="20"/>
        </w:trPr>
        <w:tc>
          <w:tcPr>
            <w:tcW w:w="0" w:type="auto"/>
            <w:tcBorders>
              <w:top w:val="nil"/>
              <w:left w:val="nil"/>
              <w:bottom w:val="nil"/>
              <w:right w:val="nil"/>
            </w:tcBorders>
            <w:shd w:val="clear" w:color="auto" w:fill="auto"/>
            <w:noWrap/>
            <w:vAlign w:val="center"/>
            <w:hideMark/>
          </w:tcPr>
          <w:p w14:paraId="393B0C50" w14:textId="61A0E590" w:rsidR="00383B19" w:rsidRPr="00383B19" w:rsidRDefault="00383B19" w:rsidP="00AA6A96">
            <w:pPr>
              <w:jc w:val="center"/>
              <w:rPr>
                <w:color w:val="000000"/>
                <w:sz w:val="22"/>
                <w:szCs w:val="22"/>
              </w:rPr>
            </w:pPr>
            <w:r w:rsidRPr="00383B19">
              <w:rPr>
                <w:color w:val="000000"/>
                <w:sz w:val="22"/>
                <w:szCs w:val="22"/>
              </w:rPr>
              <w:t>All</w:t>
            </w:r>
            <w:r w:rsidR="00873028">
              <w:rPr>
                <w:color w:val="000000"/>
                <w:sz w:val="22"/>
                <w:szCs w:val="22"/>
              </w:rPr>
              <w:t xml:space="preserve"> women</w:t>
            </w:r>
          </w:p>
        </w:tc>
        <w:tc>
          <w:tcPr>
            <w:tcW w:w="0" w:type="auto"/>
            <w:tcBorders>
              <w:top w:val="nil"/>
              <w:left w:val="nil"/>
              <w:bottom w:val="nil"/>
              <w:right w:val="nil"/>
            </w:tcBorders>
            <w:shd w:val="clear" w:color="auto" w:fill="auto"/>
            <w:noWrap/>
            <w:vAlign w:val="center"/>
            <w:hideMark/>
          </w:tcPr>
          <w:p w14:paraId="295437B3" w14:textId="22E0C66E" w:rsidR="00383B19" w:rsidRPr="00383B19" w:rsidRDefault="00383B19" w:rsidP="00AA6A96">
            <w:pPr>
              <w:jc w:val="center"/>
              <w:rPr>
                <w:sz w:val="22"/>
                <w:szCs w:val="22"/>
              </w:rPr>
            </w:pPr>
            <w:r w:rsidRPr="00383B19">
              <w:rPr>
                <w:sz w:val="22"/>
                <w:szCs w:val="22"/>
              </w:rPr>
              <w:t>13.5</w:t>
            </w:r>
          </w:p>
        </w:tc>
        <w:tc>
          <w:tcPr>
            <w:tcW w:w="0" w:type="auto"/>
            <w:tcBorders>
              <w:top w:val="nil"/>
              <w:left w:val="nil"/>
              <w:bottom w:val="nil"/>
              <w:right w:val="nil"/>
            </w:tcBorders>
            <w:shd w:val="clear" w:color="auto" w:fill="auto"/>
            <w:noWrap/>
            <w:vAlign w:val="center"/>
            <w:hideMark/>
          </w:tcPr>
          <w:p w14:paraId="1EE99151" w14:textId="77777777" w:rsidR="00383B19" w:rsidRPr="00383B19" w:rsidRDefault="00383B19" w:rsidP="00AA6A96">
            <w:pPr>
              <w:jc w:val="center"/>
              <w:rPr>
                <w:color w:val="000000"/>
                <w:sz w:val="22"/>
                <w:szCs w:val="22"/>
              </w:rPr>
            </w:pPr>
            <w:r w:rsidRPr="00383B19">
              <w:rPr>
                <w:color w:val="000000"/>
                <w:sz w:val="22"/>
                <w:szCs w:val="22"/>
              </w:rPr>
              <w:t>7.89</w:t>
            </w:r>
          </w:p>
        </w:tc>
        <w:tc>
          <w:tcPr>
            <w:tcW w:w="0" w:type="auto"/>
            <w:tcBorders>
              <w:top w:val="nil"/>
              <w:left w:val="nil"/>
              <w:bottom w:val="nil"/>
              <w:right w:val="nil"/>
            </w:tcBorders>
            <w:shd w:val="clear" w:color="auto" w:fill="auto"/>
            <w:noWrap/>
            <w:vAlign w:val="center"/>
            <w:hideMark/>
          </w:tcPr>
          <w:p w14:paraId="01788840" w14:textId="77777777" w:rsidR="00383B19" w:rsidRPr="00383B19" w:rsidRDefault="00383B19" w:rsidP="00AA6A96">
            <w:pPr>
              <w:jc w:val="center"/>
              <w:rPr>
                <w:color w:val="000000"/>
                <w:sz w:val="22"/>
                <w:szCs w:val="22"/>
              </w:rPr>
            </w:pPr>
            <w:r w:rsidRPr="00383B19">
              <w:rPr>
                <w:color w:val="000000"/>
                <w:sz w:val="22"/>
                <w:szCs w:val="22"/>
              </w:rPr>
              <w:t>(3.75, 12.03)</w:t>
            </w:r>
          </w:p>
        </w:tc>
        <w:tc>
          <w:tcPr>
            <w:tcW w:w="0" w:type="auto"/>
            <w:tcBorders>
              <w:top w:val="nil"/>
              <w:left w:val="nil"/>
              <w:bottom w:val="nil"/>
              <w:right w:val="nil"/>
            </w:tcBorders>
            <w:shd w:val="clear" w:color="auto" w:fill="auto"/>
            <w:noWrap/>
            <w:vAlign w:val="center"/>
            <w:hideMark/>
          </w:tcPr>
          <w:p w14:paraId="080FBF18" w14:textId="7E806AFC" w:rsidR="00383B19" w:rsidRPr="00383B19" w:rsidRDefault="00F74029" w:rsidP="00AA6A96">
            <w:pPr>
              <w:jc w:val="center"/>
              <w:rPr>
                <w:color w:val="000000"/>
                <w:sz w:val="22"/>
                <w:szCs w:val="22"/>
              </w:rPr>
            </w:pPr>
            <w:r>
              <w:rPr>
                <w:color w:val="000000"/>
                <w:sz w:val="22"/>
                <w:szCs w:val="22"/>
              </w:rPr>
              <w:t>&lt;0.001***</w:t>
            </w:r>
          </w:p>
        </w:tc>
        <w:tc>
          <w:tcPr>
            <w:tcW w:w="0" w:type="auto"/>
            <w:tcBorders>
              <w:top w:val="nil"/>
              <w:left w:val="nil"/>
              <w:bottom w:val="nil"/>
              <w:right w:val="nil"/>
            </w:tcBorders>
            <w:shd w:val="clear" w:color="auto" w:fill="auto"/>
            <w:noWrap/>
            <w:vAlign w:val="center"/>
            <w:hideMark/>
          </w:tcPr>
          <w:p w14:paraId="5F22A5E7" w14:textId="77777777" w:rsidR="00383B19" w:rsidRPr="00383B19" w:rsidRDefault="00383B19" w:rsidP="00AA6A96">
            <w:pPr>
              <w:jc w:val="center"/>
              <w:rPr>
                <w:color w:val="000000"/>
                <w:sz w:val="22"/>
                <w:szCs w:val="22"/>
              </w:rPr>
            </w:pPr>
          </w:p>
        </w:tc>
        <w:tc>
          <w:tcPr>
            <w:tcW w:w="0" w:type="auto"/>
            <w:tcBorders>
              <w:top w:val="nil"/>
              <w:left w:val="nil"/>
              <w:bottom w:val="nil"/>
              <w:right w:val="nil"/>
            </w:tcBorders>
            <w:shd w:val="clear" w:color="auto" w:fill="auto"/>
            <w:noWrap/>
            <w:vAlign w:val="center"/>
            <w:hideMark/>
          </w:tcPr>
          <w:p w14:paraId="4F437E60" w14:textId="77777777" w:rsidR="00383B19" w:rsidRPr="00383B19" w:rsidRDefault="00383B19" w:rsidP="00AA6A96">
            <w:pPr>
              <w:jc w:val="center"/>
              <w:rPr>
                <w:color w:val="000000"/>
                <w:sz w:val="22"/>
                <w:szCs w:val="22"/>
              </w:rPr>
            </w:pPr>
            <w:r w:rsidRPr="00383B19">
              <w:rPr>
                <w:color w:val="000000"/>
                <w:sz w:val="22"/>
                <w:szCs w:val="22"/>
              </w:rPr>
              <w:t>5.27</w:t>
            </w:r>
          </w:p>
        </w:tc>
        <w:tc>
          <w:tcPr>
            <w:tcW w:w="0" w:type="auto"/>
            <w:tcBorders>
              <w:top w:val="nil"/>
              <w:left w:val="nil"/>
              <w:bottom w:val="nil"/>
              <w:right w:val="nil"/>
            </w:tcBorders>
            <w:shd w:val="clear" w:color="auto" w:fill="auto"/>
            <w:noWrap/>
            <w:vAlign w:val="center"/>
            <w:hideMark/>
          </w:tcPr>
          <w:p w14:paraId="6B53F6CC" w14:textId="77777777" w:rsidR="00383B19" w:rsidRPr="00383B19" w:rsidRDefault="00383B19" w:rsidP="00AA6A96">
            <w:pPr>
              <w:jc w:val="center"/>
              <w:rPr>
                <w:color w:val="000000"/>
                <w:sz w:val="22"/>
                <w:szCs w:val="22"/>
              </w:rPr>
            </w:pPr>
            <w:r w:rsidRPr="00383B19">
              <w:rPr>
                <w:color w:val="000000"/>
                <w:sz w:val="22"/>
                <w:szCs w:val="22"/>
              </w:rPr>
              <w:t>(-2.42, 12.97)</w:t>
            </w:r>
          </w:p>
        </w:tc>
        <w:tc>
          <w:tcPr>
            <w:tcW w:w="0" w:type="auto"/>
            <w:tcBorders>
              <w:top w:val="nil"/>
              <w:left w:val="nil"/>
              <w:bottom w:val="nil"/>
              <w:right w:val="nil"/>
            </w:tcBorders>
            <w:shd w:val="clear" w:color="auto" w:fill="auto"/>
            <w:noWrap/>
            <w:vAlign w:val="center"/>
            <w:hideMark/>
          </w:tcPr>
          <w:p w14:paraId="78481648" w14:textId="77777777" w:rsidR="00383B19" w:rsidRPr="00383B19" w:rsidRDefault="00383B19" w:rsidP="00AA6A96">
            <w:pPr>
              <w:jc w:val="center"/>
              <w:rPr>
                <w:color w:val="000000"/>
                <w:sz w:val="22"/>
                <w:szCs w:val="22"/>
              </w:rPr>
            </w:pPr>
            <w:r w:rsidRPr="00383B19">
              <w:rPr>
                <w:color w:val="000000"/>
                <w:sz w:val="22"/>
                <w:szCs w:val="22"/>
              </w:rPr>
              <w:t>0.179</w:t>
            </w:r>
          </w:p>
          <w:p w14:paraId="0F2FECB8" w14:textId="554756EB" w:rsidR="00383B19" w:rsidRPr="00383B19" w:rsidRDefault="00383B19" w:rsidP="00AA6A96">
            <w:pPr>
              <w:jc w:val="center"/>
              <w:rPr>
                <w:color w:val="000000"/>
                <w:sz w:val="22"/>
                <w:szCs w:val="22"/>
              </w:rPr>
            </w:pPr>
          </w:p>
        </w:tc>
      </w:tr>
      <w:tr w:rsidR="00231553" w:rsidRPr="00383B19" w14:paraId="768198B0" w14:textId="77777777" w:rsidTr="00AA6A96">
        <w:trPr>
          <w:trHeight w:val="20"/>
        </w:trPr>
        <w:tc>
          <w:tcPr>
            <w:tcW w:w="0" w:type="auto"/>
            <w:tcBorders>
              <w:top w:val="nil"/>
              <w:left w:val="nil"/>
              <w:bottom w:val="nil"/>
              <w:right w:val="nil"/>
            </w:tcBorders>
            <w:shd w:val="clear" w:color="auto" w:fill="auto"/>
            <w:noWrap/>
            <w:vAlign w:val="center"/>
            <w:hideMark/>
          </w:tcPr>
          <w:p w14:paraId="556250CE" w14:textId="77777777" w:rsidR="00383B19" w:rsidRPr="00383B19" w:rsidRDefault="00383B19" w:rsidP="00AA6A96">
            <w:pPr>
              <w:jc w:val="center"/>
              <w:rPr>
                <w:color w:val="000000"/>
                <w:sz w:val="22"/>
                <w:szCs w:val="22"/>
              </w:rPr>
            </w:pPr>
          </w:p>
        </w:tc>
        <w:tc>
          <w:tcPr>
            <w:tcW w:w="0" w:type="auto"/>
            <w:tcBorders>
              <w:top w:val="nil"/>
              <w:left w:val="nil"/>
              <w:bottom w:val="nil"/>
              <w:right w:val="nil"/>
            </w:tcBorders>
            <w:shd w:val="clear" w:color="auto" w:fill="auto"/>
            <w:vAlign w:val="center"/>
            <w:hideMark/>
          </w:tcPr>
          <w:p w14:paraId="37C2CD52"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474B9E80"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3B0C7AED"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68D4BB8C"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442BE7D0"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6368FD5D"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4DCCBAB7"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4223E7D4" w14:textId="77777777" w:rsidR="00383B19" w:rsidRPr="00383B19" w:rsidRDefault="00383B19" w:rsidP="00AA6A96">
            <w:pPr>
              <w:jc w:val="center"/>
              <w:rPr>
                <w:sz w:val="22"/>
                <w:szCs w:val="22"/>
              </w:rPr>
            </w:pPr>
          </w:p>
        </w:tc>
      </w:tr>
      <w:tr w:rsidR="00231553" w:rsidRPr="00383B19" w14:paraId="3BC08C67" w14:textId="77777777" w:rsidTr="00AA6A96">
        <w:trPr>
          <w:trHeight w:val="20"/>
        </w:trPr>
        <w:tc>
          <w:tcPr>
            <w:tcW w:w="0" w:type="auto"/>
            <w:tcBorders>
              <w:top w:val="nil"/>
              <w:left w:val="nil"/>
              <w:bottom w:val="nil"/>
              <w:right w:val="nil"/>
            </w:tcBorders>
            <w:shd w:val="clear" w:color="auto" w:fill="auto"/>
            <w:noWrap/>
            <w:vAlign w:val="center"/>
            <w:hideMark/>
          </w:tcPr>
          <w:p w14:paraId="64CB8E9F" w14:textId="7818651C" w:rsidR="00383B19" w:rsidRPr="00383B19" w:rsidRDefault="00383B19" w:rsidP="00AA6A96">
            <w:pPr>
              <w:jc w:val="center"/>
              <w:rPr>
                <w:color w:val="000000"/>
                <w:sz w:val="22"/>
                <w:szCs w:val="22"/>
              </w:rPr>
            </w:pPr>
            <w:r w:rsidRPr="00383B19">
              <w:rPr>
                <w:color w:val="000000"/>
                <w:sz w:val="22"/>
                <w:szCs w:val="22"/>
              </w:rPr>
              <w:t>Medicaid</w:t>
            </w:r>
          </w:p>
        </w:tc>
        <w:tc>
          <w:tcPr>
            <w:tcW w:w="0" w:type="auto"/>
            <w:tcBorders>
              <w:top w:val="nil"/>
              <w:left w:val="nil"/>
              <w:bottom w:val="nil"/>
              <w:right w:val="nil"/>
            </w:tcBorders>
            <w:shd w:val="clear" w:color="auto" w:fill="auto"/>
            <w:noWrap/>
            <w:vAlign w:val="center"/>
            <w:hideMark/>
          </w:tcPr>
          <w:p w14:paraId="702B5F2C" w14:textId="242922AF" w:rsidR="00383B19" w:rsidRPr="00383B19" w:rsidRDefault="00383B19" w:rsidP="00AA6A96">
            <w:pPr>
              <w:jc w:val="center"/>
              <w:rPr>
                <w:sz w:val="22"/>
                <w:szCs w:val="22"/>
              </w:rPr>
            </w:pPr>
            <w:r w:rsidRPr="00383B19">
              <w:rPr>
                <w:sz w:val="22"/>
                <w:szCs w:val="22"/>
              </w:rPr>
              <w:t>15.8</w:t>
            </w:r>
          </w:p>
        </w:tc>
        <w:tc>
          <w:tcPr>
            <w:tcW w:w="0" w:type="auto"/>
            <w:tcBorders>
              <w:top w:val="nil"/>
              <w:left w:val="nil"/>
              <w:bottom w:val="nil"/>
              <w:right w:val="nil"/>
            </w:tcBorders>
            <w:shd w:val="clear" w:color="auto" w:fill="auto"/>
            <w:noWrap/>
            <w:vAlign w:val="center"/>
            <w:hideMark/>
          </w:tcPr>
          <w:p w14:paraId="4AEF0D06" w14:textId="77777777" w:rsidR="00383B19" w:rsidRPr="00383B19" w:rsidRDefault="00383B19" w:rsidP="00AA6A96">
            <w:pPr>
              <w:jc w:val="center"/>
              <w:rPr>
                <w:color w:val="000000"/>
                <w:sz w:val="22"/>
                <w:szCs w:val="22"/>
              </w:rPr>
            </w:pPr>
            <w:r w:rsidRPr="00383B19">
              <w:rPr>
                <w:color w:val="000000"/>
                <w:sz w:val="22"/>
                <w:szCs w:val="22"/>
              </w:rPr>
              <w:t>10.45</w:t>
            </w:r>
          </w:p>
        </w:tc>
        <w:tc>
          <w:tcPr>
            <w:tcW w:w="0" w:type="auto"/>
            <w:tcBorders>
              <w:top w:val="nil"/>
              <w:left w:val="nil"/>
              <w:bottom w:val="nil"/>
              <w:right w:val="nil"/>
            </w:tcBorders>
            <w:shd w:val="clear" w:color="auto" w:fill="auto"/>
            <w:noWrap/>
            <w:vAlign w:val="center"/>
            <w:hideMark/>
          </w:tcPr>
          <w:p w14:paraId="4FD38AB3" w14:textId="77777777" w:rsidR="00383B19" w:rsidRPr="00383B19" w:rsidRDefault="00383B19" w:rsidP="00AA6A96">
            <w:pPr>
              <w:jc w:val="center"/>
              <w:rPr>
                <w:color w:val="000000"/>
                <w:sz w:val="22"/>
                <w:szCs w:val="22"/>
              </w:rPr>
            </w:pPr>
            <w:r w:rsidRPr="00383B19">
              <w:rPr>
                <w:color w:val="000000"/>
                <w:sz w:val="22"/>
                <w:szCs w:val="22"/>
              </w:rPr>
              <w:t>(4.52, 16.38)</w:t>
            </w:r>
          </w:p>
        </w:tc>
        <w:tc>
          <w:tcPr>
            <w:tcW w:w="0" w:type="auto"/>
            <w:tcBorders>
              <w:top w:val="nil"/>
              <w:left w:val="nil"/>
              <w:bottom w:val="nil"/>
              <w:right w:val="nil"/>
            </w:tcBorders>
            <w:shd w:val="clear" w:color="auto" w:fill="auto"/>
            <w:noWrap/>
            <w:vAlign w:val="center"/>
            <w:hideMark/>
          </w:tcPr>
          <w:p w14:paraId="017CE7F9" w14:textId="38FBF4BA" w:rsidR="00383B19" w:rsidRPr="00383B19" w:rsidRDefault="00F74029" w:rsidP="00AA6A96">
            <w:pPr>
              <w:jc w:val="center"/>
              <w:rPr>
                <w:color w:val="000000"/>
                <w:sz w:val="22"/>
                <w:szCs w:val="22"/>
              </w:rPr>
            </w:pPr>
            <w:r>
              <w:rPr>
                <w:color w:val="000000"/>
                <w:sz w:val="22"/>
                <w:szCs w:val="22"/>
              </w:rPr>
              <w:t>0.001**</w:t>
            </w:r>
          </w:p>
        </w:tc>
        <w:tc>
          <w:tcPr>
            <w:tcW w:w="0" w:type="auto"/>
            <w:tcBorders>
              <w:top w:val="nil"/>
              <w:left w:val="nil"/>
              <w:bottom w:val="nil"/>
              <w:right w:val="nil"/>
            </w:tcBorders>
            <w:shd w:val="clear" w:color="auto" w:fill="auto"/>
            <w:noWrap/>
            <w:vAlign w:val="center"/>
            <w:hideMark/>
          </w:tcPr>
          <w:p w14:paraId="2FDBE0FF" w14:textId="77777777" w:rsidR="00383B19" w:rsidRPr="00383B19" w:rsidRDefault="00383B19" w:rsidP="00AA6A96">
            <w:pPr>
              <w:jc w:val="center"/>
              <w:rPr>
                <w:color w:val="000000"/>
                <w:sz w:val="22"/>
                <w:szCs w:val="22"/>
              </w:rPr>
            </w:pPr>
          </w:p>
        </w:tc>
        <w:tc>
          <w:tcPr>
            <w:tcW w:w="0" w:type="auto"/>
            <w:tcBorders>
              <w:top w:val="nil"/>
              <w:left w:val="nil"/>
              <w:bottom w:val="nil"/>
              <w:right w:val="nil"/>
            </w:tcBorders>
            <w:shd w:val="clear" w:color="auto" w:fill="auto"/>
            <w:noWrap/>
            <w:vAlign w:val="center"/>
            <w:hideMark/>
          </w:tcPr>
          <w:p w14:paraId="2153708E"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1911B55E"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576794B3" w14:textId="77777777" w:rsidR="00383B19" w:rsidRPr="00383B19" w:rsidRDefault="00383B19" w:rsidP="00AA6A96">
            <w:pPr>
              <w:jc w:val="center"/>
              <w:rPr>
                <w:sz w:val="22"/>
                <w:szCs w:val="22"/>
              </w:rPr>
            </w:pPr>
          </w:p>
        </w:tc>
      </w:tr>
      <w:tr w:rsidR="00231553" w:rsidRPr="00383B19" w14:paraId="26AF962A" w14:textId="77777777" w:rsidTr="00AA6A96">
        <w:trPr>
          <w:trHeight w:val="20"/>
        </w:trPr>
        <w:tc>
          <w:tcPr>
            <w:tcW w:w="0" w:type="auto"/>
            <w:tcBorders>
              <w:top w:val="nil"/>
              <w:left w:val="nil"/>
              <w:right w:val="nil"/>
            </w:tcBorders>
            <w:shd w:val="clear" w:color="auto" w:fill="auto"/>
            <w:noWrap/>
            <w:vAlign w:val="center"/>
            <w:hideMark/>
          </w:tcPr>
          <w:p w14:paraId="64D726D4" w14:textId="77777777" w:rsidR="00383B19" w:rsidRPr="00383B19" w:rsidRDefault="00383B19" w:rsidP="00AA6A96">
            <w:pPr>
              <w:jc w:val="center"/>
              <w:rPr>
                <w:sz w:val="22"/>
                <w:szCs w:val="22"/>
              </w:rPr>
            </w:pPr>
          </w:p>
        </w:tc>
        <w:tc>
          <w:tcPr>
            <w:tcW w:w="0" w:type="auto"/>
            <w:tcBorders>
              <w:top w:val="nil"/>
              <w:left w:val="nil"/>
              <w:right w:val="nil"/>
            </w:tcBorders>
            <w:shd w:val="clear" w:color="auto" w:fill="auto"/>
            <w:vAlign w:val="center"/>
            <w:hideMark/>
          </w:tcPr>
          <w:p w14:paraId="2CF983EF" w14:textId="77777777" w:rsidR="00383B19" w:rsidRPr="00383B19" w:rsidRDefault="00383B19" w:rsidP="00AA6A96">
            <w:pPr>
              <w:jc w:val="center"/>
              <w:rPr>
                <w:sz w:val="22"/>
                <w:szCs w:val="22"/>
              </w:rPr>
            </w:pPr>
          </w:p>
        </w:tc>
        <w:tc>
          <w:tcPr>
            <w:tcW w:w="0" w:type="auto"/>
            <w:tcBorders>
              <w:top w:val="nil"/>
              <w:left w:val="nil"/>
              <w:right w:val="nil"/>
            </w:tcBorders>
            <w:shd w:val="clear" w:color="auto" w:fill="auto"/>
            <w:noWrap/>
            <w:vAlign w:val="center"/>
            <w:hideMark/>
          </w:tcPr>
          <w:p w14:paraId="7B473765" w14:textId="77777777" w:rsidR="00383B19" w:rsidRPr="00383B19" w:rsidRDefault="00383B19" w:rsidP="00AA6A96">
            <w:pPr>
              <w:jc w:val="center"/>
              <w:rPr>
                <w:sz w:val="22"/>
                <w:szCs w:val="22"/>
              </w:rPr>
            </w:pPr>
          </w:p>
        </w:tc>
        <w:tc>
          <w:tcPr>
            <w:tcW w:w="0" w:type="auto"/>
            <w:tcBorders>
              <w:top w:val="nil"/>
              <w:left w:val="nil"/>
              <w:right w:val="nil"/>
            </w:tcBorders>
            <w:shd w:val="clear" w:color="auto" w:fill="auto"/>
            <w:noWrap/>
            <w:vAlign w:val="center"/>
            <w:hideMark/>
          </w:tcPr>
          <w:p w14:paraId="76251A25" w14:textId="77777777" w:rsidR="00383B19" w:rsidRPr="00383B19" w:rsidRDefault="00383B19" w:rsidP="00AA6A96">
            <w:pPr>
              <w:jc w:val="center"/>
              <w:rPr>
                <w:sz w:val="22"/>
                <w:szCs w:val="22"/>
              </w:rPr>
            </w:pPr>
          </w:p>
        </w:tc>
        <w:tc>
          <w:tcPr>
            <w:tcW w:w="0" w:type="auto"/>
            <w:tcBorders>
              <w:top w:val="nil"/>
              <w:left w:val="nil"/>
              <w:right w:val="nil"/>
            </w:tcBorders>
            <w:shd w:val="clear" w:color="auto" w:fill="auto"/>
            <w:noWrap/>
            <w:vAlign w:val="center"/>
            <w:hideMark/>
          </w:tcPr>
          <w:p w14:paraId="0868F268" w14:textId="77777777" w:rsidR="00383B19" w:rsidRPr="00383B19" w:rsidRDefault="00383B19" w:rsidP="00AA6A96">
            <w:pPr>
              <w:jc w:val="center"/>
              <w:rPr>
                <w:sz w:val="22"/>
                <w:szCs w:val="22"/>
              </w:rPr>
            </w:pPr>
          </w:p>
        </w:tc>
        <w:tc>
          <w:tcPr>
            <w:tcW w:w="0" w:type="auto"/>
            <w:tcBorders>
              <w:top w:val="nil"/>
              <w:left w:val="nil"/>
              <w:right w:val="nil"/>
            </w:tcBorders>
            <w:shd w:val="clear" w:color="auto" w:fill="auto"/>
            <w:noWrap/>
            <w:vAlign w:val="center"/>
            <w:hideMark/>
          </w:tcPr>
          <w:p w14:paraId="3D284816" w14:textId="77777777" w:rsidR="00383B19" w:rsidRPr="00383B19" w:rsidRDefault="00383B19" w:rsidP="00AA6A96">
            <w:pPr>
              <w:jc w:val="center"/>
              <w:rPr>
                <w:sz w:val="22"/>
                <w:szCs w:val="22"/>
              </w:rPr>
            </w:pPr>
          </w:p>
        </w:tc>
        <w:tc>
          <w:tcPr>
            <w:tcW w:w="0" w:type="auto"/>
            <w:tcBorders>
              <w:top w:val="nil"/>
              <w:left w:val="nil"/>
              <w:right w:val="nil"/>
            </w:tcBorders>
            <w:shd w:val="clear" w:color="auto" w:fill="auto"/>
            <w:noWrap/>
            <w:vAlign w:val="center"/>
            <w:hideMark/>
          </w:tcPr>
          <w:p w14:paraId="4D6258B2" w14:textId="77777777" w:rsidR="00383B19" w:rsidRPr="00383B19" w:rsidRDefault="00383B19" w:rsidP="00AA6A96">
            <w:pPr>
              <w:jc w:val="center"/>
              <w:rPr>
                <w:sz w:val="22"/>
                <w:szCs w:val="22"/>
              </w:rPr>
            </w:pPr>
          </w:p>
        </w:tc>
        <w:tc>
          <w:tcPr>
            <w:tcW w:w="0" w:type="auto"/>
            <w:tcBorders>
              <w:top w:val="nil"/>
              <w:left w:val="nil"/>
              <w:right w:val="nil"/>
            </w:tcBorders>
            <w:shd w:val="clear" w:color="auto" w:fill="auto"/>
            <w:noWrap/>
            <w:vAlign w:val="center"/>
            <w:hideMark/>
          </w:tcPr>
          <w:p w14:paraId="50F1834C" w14:textId="77777777" w:rsidR="00383B19" w:rsidRPr="00383B19" w:rsidRDefault="00383B19" w:rsidP="00AA6A96">
            <w:pPr>
              <w:jc w:val="center"/>
              <w:rPr>
                <w:sz w:val="22"/>
                <w:szCs w:val="22"/>
              </w:rPr>
            </w:pPr>
          </w:p>
        </w:tc>
        <w:tc>
          <w:tcPr>
            <w:tcW w:w="0" w:type="auto"/>
            <w:tcBorders>
              <w:top w:val="nil"/>
              <w:left w:val="nil"/>
              <w:right w:val="nil"/>
            </w:tcBorders>
            <w:shd w:val="clear" w:color="auto" w:fill="auto"/>
            <w:noWrap/>
            <w:vAlign w:val="center"/>
            <w:hideMark/>
          </w:tcPr>
          <w:p w14:paraId="5C46E442" w14:textId="77777777" w:rsidR="00383B19" w:rsidRPr="00383B19" w:rsidRDefault="00383B19" w:rsidP="00AA6A96">
            <w:pPr>
              <w:jc w:val="center"/>
              <w:rPr>
                <w:sz w:val="22"/>
                <w:szCs w:val="22"/>
              </w:rPr>
            </w:pPr>
          </w:p>
        </w:tc>
      </w:tr>
      <w:tr w:rsidR="00231553" w:rsidRPr="00383B19" w14:paraId="072FE9E7" w14:textId="77777777" w:rsidTr="00DE2F9A">
        <w:trPr>
          <w:trHeight w:val="20"/>
        </w:trPr>
        <w:tc>
          <w:tcPr>
            <w:tcW w:w="0" w:type="auto"/>
            <w:tcBorders>
              <w:top w:val="nil"/>
              <w:left w:val="nil"/>
              <w:bottom w:val="nil"/>
              <w:right w:val="nil"/>
            </w:tcBorders>
            <w:shd w:val="clear" w:color="auto" w:fill="auto"/>
            <w:noWrap/>
            <w:vAlign w:val="center"/>
            <w:hideMark/>
          </w:tcPr>
          <w:p w14:paraId="39208919" w14:textId="5AEBE505" w:rsidR="00383B19" w:rsidRPr="00383B19" w:rsidRDefault="00383B19" w:rsidP="00AA6A96">
            <w:pPr>
              <w:jc w:val="center"/>
              <w:rPr>
                <w:color w:val="000000"/>
                <w:sz w:val="22"/>
                <w:szCs w:val="22"/>
              </w:rPr>
            </w:pPr>
            <w:r w:rsidRPr="00383B19">
              <w:rPr>
                <w:color w:val="000000"/>
                <w:sz w:val="22"/>
                <w:szCs w:val="22"/>
              </w:rPr>
              <w:t>Not Medicaid</w:t>
            </w:r>
          </w:p>
        </w:tc>
        <w:tc>
          <w:tcPr>
            <w:tcW w:w="0" w:type="auto"/>
            <w:tcBorders>
              <w:top w:val="nil"/>
              <w:left w:val="nil"/>
              <w:bottom w:val="nil"/>
              <w:right w:val="nil"/>
            </w:tcBorders>
            <w:shd w:val="clear" w:color="auto" w:fill="auto"/>
            <w:noWrap/>
            <w:vAlign w:val="center"/>
            <w:hideMark/>
          </w:tcPr>
          <w:p w14:paraId="303854A2" w14:textId="59245A4E" w:rsidR="00383B19" w:rsidRPr="00383B19" w:rsidRDefault="00383B19" w:rsidP="00AA6A96">
            <w:pPr>
              <w:jc w:val="center"/>
              <w:rPr>
                <w:sz w:val="22"/>
                <w:szCs w:val="22"/>
              </w:rPr>
            </w:pPr>
            <w:r w:rsidRPr="00383B19">
              <w:rPr>
                <w:sz w:val="22"/>
                <w:szCs w:val="22"/>
              </w:rPr>
              <w:t>11.3</w:t>
            </w:r>
          </w:p>
        </w:tc>
        <w:tc>
          <w:tcPr>
            <w:tcW w:w="0" w:type="auto"/>
            <w:tcBorders>
              <w:top w:val="nil"/>
              <w:left w:val="nil"/>
              <w:bottom w:val="nil"/>
              <w:right w:val="nil"/>
            </w:tcBorders>
            <w:shd w:val="clear" w:color="auto" w:fill="auto"/>
            <w:noWrap/>
            <w:vAlign w:val="center"/>
            <w:hideMark/>
          </w:tcPr>
          <w:p w14:paraId="7C138870" w14:textId="77777777" w:rsidR="00383B19" w:rsidRPr="00383B19" w:rsidRDefault="00383B19" w:rsidP="00AA6A96">
            <w:pPr>
              <w:jc w:val="center"/>
              <w:rPr>
                <w:color w:val="000000"/>
                <w:sz w:val="22"/>
                <w:szCs w:val="22"/>
              </w:rPr>
            </w:pPr>
            <w:r w:rsidRPr="00383B19">
              <w:rPr>
                <w:color w:val="000000"/>
                <w:sz w:val="22"/>
                <w:szCs w:val="22"/>
              </w:rPr>
              <w:t>5.48</w:t>
            </w:r>
          </w:p>
        </w:tc>
        <w:tc>
          <w:tcPr>
            <w:tcW w:w="0" w:type="auto"/>
            <w:tcBorders>
              <w:top w:val="nil"/>
              <w:left w:val="nil"/>
              <w:bottom w:val="nil"/>
              <w:right w:val="nil"/>
            </w:tcBorders>
            <w:shd w:val="clear" w:color="auto" w:fill="auto"/>
            <w:noWrap/>
            <w:vAlign w:val="center"/>
            <w:hideMark/>
          </w:tcPr>
          <w:p w14:paraId="14663CBB" w14:textId="77777777" w:rsidR="00383B19" w:rsidRPr="00383B19" w:rsidRDefault="00383B19" w:rsidP="00AA6A96">
            <w:pPr>
              <w:jc w:val="center"/>
              <w:rPr>
                <w:color w:val="000000"/>
                <w:sz w:val="22"/>
                <w:szCs w:val="22"/>
              </w:rPr>
            </w:pPr>
            <w:r w:rsidRPr="00383B19">
              <w:rPr>
                <w:color w:val="000000"/>
                <w:sz w:val="22"/>
                <w:szCs w:val="22"/>
              </w:rPr>
              <w:t>(0.54, 10.41)</w:t>
            </w:r>
          </w:p>
        </w:tc>
        <w:tc>
          <w:tcPr>
            <w:tcW w:w="0" w:type="auto"/>
            <w:tcBorders>
              <w:top w:val="nil"/>
              <w:left w:val="nil"/>
              <w:bottom w:val="nil"/>
              <w:right w:val="nil"/>
            </w:tcBorders>
            <w:shd w:val="clear" w:color="auto" w:fill="auto"/>
            <w:noWrap/>
            <w:vAlign w:val="center"/>
            <w:hideMark/>
          </w:tcPr>
          <w:p w14:paraId="31349825" w14:textId="7CC3749C" w:rsidR="00383B19" w:rsidRPr="00383B19" w:rsidRDefault="00383B19" w:rsidP="00AA6A96">
            <w:pPr>
              <w:jc w:val="center"/>
              <w:rPr>
                <w:color w:val="000000"/>
                <w:sz w:val="22"/>
                <w:szCs w:val="22"/>
              </w:rPr>
            </w:pPr>
            <w:r w:rsidRPr="00383B19">
              <w:rPr>
                <w:color w:val="000000"/>
                <w:sz w:val="22"/>
                <w:szCs w:val="22"/>
              </w:rPr>
              <w:t>0.030*</w:t>
            </w:r>
          </w:p>
        </w:tc>
        <w:tc>
          <w:tcPr>
            <w:tcW w:w="0" w:type="auto"/>
            <w:tcBorders>
              <w:top w:val="nil"/>
              <w:left w:val="nil"/>
              <w:bottom w:val="nil"/>
              <w:right w:val="nil"/>
            </w:tcBorders>
            <w:shd w:val="clear" w:color="auto" w:fill="auto"/>
            <w:noWrap/>
            <w:vAlign w:val="center"/>
            <w:hideMark/>
          </w:tcPr>
          <w:p w14:paraId="49BD7E7C" w14:textId="77777777" w:rsidR="00383B19" w:rsidRPr="00383B19" w:rsidRDefault="00383B19" w:rsidP="00AA6A96">
            <w:pPr>
              <w:jc w:val="center"/>
              <w:rPr>
                <w:color w:val="000000"/>
                <w:sz w:val="22"/>
                <w:szCs w:val="22"/>
              </w:rPr>
            </w:pPr>
          </w:p>
        </w:tc>
        <w:tc>
          <w:tcPr>
            <w:tcW w:w="0" w:type="auto"/>
            <w:tcBorders>
              <w:top w:val="nil"/>
              <w:left w:val="nil"/>
              <w:bottom w:val="nil"/>
              <w:right w:val="nil"/>
            </w:tcBorders>
            <w:shd w:val="clear" w:color="auto" w:fill="auto"/>
            <w:noWrap/>
            <w:vAlign w:val="center"/>
            <w:hideMark/>
          </w:tcPr>
          <w:p w14:paraId="05AA39FC"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6E7F3157" w14:textId="77777777" w:rsidR="00383B19" w:rsidRPr="00383B19" w:rsidRDefault="00383B19" w:rsidP="00AA6A96">
            <w:pPr>
              <w:jc w:val="center"/>
              <w:rPr>
                <w:sz w:val="22"/>
                <w:szCs w:val="22"/>
              </w:rPr>
            </w:pPr>
          </w:p>
        </w:tc>
        <w:tc>
          <w:tcPr>
            <w:tcW w:w="0" w:type="auto"/>
            <w:tcBorders>
              <w:top w:val="nil"/>
              <w:left w:val="nil"/>
              <w:bottom w:val="nil"/>
              <w:right w:val="nil"/>
            </w:tcBorders>
            <w:shd w:val="clear" w:color="auto" w:fill="auto"/>
            <w:noWrap/>
            <w:vAlign w:val="center"/>
            <w:hideMark/>
          </w:tcPr>
          <w:p w14:paraId="2094CAAC" w14:textId="77777777" w:rsidR="00383B19" w:rsidRPr="00383B19" w:rsidRDefault="00383B19" w:rsidP="00AA6A96">
            <w:pPr>
              <w:jc w:val="center"/>
              <w:rPr>
                <w:sz w:val="22"/>
                <w:szCs w:val="22"/>
              </w:rPr>
            </w:pPr>
          </w:p>
        </w:tc>
      </w:tr>
      <w:tr w:rsidR="00DE2F9A" w:rsidRPr="00383B19" w14:paraId="751D0CFD" w14:textId="77777777" w:rsidTr="00AA6A96">
        <w:trPr>
          <w:trHeight w:val="20"/>
        </w:trPr>
        <w:tc>
          <w:tcPr>
            <w:tcW w:w="0" w:type="auto"/>
            <w:tcBorders>
              <w:top w:val="nil"/>
              <w:left w:val="nil"/>
              <w:bottom w:val="single" w:sz="4" w:space="0" w:color="auto"/>
              <w:right w:val="nil"/>
            </w:tcBorders>
            <w:shd w:val="clear" w:color="auto" w:fill="auto"/>
            <w:noWrap/>
            <w:vAlign w:val="center"/>
          </w:tcPr>
          <w:p w14:paraId="3775D009" w14:textId="77777777" w:rsidR="00DE2F9A" w:rsidRPr="00383B19" w:rsidRDefault="00DE2F9A" w:rsidP="00AA6A96">
            <w:pPr>
              <w:jc w:val="center"/>
              <w:rPr>
                <w:color w:val="000000"/>
                <w:sz w:val="22"/>
                <w:szCs w:val="22"/>
              </w:rPr>
            </w:pPr>
          </w:p>
        </w:tc>
        <w:tc>
          <w:tcPr>
            <w:tcW w:w="0" w:type="auto"/>
            <w:tcBorders>
              <w:top w:val="nil"/>
              <w:left w:val="nil"/>
              <w:bottom w:val="single" w:sz="4" w:space="0" w:color="auto"/>
              <w:right w:val="nil"/>
            </w:tcBorders>
            <w:shd w:val="clear" w:color="auto" w:fill="auto"/>
            <w:noWrap/>
            <w:vAlign w:val="center"/>
          </w:tcPr>
          <w:p w14:paraId="3DBAC49C" w14:textId="77777777" w:rsidR="00DE2F9A" w:rsidRPr="00383B19" w:rsidRDefault="00DE2F9A" w:rsidP="00AA6A96">
            <w:pPr>
              <w:jc w:val="center"/>
              <w:rPr>
                <w:sz w:val="22"/>
                <w:szCs w:val="22"/>
              </w:rPr>
            </w:pPr>
          </w:p>
        </w:tc>
        <w:tc>
          <w:tcPr>
            <w:tcW w:w="0" w:type="auto"/>
            <w:tcBorders>
              <w:top w:val="nil"/>
              <w:left w:val="nil"/>
              <w:bottom w:val="single" w:sz="4" w:space="0" w:color="auto"/>
              <w:right w:val="nil"/>
            </w:tcBorders>
            <w:shd w:val="clear" w:color="auto" w:fill="auto"/>
            <w:noWrap/>
            <w:vAlign w:val="center"/>
          </w:tcPr>
          <w:p w14:paraId="41155842" w14:textId="77777777" w:rsidR="00DE2F9A" w:rsidRPr="00383B19" w:rsidRDefault="00DE2F9A" w:rsidP="00AA6A96">
            <w:pPr>
              <w:jc w:val="center"/>
              <w:rPr>
                <w:color w:val="000000"/>
                <w:sz w:val="22"/>
                <w:szCs w:val="22"/>
              </w:rPr>
            </w:pPr>
          </w:p>
        </w:tc>
        <w:tc>
          <w:tcPr>
            <w:tcW w:w="0" w:type="auto"/>
            <w:tcBorders>
              <w:top w:val="nil"/>
              <w:left w:val="nil"/>
              <w:bottom w:val="single" w:sz="4" w:space="0" w:color="auto"/>
              <w:right w:val="nil"/>
            </w:tcBorders>
            <w:shd w:val="clear" w:color="auto" w:fill="auto"/>
            <w:noWrap/>
            <w:vAlign w:val="center"/>
          </w:tcPr>
          <w:p w14:paraId="6AE7AFAB" w14:textId="77777777" w:rsidR="00DE2F9A" w:rsidRPr="00383B19" w:rsidRDefault="00DE2F9A" w:rsidP="00AA6A96">
            <w:pPr>
              <w:jc w:val="center"/>
              <w:rPr>
                <w:color w:val="000000"/>
                <w:sz w:val="22"/>
                <w:szCs w:val="22"/>
              </w:rPr>
            </w:pPr>
          </w:p>
        </w:tc>
        <w:tc>
          <w:tcPr>
            <w:tcW w:w="0" w:type="auto"/>
            <w:tcBorders>
              <w:top w:val="nil"/>
              <w:left w:val="nil"/>
              <w:bottom w:val="single" w:sz="4" w:space="0" w:color="auto"/>
              <w:right w:val="nil"/>
            </w:tcBorders>
            <w:shd w:val="clear" w:color="auto" w:fill="auto"/>
            <w:noWrap/>
            <w:vAlign w:val="center"/>
          </w:tcPr>
          <w:p w14:paraId="554B2F34" w14:textId="77777777" w:rsidR="00DE2F9A" w:rsidRPr="00383B19" w:rsidRDefault="00DE2F9A" w:rsidP="00AA6A96">
            <w:pPr>
              <w:jc w:val="center"/>
              <w:rPr>
                <w:color w:val="000000"/>
                <w:sz w:val="22"/>
                <w:szCs w:val="22"/>
              </w:rPr>
            </w:pPr>
          </w:p>
        </w:tc>
        <w:tc>
          <w:tcPr>
            <w:tcW w:w="0" w:type="auto"/>
            <w:tcBorders>
              <w:top w:val="nil"/>
              <w:left w:val="nil"/>
              <w:bottom w:val="single" w:sz="4" w:space="0" w:color="auto"/>
              <w:right w:val="nil"/>
            </w:tcBorders>
            <w:shd w:val="clear" w:color="auto" w:fill="auto"/>
            <w:noWrap/>
            <w:vAlign w:val="center"/>
          </w:tcPr>
          <w:p w14:paraId="405EAFF0" w14:textId="77777777" w:rsidR="00DE2F9A" w:rsidRPr="00383B19" w:rsidRDefault="00DE2F9A" w:rsidP="00AA6A96">
            <w:pPr>
              <w:jc w:val="center"/>
              <w:rPr>
                <w:color w:val="000000"/>
                <w:sz w:val="22"/>
                <w:szCs w:val="22"/>
              </w:rPr>
            </w:pPr>
          </w:p>
        </w:tc>
        <w:tc>
          <w:tcPr>
            <w:tcW w:w="0" w:type="auto"/>
            <w:tcBorders>
              <w:top w:val="nil"/>
              <w:left w:val="nil"/>
              <w:bottom w:val="single" w:sz="4" w:space="0" w:color="auto"/>
              <w:right w:val="nil"/>
            </w:tcBorders>
            <w:shd w:val="clear" w:color="auto" w:fill="auto"/>
            <w:noWrap/>
            <w:vAlign w:val="center"/>
          </w:tcPr>
          <w:p w14:paraId="0B90600F" w14:textId="77777777" w:rsidR="00DE2F9A" w:rsidRPr="00383B19" w:rsidRDefault="00DE2F9A" w:rsidP="00AA6A96">
            <w:pPr>
              <w:jc w:val="center"/>
              <w:rPr>
                <w:sz w:val="22"/>
                <w:szCs w:val="22"/>
              </w:rPr>
            </w:pPr>
          </w:p>
        </w:tc>
        <w:tc>
          <w:tcPr>
            <w:tcW w:w="0" w:type="auto"/>
            <w:tcBorders>
              <w:top w:val="nil"/>
              <w:left w:val="nil"/>
              <w:bottom w:val="single" w:sz="4" w:space="0" w:color="auto"/>
              <w:right w:val="nil"/>
            </w:tcBorders>
            <w:shd w:val="clear" w:color="auto" w:fill="auto"/>
            <w:noWrap/>
            <w:vAlign w:val="center"/>
          </w:tcPr>
          <w:p w14:paraId="3CC1D912" w14:textId="77777777" w:rsidR="00DE2F9A" w:rsidRPr="00383B19" w:rsidRDefault="00DE2F9A" w:rsidP="00AA6A96">
            <w:pPr>
              <w:jc w:val="center"/>
              <w:rPr>
                <w:sz w:val="22"/>
                <w:szCs w:val="22"/>
              </w:rPr>
            </w:pPr>
          </w:p>
        </w:tc>
        <w:tc>
          <w:tcPr>
            <w:tcW w:w="0" w:type="auto"/>
            <w:tcBorders>
              <w:top w:val="nil"/>
              <w:left w:val="nil"/>
              <w:bottom w:val="single" w:sz="4" w:space="0" w:color="auto"/>
              <w:right w:val="nil"/>
            </w:tcBorders>
            <w:shd w:val="clear" w:color="auto" w:fill="auto"/>
            <w:noWrap/>
            <w:vAlign w:val="center"/>
          </w:tcPr>
          <w:p w14:paraId="73B15529" w14:textId="77777777" w:rsidR="00DE2F9A" w:rsidRPr="00383B19" w:rsidRDefault="00DE2F9A" w:rsidP="00AA6A96">
            <w:pPr>
              <w:jc w:val="center"/>
              <w:rPr>
                <w:sz w:val="22"/>
                <w:szCs w:val="22"/>
              </w:rPr>
            </w:pPr>
          </w:p>
        </w:tc>
      </w:tr>
    </w:tbl>
    <w:p w14:paraId="5A778297" w14:textId="1594CD3D" w:rsidR="00F53C8F" w:rsidRDefault="00F53C8F" w:rsidP="00F53C8F">
      <w:pPr>
        <w:rPr>
          <w:sz w:val="20"/>
          <w:szCs w:val="20"/>
        </w:rPr>
      </w:pPr>
      <w:r w:rsidRPr="002622F1">
        <w:rPr>
          <w:sz w:val="20"/>
          <w:szCs w:val="20"/>
        </w:rPr>
        <w:t>*</w:t>
      </w:r>
      <w:r w:rsidRPr="002622F1">
        <w:rPr>
          <w:i/>
          <w:iCs/>
          <w:sz w:val="20"/>
          <w:szCs w:val="20"/>
        </w:rPr>
        <w:t>P</w:t>
      </w:r>
      <w:r w:rsidRPr="002622F1">
        <w:rPr>
          <w:sz w:val="20"/>
          <w:szCs w:val="20"/>
        </w:rPr>
        <w:t xml:space="preserve"> &lt; 0.05, **</w:t>
      </w:r>
      <w:r w:rsidRPr="002622F1">
        <w:rPr>
          <w:i/>
          <w:iCs/>
          <w:sz w:val="20"/>
          <w:szCs w:val="20"/>
        </w:rPr>
        <w:t xml:space="preserve"> P</w:t>
      </w:r>
      <w:r w:rsidRPr="002622F1">
        <w:rPr>
          <w:sz w:val="20"/>
          <w:szCs w:val="20"/>
        </w:rPr>
        <w:t xml:space="preserve"> &lt; 0.01, *** </w:t>
      </w:r>
      <w:r w:rsidRPr="002622F1">
        <w:rPr>
          <w:i/>
          <w:iCs/>
          <w:sz w:val="20"/>
          <w:szCs w:val="20"/>
        </w:rPr>
        <w:t>P</w:t>
      </w:r>
      <w:r w:rsidRPr="002622F1">
        <w:rPr>
          <w:sz w:val="20"/>
          <w:szCs w:val="20"/>
        </w:rPr>
        <w:t xml:space="preserve"> &lt; 0.001. </w:t>
      </w:r>
    </w:p>
    <w:p w14:paraId="08924B2B" w14:textId="040EB04B" w:rsidR="004570AF" w:rsidRPr="00F53C8F" w:rsidRDefault="005F422B" w:rsidP="00F53C8F">
      <w:pPr>
        <w:rPr>
          <w:sz w:val="20"/>
          <w:szCs w:val="20"/>
        </w:rPr>
      </w:pPr>
      <w:r w:rsidRPr="00D838CC">
        <w:rPr>
          <w:i/>
          <w:iCs/>
          <w:color w:val="000000"/>
          <w:sz w:val="20"/>
          <w:szCs w:val="20"/>
        </w:rPr>
        <w:t>Note</w:t>
      </w:r>
      <w:r>
        <w:rPr>
          <w:i/>
          <w:iCs/>
          <w:color w:val="000000"/>
          <w:sz w:val="20"/>
          <w:szCs w:val="20"/>
        </w:rPr>
        <w:t>s</w:t>
      </w:r>
      <w:r w:rsidRPr="00D838CC">
        <w:rPr>
          <w:i/>
          <w:iCs/>
          <w:color w:val="000000"/>
          <w:sz w:val="20"/>
          <w:szCs w:val="20"/>
        </w:rPr>
        <w:t xml:space="preserve">: </w:t>
      </w:r>
      <w:proofErr w:type="spellStart"/>
      <w:r w:rsidR="004570AF" w:rsidRPr="004050F7">
        <w:rPr>
          <w:color w:val="000000"/>
          <w:sz w:val="20"/>
          <w:szCs w:val="20"/>
        </w:rPr>
        <w:t>DelCAN</w:t>
      </w:r>
      <w:proofErr w:type="spellEnd"/>
      <w:r w:rsidR="004570AF" w:rsidRPr="004050F7">
        <w:rPr>
          <w:color w:val="000000"/>
          <w:sz w:val="20"/>
          <w:szCs w:val="20"/>
        </w:rPr>
        <w:t>, Delaware Contraception Access Now.</w:t>
      </w:r>
    </w:p>
    <w:p w14:paraId="45C5D78B" w14:textId="3FC111E9" w:rsidR="004570AF" w:rsidRDefault="00B521EA" w:rsidP="00B521EA">
      <w:pPr>
        <w:jc w:val="both"/>
        <w:rPr>
          <w:color w:val="000000"/>
          <w:sz w:val="20"/>
          <w:szCs w:val="20"/>
        </w:rPr>
      </w:pPr>
      <w:r w:rsidRPr="004050F7">
        <w:rPr>
          <w:color w:val="000000"/>
          <w:sz w:val="20"/>
          <w:szCs w:val="20"/>
        </w:rPr>
        <w:t xml:space="preserve">Data are % (95% CI). </w:t>
      </w:r>
      <w:r w:rsidR="004570AF" w:rsidRPr="004050F7">
        <w:rPr>
          <w:color w:val="000000"/>
          <w:sz w:val="20"/>
          <w:szCs w:val="20"/>
        </w:rPr>
        <w:t>Pre-</w:t>
      </w:r>
      <w:proofErr w:type="spellStart"/>
      <w:r w:rsidR="004570AF" w:rsidRPr="004050F7">
        <w:rPr>
          <w:color w:val="000000"/>
          <w:sz w:val="20"/>
          <w:szCs w:val="20"/>
        </w:rPr>
        <w:t>DelCAN</w:t>
      </w:r>
      <w:proofErr w:type="spellEnd"/>
      <w:r w:rsidR="004570AF" w:rsidRPr="004050F7">
        <w:rPr>
          <w:color w:val="000000"/>
          <w:sz w:val="20"/>
          <w:szCs w:val="20"/>
        </w:rPr>
        <w:t>, 2012-2014; Post-</w:t>
      </w:r>
      <w:proofErr w:type="spellStart"/>
      <w:r w:rsidR="004570AF" w:rsidRPr="004050F7">
        <w:rPr>
          <w:color w:val="000000"/>
          <w:sz w:val="20"/>
          <w:szCs w:val="20"/>
        </w:rPr>
        <w:t>DelCAN</w:t>
      </w:r>
      <w:proofErr w:type="spellEnd"/>
      <w:r w:rsidR="004570AF" w:rsidRPr="004050F7">
        <w:rPr>
          <w:color w:val="000000"/>
          <w:sz w:val="20"/>
          <w:szCs w:val="20"/>
        </w:rPr>
        <w:t>, 2015-2017.</w:t>
      </w:r>
      <w:r w:rsidR="004570AF">
        <w:rPr>
          <w:color w:val="000000"/>
          <w:sz w:val="20"/>
          <w:szCs w:val="20"/>
        </w:rPr>
        <w:t xml:space="preserve"> </w:t>
      </w:r>
      <w:r w:rsidR="00F53C8F">
        <w:rPr>
          <w:sz w:val="20"/>
          <w:szCs w:val="20"/>
        </w:rPr>
        <w:t>All: N=40,770; Medicaid: N=19,525; No Medicaid: N=21,245.</w:t>
      </w:r>
      <w:r w:rsidR="006A3B88">
        <w:rPr>
          <w:sz w:val="20"/>
          <w:szCs w:val="20"/>
        </w:rPr>
        <w:t xml:space="preserve"> </w:t>
      </w:r>
      <w:r w:rsidR="006A3B88" w:rsidRPr="00D01405">
        <w:rPr>
          <w:color w:val="000000" w:themeColor="text1"/>
          <w:sz w:val="20"/>
          <w:szCs w:val="20"/>
        </w:rPr>
        <w:t>The analytical sample is restricted to postpartum women who were not pregnant or trying to get pregnant, and who were sexually active at the time of the survey.</w:t>
      </w:r>
      <w:r w:rsidRPr="004050F7">
        <w:rPr>
          <w:color w:val="000000"/>
          <w:sz w:val="20"/>
          <w:szCs w:val="20"/>
        </w:rPr>
        <w:tab/>
      </w:r>
      <w:r w:rsidRPr="004050F7">
        <w:rPr>
          <w:color w:val="000000"/>
          <w:sz w:val="20"/>
          <w:szCs w:val="20"/>
        </w:rPr>
        <w:tab/>
      </w:r>
      <w:r w:rsidRPr="004050F7">
        <w:rPr>
          <w:color w:val="000000"/>
          <w:sz w:val="20"/>
          <w:szCs w:val="20"/>
        </w:rPr>
        <w:tab/>
      </w:r>
      <w:r w:rsidRPr="004050F7">
        <w:rPr>
          <w:color w:val="000000"/>
          <w:sz w:val="20"/>
          <w:szCs w:val="20"/>
        </w:rPr>
        <w:tab/>
      </w:r>
      <w:r w:rsidRPr="004050F7">
        <w:rPr>
          <w:color w:val="000000"/>
          <w:sz w:val="20"/>
          <w:szCs w:val="20"/>
        </w:rPr>
        <w:tab/>
      </w:r>
    </w:p>
    <w:p w14:paraId="3B90F651" w14:textId="5A78AC51" w:rsidR="00F53C8F" w:rsidRDefault="005949A4" w:rsidP="00B521EA">
      <w:pPr>
        <w:jc w:val="both"/>
        <w:rPr>
          <w:sz w:val="20"/>
          <w:szCs w:val="20"/>
        </w:rPr>
      </w:pPr>
      <w:r>
        <w:rPr>
          <w:sz w:val="20"/>
          <w:szCs w:val="20"/>
        </w:rPr>
        <w:t>Comparison s</w:t>
      </w:r>
      <w:r w:rsidR="00B521EA" w:rsidRPr="004050F7">
        <w:rPr>
          <w:sz w:val="20"/>
          <w:szCs w:val="20"/>
        </w:rPr>
        <w:t xml:space="preserve">tates in sample were ME, MO, OK, UT, WI, and WY, which had not adopted Medicaid expansion by July 2017. </w:t>
      </w:r>
      <w:r w:rsidR="00F53C8F">
        <w:rPr>
          <w:sz w:val="20"/>
          <w:szCs w:val="20"/>
        </w:rPr>
        <w:t xml:space="preserve"> </w:t>
      </w:r>
      <w:r w:rsidR="00B521EA" w:rsidRPr="004050F7">
        <w:rPr>
          <w:sz w:val="20"/>
          <w:szCs w:val="20"/>
        </w:rPr>
        <w:t xml:space="preserve"> </w:t>
      </w:r>
    </w:p>
    <w:p w14:paraId="59ADB047" w14:textId="615615E8" w:rsidR="00B521EA" w:rsidRPr="004050F7" w:rsidRDefault="00B521EA" w:rsidP="00F53C8F">
      <w:pPr>
        <w:jc w:val="both"/>
        <w:rPr>
          <w:color w:val="000000"/>
          <w:sz w:val="20"/>
          <w:szCs w:val="20"/>
        </w:rPr>
      </w:pPr>
      <w:r w:rsidRPr="004050F7">
        <w:rPr>
          <w:color w:val="000000"/>
          <w:sz w:val="20"/>
          <w:szCs w:val="20"/>
        </w:rPr>
        <w:t>Difference-in-Difference = (</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r w:rsidRPr="004050F7">
        <w:rPr>
          <w:color w:val="000000"/>
          <w:sz w:val="20"/>
          <w:szCs w:val="20"/>
        </w:rPr>
        <w:t>)</w:t>
      </w:r>
    </w:p>
    <w:p w14:paraId="77507678" w14:textId="141DD3F7" w:rsidR="00B521EA" w:rsidRPr="004050F7" w:rsidRDefault="00B521EA" w:rsidP="00B521EA">
      <w:pPr>
        <w:rPr>
          <w:color w:val="000000"/>
          <w:sz w:val="20"/>
          <w:szCs w:val="20"/>
        </w:rPr>
      </w:pPr>
      <w:r w:rsidRPr="004050F7">
        <w:rPr>
          <w:color w:val="000000"/>
          <w:sz w:val="20"/>
          <w:szCs w:val="20"/>
        </w:rPr>
        <w:t xml:space="preserve">Difference-in-difference estimates were adjusted for women’s age, race/ethnicity, and marital status, and characteristics of the index birth, including pregnancy intention, birth order, birth weight, </w:t>
      </w:r>
      <w:r w:rsidR="00766098">
        <w:rPr>
          <w:color w:val="000000"/>
          <w:sz w:val="20"/>
          <w:szCs w:val="20"/>
        </w:rPr>
        <w:t>whether it was a vaginal birth</w:t>
      </w:r>
      <w:r w:rsidRPr="004050F7">
        <w:rPr>
          <w:color w:val="000000"/>
          <w:sz w:val="20"/>
          <w:szCs w:val="20"/>
        </w:rPr>
        <w:t xml:space="preserve">, and the </w:t>
      </w:r>
      <w:r w:rsidR="00766098">
        <w:rPr>
          <w:color w:val="000000"/>
          <w:sz w:val="20"/>
          <w:szCs w:val="20"/>
        </w:rPr>
        <w:t>infant</w:t>
      </w:r>
      <w:r w:rsidRPr="004050F7">
        <w:rPr>
          <w:color w:val="000000"/>
          <w:sz w:val="20"/>
          <w:szCs w:val="20"/>
        </w:rPr>
        <w:t>’s age in months. State-year controls included percentages of women living in poverty, and with health insurance coverage, clinics per 100,000 women aged 15-50, and Medicaid income thresholds for parents and pregnant women.</w:t>
      </w:r>
      <w:r w:rsidRPr="004050F7">
        <w:rPr>
          <w:color w:val="000000"/>
          <w:sz w:val="20"/>
          <w:szCs w:val="20"/>
        </w:rPr>
        <w:tab/>
        <w:t>Models included state and year fixed effects.</w:t>
      </w:r>
    </w:p>
    <w:p w14:paraId="64DDE243" w14:textId="77777777" w:rsidR="00B521EA" w:rsidRPr="004050F7" w:rsidRDefault="00B521EA" w:rsidP="00B521EA">
      <w:pPr>
        <w:rPr>
          <w:color w:val="000000"/>
          <w:sz w:val="20"/>
          <w:szCs w:val="20"/>
        </w:rPr>
      </w:pPr>
      <w:r w:rsidRPr="004050F7">
        <w:rPr>
          <w:color w:val="000000"/>
          <w:sz w:val="20"/>
          <w:szCs w:val="20"/>
        </w:rPr>
        <w:t>Medicaid–No Medicaid Contrast in Difference-in-Difference = ((</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proofErr w:type="gramStart"/>
      <w:r w:rsidRPr="004050F7">
        <w:rPr>
          <w:color w:val="000000"/>
          <w:sz w:val="20"/>
          <w:szCs w:val="20"/>
        </w:rPr>
        <w:t>))</w:t>
      </w:r>
      <w:r w:rsidRPr="004050F7">
        <w:rPr>
          <w:color w:val="000000"/>
          <w:sz w:val="20"/>
          <w:szCs w:val="20"/>
          <w:vertAlign w:val="subscript"/>
        </w:rPr>
        <w:t>Medicaid</w:t>
      </w:r>
      <w:proofErr w:type="gramEnd"/>
      <w:r w:rsidRPr="004050F7">
        <w:rPr>
          <w:color w:val="000000"/>
          <w:sz w:val="20"/>
          <w:szCs w:val="20"/>
          <w:vertAlign w:val="subscript"/>
        </w:rPr>
        <w:t xml:space="preserve"> </w:t>
      </w:r>
      <w:r w:rsidRPr="004050F7">
        <w:rPr>
          <w:color w:val="000000"/>
          <w:sz w:val="20"/>
          <w:szCs w:val="20"/>
        </w:rPr>
        <w:t xml:space="preserve"> - </w:t>
      </w:r>
    </w:p>
    <w:p w14:paraId="2F3E0A2B" w14:textId="77777777" w:rsidR="00B521EA" w:rsidRPr="004050F7" w:rsidRDefault="00B521EA" w:rsidP="00B521EA">
      <w:pPr>
        <w:rPr>
          <w:color w:val="000000"/>
          <w:sz w:val="20"/>
          <w:szCs w:val="20"/>
          <w:vertAlign w:val="subscript"/>
        </w:rPr>
      </w:pPr>
      <w:r w:rsidRPr="004050F7">
        <w:rPr>
          <w:color w:val="000000"/>
          <w:sz w:val="20"/>
          <w:szCs w:val="20"/>
        </w:rPr>
        <w:t>((</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proofErr w:type="gramStart"/>
      <w:r w:rsidRPr="004050F7">
        <w:rPr>
          <w:color w:val="000000"/>
          <w:sz w:val="20"/>
          <w:szCs w:val="20"/>
        </w:rPr>
        <w:t>))</w:t>
      </w:r>
      <w:proofErr w:type="spellStart"/>
      <w:r w:rsidRPr="004050F7">
        <w:rPr>
          <w:color w:val="000000"/>
          <w:sz w:val="20"/>
          <w:szCs w:val="20"/>
          <w:vertAlign w:val="subscript"/>
        </w:rPr>
        <w:t>NoMedicaid</w:t>
      </w:r>
      <w:proofErr w:type="spellEnd"/>
      <w:proofErr w:type="gramEnd"/>
    </w:p>
    <w:p w14:paraId="4C6F2A04" w14:textId="2640B0DA" w:rsidR="005F422B" w:rsidRDefault="00B521EA" w:rsidP="00B521EA">
      <w:pPr>
        <w:rPr>
          <w:color w:val="000000"/>
          <w:sz w:val="20"/>
          <w:szCs w:val="20"/>
        </w:rPr>
      </w:pPr>
      <w:r w:rsidRPr="004050F7">
        <w:rPr>
          <w:color w:val="000000"/>
          <w:sz w:val="20"/>
          <w:szCs w:val="20"/>
        </w:rPr>
        <w:t xml:space="preserve">The contrast in difference-in-difference estimates comes from a pooled regression that included the individual controls listed above, and Medicaid by state, Medicaid by year, and state by year interactions. </w:t>
      </w:r>
    </w:p>
    <w:p w14:paraId="344F7C4E" w14:textId="77777777" w:rsidR="005F422B" w:rsidRPr="00997B5A" w:rsidRDefault="005F422B" w:rsidP="005F422B">
      <w:pPr>
        <w:rPr>
          <w:sz w:val="20"/>
          <w:szCs w:val="20"/>
        </w:rPr>
      </w:pPr>
      <w:r w:rsidRPr="00997B5A">
        <w:rPr>
          <w:i/>
          <w:color w:val="000000"/>
          <w:sz w:val="20"/>
          <w:szCs w:val="20"/>
        </w:rPr>
        <w:t xml:space="preserve">Source: </w:t>
      </w:r>
      <w:r w:rsidRPr="00997B5A">
        <w:rPr>
          <w:sz w:val="20"/>
          <w:szCs w:val="20"/>
        </w:rPr>
        <w:t>2012-2014 Pregnancy Risk Assessment Monitoring System (PRAMS).</w:t>
      </w:r>
    </w:p>
    <w:p w14:paraId="613474C0" w14:textId="77777777" w:rsidR="005F422B" w:rsidRPr="004050F7" w:rsidRDefault="005F422B" w:rsidP="00B521EA">
      <w:pPr>
        <w:rPr>
          <w:color w:val="000000"/>
          <w:sz w:val="20"/>
          <w:szCs w:val="20"/>
          <w:vertAlign w:val="subscript"/>
        </w:rPr>
      </w:pPr>
    </w:p>
    <w:p w14:paraId="284E81A9" w14:textId="796C06FC" w:rsidR="00B521EA" w:rsidRPr="004050F7" w:rsidRDefault="00B521EA" w:rsidP="00B40832">
      <w:pPr>
        <w:rPr>
          <w:b/>
          <w:bCs/>
          <w:color w:val="000000" w:themeColor="text1"/>
        </w:rPr>
      </w:pPr>
      <w:r w:rsidRPr="004050F7">
        <w:rPr>
          <w:b/>
          <w:bCs/>
          <w:color w:val="000000" w:themeColor="text1"/>
        </w:rPr>
        <w:br w:type="page"/>
      </w:r>
    </w:p>
    <w:p w14:paraId="076586F2" w14:textId="1A486283" w:rsidR="00B40832" w:rsidRPr="004050F7" w:rsidRDefault="00B40832" w:rsidP="00B40832">
      <w:pPr>
        <w:rPr>
          <w:b/>
          <w:bCs/>
          <w:color w:val="000000" w:themeColor="text1"/>
        </w:rPr>
      </w:pPr>
      <w:r w:rsidRPr="004050F7">
        <w:rPr>
          <w:b/>
          <w:bCs/>
          <w:color w:val="000000" w:themeColor="text1"/>
        </w:rPr>
        <w:lastRenderedPageBreak/>
        <w:t xml:space="preserve">Appendix </w:t>
      </w:r>
      <w:r w:rsidR="00FC5BE1">
        <w:rPr>
          <w:b/>
          <w:bCs/>
          <w:color w:val="000000" w:themeColor="text1"/>
        </w:rPr>
        <w:t>5</w:t>
      </w:r>
      <w:r w:rsidRPr="004050F7">
        <w:rPr>
          <w:b/>
          <w:bCs/>
          <w:color w:val="000000" w:themeColor="text1"/>
        </w:rPr>
        <w:t xml:space="preserve">. Replication of analysis after excluding states that implemented </w:t>
      </w:r>
      <w:r w:rsidR="009204BA" w:rsidRPr="004050F7">
        <w:rPr>
          <w:b/>
          <w:bCs/>
          <w:color w:val="000000" w:themeColor="text1"/>
        </w:rPr>
        <w:t>a Medicaid-based IPP LARC reform from the comparison group</w:t>
      </w:r>
    </w:p>
    <w:p w14:paraId="5CF69D5F" w14:textId="77777777" w:rsidR="00B40832" w:rsidRPr="004050F7" w:rsidRDefault="00B40832" w:rsidP="00B40832">
      <w:pPr>
        <w:rPr>
          <w:b/>
          <w:bCs/>
          <w:color w:val="000000" w:themeColor="text1"/>
        </w:rPr>
      </w:pPr>
    </w:p>
    <w:p w14:paraId="78BB1101" w14:textId="55C0031B" w:rsidR="00B40832" w:rsidRDefault="00B40832" w:rsidP="005C3EDE">
      <w:pPr>
        <w:spacing w:line="480" w:lineRule="auto"/>
        <w:rPr>
          <w:color w:val="000000" w:themeColor="text1"/>
        </w:rPr>
      </w:pPr>
      <w:r w:rsidRPr="004050F7">
        <w:rPr>
          <w:color w:val="000000" w:themeColor="text1"/>
        </w:rPr>
        <w:t xml:space="preserve">The models below replicate Tables </w:t>
      </w:r>
      <w:r w:rsidR="0040594D" w:rsidRPr="004050F7">
        <w:rPr>
          <w:color w:val="000000" w:themeColor="text1"/>
        </w:rPr>
        <w:t>2</w:t>
      </w:r>
      <w:r w:rsidRPr="004050F7">
        <w:rPr>
          <w:color w:val="000000" w:themeColor="text1"/>
        </w:rPr>
        <w:t xml:space="preserve"> and </w:t>
      </w:r>
      <w:r w:rsidR="0040594D" w:rsidRPr="004050F7">
        <w:rPr>
          <w:color w:val="000000" w:themeColor="text1"/>
        </w:rPr>
        <w:t>3</w:t>
      </w:r>
      <w:r w:rsidRPr="004050F7">
        <w:rPr>
          <w:color w:val="000000" w:themeColor="text1"/>
        </w:rPr>
        <w:t xml:space="preserve"> in the paper using a subset of states in the comparison groups. This subset excludes states that had implemented </w:t>
      </w:r>
      <w:r w:rsidR="009204BA" w:rsidRPr="004050F7">
        <w:rPr>
          <w:color w:val="000000" w:themeColor="text1"/>
        </w:rPr>
        <w:t xml:space="preserve">a </w:t>
      </w:r>
      <w:r w:rsidR="009204BA" w:rsidRPr="004050F7">
        <w:t xml:space="preserve">Medicaid-based IPP LARC reform </w:t>
      </w:r>
      <w:r w:rsidRPr="004050F7">
        <w:rPr>
          <w:color w:val="000000" w:themeColor="text1"/>
        </w:rPr>
        <w:t>b</w:t>
      </w:r>
      <w:r w:rsidR="007B7248" w:rsidRPr="004050F7">
        <w:rPr>
          <w:color w:val="000000" w:themeColor="text1"/>
        </w:rPr>
        <w:t>efore</w:t>
      </w:r>
      <w:r w:rsidRPr="004050F7">
        <w:rPr>
          <w:color w:val="000000" w:themeColor="text1"/>
        </w:rPr>
        <w:t xml:space="preserve"> 2017</w:t>
      </w:r>
      <w:r w:rsidR="00657410">
        <w:rPr>
          <w:color w:val="000000" w:themeColor="text1"/>
        </w:rPr>
        <w:t xml:space="preserve"> </w:t>
      </w:r>
      <w:r w:rsidR="00657410" w:rsidRPr="008C501D">
        <w:fldChar w:fldCharType="begin"/>
      </w:r>
      <w:r w:rsidR="00657410" w:rsidRPr="008C501D">
        <w:instrText xml:space="preserve"> ADDIN ZOTERO_ITEM CSL_CITATION {"citationID":"aS9kLHPB","properties":{"formattedCitation":"(ACOG, 2020; Moniz et al., 2015, 2016)","plainCitation":"(ACOG, 2020; Moniz et al., 2015, 2016)","noteIndex":0},"citationItems":[{"id":1069,"uris":["http://zotero.org/users/5426503/items/2WN8XULC"],"uri":["http://zotero.org/users/5426503/items/2WN8XULC"],"itemData":{"id":1069,"type":"article-journal","abstract":"Objective\nThis study sought to understand state Medicaid agencies' experiences with implementing payment for long-acting reversible contraception devices inserted immediately postpartum.\nMethods\nWe conducted semistructured telephone interviews with Medicaid representatives from 15 agencies that have specific payment methodology for immediate postpartum long-acting reversible contraception (IPLARC). Interviews investigated agency experiences with IPLARC policy implementation. Interviews were audio-recorded and professionally transcribed. We analyzed data thematically using qualitative content analysis principles.\nResults\nDescribed implementation experiences fell into three major categories: 1) payer preparedness regarding payment challenges, 2) health care system awareness, attitudes, and readiness to implement IPLARC policy in clinical settings, and 3) ongoing practice improvement. Within the category of payer preparedness, major emergent themes included Medicaid's need to ensure efficient claims processing, maintain appropriate reimbursement rates, and alleviate perceived provider mistrust about payment. With respect to health care systems, themes emerged around raising clinician awareness of IPLARC coverage, managing provider misconceptions about IPLARC, and addressing gaps in provider IPLARC insertion expertise. Regarding practice improvement, a salient theme emerged around the limitations of Medicaid to engage in ongoing clinical implementation and evaluation efforts.\nConclusions\nThese findings suggest a multistakeholder implementation framework that can guide the growing number of Medicaid agencies newly implementing IPLARC policy. As more Medicaid programs remove reimbursement barriers to IPLARC, clinicians and hospital administrators have a crucial opportunity to address clinical barriers to IPLARC and ensure real-time access among beneficiaries who desire this safe and effective approach to contraception.","container-title":"Women's Health Issues","DOI":"10.1016/j.whi.2016.01.005","ISSN":"1049-3867","issue":"3","journalAbbreviation":"Women's Health Issues","language":"en","page":"313-320","source":"ScienceDirect","title":"Medicaid Administrator Experiences with the Implementation of Immediate Postpartum Long-Acting Reversible Contraception","volume":"26","author":[{"family":"Moniz","given":"Michelle H."},{"family":"Chang","given":"Tammy"},{"family":"Davis","given":"Matthew M."},{"family":"Forman","given":"Jane"},{"family":"Landgraf","given":"Jessica"},{"family":"Dalton","given":"Vanessa K."}],"issued":{"date-parts":[["2016",5,1]]}}},{"id":1068,"uris":["http://zotero.org/users/5426503/items/F3AJ97HA"],"uri":["http://zotero.org/users/5426503/items/F3AJ97HA"],"itemData":{"id":1068,"type":"article-journal","container-title":"Contraception","issue":"6","note":"ISBN: 0010-7824\npublisher: Elsevier","page":"523-531","title":"Characterization of Medicaid policy for immediate postpartum contraception","volume":"92","author":[{"family":"Moniz","given":"Michelle H."},{"family":"Dalton","given":"Vanessa K."},{"family":"Davis","given":"Matthew M."},{"family":"Forman","given":"Jane"},{"family":"Iott","given":"Bradley"},{"family":"Landgraf","given":"Jessica"},{"family":"Chang","given":"Tammy"}],"issued":{"date-parts":[["2015"]]}}},{"id":22,"uris":["http://zotero.org/users/5426503/items/FVH9XC4B"],"uri":["http://zotero.org/users/5426503/items/FVH9XC4B"],"itemData":{"id":22,"type":"webpage","container-title":"Medicaid Reimbursement for Postpartum LARC","title":"The American College of Obstetricians and Gynecologists","URL":"https://www.acog.org/programs/long-acting-reversible-contraception-larc/activities-initiatives/medicaid-reimbursement-for-postpartum-larc","author":[{"family":"ACOG","given":""}],"accessed":{"date-parts":[["2020",2,20]]},"issued":{"date-parts":[["2020"]]}}}],"schema":"https://github.com/citation-style-language/schema/raw/master/csl-citation.json"} </w:instrText>
      </w:r>
      <w:r w:rsidR="00657410" w:rsidRPr="008C501D">
        <w:fldChar w:fldCharType="separate"/>
      </w:r>
      <w:r w:rsidR="00657410" w:rsidRPr="008C501D">
        <w:t>(ACOG, 2020; Moniz et al., 2015, 2016)</w:t>
      </w:r>
      <w:r w:rsidR="00657410" w:rsidRPr="008C501D">
        <w:fldChar w:fldCharType="end"/>
      </w:r>
      <w:r w:rsidRPr="004050F7">
        <w:rPr>
          <w:color w:val="000000" w:themeColor="text1"/>
        </w:rPr>
        <w:t xml:space="preserve">. </w:t>
      </w:r>
    </w:p>
    <w:p w14:paraId="42440D82" w14:textId="77777777" w:rsidR="00E20992" w:rsidRPr="004050F7" w:rsidRDefault="00E20992" w:rsidP="005C3EDE">
      <w:pPr>
        <w:spacing w:line="480" w:lineRule="auto"/>
        <w:rPr>
          <w:color w:val="000000" w:themeColor="text1"/>
        </w:rPr>
      </w:pPr>
    </w:p>
    <w:p w14:paraId="3B884C99" w14:textId="15354644" w:rsidR="00B40832" w:rsidRPr="004050F7" w:rsidRDefault="00B40832" w:rsidP="00B40832">
      <w:pPr>
        <w:pStyle w:val="Caption"/>
        <w:keepNext/>
        <w:jc w:val="both"/>
        <w:rPr>
          <w:rFonts w:ascii="Times New Roman" w:hAnsi="Times New Roman" w:cs="Times New Roman"/>
          <w:b/>
          <w:bCs/>
          <w:i w:val="0"/>
          <w:iCs w:val="0"/>
          <w:color w:val="000000" w:themeColor="text1"/>
          <w:sz w:val="24"/>
          <w:szCs w:val="24"/>
        </w:rPr>
      </w:pPr>
      <w:r w:rsidRPr="004050F7">
        <w:rPr>
          <w:rFonts w:ascii="Times New Roman" w:hAnsi="Times New Roman" w:cs="Times New Roman"/>
          <w:b/>
          <w:bCs/>
          <w:i w:val="0"/>
          <w:iCs w:val="0"/>
          <w:color w:val="000000" w:themeColor="text1"/>
          <w:sz w:val="24"/>
          <w:szCs w:val="24"/>
        </w:rPr>
        <w:t xml:space="preserve">Table 1. Difference-in-Difference estimates for postpartum use of LARCs after </w:t>
      </w:r>
      <w:proofErr w:type="spellStart"/>
      <w:r w:rsidRPr="004050F7">
        <w:rPr>
          <w:rFonts w:ascii="Times New Roman" w:hAnsi="Times New Roman" w:cs="Times New Roman"/>
          <w:b/>
          <w:bCs/>
          <w:i w:val="0"/>
          <w:iCs w:val="0"/>
          <w:color w:val="000000" w:themeColor="text1"/>
          <w:sz w:val="24"/>
          <w:szCs w:val="24"/>
        </w:rPr>
        <w:t>DelCAN</w:t>
      </w:r>
      <w:proofErr w:type="spellEnd"/>
      <w:r w:rsidRPr="004050F7">
        <w:rPr>
          <w:rFonts w:ascii="Times New Roman" w:hAnsi="Times New Roman" w:cs="Times New Roman"/>
          <w:b/>
          <w:bCs/>
          <w:i w:val="0"/>
          <w:iCs w:val="0"/>
          <w:color w:val="000000" w:themeColor="text1"/>
          <w:sz w:val="24"/>
          <w:szCs w:val="24"/>
        </w:rPr>
        <w:t>, and contrasts by Medicaid coverage status</w:t>
      </w:r>
      <w:r w:rsidR="009204BA" w:rsidRPr="004050F7">
        <w:rPr>
          <w:rFonts w:ascii="Times New Roman" w:hAnsi="Times New Roman" w:cs="Times New Roman"/>
          <w:b/>
          <w:bCs/>
          <w:i w:val="0"/>
          <w:iCs w:val="0"/>
          <w:color w:val="000000" w:themeColor="text1"/>
          <w:sz w:val="24"/>
          <w:szCs w:val="24"/>
        </w:rPr>
        <w:t xml:space="preserve"> in states with no Medicaid-based IPP LARC reforms,</w:t>
      </w:r>
      <w:r w:rsidRPr="004050F7">
        <w:rPr>
          <w:rFonts w:ascii="Times New Roman" w:hAnsi="Times New Roman" w:cs="Times New Roman"/>
          <w:b/>
          <w:bCs/>
          <w:i w:val="0"/>
          <w:iCs w:val="0"/>
          <w:color w:val="000000" w:themeColor="text1"/>
          <w:sz w:val="24"/>
          <w:szCs w:val="24"/>
        </w:rPr>
        <w:t xml:space="preserve"> 2012-2017</w:t>
      </w:r>
    </w:p>
    <w:tbl>
      <w:tblPr>
        <w:tblW w:w="0" w:type="auto"/>
        <w:tblLayout w:type="fixed"/>
        <w:tblLook w:val="04A0" w:firstRow="1" w:lastRow="0" w:firstColumn="1" w:lastColumn="0" w:noHBand="0" w:noVBand="1"/>
      </w:tblPr>
      <w:tblGrid>
        <w:gridCol w:w="2430"/>
        <w:gridCol w:w="2160"/>
        <w:gridCol w:w="270"/>
        <w:gridCol w:w="637"/>
        <w:gridCol w:w="1509"/>
        <w:gridCol w:w="1166"/>
        <w:gridCol w:w="288"/>
        <w:gridCol w:w="1278"/>
        <w:gridCol w:w="2511"/>
        <w:gridCol w:w="711"/>
      </w:tblGrid>
      <w:tr w:rsidR="0040594D" w:rsidRPr="00707ACA" w14:paraId="49A6BE6F" w14:textId="77777777" w:rsidTr="00CF0505">
        <w:trPr>
          <w:trHeight w:val="20"/>
        </w:trPr>
        <w:tc>
          <w:tcPr>
            <w:tcW w:w="2430" w:type="dxa"/>
            <w:tcBorders>
              <w:top w:val="single" w:sz="4" w:space="0" w:color="auto"/>
              <w:left w:val="nil"/>
              <w:bottom w:val="single" w:sz="4" w:space="0" w:color="auto"/>
              <w:right w:val="nil"/>
            </w:tcBorders>
            <w:shd w:val="clear" w:color="auto" w:fill="auto"/>
            <w:vAlign w:val="center"/>
            <w:hideMark/>
          </w:tcPr>
          <w:p w14:paraId="2801914B" w14:textId="1B8B8F84" w:rsidR="0040594D" w:rsidRPr="00707ACA" w:rsidRDefault="0040594D" w:rsidP="0040594D">
            <w:pPr>
              <w:jc w:val="center"/>
              <w:rPr>
                <w:b/>
                <w:bCs/>
                <w:color w:val="000000"/>
                <w:sz w:val="22"/>
                <w:szCs w:val="22"/>
              </w:rPr>
            </w:pPr>
          </w:p>
        </w:tc>
        <w:tc>
          <w:tcPr>
            <w:tcW w:w="2160" w:type="dxa"/>
            <w:tcBorders>
              <w:top w:val="single" w:sz="4" w:space="0" w:color="auto"/>
              <w:left w:val="nil"/>
              <w:bottom w:val="single" w:sz="4" w:space="0" w:color="auto"/>
              <w:right w:val="nil"/>
            </w:tcBorders>
            <w:shd w:val="clear" w:color="auto" w:fill="auto"/>
            <w:vAlign w:val="center"/>
            <w:hideMark/>
          </w:tcPr>
          <w:p w14:paraId="4E741633" w14:textId="77777777" w:rsidR="00F53C8F" w:rsidRDefault="0040594D" w:rsidP="0040594D">
            <w:pPr>
              <w:jc w:val="center"/>
              <w:rPr>
                <w:b/>
                <w:bCs/>
                <w:color w:val="000000"/>
                <w:sz w:val="22"/>
                <w:szCs w:val="22"/>
              </w:rPr>
            </w:pPr>
            <w:r w:rsidRPr="00707ACA">
              <w:rPr>
                <w:b/>
                <w:bCs/>
                <w:color w:val="000000"/>
                <w:sz w:val="22"/>
                <w:szCs w:val="22"/>
              </w:rPr>
              <w:t xml:space="preserve">% Using LARC in Delaware during the </w:t>
            </w:r>
          </w:p>
          <w:p w14:paraId="5F2FB34D" w14:textId="23640081" w:rsidR="0040594D" w:rsidRPr="00707ACA" w:rsidRDefault="00AC3E2C" w:rsidP="0040594D">
            <w:pPr>
              <w:jc w:val="center"/>
              <w:rPr>
                <w:b/>
                <w:bCs/>
                <w:color w:val="000000"/>
                <w:sz w:val="22"/>
                <w:szCs w:val="22"/>
              </w:rPr>
            </w:pPr>
            <w:r w:rsidRPr="00707ACA">
              <w:rPr>
                <w:b/>
                <w:bCs/>
                <w:color w:val="000000"/>
                <w:sz w:val="22"/>
                <w:szCs w:val="22"/>
              </w:rPr>
              <w:t>Pre-implementation</w:t>
            </w:r>
            <w:r w:rsidR="0040594D" w:rsidRPr="00707ACA">
              <w:rPr>
                <w:b/>
                <w:bCs/>
                <w:color w:val="000000"/>
                <w:sz w:val="22"/>
                <w:szCs w:val="22"/>
              </w:rPr>
              <w:t xml:space="preserve"> Period</w:t>
            </w:r>
          </w:p>
        </w:tc>
        <w:tc>
          <w:tcPr>
            <w:tcW w:w="270" w:type="dxa"/>
            <w:tcBorders>
              <w:top w:val="nil"/>
              <w:left w:val="nil"/>
              <w:bottom w:val="nil"/>
              <w:right w:val="nil"/>
            </w:tcBorders>
            <w:shd w:val="clear" w:color="auto" w:fill="auto"/>
            <w:vAlign w:val="center"/>
            <w:hideMark/>
          </w:tcPr>
          <w:p w14:paraId="43FE6EA2" w14:textId="77777777" w:rsidR="0040594D" w:rsidRPr="00707ACA" w:rsidRDefault="0040594D" w:rsidP="0040594D">
            <w:pPr>
              <w:jc w:val="center"/>
              <w:rPr>
                <w:b/>
                <w:bCs/>
                <w:color w:val="000000"/>
                <w:sz w:val="22"/>
                <w:szCs w:val="22"/>
              </w:rPr>
            </w:pPr>
          </w:p>
        </w:tc>
        <w:tc>
          <w:tcPr>
            <w:tcW w:w="2146" w:type="dxa"/>
            <w:gridSpan w:val="2"/>
            <w:tcBorders>
              <w:top w:val="single" w:sz="4" w:space="0" w:color="auto"/>
              <w:left w:val="nil"/>
              <w:bottom w:val="single" w:sz="4" w:space="0" w:color="auto"/>
              <w:right w:val="nil"/>
            </w:tcBorders>
            <w:shd w:val="clear" w:color="auto" w:fill="auto"/>
            <w:vAlign w:val="center"/>
            <w:hideMark/>
          </w:tcPr>
          <w:p w14:paraId="12E718A4" w14:textId="77777777" w:rsidR="0040594D" w:rsidRPr="00707ACA" w:rsidRDefault="0040594D" w:rsidP="0040594D">
            <w:pPr>
              <w:jc w:val="center"/>
              <w:rPr>
                <w:b/>
                <w:bCs/>
                <w:color w:val="000000"/>
                <w:sz w:val="22"/>
                <w:szCs w:val="22"/>
              </w:rPr>
            </w:pPr>
            <w:r w:rsidRPr="00707ACA">
              <w:rPr>
                <w:b/>
                <w:bCs/>
                <w:color w:val="000000"/>
                <w:sz w:val="22"/>
                <w:szCs w:val="22"/>
              </w:rPr>
              <w:t>Difference-in-Difference Estimate (95% CI)</w:t>
            </w:r>
          </w:p>
        </w:tc>
        <w:tc>
          <w:tcPr>
            <w:tcW w:w="1166" w:type="dxa"/>
            <w:tcBorders>
              <w:top w:val="single" w:sz="4" w:space="0" w:color="auto"/>
              <w:left w:val="nil"/>
              <w:bottom w:val="single" w:sz="4" w:space="0" w:color="auto"/>
              <w:right w:val="nil"/>
            </w:tcBorders>
            <w:shd w:val="clear" w:color="auto" w:fill="auto"/>
            <w:vAlign w:val="center"/>
            <w:hideMark/>
          </w:tcPr>
          <w:p w14:paraId="46A9129C" w14:textId="77777777" w:rsidR="0040594D" w:rsidRPr="00707ACA" w:rsidRDefault="0040594D" w:rsidP="0040594D">
            <w:pPr>
              <w:jc w:val="center"/>
              <w:rPr>
                <w:b/>
                <w:bCs/>
                <w:i/>
                <w:iCs/>
                <w:color w:val="000000"/>
                <w:sz w:val="22"/>
                <w:szCs w:val="22"/>
              </w:rPr>
            </w:pPr>
            <w:r w:rsidRPr="00707ACA">
              <w:rPr>
                <w:b/>
                <w:bCs/>
                <w:i/>
                <w:iCs/>
                <w:color w:val="000000"/>
                <w:sz w:val="22"/>
                <w:szCs w:val="22"/>
              </w:rPr>
              <w:t>P</w:t>
            </w:r>
          </w:p>
        </w:tc>
        <w:tc>
          <w:tcPr>
            <w:tcW w:w="288" w:type="dxa"/>
            <w:tcBorders>
              <w:top w:val="nil"/>
              <w:left w:val="nil"/>
              <w:bottom w:val="nil"/>
              <w:right w:val="nil"/>
            </w:tcBorders>
            <w:shd w:val="clear" w:color="auto" w:fill="auto"/>
            <w:vAlign w:val="center"/>
            <w:hideMark/>
          </w:tcPr>
          <w:p w14:paraId="5F3BCC01" w14:textId="77777777" w:rsidR="0040594D" w:rsidRPr="00707ACA" w:rsidRDefault="0040594D" w:rsidP="0040594D">
            <w:pPr>
              <w:jc w:val="center"/>
              <w:rPr>
                <w:b/>
                <w:bCs/>
                <w:i/>
                <w:iCs/>
                <w:color w:val="000000"/>
                <w:sz w:val="22"/>
                <w:szCs w:val="22"/>
              </w:rPr>
            </w:pPr>
          </w:p>
        </w:tc>
        <w:tc>
          <w:tcPr>
            <w:tcW w:w="3789" w:type="dxa"/>
            <w:gridSpan w:val="2"/>
            <w:tcBorders>
              <w:top w:val="single" w:sz="4" w:space="0" w:color="auto"/>
              <w:left w:val="nil"/>
              <w:bottom w:val="single" w:sz="4" w:space="0" w:color="auto"/>
              <w:right w:val="nil"/>
            </w:tcBorders>
            <w:shd w:val="clear" w:color="auto" w:fill="auto"/>
            <w:vAlign w:val="center"/>
            <w:hideMark/>
          </w:tcPr>
          <w:p w14:paraId="6978E7F2" w14:textId="77777777" w:rsidR="00231553" w:rsidRDefault="00231553" w:rsidP="0040594D">
            <w:pPr>
              <w:jc w:val="center"/>
              <w:rPr>
                <w:b/>
                <w:bCs/>
                <w:color w:val="000000"/>
                <w:sz w:val="22"/>
                <w:szCs w:val="22"/>
              </w:rPr>
            </w:pPr>
            <w:r w:rsidRPr="004050F7">
              <w:rPr>
                <w:b/>
                <w:bCs/>
                <w:color w:val="000000"/>
                <w:sz w:val="22"/>
                <w:szCs w:val="22"/>
              </w:rPr>
              <w:t xml:space="preserve">(Medicaid – </w:t>
            </w:r>
            <w:r>
              <w:rPr>
                <w:b/>
                <w:bCs/>
                <w:color w:val="000000"/>
                <w:sz w:val="22"/>
                <w:szCs w:val="22"/>
              </w:rPr>
              <w:t>No</w:t>
            </w:r>
            <w:r w:rsidRPr="004050F7">
              <w:rPr>
                <w:b/>
                <w:bCs/>
                <w:color w:val="000000"/>
                <w:sz w:val="22"/>
                <w:szCs w:val="22"/>
              </w:rPr>
              <w:t xml:space="preserve"> Medicaid) </w:t>
            </w:r>
          </w:p>
          <w:p w14:paraId="140E1A55" w14:textId="46594355" w:rsidR="0040594D" w:rsidRPr="00707ACA" w:rsidRDefault="0040594D" w:rsidP="0040594D">
            <w:pPr>
              <w:jc w:val="center"/>
              <w:rPr>
                <w:b/>
                <w:bCs/>
                <w:color w:val="000000"/>
                <w:sz w:val="22"/>
                <w:szCs w:val="22"/>
              </w:rPr>
            </w:pPr>
            <w:r w:rsidRPr="00707ACA">
              <w:rPr>
                <w:b/>
                <w:bCs/>
                <w:color w:val="000000"/>
                <w:sz w:val="22"/>
                <w:szCs w:val="22"/>
              </w:rPr>
              <w:t>Contrast in Difference-in-Difference Estimates (95% CI)</w:t>
            </w:r>
          </w:p>
        </w:tc>
        <w:tc>
          <w:tcPr>
            <w:tcW w:w="711" w:type="dxa"/>
            <w:tcBorders>
              <w:top w:val="single" w:sz="4" w:space="0" w:color="auto"/>
              <w:left w:val="nil"/>
              <w:bottom w:val="single" w:sz="4" w:space="0" w:color="auto"/>
              <w:right w:val="nil"/>
            </w:tcBorders>
            <w:shd w:val="clear" w:color="auto" w:fill="auto"/>
            <w:vAlign w:val="center"/>
            <w:hideMark/>
          </w:tcPr>
          <w:p w14:paraId="7C14EBCB" w14:textId="77777777" w:rsidR="0040594D" w:rsidRPr="00707ACA" w:rsidRDefault="0040594D" w:rsidP="0040594D">
            <w:pPr>
              <w:jc w:val="center"/>
              <w:rPr>
                <w:b/>
                <w:bCs/>
                <w:i/>
                <w:iCs/>
                <w:color w:val="000000"/>
                <w:sz w:val="22"/>
                <w:szCs w:val="22"/>
              </w:rPr>
            </w:pPr>
            <w:r w:rsidRPr="00707ACA">
              <w:rPr>
                <w:b/>
                <w:bCs/>
                <w:i/>
                <w:iCs/>
                <w:color w:val="000000"/>
                <w:sz w:val="22"/>
                <w:szCs w:val="22"/>
              </w:rPr>
              <w:t>P</w:t>
            </w:r>
          </w:p>
        </w:tc>
      </w:tr>
      <w:tr w:rsidR="00383B19" w:rsidRPr="00707ACA" w14:paraId="00A4E43B" w14:textId="77777777" w:rsidTr="00CF0505">
        <w:trPr>
          <w:trHeight w:val="20"/>
        </w:trPr>
        <w:tc>
          <w:tcPr>
            <w:tcW w:w="2430" w:type="dxa"/>
            <w:tcBorders>
              <w:top w:val="nil"/>
              <w:left w:val="nil"/>
              <w:bottom w:val="nil"/>
              <w:right w:val="nil"/>
            </w:tcBorders>
            <w:shd w:val="clear" w:color="auto" w:fill="auto"/>
            <w:vAlign w:val="center"/>
            <w:hideMark/>
          </w:tcPr>
          <w:p w14:paraId="1CE4938D" w14:textId="7A573940" w:rsidR="00383B19" w:rsidRPr="00707ACA" w:rsidRDefault="00383B19" w:rsidP="009F16FF">
            <w:pPr>
              <w:rPr>
                <w:color w:val="000000"/>
                <w:sz w:val="22"/>
                <w:szCs w:val="22"/>
              </w:rPr>
            </w:pPr>
            <w:r w:rsidRPr="00707ACA">
              <w:rPr>
                <w:color w:val="000000"/>
                <w:sz w:val="22"/>
                <w:szCs w:val="22"/>
              </w:rPr>
              <w:t>All</w:t>
            </w:r>
            <w:r w:rsidR="00873028">
              <w:rPr>
                <w:color w:val="000000"/>
                <w:sz w:val="22"/>
                <w:szCs w:val="22"/>
              </w:rPr>
              <w:t xml:space="preserve"> women</w:t>
            </w:r>
            <w:r w:rsidR="00CF0505">
              <w:rPr>
                <w:color w:val="000000"/>
                <w:sz w:val="22"/>
                <w:szCs w:val="22"/>
              </w:rPr>
              <w:t xml:space="preserve"> </w:t>
            </w:r>
          </w:p>
        </w:tc>
        <w:tc>
          <w:tcPr>
            <w:tcW w:w="2160" w:type="dxa"/>
            <w:tcBorders>
              <w:top w:val="nil"/>
              <w:left w:val="nil"/>
              <w:bottom w:val="nil"/>
              <w:right w:val="nil"/>
            </w:tcBorders>
            <w:shd w:val="clear" w:color="auto" w:fill="auto"/>
            <w:vAlign w:val="center"/>
            <w:hideMark/>
          </w:tcPr>
          <w:p w14:paraId="07FD38EE" w14:textId="41928F14" w:rsidR="00383B19" w:rsidRPr="00707ACA" w:rsidRDefault="00383B19" w:rsidP="00383B19">
            <w:pPr>
              <w:jc w:val="center"/>
              <w:rPr>
                <w:sz w:val="22"/>
                <w:szCs w:val="22"/>
              </w:rPr>
            </w:pPr>
            <w:r w:rsidRPr="00707ACA">
              <w:rPr>
                <w:sz w:val="22"/>
                <w:szCs w:val="22"/>
              </w:rPr>
              <w:t>13.5</w:t>
            </w:r>
          </w:p>
        </w:tc>
        <w:tc>
          <w:tcPr>
            <w:tcW w:w="270" w:type="dxa"/>
            <w:tcBorders>
              <w:top w:val="nil"/>
              <w:left w:val="nil"/>
              <w:bottom w:val="nil"/>
              <w:right w:val="nil"/>
            </w:tcBorders>
            <w:shd w:val="clear" w:color="auto" w:fill="auto"/>
            <w:vAlign w:val="center"/>
            <w:hideMark/>
          </w:tcPr>
          <w:p w14:paraId="187DB87D" w14:textId="77777777" w:rsidR="00383B19" w:rsidRPr="00707ACA" w:rsidRDefault="00383B19" w:rsidP="00383B19">
            <w:pPr>
              <w:jc w:val="center"/>
              <w:rPr>
                <w:sz w:val="22"/>
                <w:szCs w:val="22"/>
              </w:rPr>
            </w:pPr>
          </w:p>
        </w:tc>
        <w:tc>
          <w:tcPr>
            <w:tcW w:w="637" w:type="dxa"/>
            <w:tcBorders>
              <w:top w:val="nil"/>
              <w:left w:val="nil"/>
              <w:bottom w:val="nil"/>
              <w:right w:val="nil"/>
            </w:tcBorders>
            <w:shd w:val="clear" w:color="auto" w:fill="auto"/>
            <w:vAlign w:val="center"/>
            <w:hideMark/>
          </w:tcPr>
          <w:p w14:paraId="2A1B4577" w14:textId="747D5F63" w:rsidR="00383B19" w:rsidRPr="00707ACA" w:rsidRDefault="00383B19" w:rsidP="00383B19">
            <w:pPr>
              <w:jc w:val="center"/>
              <w:rPr>
                <w:color w:val="000000"/>
                <w:sz w:val="22"/>
                <w:szCs w:val="22"/>
              </w:rPr>
            </w:pPr>
            <w:r w:rsidRPr="00707ACA">
              <w:rPr>
                <w:color w:val="000000"/>
                <w:sz w:val="22"/>
                <w:szCs w:val="22"/>
              </w:rPr>
              <w:t>5.51</w:t>
            </w:r>
          </w:p>
        </w:tc>
        <w:tc>
          <w:tcPr>
            <w:tcW w:w="1509" w:type="dxa"/>
            <w:tcBorders>
              <w:top w:val="nil"/>
              <w:left w:val="nil"/>
              <w:bottom w:val="nil"/>
              <w:right w:val="nil"/>
            </w:tcBorders>
            <w:shd w:val="clear" w:color="auto" w:fill="auto"/>
            <w:vAlign w:val="center"/>
            <w:hideMark/>
          </w:tcPr>
          <w:p w14:paraId="7344A697" w14:textId="7AC9236A" w:rsidR="00383B19" w:rsidRPr="00707ACA" w:rsidRDefault="00383B19" w:rsidP="00383B19">
            <w:pPr>
              <w:jc w:val="center"/>
              <w:rPr>
                <w:color w:val="000000"/>
                <w:sz w:val="22"/>
                <w:szCs w:val="22"/>
              </w:rPr>
            </w:pPr>
            <w:r w:rsidRPr="00707ACA">
              <w:rPr>
                <w:color w:val="000000"/>
                <w:sz w:val="22"/>
                <w:szCs w:val="22"/>
              </w:rPr>
              <w:t>(2.98, 8.03)</w:t>
            </w:r>
          </w:p>
        </w:tc>
        <w:tc>
          <w:tcPr>
            <w:tcW w:w="1166" w:type="dxa"/>
            <w:tcBorders>
              <w:top w:val="nil"/>
              <w:left w:val="nil"/>
              <w:bottom w:val="nil"/>
              <w:right w:val="nil"/>
            </w:tcBorders>
            <w:shd w:val="clear" w:color="auto" w:fill="auto"/>
            <w:vAlign w:val="center"/>
            <w:hideMark/>
          </w:tcPr>
          <w:p w14:paraId="2BB7F02F" w14:textId="3A5D029F" w:rsidR="00383B19" w:rsidRPr="00707ACA" w:rsidRDefault="00F74029" w:rsidP="00383B19">
            <w:pPr>
              <w:jc w:val="center"/>
              <w:rPr>
                <w:color w:val="000000"/>
                <w:sz w:val="22"/>
                <w:szCs w:val="22"/>
              </w:rPr>
            </w:pPr>
            <w:r>
              <w:rPr>
                <w:color w:val="000000"/>
                <w:sz w:val="22"/>
                <w:szCs w:val="22"/>
              </w:rPr>
              <w:t>&lt;0.001***</w:t>
            </w:r>
          </w:p>
        </w:tc>
        <w:tc>
          <w:tcPr>
            <w:tcW w:w="288" w:type="dxa"/>
            <w:tcBorders>
              <w:top w:val="nil"/>
              <w:left w:val="nil"/>
              <w:bottom w:val="nil"/>
              <w:right w:val="nil"/>
            </w:tcBorders>
            <w:shd w:val="clear" w:color="auto" w:fill="auto"/>
            <w:vAlign w:val="center"/>
            <w:hideMark/>
          </w:tcPr>
          <w:p w14:paraId="4A860255" w14:textId="77777777" w:rsidR="00383B19" w:rsidRPr="00707ACA" w:rsidRDefault="00383B19" w:rsidP="00383B19">
            <w:pPr>
              <w:jc w:val="center"/>
              <w:rPr>
                <w:color w:val="000000"/>
                <w:sz w:val="22"/>
                <w:szCs w:val="22"/>
              </w:rPr>
            </w:pPr>
          </w:p>
        </w:tc>
        <w:tc>
          <w:tcPr>
            <w:tcW w:w="1278" w:type="dxa"/>
            <w:tcBorders>
              <w:top w:val="nil"/>
              <w:left w:val="nil"/>
              <w:bottom w:val="nil"/>
              <w:right w:val="nil"/>
            </w:tcBorders>
            <w:shd w:val="clear" w:color="auto" w:fill="auto"/>
            <w:vAlign w:val="center"/>
            <w:hideMark/>
          </w:tcPr>
          <w:p w14:paraId="121446C1" w14:textId="0CB54099" w:rsidR="00383B19" w:rsidRPr="00707ACA" w:rsidRDefault="00383B19" w:rsidP="00383B19">
            <w:pPr>
              <w:jc w:val="center"/>
              <w:rPr>
                <w:color w:val="000000"/>
                <w:sz w:val="22"/>
                <w:szCs w:val="22"/>
              </w:rPr>
            </w:pPr>
            <w:r w:rsidRPr="00707ACA">
              <w:rPr>
                <w:color w:val="000000"/>
                <w:sz w:val="22"/>
                <w:szCs w:val="22"/>
              </w:rPr>
              <w:t>4.17</w:t>
            </w:r>
          </w:p>
        </w:tc>
        <w:tc>
          <w:tcPr>
            <w:tcW w:w="2511" w:type="dxa"/>
            <w:tcBorders>
              <w:top w:val="nil"/>
              <w:left w:val="nil"/>
              <w:bottom w:val="nil"/>
              <w:right w:val="nil"/>
            </w:tcBorders>
            <w:shd w:val="clear" w:color="auto" w:fill="auto"/>
            <w:vAlign w:val="center"/>
            <w:hideMark/>
          </w:tcPr>
          <w:p w14:paraId="2EEB25B8" w14:textId="4CFF9C67" w:rsidR="00383B19" w:rsidRPr="00707ACA" w:rsidRDefault="00383B19" w:rsidP="00383B19">
            <w:pPr>
              <w:jc w:val="center"/>
              <w:rPr>
                <w:color w:val="000000"/>
                <w:sz w:val="22"/>
                <w:szCs w:val="22"/>
              </w:rPr>
            </w:pPr>
            <w:r w:rsidRPr="00707ACA">
              <w:rPr>
                <w:color w:val="000000"/>
                <w:sz w:val="22"/>
                <w:szCs w:val="22"/>
              </w:rPr>
              <w:t>(-0.94, 9.28)</w:t>
            </w:r>
          </w:p>
        </w:tc>
        <w:tc>
          <w:tcPr>
            <w:tcW w:w="711" w:type="dxa"/>
            <w:tcBorders>
              <w:top w:val="nil"/>
              <w:left w:val="nil"/>
              <w:bottom w:val="nil"/>
              <w:right w:val="nil"/>
            </w:tcBorders>
            <w:shd w:val="clear" w:color="auto" w:fill="auto"/>
            <w:vAlign w:val="center"/>
            <w:hideMark/>
          </w:tcPr>
          <w:p w14:paraId="0E12C1E3" w14:textId="37A044AC" w:rsidR="00383B19" w:rsidRPr="00707ACA" w:rsidRDefault="00383B19" w:rsidP="00383B19">
            <w:pPr>
              <w:jc w:val="center"/>
              <w:rPr>
                <w:color w:val="000000"/>
                <w:sz w:val="22"/>
                <w:szCs w:val="22"/>
              </w:rPr>
            </w:pPr>
            <w:r w:rsidRPr="00707ACA">
              <w:rPr>
                <w:color w:val="000000"/>
                <w:sz w:val="22"/>
                <w:szCs w:val="22"/>
              </w:rPr>
              <w:t>0.110</w:t>
            </w:r>
          </w:p>
        </w:tc>
      </w:tr>
      <w:tr w:rsidR="00383B19" w:rsidRPr="00707ACA" w14:paraId="76833DE5" w14:textId="77777777" w:rsidTr="00CF0505">
        <w:trPr>
          <w:trHeight w:val="20"/>
        </w:trPr>
        <w:tc>
          <w:tcPr>
            <w:tcW w:w="2430" w:type="dxa"/>
            <w:tcBorders>
              <w:top w:val="nil"/>
              <w:left w:val="nil"/>
              <w:bottom w:val="nil"/>
              <w:right w:val="nil"/>
            </w:tcBorders>
            <w:shd w:val="clear" w:color="auto" w:fill="auto"/>
            <w:vAlign w:val="center"/>
            <w:hideMark/>
          </w:tcPr>
          <w:p w14:paraId="50D458D7" w14:textId="77777777" w:rsidR="00383B19" w:rsidRPr="00707ACA" w:rsidRDefault="00383B19" w:rsidP="00383B19">
            <w:pPr>
              <w:rPr>
                <w:color w:val="000000"/>
                <w:sz w:val="22"/>
                <w:szCs w:val="22"/>
              </w:rPr>
            </w:pPr>
          </w:p>
        </w:tc>
        <w:tc>
          <w:tcPr>
            <w:tcW w:w="2160" w:type="dxa"/>
            <w:tcBorders>
              <w:top w:val="nil"/>
              <w:left w:val="nil"/>
              <w:bottom w:val="nil"/>
              <w:right w:val="nil"/>
            </w:tcBorders>
            <w:shd w:val="clear" w:color="auto" w:fill="auto"/>
            <w:vAlign w:val="center"/>
            <w:hideMark/>
          </w:tcPr>
          <w:p w14:paraId="7D610CCA" w14:textId="77777777" w:rsidR="00383B19" w:rsidRPr="00707ACA" w:rsidRDefault="00383B19" w:rsidP="00383B19">
            <w:pPr>
              <w:jc w:val="center"/>
              <w:rPr>
                <w:sz w:val="22"/>
                <w:szCs w:val="22"/>
              </w:rPr>
            </w:pPr>
          </w:p>
        </w:tc>
        <w:tc>
          <w:tcPr>
            <w:tcW w:w="270" w:type="dxa"/>
            <w:tcBorders>
              <w:top w:val="nil"/>
              <w:left w:val="nil"/>
              <w:bottom w:val="nil"/>
              <w:right w:val="nil"/>
            </w:tcBorders>
            <w:shd w:val="clear" w:color="auto" w:fill="auto"/>
            <w:vAlign w:val="center"/>
            <w:hideMark/>
          </w:tcPr>
          <w:p w14:paraId="0F34A124" w14:textId="77777777" w:rsidR="00383B19" w:rsidRPr="00707ACA" w:rsidRDefault="00383B19" w:rsidP="00383B19">
            <w:pPr>
              <w:jc w:val="center"/>
              <w:rPr>
                <w:sz w:val="22"/>
                <w:szCs w:val="22"/>
              </w:rPr>
            </w:pPr>
          </w:p>
        </w:tc>
        <w:tc>
          <w:tcPr>
            <w:tcW w:w="637" w:type="dxa"/>
            <w:tcBorders>
              <w:top w:val="nil"/>
              <w:left w:val="nil"/>
              <w:bottom w:val="nil"/>
              <w:right w:val="nil"/>
            </w:tcBorders>
            <w:shd w:val="clear" w:color="auto" w:fill="auto"/>
            <w:vAlign w:val="center"/>
            <w:hideMark/>
          </w:tcPr>
          <w:p w14:paraId="71168A03" w14:textId="77777777" w:rsidR="00383B19" w:rsidRPr="00707ACA" w:rsidRDefault="00383B19" w:rsidP="00383B19">
            <w:pPr>
              <w:jc w:val="center"/>
              <w:rPr>
                <w:sz w:val="22"/>
                <w:szCs w:val="22"/>
              </w:rPr>
            </w:pPr>
          </w:p>
        </w:tc>
        <w:tc>
          <w:tcPr>
            <w:tcW w:w="1509" w:type="dxa"/>
            <w:tcBorders>
              <w:top w:val="nil"/>
              <w:left w:val="nil"/>
              <w:bottom w:val="nil"/>
              <w:right w:val="nil"/>
            </w:tcBorders>
            <w:shd w:val="clear" w:color="auto" w:fill="auto"/>
            <w:vAlign w:val="center"/>
            <w:hideMark/>
          </w:tcPr>
          <w:p w14:paraId="08B98E2D" w14:textId="77777777" w:rsidR="00383B19" w:rsidRPr="00707ACA" w:rsidRDefault="00383B19" w:rsidP="00383B19">
            <w:pPr>
              <w:jc w:val="center"/>
              <w:rPr>
                <w:sz w:val="22"/>
                <w:szCs w:val="22"/>
              </w:rPr>
            </w:pPr>
          </w:p>
        </w:tc>
        <w:tc>
          <w:tcPr>
            <w:tcW w:w="1166" w:type="dxa"/>
            <w:tcBorders>
              <w:top w:val="nil"/>
              <w:left w:val="nil"/>
              <w:bottom w:val="nil"/>
              <w:right w:val="nil"/>
            </w:tcBorders>
            <w:shd w:val="clear" w:color="auto" w:fill="auto"/>
            <w:vAlign w:val="center"/>
            <w:hideMark/>
          </w:tcPr>
          <w:p w14:paraId="51901C34" w14:textId="77777777" w:rsidR="00383B19" w:rsidRPr="00707ACA" w:rsidRDefault="00383B19" w:rsidP="00383B19">
            <w:pPr>
              <w:jc w:val="center"/>
              <w:rPr>
                <w:sz w:val="22"/>
                <w:szCs w:val="22"/>
              </w:rPr>
            </w:pPr>
          </w:p>
        </w:tc>
        <w:tc>
          <w:tcPr>
            <w:tcW w:w="288" w:type="dxa"/>
            <w:tcBorders>
              <w:top w:val="nil"/>
              <w:left w:val="nil"/>
              <w:bottom w:val="nil"/>
              <w:right w:val="nil"/>
            </w:tcBorders>
            <w:shd w:val="clear" w:color="auto" w:fill="auto"/>
            <w:vAlign w:val="center"/>
            <w:hideMark/>
          </w:tcPr>
          <w:p w14:paraId="2096D826" w14:textId="77777777" w:rsidR="00383B19" w:rsidRPr="00707ACA" w:rsidRDefault="00383B19" w:rsidP="00383B19">
            <w:pPr>
              <w:jc w:val="center"/>
              <w:rPr>
                <w:sz w:val="22"/>
                <w:szCs w:val="22"/>
              </w:rPr>
            </w:pPr>
          </w:p>
        </w:tc>
        <w:tc>
          <w:tcPr>
            <w:tcW w:w="1278" w:type="dxa"/>
            <w:tcBorders>
              <w:top w:val="nil"/>
              <w:left w:val="nil"/>
              <w:bottom w:val="nil"/>
              <w:right w:val="nil"/>
            </w:tcBorders>
            <w:shd w:val="clear" w:color="auto" w:fill="auto"/>
            <w:vAlign w:val="center"/>
            <w:hideMark/>
          </w:tcPr>
          <w:p w14:paraId="55EEFACD" w14:textId="77777777" w:rsidR="00383B19" w:rsidRPr="00707ACA" w:rsidRDefault="00383B19" w:rsidP="00383B19">
            <w:pPr>
              <w:jc w:val="center"/>
              <w:rPr>
                <w:sz w:val="22"/>
                <w:szCs w:val="22"/>
              </w:rPr>
            </w:pPr>
          </w:p>
        </w:tc>
        <w:tc>
          <w:tcPr>
            <w:tcW w:w="2511" w:type="dxa"/>
            <w:tcBorders>
              <w:top w:val="nil"/>
              <w:left w:val="nil"/>
              <w:bottom w:val="nil"/>
              <w:right w:val="nil"/>
            </w:tcBorders>
            <w:shd w:val="clear" w:color="auto" w:fill="auto"/>
            <w:vAlign w:val="center"/>
            <w:hideMark/>
          </w:tcPr>
          <w:p w14:paraId="4C1871E0" w14:textId="77777777" w:rsidR="00383B19" w:rsidRPr="00707ACA" w:rsidRDefault="00383B19" w:rsidP="00383B19">
            <w:pPr>
              <w:jc w:val="center"/>
              <w:rPr>
                <w:sz w:val="22"/>
                <w:szCs w:val="22"/>
              </w:rPr>
            </w:pPr>
          </w:p>
        </w:tc>
        <w:tc>
          <w:tcPr>
            <w:tcW w:w="711" w:type="dxa"/>
            <w:tcBorders>
              <w:top w:val="nil"/>
              <w:left w:val="nil"/>
              <w:bottom w:val="nil"/>
              <w:right w:val="nil"/>
            </w:tcBorders>
            <w:shd w:val="clear" w:color="auto" w:fill="auto"/>
            <w:vAlign w:val="center"/>
            <w:hideMark/>
          </w:tcPr>
          <w:p w14:paraId="60D56B53" w14:textId="77777777" w:rsidR="00383B19" w:rsidRPr="00707ACA" w:rsidRDefault="00383B19" w:rsidP="00383B19">
            <w:pPr>
              <w:jc w:val="center"/>
              <w:rPr>
                <w:sz w:val="22"/>
                <w:szCs w:val="22"/>
              </w:rPr>
            </w:pPr>
          </w:p>
        </w:tc>
      </w:tr>
      <w:tr w:rsidR="00383B19" w:rsidRPr="00707ACA" w14:paraId="37DBE60E" w14:textId="77777777" w:rsidTr="00CF0505">
        <w:trPr>
          <w:trHeight w:val="20"/>
        </w:trPr>
        <w:tc>
          <w:tcPr>
            <w:tcW w:w="2430" w:type="dxa"/>
            <w:tcBorders>
              <w:top w:val="nil"/>
              <w:left w:val="nil"/>
              <w:bottom w:val="nil"/>
              <w:right w:val="nil"/>
            </w:tcBorders>
            <w:shd w:val="clear" w:color="auto" w:fill="auto"/>
            <w:vAlign w:val="center"/>
            <w:hideMark/>
          </w:tcPr>
          <w:p w14:paraId="23EA65DE" w14:textId="7F3C50DF" w:rsidR="00383B19" w:rsidRPr="00707ACA" w:rsidRDefault="00F53C8F" w:rsidP="009F16FF">
            <w:pPr>
              <w:rPr>
                <w:color w:val="000000"/>
                <w:sz w:val="22"/>
                <w:szCs w:val="22"/>
              </w:rPr>
            </w:pPr>
            <w:r>
              <w:rPr>
                <w:color w:val="000000"/>
                <w:sz w:val="22"/>
                <w:szCs w:val="22"/>
              </w:rPr>
              <w:t>Medicaid</w:t>
            </w:r>
            <w:r w:rsidR="00CF0505">
              <w:rPr>
                <w:color w:val="000000"/>
                <w:sz w:val="22"/>
                <w:szCs w:val="22"/>
              </w:rPr>
              <w:t xml:space="preserve"> </w:t>
            </w:r>
          </w:p>
        </w:tc>
        <w:tc>
          <w:tcPr>
            <w:tcW w:w="2160" w:type="dxa"/>
            <w:tcBorders>
              <w:top w:val="nil"/>
              <w:left w:val="nil"/>
              <w:bottom w:val="nil"/>
              <w:right w:val="nil"/>
            </w:tcBorders>
            <w:shd w:val="clear" w:color="auto" w:fill="auto"/>
            <w:vAlign w:val="center"/>
            <w:hideMark/>
          </w:tcPr>
          <w:p w14:paraId="7252A9DF" w14:textId="302B69D4" w:rsidR="00383B19" w:rsidRPr="00707ACA" w:rsidRDefault="00383B19" w:rsidP="00383B19">
            <w:pPr>
              <w:jc w:val="center"/>
              <w:rPr>
                <w:sz w:val="22"/>
                <w:szCs w:val="22"/>
              </w:rPr>
            </w:pPr>
            <w:r w:rsidRPr="00707ACA">
              <w:rPr>
                <w:sz w:val="22"/>
                <w:szCs w:val="22"/>
              </w:rPr>
              <w:t>15.8</w:t>
            </w:r>
          </w:p>
        </w:tc>
        <w:tc>
          <w:tcPr>
            <w:tcW w:w="270" w:type="dxa"/>
            <w:tcBorders>
              <w:top w:val="nil"/>
              <w:left w:val="nil"/>
              <w:bottom w:val="nil"/>
              <w:right w:val="nil"/>
            </w:tcBorders>
            <w:shd w:val="clear" w:color="auto" w:fill="auto"/>
            <w:vAlign w:val="center"/>
            <w:hideMark/>
          </w:tcPr>
          <w:p w14:paraId="684BC100" w14:textId="77777777" w:rsidR="00383B19" w:rsidRPr="00707ACA" w:rsidRDefault="00383B19" w:rsidP="00383B19">
            <w:pPr>
              <w:jc w:val="center"/>
              <w:rPr>
                <w:sz w:val="22"/>
                <w:szCs w:val="22"/>
              </w:rPr>
            </w:pPr>
          </w:p>
        </w:tc>
        <w:tc>
          <w:tcPr>
            <w:tcW w:w="637" w:type="dxa"/>
            <w:tcBorders>
              <w:top w:val="nil"/>
              <w:left w:val="nil"/>
              <w:bottom w:val="nil"/>
              <w:right w:val="nil"/>
            </w:tcBorders>
            <w:shd w:val="clear" w:color="auto" w:fill="auto"/>
            <w:vAlign w:val="center"/>
            <w:hideMark/>
          </w:tcPr>
          <w:p w14:paraId="3D3819E8" w14:textId="7C3684BE" w:rsidR="00383B19" w:rsidRPr="00707ACA" w:rsidRDefault="00383B19" w:rsidP="00383B19">
            <w:pPr>
              <w:jc w:val="center"/>
              <w:rPr>
                <w:color w:val="000000"/>
                <w:sz w:val="22"/>
                <w:szCs w:val="22"/>
              </w:rPr>
            </w:pPr>
            <w:r w:rsidRPr="00707ACA">
              <w:rPr>
                <w:color w:val="000000"/>
                <w:sz w:val="22"/>
                <w:szCs w:val="22"/>
              </w:rPr>
              <w:t>7.79</w:t>
            </w:r>
          </w:p>
        </w:tc>
        <w:tc>
          <w:tcPr>
            <w:tcW w:w="1509" w:type="dxa"/>
            <w:tcBorders>
              <w:top w:val="nil"/>
              <w:left w:val="nil"/>
              <w:bottom w:val="nil"/>
              <w:right w:val="nil"/>
            </w:tcBorders>
            <w:shd w:val="clear" w:color="auto" w:fill="auto"/>
            <w:vAlign w:val="center"/>
            <w:hideMark/>
          </w:tcPr>
          <w:p w14:paraId="2C46AB41" w14:textId="648BEE29" w:rsidR="00383B19" w:rsidRPr="00707ACA" w:rsidRDefault="00383B19" w:rsidP="00383B19">
            <w:pPr>
              <w:jc w:val="center"/>
              <w:rPr>
                <w:color w:val="000000"/>
                <w:sz w:val="22"/>
                <w:szCs w:val="22"/>
              </w:rPr>
            </w:pPr>
            <w:r w:rsidRPr="00707ACA">
              <w:rPr>
                <w:color w:val="000000"/>
                <w:sz w:val="22"/>
                <w:szCs w:val="22"/>
              </w:rPr>
              <w:t>(3.57, 12.00)</w:t>
            </w:r>
          </w:p>
        </w:tc>
        <w:tc>
          <w:tcPr>
            <w:tcW w:w="1166" w:type="dxa"/>
            <w:tcBorders>
              <w:top w:val="nil"/>
              <w:left w:val="nil"/>
              <w:bottom w:val="nil"/>
              <w:right w:val="nil"/>
            </w:tcBorders>
            <w:shd w:val="clear" w:color="auto" w:fill="auto"/>
            <w:vAlign w:val="center"/>
            <w:hideMark/>
          </w:tcPr>
          <w:p w14:paraId="2E24AB84" w14:textId="63E4B948" w:rsidR="00383B19" w:rsidRPr="00707ACA" w:rsidRDefault="00F74029" w:rsidP="00383B19">
            <w:pPr>
              <w:jc w:val="center"/>
              <w:rPr>
                <w:color w:val="000000"/>
                <w:sz w:val="22"/>
                <w:szCs w:val="22"/>
              </w:rPr>
            </w:pPr>
            <w:r>
              <w:rPr>
                <w:color w:val="000000"/>
                <w:sz w:val="22"/>
                <w:szCs w:val="22"/>
              </w:rPr>
              <w:t>&lt;0.001***</w:t>
            </w:r>
          </w:p>
        </w:tc>
        <w:tc>
          <w:tcPr>
            <w:tcW w:w="288" w:type="dxa"/>
            <w:tcBorders>
              <w:top w:val="nil"/>
              <w:left w:val="nil"/>
              <w:bottom w:val="nil"/>
              <w:right w:val="nil"/>
            </w:tcBorders>
            <w:shd w:val="clear" w:color="auto" w:fill="auto"/>
            <w:vAlign w:val="center"/>
            <w:hideMark/>
          </w:tcPr>
          <w:p w14:paraId="4FD4A4B2" w14:textId="77777777" w:rsidR="00383B19" w:rsidRPr="00707ACA" w:rsidRDefault="00383B19" w:rsidP="00383B19">
            <w:pPr>
              <w:jc w:val="center"/>
              <w:rPr>
                <w:color w:val="000000"/>
                <w:sz w:val="22"/>
                <w:szCs w:val="22"/>
              </w:rPr>
            </w:pPr>
          </w:p>
        </w:tc>
        <w:tc>
          <w:tcPr>
            <w:tcW w:w="1278" w:type="dxa"/>
            <w:tcBorders>
              <w:top w:val="nil"/>
              <w:left w:val="nil"/>
              <w:bottom w:val="nil"/>
              <w:right w:val="nil"/>
            </w:tcBorders>
            <w:shd w:val="clear" w:color="auto" w:fill="auto"/>
            <w:vAlign w:val="center"/>
            <w:hideMark/>
          </w:tcPr>
          <w:p w14:paraId="2BBF0DEB" w14:textId="77777777" w:rsidR="00383B19" w:rsidRPr="00707ACA" w:rsidRDefault="00383B19" w:rsidP="00383B19">
            <w:pPr>
              <w:jc w:val="center"/>
              <w:rPr>
                <w:sz w:val="22"/>
                <w:szCs w:val="22"/>
              </w:rPr>
            </w:pPr>
          </w:p>
        </w:tc>
        <w:tc>
          <w:tcPr>
            <w:tcW w:w="2511" w:type="dxa"/>
            <w:tcBorders>
              <w:top w:val="nil"/>
              <w:left w:val="nil"/>
              <w:bottom w:val="nil"/>
              <w:right w:val="nil"/>
            </w:tcBorders>
            <w:shd w:val="clear" w:color="auto" w:fill="auto"/>
            <w:vAlign w:val="center"/>
            <w:hideMark/>
          </w:tcPr>
          <w:p w14:paraId="5B85AE43" w14:textId="77777777" w:rsidR="00383B19" w:rsidRPr="00707ACA" w:rsidRDefault="00383B19" w:rsidP="00383B19">
            <w:pPr>
              <w:jc w:val="center"/>
              <w:rPr>
                <w:sz w:val="22"/>
                <w:szCs w:val="22"/>
              </w:rPr>
            </w:pPr>
          </w:p>
        </w:tc>
        <w:tc>
          <w:tcPr>
            <w:tcW w:w="711" w:type="dxa"/>
            <w:tcBorders>
              <w:top w:val="nil"/>
              <w:left w:val="nil"/>
              <w:bottom w:val="nil"/>
              <w:right w:val="nil"/>
            </w:tcBorders>
            <w:shd w:val="clear" w:color="auto" w:fill="auto"/>
            <w:vAlign w:val="center"/>
            <w:hideMark/>
          </w:tcPr>
          <w:p w14:paraId="327B1B87" w14:textId="77777777" w:rsidR="00383B19" w:rsidRPr="00707ACA" w:rsidRDefault="00383B19" w:rsidP="00383B19">
            <w:pPr>
              <w:jc w:val="center"/>
              <w:rPr>
                <w:sz w:val="22"/>
                <w:szCs w:val="22"/>
              </w:rPr>
            </w:pPr>
          </w:p>
        </w:tc>
      </w:tr>
      <w:tr w:rsidR="00383B19" w:rsidRPr="00707ACA" w14:paraId="47DDC86A" w14:textId="77777777" w:rsidTr="00CF0505">
        <w:trPr>
          <w:trHeight w:val="20"/>
        </w:trPr>
        <w:tc>
          <w:tcPr>
            <w:tcW w:w="2430" w:type="dxa"/>
            <w:tcBorders>
              <w:top w:val="nil"/>
              <w:left w:val="nil"/>
              <w:right w:val="nil"/>
            </w:tcBorders>
            <w:shd w:val="clear" w:color="auto" w:fill="auto"/>
            <w:vAlign w:val="center"/>
            <w:hideMark/>
          </w:tcPr>
          <w:p w14:paraId="0A158307" w14:textId="77777777" w:rsidR="00383B19" w:rsidRPr="00707ACA" w:rsidRDefault="00383B19" w:rsidP="00383B19">
            <w:pPr>
              <w:rPr>
                <w:sz w:val="22"/>
                <w:szCs w:val="22"/>
              </w:rPr>
            </w:pPr>
          </w:p>
        </w:tc>
        <w:tc>
          <w:tcPr>
            <w:tcW w:w="2160" w:type="dxa"/>
            <w:tcBorders>
              <w:top w:val="nil"/>
              <w:left w:val="nil"/>
              <w:right w:val="nil"/>
            </w:tcBorders>
            <w:shd w:val="clear" w:color="auto" w:fill="auto"/>
            <w:vAlign w:val="center"/>
            <w:hideMark/>
          </w:tcPr>
          <w:p w14:paraId="76505225" w14:textId="77777777" w:rsidR="00383B19" w:rsidRPr="00707ACA" w:rsidRDefault="00383B19" w:rsidP="00383B19">
            <w:pPr>
              <w:jc w:val="center"/>
              <w:rPr>
                <w:sz w:val="22"/>
                <w:szCs w:val="22"/>
              </w:rPr>
            </w:pPr>
          </w:p>
        </w:tc>
        <w:tc>
          <w:tcPr>
            <w:tcW w:w="270" w:type="dxa"/>
            <w:tcBorders>
              <w:top w:val="nil"/>
              <w:left w:val="nil"/>
              <w:right w:val="nil"/>
            </w:tcBorders>
            <w:shd w:val="clear" w:color="auto" w:fill="auto"/>
            <w:vAlign w:val="center"/>
            <w:hideMark/>
          </w:tcPr>
          <w:p w14:paraId="026C54E6" w14:textId="77777777" w:rsidR="00383B19" w:rsidRPr="00707ACA" w:rsidRDefault="00383B19" w:rsidP="00383B19">
            <w:pPr>
              <w:jc w:val="center"/>
              <w:rPr>
                <w:sz w:val="22"/>
                <w:szCs w:val="22"/>
              </w:rPr>
            </w:pPr>
          </w:p>
        </w:tc>
        <w:tc>
          <w:tcPr>
            <w:tcW w:w="637" w:type="dxa"/>
            <w:tcBorders>
              <w:top w:val="nil"/>
              <w:left w:val="nil"/>
              <w:right w:val="nil"/>
            </w:tcBorders>
            <w:shd w:val="clear" w:color="auto" w:fill="auto"/>
            <w:vAlign w:val="center"/>
            <w:hideMark/>
          </w:tcPr>
          <w:p w14:paraId="1101ADFC" w14:textId="77777777" w:rsidR="00383B19" w:rsidRPr="00707ACA" w:rsidRDefault="00383B19" w:rsidP="00383B19">
            <w:pPr>
              <w:jc w:val="center"/>
              <w:rPr>
                <w:sz w:val="22"/>
                <w:szCs w:val="22"/>
              </w:rPr>
            </w:pPr>
          </w:p>
        </w:tc>
        <w:tc>
          <w:tcPr>
            <w:tcW w:w="1509" w:type="dxa"/>
            <w:tcBorders>
              <w:top w:val="nil"/>
              <w:left w:val="nil"/>
              <w:right w:val="nil"/>
            </w:tcBorders>
            <w:shd w:val="clear" w:color="auto" w:fill="auto"/>
            <w:vAlign w:val="center"/>
            <w:hideMark/>
          </w:tcPr>
          <w:p w14:paraId="087C5965" w14:textId="77777777" w:rsidR="00383B19" w:rsidRPr="00707ACA" w:rsidRDefault="00383B19" w:rsidP="00383B19">
            <w:pPr>
              <w:jc w:val="center"/>
              <w:rPr>
                <w:sz w:val="22"/>
                <w:szCs w:val="22"/>
              </w:rPr>
            </w:pPr>
          </w:p>
        </w:tc>
        <w:tc>
          <w:tcPr>
            <w:tcW w:w="1166" w:type="dxa"/>
            <w:tcBorders>
              <w:top w:val="nil"/>
              <w:left w:val="nil"/>
              <w:right w:val="nil"/>
            </w:tcBorders>
            <w:shd w:val="clear" w:color="auto" w:fill="auto"/>
            <w:vAlign w:val="center"/>
            <w:hideMark/>
          </w:tcPr>
          <w:p w14:paraId="257E2EB1" w14:textId="77777777" w:rsidR="00383B19" w:rsidRPr="00707ACA" w:rsidRDefault="00383B19" w:rsidP="00383B19">
            <w:pPr>
              <w:jc w:val="center"/>
              <w:rPr>
                <w:sz w:val="22"/>
                <w:szCs w:val="22"/>
              </w:rPr>
            </w:pPr>
          </w:p>
        </w:tc>
        <w:tc>
          <w:tcPr>
            <w:tcW w:w="288" w:type="dxa"/>
            <w:tcBorders>
              <w:top w:val="nil"/>
              <w:left w:val="nil"/>
              <w:right w:val="nil"/>
            </w:tcBorders>
            <w:shd w:val="clear" w:color="auto" w:fill="auto"/>
            <w:vAlign w:val="center"/>
            <w:hideMark/>
          </w:tcPr>
          <w:p w14:paraId="74D1FC36" w14:textId="77777777" w:rsidR="00383B19" w:rsidRPr="00707ACA" w:rsidRDefault="00383B19" w:rsidP="00383B19">
            <w:pPr>
              <w:jc w:val="center"/>
              <w:rPr>
                <w:sz w:val="22"/>
                <w:szCs w:val="22"/>
              </w:rPr>
            </w:pPr>
          </w:p>
        </w:tc>
        <w:tc>
          <w:tcPr>
            <w:tcW w:w="1278" w:type="dxa"/>
            <w:tcBorders>
              <w:top w:val="nil"/>
              <w:left w:val="nil"/>
              <w:right w:val="nil"/>
            </w:tcBorders>
            <w:shd w:val="clear" w:color="auto" w:fill="auto"/>
            <w:vAlign w:val="center"/>
            <w:hideMark/>
          </w:tcPr>
          <w:p w14:paraId="36C5A17F" w14:textId="77777777" w:rsidR="00383B19" w:rsidRPr="00707ACA" w:rsidRDefault="00383B19" w:rsidP="00383B19">
            <w:pPr>
              <w:jc w:val="center"/>
              <w:rPr>
                <w:sz w:val="22"/>
                <w:szCs w:val="22"/>
              </w:rPr>
            </w:pPr>
          </w:p>
        </w:tc>
        <w:tc>
          <w:tcPr>
            <w:tcW w:w="2511" w:type="dxa"/>
            <w:tcBorders>
              <w:top w:val="nil"/>
              <w:left w:val="nil"/>
              <w:right w:val="nil"/>
            </w:tcBorders>
            <w:shd w:val="clear" w:color="auto" w:fill="auto"/>
            <w:vAlign w:val="center"/>
            <w:hideMark/>
          </w:tcPr>
          <w:p w14:paraId="56D164F8" w14:textId="77777777" w:rsidR="00383B19" w:rsidRPr="00707ACA" w:rsidRDefault="00383B19" w:rsidP="00383B19">
            <w:pPr>
              <w:jc w:val="center"/>
              <w:rPr>
                <w:sz w:val="22"/>
                <w:szCs w:val="22"/>
              </w:rPr>
            </w:pPr>
          </w:p>
        </w:tc>
        <w:tc>
          <w:tcPr>
            <w:tcW w:w="711" w:type="dxa"/>
            <w:tcBorders>
              <w:top w:val="nil"/>
              <w:left w:val="nil"/>
              <w:right w:val="nil"/>
            </w:tcBorders>
            <w:shd w:val="clear" w:color="auto" w:fill="auto"/>
            <w:vAlign w:val="center"/>
            <w:hideMark/>
          </w:tcPr>
          <w:p w14:paraId="3A1B6426" w14:textId="77777777" w:rsidR="00383B19" w:rsidRPr="00707ACA" w:rsidRDefault="00383B19" w:rsidP="00383B19">
            <w:pPr>
              <w:jc w:val="center"/>
              <w:rPr>
                <w:sz w:val="22"/>
                <w:szCs w:val="22"/>
              </w:rPr>
            </w:pPr>
          </w:p>
        </w:tc>
      </w:tr>
      <w:tr w:rsidR="00CF0505" w:rsidRPr="00707ACA" w14:paraId="46971CD8" w14:textId="77777777" w:rsidTr="00CF0505">
        <w:trPr>
          <w:trHeight w:val="20"/>
        </w:trPr>
        <w:tc>
          <w:tcPr>
            <w:tcW w:w="2430" w:type="dxa"/>
            <w:tcBorders>
              <w:top w:val="nil"/>
              <w:left w:val="nil"/>
              <w:bottom w:val="nil"/>
              <w:right w:val="nil"/>
            </w:tcBorders>
            <w:shd w:val="clear" w:color="auto" w:fill="auto"/>
            <w:vAlign w:val="center"/>
            <w:hideMark/>
          </w:tcPr>
          <w:p w14:paraId="225E76B5" w14:textId="47F76855" w:rsidR="00383B19" w:rsidRPr="00707ACA" w:rsidRDefault="00383B19" w:rsidP="009F16FF">
            <w:pPr>
              <w:rPr>
                <w:color w:val="000000"/>
                <w:sz w:val="22"/>
                <w:szCs w:val="22"/>
              </w:rPr>
            </w:pPr>
            <w:r w:rsidRPr="00707ACA">
              <w:rPr>
                <w:color w:val="000000"/>
                <w:sz w:val="22"/>
                <w:szCs w:val="22"/>
              </w:rPr>
              <w:t>No</w:t>
            </w:r>
            <w:r w:rsidR="00F53C8F">
              <w:rPr>
                <w:color w:val="000000"/>
                <w:sz w:val="22"/>
                <w:szCs w:val="22"/>
              </w:rPr>
              <w:t xml:space="preserve"> </w:t>
            </w:r>
            <w:r w:rsidRPr="00707ACA">
              <w:rPr>
                <w:color w:val="000000"/>
                <w:sz w:val="22"/>
                <w:szCs w:val="22"/>
              </w:rPr>
              <w:t>Medicaid</w:t>
            </w:r>
            <w:r w:rsidR="00CF0505">
              <w:rPr>
                <w:color w:val="000000"/>
                <w:sz w:val="22"/>
                <w:szCs w:val="22"/>
              </w:rPr>
              <w:t xml:space="preserve"> </w:t>
            </w:r>
          </w:p>
        </w:tc>
        <w:tc>
          <w:tcPr>
            <w:tcW w:w="2160" w:type="dxa"/>
            <w:tcBorders>
              <w:top w:val="nil"/>
              <w:left w:val="nil"/>
              <w:bottom w:val="nil"/>
              <w:right w:val="nil"/>
            </w:tcBorders>
            <w:shd w:val="clear" w:color="auto" w:fill="auto"/>
            <w:vAlign w:val="center"/>
            <w:hideMark/>
          </w:tcPr>
          <w:p w14:paraId="1CFCBC52" w14:textId="7C9AA299" w:rsidR="00383B19" w:rsidRPr="00707ACA" w:rsidRDefault="00383B19" w:rsidP="00383B19">
            <w:pPr>
              <w:jc w:val="center"/>
              <w:rPr>
                <w:sz w:val="22"/>
                <w:szCs w:val="22"/>
              </w:rPr>
            </w:pPr>
            <w:r w:rsidRPr="00707ACA">
              <w:rPr>
                <w:sz w:val="22"/>
                <w:szCs w:val="22"/>
              </w:rPr>
              <w:t>11.3</w:t>
            </w:r>
          </w:p>
        </w:tc>
        <w:tc>
          <w:tcPr>
            <w:tcW w:w="270" w:type="dxa"/>
            <w:tcBorders>
              <w:top w:val="nil"/>
              <w:left w:val="nil"/>
              <w:bottom w:val="nil"/>
              <w:right w:val="nil"/>
            </w:tcBorders>
            <w:shd w:val="clear" w:color="auto" w:fill="auto"/>
            <w:vAlign w:val="center"/>
            <w:hideMark/>
          </w:tcPr>
          <w:p w14:paraId="26D162F8" w14:textId="77777777" w:rsidR="00383B19" w:rsidRPr="00707ACA" w:rsidRDefault="00383B19" w:rsidP="00383B19">
            <w:pPr>
              <w:jc w:val="center"/>
              <w:rPr>
                <w:sz w:val="22"/>
                <w:szCs w:val="22"/>
              </w:rPr>
            </w:pPr>
          </w:p>
        </w:tc>
        <w:tc>
          <w:tcPr>
            <w:tcW w:w="637" w:type="dxa"/>
            <w:tcBorders>
              <w:top w:val="nil"/>
              <w:left w:val="nil"/>
              <w:bottom w:val="nil"/>
              <w:right w:val="nil"/>
            </w:tcBorders>
            <w:shd w:val="clear" w:color="auto" w:fill="auto"/>
            <w:vAlign w:val="center"/>
            <w:hideMark/>
          </w:tcPr>
          <w:p w14:paraId="49CE7B04" w14:textId="49B81CE0" w:rsidR="00383B19" w:rsidRPr="00707ACA" w:rsidRDefault="00383B19" w:rsidP="00383B19">
            <w:pPr>
              <w:jc w:val="center"/>
              <w:rPr>
                <w:color w:val="000000"/>
                <w:sz w:val="22"/>
                <w:szCs w:val="22"/>
              </w:rPr>
            </w:pPr>
            <w:r w:rsidRPr="00707ACA">
              <w:rPr>
                <w:color w:val="000000"/>
                <w:sz w:val="22"/>
                <w:szCs w:val="22"/>
              </w:rPr>
              <w:t>3.54</w:t>
            </w:r>
          </w:p>
        </w:tc>
        <w:tc>
          <w:tcPr>
            <w:tcW w:w="1509" w:type="dxa"/>
            <w:tcBorders>
              <w:top w:val="nil"/>
              <w:left w:val="nil"/>
              <w:bottom w:val="nil"/>
              <w:right w:val="nil"/>
            </w:tcBorders>
            <w:shd w:val="clear" w:color="auto" w:fill="auto"/>
            <w:vAlign w:val="center"/>
            <w:hideMark/>
          </w:tcPr>
          <w:p w14:paraId="115227C4" w14:textId="12D6F618" w:rsidR="00383B19" w:rsidRPr="00707ACA" w:rsidRDefault="00383B19" w:rsidP="00383B19">
            <w:pPr>
              <w:jc w:val="center"/>
              <w:rPr>
                <w:color w:val="000000"/>
                <w:sz w:val="22"/>
                <w:szCs w:val="22"/>
              </w:rPr>
            </w:pPr>
            <w:r w:rsidRPr="00707ACA">
              <w:rPr>
                <w:color w:val="000000"/>
                <w:sz w:val="22"/>
                <w:szCs w:val="22"/>
              </w:rPr>
              <w:t>(0.37, 6.72)</w:t>
            </w:r>
          </w:p>
        </w:tc>
        <w:tc>
          <w:tcPr>
            <w:tcW w:w="1166" w:type="dxa"/>
            <w:tcBorders>
              <w:top w:val="nil"/>
              <w:left w:val="nil"/>
              <w:bottom w:val="nil"/>
              <w:right w:val="nil"/>
            </w:tcBorders>
            <w:shd w:val="clear" w:color="auto" w:fill="auto"/>
            <w:vAlign w:val="center"/>
            <w:hideMark/>
          </w:tcPr>
          <w:p w14:paraId="17CC3F7B" w14:textId="6325F7EA" w:rsidR="00383B19" w:rsidRPr="00707ACA" w:rsidRDefault="00383B19" w:rsidP="00383B19">
            <w:pPr>
              <w:jc w:val="center"/>
              <w:rPr>
                <w:color w:val="000000"/>
                <w:sz w:val="22"/>
                <w:szCs w:val="22"/>
              </w:rPr>
            </w:pPr>
            <w:r w:rsidRPr="00707ACA">
              <w:rPr>
                <w:color w:val="000000"/>
                <w:sz w:val="22"/>
                <w:szCs w:val="22"/>
              </w:rPr>
              <w:t>0.029*</w:t>
            </w:r>
          </w:p>
        </w:tc>
        <w:tc>
          <w:tcPr>
            <w:tcW w:w="288" w:type="dxa"/>
            <w:tcBorders>
              <w:top w:val="nil"/>
              <w:left w:val="nil"/>
              <w:bottom w:val="nil"/>
              <w:right w:val="nil"/>
            </w:tcBorders>
            <w:shd w:val="clear" w:color="auto" w:fill="auto"/>
            <w:vAlign w:val="center"/>
            <w:hideMark/>
          </w:tcPr>
          <w:p w14:paraId="11AC0AC8" w14:textId="77777777" w:rsidR="00383B19" w:rsidRPr="00707ACA" w:rsidRDefault="00383B19" w:rsidP="00383B19">
            <w:pPr>
              <w:jc w:val="center"/>
              <w:rPr>
                <w:color w:val="000000"/>
                <w:sz w:val="22"/>
                <w:szCs w:val="22"/>
              </w:rPr>
            </w:pPr>
          </w:p>
        </w:tc>
        <w:tc>
          <w:tcPr>
            <w:tcW w:w="1278" w:type="dxa"/>
            <w:tcBorders>
              <w:top w:val="nil"/>
              <w:left w:val="nil"/>
              <w:bottom w:val="nil"/>
              <w:right w:val="nil"/>
            </w:tcBorders>
            <w:shd w:val="clear" w:color="auto" w:fill="auto"/>
            <w:vAlign w:val="center"/>
            <w:hideMark/>
          </w:tcPr>
          <w:p w14:paraId="10265DDF" w14:textId="77777777" w:rsidR="00383B19" w:rsidRPr="00707ACA" w:rsidRDefault="00383B19" w:rsidP="00383B19">
            <w:pPr>
              <w:jc w:val="center"/>
              <w:rPr>
                <w:sz w:val="22"/>
                <w:szCs w:val="22"/>
              </w:rPr>
            </w:pPr>
          </w:p>
        </w:tc>
        <w:tc>
          <w:tcPr>
            <w:tcW w:w="2511" w:type="dxa"/>
            <w:tcBorders>
              <w:top w:val="nil"/>
              <w:left w:val="nil"/>
              <w:bottom w:val="nil"/>
              <w:right w:val="nil"/>
            </w:tcBorders>
            <w:shd w:val="clear" w:color="auto" w:fill="auto"/>
            <w:vAlign w:val="center"/>
            <w:hideMark/>
          </w:tcPr>
          <w:p w14:paraId="2AEBE4DE" w14:textId="77777777" w:rsidR="00383B19" w:rsidRPr="00707ACA" w:rsidRDefault="00383B19" w:rsidP="00383B19">
            <w:pPr>
              <w:jc w:val="center"/>
              <w:rPr>
                <w:sz w:val="22"/>
                <w:szCs w:val="22"/>
              </w:rPr>
            </w:pPr>
          </w:p>
        </w:tc>
        <w:tc>
          <w:tcPr>
            <w:tcW w:w="711" w:type="dxa"/>
            <w:tcBorders>
              <w:top w:val="nil"/>
              <w:left w:val="nil"/>
              <w:bottom w:val="nil"/>
              <w:right w:val="nil"/>
            </w:tcBorders>
            <w:shd w:val="clear" w:color="auto" w:fill="auto"/>
            <w:vAlign w:val="center"/>
            <w:hideMark/>
          </w:tcPr>
          <w:p w14:paraId="36B7DC9C" w14:textId="77777777" w:rsidR="00383B19" w:rsidRPr="00707ACA" w:rsidRDefault="00383B19" w:rsidP="00383B19">
            <w:pPr>
              <w:jc w:val="center"/>
              <w:rPr>
                <w:sz w:val="22"/>
                <w:szCs w:val="22"/>
              </w:rPr>
            </w:pPr>
          </w:p>
        </w:tc>
      </w:tr>
      <w:tr w:rsidR="00CF0505" w:rsidRPr="00707ACA" w14:paraId="4E05D5DB" w14:textId="77777777" w:rsidTr="00CF0505">
        <w:trPr>
          <w:trHeight w:val="20"/>
        </w:trPr>
        <w:tc>
          <w:tcPr>
            <w:tcW w:w="2430" w:type="dxa"/>
            <w:tcBorders>
              <w:top w:val="nil"/>
              <w:left w:val="nil"/>
              <w:bottom w:val="single" w:sz="4" w:space="0" w:color="auto"/>
              <w:right w:val="nil"/>
            </w:tcBorders>
            <w:shd w:val="clear" w:color="auto" w:fill="auto"/>
            <w:vAlign w:val="center"/>
          </w:tcPr>
          <w:p w14:paraId="20F97553" w14:textId="77777777" w:rsidR="00CF0505" w:rsidRPr="00707ACA" w:rsidRDefault="00CF0505" w:rsidP="00383B19">
            <w:pPr>
              <w:rPr>
                <w:color w:val="000000"/>
                <w:sz w:val="22"/>
                <w:szCs w:val="22"/>
              </w:rPr>
            </w:pPr>
          </w:p>
        </w:tc>
        <w:tc>
          <w:tcPr>
            <w:tcW w:w="2160" w:type="dxa"/>
            <w:tcBorders>
              <w:top w:val="nil"/>
              <w:left w:val="nil"/>
              <w:bottom w:val="single" w:sz="4" w:space="0" w:color="auto"/>
              <w:right w:val="nil"/>
            </w:tcBorders>
            <w:shd w:val="clear" w:color="auto" w:fill="auto"/>
            <w:vAlign w:val="center"/>
          </w:tcPr>
          <w:p w14:paraId="1D16A4B5" w14:textId="77777777" w:rsidR="00CF0505" w:rsidRPr="00707ACA" w:rsidRDefault="00CF0505" w:rsidP="00383B19">
            <w:pPr>
              <w:jc w:val="center"/>
              <w:rPr>
                <w:sz w:val="22"/>
                <w:szCs w:val="22"/>
              </w:rPr>
            </w:pPr>
          </w:p>
        </w:tc>
        <w:tc>
          <w:tcPr>
            <w:tcW w:w="270" w:type="dxa"/>
            <w:tcBorders>
              <w:top w:val="nil"/>
              <w:left w:val="nil"/>
              <w:bottom w:val="single" w:sz="4" w:space="0" w:color="auto"/>
              <w:right w:val="nil"/>
            </w:tcBorders>
            <w:shd w:val="clear" w:color="auto" w:fill="auto"/>
            <w:vAlign w:val="center"/>
          </w:tcPr>
          <w:p w14:paraId="08B96609" w14:textId="77777777" w:rsidR="00CF0505" w:rsidRPr="00707ACA" w:rsidRDefault="00CF0505" w:rsidP="00383B19">
            <w:pPr>
              <w:jc w:val="center"/>
              <w:rPr>
                <w:sz w:val="22"/>
                <w:szCs w:val="22"/>
              </w:rPr>
            </w:pPr>
          </w:p>
        </w:tc>
        <w:tc>
          <w:tcPr>
            <w:tcW w:w="637" w:type="dxa"/>
            <w:tcBorders>
              <w:top w:val="nil"/>
              <w:left w:val="nil"/>
              <w:bottom w:val="single" w:sz="4" w:space="0" w:color="auto"/>
              <w:right w:val="nil"/>
            </w:tcBorders>
            <w:shd w:val="clear" w:color="auto" w:fill="auto"/>
            <w:vAlign w:val="center"/>
          </w:tcPr>
          <w:p w14:paraId="4B8C162D" w14:textId="77777777" w:rsidR="00CF0505" w:rsidRPr="00707ACA" w:rsidRDefault="00CF0505" w:rsidP="00383B19">
            <w:pPr>
              <w:jc w:val="center"/>
              <w:rPr>
                <w:color w:val="000000"/>
                <w:sz w:val="22"/>
                <w:szCs w:val="22"/>
              </w:rPr>
            </w:pPr>
          </w:p>
        </w:tc>
        <w:tc>
          <w:tcPr>
            <w:tcW w:w="1509" w:type="dxa"/>
            <w:tcBorders>
              <w:top w:val="nil"/>
              <w:left w:val="nil"/>
              <w:bottom w:val="single" w:sz="4" w:space="0" w:color="auto"/>
              <w:right w:val="nil"/>
            </w:tcBorders>
            <w:shd w:val="clear" w:color="auto" w:fill="auto"/>
            <w:vAlign w:val="center"/>
          </w:tcPr>
          <w:p w14:paraId="583B8AF2" w14:textId="77777777" w:rsidR="00CF0505" w:rsidRPr="00707ACA" w:rsidRDefault="00CF0505" w:rsidP="00383B19">
            <w:pPr>
              <w:jc w:val="center"/>
              <w:rPr>
                <w:color w:val="000000"/>
                <w:sz w:val="22"/>
                <w:szCs w:val="22"/>
              </w:rPr>
            </w:pPr>
          </w:p>
        </w:tc>
        <w:tc>
          <w:tcPr>
            <w:tcW w:w="1166" w:type="dxa"/>
            <w:tcBorders>
              <w:top w:val="nil"/>
              <w:left w:val="nil"/>
              <w:bottom w:val="single" w:sz="4" w:space="0" w:color="auto"/>
              <w:right w:val="nil"/>
            </w:tcBorders>
            <w:shd w:val="clear" w:color="auto" w:fill="auto"/>
            <w:vAlign w:val="center"/>
          </w:tcPr>
          <w:p w14:paraId="7F4E5481" w14:textId="77777777" w:rsidR="00CF0505" w:rsidRPr="00707ACA" w:rsidRDefault="00CF0505" w:rsidP="00383B19">
            <w:pPr>
              <w:jc w:val="center"/>
              <w:rPr>
                <w:color w:val="000000"/>
                <w:sz w:val="22"/>
                <w:szCs w:val="22"/>
              </w:rPr>
            </w:pPr>
          </w:p>
        </w:tc>
        <w:tc>
          <w:tcPr>
            <w:tcW w:w="288" w:type="dxa"/>
            <w:tcBorders>
              <w:top w:val="nil"/>
              <w:left w:val="nil"/>
              <w:bottom w:val="single" w:sz="4" w:space="0" w:color="auto"/>
              <w:right w:val="nil"/>
            </w:tcBorders>
            <w:shd w:val="clear" w:color="auto" w:fill="auto"/>
            <w:vAlign w:val="center"/>
          </w:tcPr>
          <w:p w14:paraId="7B0CDCF5" w14:textId="77777777" w:rsidR="00CF0505" w:rsidRPr="00707ACA" w:rsidRDefault="00CF0505" w:rsidP="00383B19">
            <w:pPr>
              <w:jc w:val="center"/>
              <w:rPr>
                <w:color w:val="000000"/>
                <w:sz w:val="22"/>
                <w:szCs w:val="22"/>
              </w:rPr>
            </w:pPr>
          </w:p>
        </w:tc>
        <w:tc>
          <w:tcPr>
            <w:tcW w:w="1278" w:type="dxa"/>
            <w:tcBorders>
              <w:top w:val="nil"/>
              <w:left w:val="nil"/>
              <w:bottom w:val="single" w:sz="4" w:space="0" w:color="auto"/>
              <w:right w:val="nil"/>
            </w:tcBorders>
            <w:shd w:val="clear" w:color="auto" w:fill="auto"/>
            <w:vAlign w:val="center"/>
          </w:tcPr>
          <w:p w14:paraId="3785AC33" w14:textId="77777777" w:rsidR="00CF0505" w:rsidRPr="00707ACA" w:rsidRDefault="00CF0505" w:rsidP="00383B19">
            <w:pPr>
              <w:jc w:val="center"/>
              <w:rPr>
                <w:sz w:val="22"/>
                <w:szCs w:val="22"/>
              </w:rPr>
            </w:pPr>
          </w:p>
        </w:tc>
        <w:tc>
          <w:tcPr>
            <w:tcW w:w="2511" w:type="dxa"/>
            <w:tcBorders>
              <w:top w:val="nil"/>
              <w:left w:val="nil"/>
              <w:bottom w:val="single" w:sz="4" w:space="0" w:color="auto"/>
              <w:right w:val="nil"/>
            </w:tcBorders>
            <w:shd w:val="clear" w:color="auto" w:fill="auto"/>
            <w:vAlign w:val="center"/>
          </w:tcPr>
          <w:p w14:paraId="1E2BEA7C" w14:textId="77777777" w:rsidR="00CF0505" w:rsidRPr="00707ACA" w:rsidRDefault="00CF0505" w:rsidP="00383B19">
            <w:pPr>
              <w:jc w:val="center"/>
              <w:rPr>
                <w:sz w:val="22"/>
                <w:szCs w:val="22"/>
              </w:rPr>
            </w:pPr>
          </w:p>
        </w:tc>
        <w:tc>
          <w:tcPr>
            <w:tcW w:w="711" w:type="dxa"/>
            <w:tcBorders>
              <w:top w:val="nil"/>
              <w:left w:val="nil"/>
              <w:bottom w:val="single" w:sz="4" w:space="0" w:color="auto"/>
              <w:right w:val="nil"/>
            </w:tcBorders>
            <w:shd w:val="clear" w:color="auto" w:fill="auto"/>
            <w:vAlign w:val="center"/>
          </w:tcPr>
          <w:p w14:paraId="15CF553E" w14:textId="77777777" w:rsidR="00CF0505" w:rsidRPr="00707ACA" w:rsidRDefault="00CF0505" w:rsidP="00383B19">
            <w:pPr>
              <w:jc w:val="center"/>
              <w:rPr>
                <w:sz w:val="22"/>
                <w:szCs w:val="22"/>
              </w:rPr>
            </w:pPr>
          </w:p>
        </w:tc>
      </w:tr>
    </w:tbl>
    <w:p w14:paraId="6816C8DE" w14:textId="25D8054C" w:rsidR="00CF0505" w:rsidRDefault="00CF0505" w:rsidP="00CF0505">
      <w:pPr>
        <w:rPr>
          <w:sz w:val="20"/>
          <w:szCs w:val="20"/>
        </w:rPr>
      </w:pPr>
      <w:r w:rsidRPr="002622F1">
        <w:rPr>
          <w:sz w:val="20"/>
          <w:szCs w:val="20"/>
        </w:rPr>
        <w:t>*</w:t>
      </w:r>
      <w:r w:rsidRPr="002622F1">
        <w:rPr>
          <w:i/>
          <w:iCs/>
          <w:sz w:val="20"/>
          <w:szCs w:val="20"/>
        </w:rPr>
        <w:t>P</w:t>
      </w:r>
      <w:r w:rsidRPr="002622F1">
        <w:rPr>
          <w:sz w:val="20"/>
          <w:szCs w:val="20"/>
        </w:rPr>
        <w:t xml:space="preserve"> &lt; 0.05, **</w:t>
      </w:r>
      <w:r w:rsidRPr="002622F1">
        <w:rPr>
          <w:i/>
          <w:iCs/>
          <w:sz w:val="20"/>
          <w:szCs w:val="20"/>
        </w:rPr>
        <w:t xml:space="preserve"> P</w:t>
      </w:r>
      <w:r w:rsidRPr="002622F1">
        <w:rPr>
          <w:sz w:val="20"/>
          <w:szCs w:val="20"/>
        </w:rPr>
        <w:t xml:space="preserve"> &lt; 0.01, *** </w:t>
      </w:r>
      <w:r w:rsidRPr="002622F1">
        <w:rPr>
          <w:i/>
          <w:iCs/>
          <w:sz w:val="20"/>
          <w:szCs w:val="20"/>
        </w:rPr>
        <w:t>P</w:t>
      </w:r>
      <w:r w:rsidRPr="002622F1">
        <w:rPr>
          <w:sz w:val="20"/>
          <w:szCs w:val="20"/>
        </w:rPr>
        <w:t xml:space="preserve"> &lt; 0.001. </w:t>
      </w:r>
    </w:p>
    <w:p w14:paraId="6B4FF6B2" w14:textId="7A1BCEB1" w:rsidR="0062449F" w:rsidRPr="00CF0505" w:rsidRDefault="008D2B47" w:rsidP="00CF0505">
      <w:pPr>
        <w:rPr>
          <w:sz w:val="20"/>
          <w:szCs w:val="20"/>
        </w:rPr>
      </w:pPr>
      <w:r w:rsidRPr="009747A1">
        <w:rPr>
          <w:i/>
          <w:iCs/>
          <w:color w:val="000000"/>
          <w:sz w:val="20"/>
          <w:szCs w:val="20"/>
        </w:rPr>
        <w:t xml:space="preserve">Notes: </w:t>
      </w:r>
      <w:proofErr w:type="spellStart"/>
      <w:r w:rsidR="0062449F" w:rsidRPr="004050F7">
        <w:rPr>
          <w:color w:val="000000"/>
          <w:sz w:val="20"/>
          <w:szCs w:val="20"/>
        </w:rPr>
        <w:t>DelCAN</w:t>
      </w:r>
      <w:proofErr w:type="spellEnd"/>
      <w:r w:rsidR="0062449F" w:rsidRPr="004050F7">
        <w:rPr>
          <w:color w:val="000000"/>
          <w:sz w:val="20"/>
          <w:szCs w:val="20"/>
        </w:rPr>
        <w:t>, Delaware Contraception Access Now.</w:t>
      </w:r>
    </w:p>
    <w:p w14:paraId="3CD76F58" w14:textId="22149D5F" w:rsidR="009F16FF" w:rsidRDefault="00B521EA" w:rsidP="00B521EA">
      <w:pPr>
        <w:jc w:val="both"/>
        <w:rPr>
          <w:color w:val="000000"/>
          <w:sz w:val="20"/>
          <w:szCs w:val="20"/>
        </w:rPr>
      </w:pPr>
      <w:r w:rsidRPr="004050F7">
        <w:rPr>
          <w:color w:val="000000"/>
          <w:sz w:val="20"/>
          <w:szCs w:val="20"/>
        </w:rPr>
        <w:t xml:space="preserve">Data are % (95% CI). </w:t>
      </w:r>
      <w:r w:rsidR="004570AF" w:rsidRPr="004050F7">
        <w:rPr>
          <w:color w:val="000000"/>
          <w:sz w:val="20"/>
          <w:szCs w:val="20"/>
        </w:rPr>
        <w:t>Pre-</w:t>
      </w:r>
      <w:proofErr w:type="spellStart"/>
      <w:r w:rsidR="004570AF" w:rsidRPr="004050F7">
        <w:rPr>
          <w:color w:val="000000"/>
          <w:sz w:val="20"/>
          <w:szCs w:val="20"/>
        </w:rPr>
        <w:t>DelCAN</w:t>
      </w:r>
      <w:proofErr w:type="spellEnd"/>
      <w:r w:rsidR="004570AF" w:rsidRPr="004050F7">
        <w:rPr>
          <w:color w:val="000000"/>
          <w:sz w:val="20"/>
          <w:szCs w:val="20"/>
        </w:rPr>
        <w:t>, 2012-2014; Post-</w:t>
      </w:r>
      <w:proofErr w:type="spellStart"/>
      <w:r w:rsidR="004570AF" w:rsidRPr="004050F7">
        <w:rPr>
          <w:color w:val="000000"/>
          <w:sz w:val="20"/>
          <w:szCs w:val="20"/>
        </w:rPr>
        <w:t>DelCAN</w:t>
      </w:r>
      <w:proofErr w:type="spellEnd"/>
      <w:r w:rsidR="004570AF" w:rsidRPr="004050F7">
        <w:rPr>
          <w:color w:val="000000"/>
          <w:sz w:val="20"/>
          <w:szCs w:val="20"/>
        </w:rPr>
        <w:t>, 2015-2017.</w:t>
      </w:r>
      <w:r w:rsidR="004570AF">
        <w:rPr>
          <w:color w:val="000000"/>
          <w:sz w:val="20"/>
          <w:szCs w:val="20"/>
        </w:rPr>
        <w:t xml:space="preserve"> </w:t>
      </w:r>
      <w:r w:rsidR="009F16FF">
        <w:rPr>
          <w:sz w:val="20"/>
          <w:szCs w:val="20"/>
        </w:rPr>
        <w:t>All: N=45,799; Medicaid: N=21,240; No Medicaid: N=24,559.</w:t>
      </w:r>
      <w:r w:rsidR="006A3B88">
        <w:rPr>
          <w:sz w:val="20"/>
          <w:szCs w:val="20"/>
        </w:rPr>
        <w:t xml:space="preserve"> </w:t>
      </w:r>
      <w:r w:rsidR="006A3B88" w:rsidRPr="00D01405">
        <w:rPr>
          <w:color w:val="000000" w:themeColor="text1"/>
          <w:sz w:val="20"/>
          <w:szCs w:val="20"/>
        </w:rPr>
        <w:t>The analytical sample is restricted to postpartum women who were not pregnant or trying to get pregnant, and who were sexually active at the time of the survey.</w:t>
      </w:r>
    </w:p>
    <w:p w14:paraId="49DC520F" w14:textId="7C8433A1" w:rsidR="0062449F" w:rsidRDefault="005949A4" w:rsidP="009204BA">
      <w:pPr>
        <w:rPr>
          <w:color w:val="000000"/>
          <w:sz w:val="20"/>
          <w:szCs w:val="20"/>
        </w:rPr>
      </w:pPr>
      <w:r>
        <w:rPr>
          <w:sz w:val="20"/>
          <w:szCs w:val="20"/>
        </w:rPr>
        <w:t>Comparison s</w:t>
      </w:r>
      <w:r w:rsidR="009204BA" w:rsidRPr="004050F7">
        <w:rPr>
          <w:sz w:val="20"/>
          <w:szCs w:val="20"/>
        </w:rPr>
        <w:t>tates in sample were</w:t>
      </w:r>
      <w:r w:rsidR="00B40832" w:rsidRPr="004050F7">
        <w:rPr>
          <w:sz w:val="20"/>
          <w:szCs w:val="20"/>
        </w:rPr>
        <w:t xml:space="preserve"> </w:t>
      </w:r>
      <w:r w:rsidR="00B521EA" w:rsidRPr="004050F7">
        <w:rPr>
          <w:sz w:val="20"/>
          <w:szCs w:val="20"/>
        </w:rPr>
        <w:t>AK, MA, ME, PA, UT, WI, WV</w:t>
      </w:r>
      <w:r w:rsidR="009204BA" w:rsidRPr="004050F7">
        <w:rPr>
          <w:sz w:val="20"/>
          <w:szCs w:val="20"/>
        </w:rPr>
        <w:t>, which had not adopted a Medicaid-based IPP LARC reform before 2017</w:t>
      </w:r>
      <w:r w:rsidR="00CF0505">
        <w:rPr>
          <w:sz w:val="20"/>
          <w:szCs w:val="20"/>
        </w:rPr>
        <w:t>.</w:t>
      </w:r>
      <w:r w:rsidR="00B521EA" w:rsidRPr="004050F7">
        <w:rPr>
          <w:sz w:val="20"/>
          <w:szCs w:val="20"/>
        </w:rPr>
        <w:t xml:space="preserve"> </w:t>
      </w:r>
      <w:r w:rsidR="00B40832" w:rsidRPr="004050F7">
        <w:rPr>
          <w:sz w:val="20"/>
          <w:szCs w:val="20"/>
        </w:rPr>
        <w:tab/>
      </w:r>
      <w:r w:rsidR="00B40832" w:rsidRPr="004050F7">
        <w:rPr>
          <w:sz w:val="20"/>
          <w:szCs w:val="20"/>
        </w:rPr>
        <w:tab/>
      </w:r>
      <w:r w:rsidR="009204BA" w:rsidRPr="004050F7">
        <w:rPr>
          <w:color w:val="000000"/>
          <w:sz w:val="20"/>
          <w:szCs w:val="20"/>
        </w:rPr>
        <w:tab/>
      </w:r>
    </w:p>
    <w:p w14:paraId="3FF288C0" w14:textId="14D43D7B" w:rsidR="009204BA" w:rsidRPr="004050F7" w:rsidRDefault="009204BA" w:rsidP="009204BA">
      <w:pPr>
        <w:rPr>
          <w:color w:val="000000"/>
          <w:sz w:val="20"/>
          <w:szCs w:val="20"/>
        </w:rPr>
      </w:pPr>
      <w:r w:rsidRPr="004050F7">
        <w:rPr>
          <w:color w:val="000000"/>
          <w:sz w:val="20"/>
          <w:szCs w:val="20"/>
        </w:rPr>
        <w:t xml:space="preserve">Difference-in-difference estimates were adjusted for women’s age, race/ethnicity, and marital status, and characteristics of the index birth, including pregnancy intention, birth order, birth weight, </w:t>
      </w:r>
      <w:r w:rsidR="00766098">
        <w:rPr>
          <w:color w:val="000000"/>
          <w:sz w:val="20"/>
          <w:szCs w:val="20"/>
        </w:rPr>
        <w:t>whether it was a vaginal birth</w:t>
      </w:r>
      <w:r w:rsidRPr="004050F7">
        <w:rPr>
          <w:color w:val="000000"/>
          <w:sz w:val="20"/>
          <w:szCs w:val="20"/>
        </w:rPr>
        <w:t xml:space="preserve">, and the </w:t>
      </w:r>
      <w:r w:rsidR="00766098">
        <w:rPr>
          <w:color w:val="000000"/>
          <w:sz w:val="20"/>
          <w:szCs w:val="20"/>
        </w:rPr>
        <w:t>infant</w:t>
      </w:r>
      <w:r w:rsidRPr="004050F7">
        <w:rPr>
          <w:color w:val="000000"/>
          <w:sz w:val="20"/>
          <w:szCs w:val="20"/>
        </w:rPr>
        <w:t>’s age in months. State-year controls included percentages of women living in poverty, and with health insurance coverage, clinics per 100,000 women aged 15-50, and Medicaid income thresholds for parents and pregnant women.</w:t>
      </w:r>
      <w:r w:rsidRPr="004050F7">
        <w:rPr>
          <w:color w:val="000000"/>
          <w:sz w:val="20"/>
          <w:szCs w:val="20"/>
        </w:rPr>
        <w:tab/>
        <w:t>Models included state and year fixed effects.</w:t>
      </w:r>
    </w:p>
    <w:p w14:paraId="5674F7B4" w14:textId="77777777" w:rsidR="009204BA" w:rsidRPr="004050F7" w:rsidRDefault="009204BA" w:rsidP="009204BA">
      <w:pPr>
        <w:rPr>
          <w:color w:val="000000"/>
          <w:sz w:val="20"/>
          <w:szCs w:val="20"/>
        </w:rPr>
      </w:pPr>
      <w:r w:rsidRPr="004050F7">
        <w:rPr>
          <w:color w:val="000000"/>
          <w:sz w:val="20"/>
          <w:szCs w:val="20"/>
        </w:rPr>
        <w:t>Medicaid–No Medicaid Contrast in Difference-in-Difference = ((</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proofErr w:type="gramStart"/>
      <w:r w:rsidRPr="004050F7">
        <w:rPr>
          <w:color w:val="000000"/>
          <w:sz w:val="20"/>
          <w:szCs w:val="20"/>
        </w:rPr>
        <w:t>))</w:t>
      </w:r>
      <w:r w:rsidRPr="004050F7">
        <w:rPr>
          <w:color w:val="000000"/>
          <w:sz w:val="20"/>
          <w:szCs w:val="20"/>
          <w:vertAlign w:val="subscript"/>
        </w:rPr>
        <w:t>Medicaid</w:t>
      </w:r>
      <w:proofErr w:type="gramEnd"/>
      <w:r w:rsidRPr="004050F7">
        <w:rPr>
          <w:color w:val="000000"/>
          <w:sz w:val="20"/>
          <w:szCs w:val="20"/>
          <w:vertAlign w:val="subscript"/>
        </w:rPr>
        <w:t xml:space="preserve"> </w:t>
      </w:r>
      <w:r w:rsidRPr="004050F7">
        <w:rPr>
          <w:color w:val="000000"/>
          <w:sz w:val="20"/>
          <w:szCs w:val="20"/>
        </w:rPr>
        <w:t xml:space="preserve"> - </w:t>
      </w:r>
    </w:p>
    <w:p w14:paraId="604F98F1" w14:textId="77777777" w:rsidR="009204BA" w:rsidRPr="004050F7" w:rsidRDefault="009204BA" w:rsidP="009204BA">
      <w:pPr>
        <w:rPr>
          <w:color w:val="000000"/>
          <w:sz w:val="20"/>
          <w:szCs w:val="20"/>
          <w:vertAlign w:val="subscript"/>
        </w:rPr>
      </w:pPr>
      <w:r w:rsidRPr="004050F7">
        <w:rPr>
          <w:color w:val="000000"/>
          <w:sz w:val="20"/>
          <w:szCs w:val="20"/>
        </w:rPr>
        <w:t>((</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proofErr w:type="gramStart"/>
      <w:r w:rsidRPr="004050F7">
        <w:rPr>
          <w:color w:val="000000"/>
          <w:sz w:val="20"/>
          <w:szCs w:val="20"/>
        </w:rPr>
        <w:t>))</w:t>
      </w:r>
      <w:proofErr w:type="spellStart"/>
      <w:r w:rsidRPr="004050F7">
        <w:rPr>
          <w:color w:val="000000"/>
          <w:sz w:val="20"/>
          <w:szCs w:val="20"/>
          <w:vertAlign w:val="subscript"/>
        </w:rPr>
        <w:t>NoMedicaid</w:t>
      </w:r>
      <w:proofErr w:type="spellEnd"/>
      <w:proofErr w:type="gramEnd"/>
    </w:p>
    <w:p w14:paraId="66FF6E8E" w14:textId="68740784" w:rsidR="00B40832" w:rsidRDefault="009204BA" w:rsidP="00B40832">
      <w:pPr>
        <w:rPr>
          <w:color w:val="000000"/>
          <w:sz w:val="20"/>
          <w:szCs w:val="20"/>
        </w:rPr>
      </w:pPr>
      <w:r w:rsidRPr="004050F7">
        <w:rPr>
          <w:color w:val="000000"/>
          <w:sz w:val="20"/>
          <w:szCs w:val="20"/>
        </w:rPr>
        <w:t xml:space="preserve">The contrast in difference-in-difference estimates comes from a pooled regression that included the individual controls listed above, and Medicaid by state, Medicaid by year, and state by year interactions. </w:t>
      </w:r>
    </w:p>
    <w:p w14:paraId="0E5DB0BF" w14:textId="77777777" w:rsidR="005F422B" w:rsidRPr="00997B5A" w:rsidRDefault="005F422B" w:rsidP="005F422B">
      <w:pPr>
        <w:rPr>
          <w:sz w:val="20"/>
          <w:szCs w:val="20"/>
        </w:rPr>
      </w:pPr>
      <w:r w:rsidRPr="00997B5A">
        <w:rPr>
          <w:i/>
          <w:color w:val="000000"/>
          <w:sz w:val="20"/>
          <w:szCs w:val="20"/>
        </w:rPr>
        <w:t xml:space="preserve">Source: </w:t>
      </w:r>
      <w:r w:rsidRPr="00997B5A">
        <w:rPr>
          <w:sz w:val="20"/>
          <w:szCs w:val="20"/>
        </w:rPr>
        <w:t>2012-2014 Pregnancy Risk Assessment Monitoring System (PRAMS).</w:t>
      </w:r>
    </w:p>
    <w:p w14:paraId="46514691" w14:textId="1252291C" w:rsidR="00CF0505" w:rsidRDefault="00CF0505" w:rsidP="00B40832">
      <w:pPr>
        <w:rPr>
          <w:color w:val="000000"/>
          <w:sz w:val="20"/>
          <w:szCs w:val="20"/>
          <w:vertAlign w:val="subscript"/>
        </w:rPr>
      </w:pPr>
    </w:p>
    <w:p w14:paraId="74FFCF8D" w14:textId="4B13B354" w:rsidR="00E20992" w:rsidRDefault="00E20992" w:rsidP="00B40832">
      <w:pPr>
        <w:rPr>
          <w:color w:val="000000"/>
          <w:sz w:val="20"/>
          <w:szCs w:val="20"/>
          <w:vertAlign w:val="subscript"/>
        </w:rPr>
      </w:pPr>
    </w:p>
    <w:p w14:paraId="4DD3801F" w14:textId="5A71110F" w:rsidR="00E20992" w:rsidRDefault="00E20992" w:rsidP="00B40832">
      <w:pPr>
        <w:rPr>
          <w:color w:val="000000"/>
          <w:sz w:val="20"/>
          <w:szCs w:val="20"/>
          <w:vertAlign w:val="subscript"/>
        </w:rPr>
      </w:pPr>
    </w:p>
    <w:p w14:paraId="3EA8599F" w14:textId="5ABFCDDE" w:rsidR="00E20992" w:rsidRDefault="00E20992" w:rsidP="00B40832">
      <w:pPr>
        <w:rPr>
          <w:color w:val="000000"/>
          <w:sz w:val="20"/>
          <w:szCs w:val="20"/>
          <w:vertAlign w:val="subscript"/>
        </w:rPr>
      </w:pPr>
    </w:p>
    <w:p w14:paraId="0B49AE6B" w14:textId="77777777" w:rsidR="0062449F" w:rsidRDefault="0062449F" w:rsidP="00B40832">
      <w:pPr>
        <w:rPr>
          <w:color w:val="000000"/>
          <w:sz w:val="20"/>
          <w:szCs w:val="20"/>
          <w:vertAlign w:val="subscript"/>
        </w:rPr>
      </w:pPr>
    </w:p>
    <w:p w14:paraId="4A0516C4" w14:textId="44C69BD2" w:rsidR="00E20992" w:rsidRDefault="00E20992" w:rsidP="00B40832">
      <w:pPr>
        <w:rPr>
          <w:color w:val="000000"/>
          <w:sz w:val="20"/>
          <w:szCs w:val="20"/>
          <w:vertAlign w:val="subscript"/>
        </w:rPr>
      </w:pPr>
    </w:p>
    <w:p w14:paraId="125490DF" w14:textId="77777777" w:rsidR="00E20992" w:rsidRPr="004050F7" w:rsidRDefault="00E20992" w:rsidP="00B40832">
      <w:pPr>
        <w:rPr>
          <w:color w:val="000000"/>
          <w:sz w:val="20"/>
          <w:szCs w:val="20"/>
          <w:vertAlign w:val="subscript"/>
        </w:rPr>
      </w:pPr>
    </w:p>
    <w:p w14:paraId="70411E3E" w14:textId="717B0CA3" w:rsidR="00B40832" w:rsidRPr="004050F7" w:rsidRDefault="00B40832" w:rsidP="00B40832">
      <w:pPr>
        <w:rPr>
          <w:sz w:val="20"/>
          <w:szCs w:val="20"/>
        </w:rPr>
      </w:pPr>
      <w:r w:rsidRPr="004050F7">
        <w:rPr>
          <w:sz w:val="20"/>
          <w:szCs w:val="20"/>
        </w:rPr>
        <w:tab/>
      </w:r>
      <w:r w:rsidRPr="004050F7">
        <w:rPr>
          <w:sz w:val="20"/>
          <w:szCs w:val="20"/>
        </w:rPr>
        <w:tab/>
      </w:r>
      <w:r w:rsidRPr="004050F7">
        <w:rPr>
          <w:sz w:val="20"/>
          <w:szCs w:val="20"/>
        </w:rPr>
        <w:tab/>
      </w:r>
      <w:r w:rsidRPr="004050F7">
        <w:rPr>
          <w:sz w:val="20"/>
          <w:szCs w:val="20"/>
        </w:rPr>
        <w:tab/>
      </w:r>
      <w:r w:rsidRPr="004050F7">
        <w:rPr>
          <w:sz w:val="20"/>
          <w:szCs w:val="20"/>
        </w:rPr>
        <w:tab/>
      </w:r>
      <w:r w:rsidRPr="004050F7">
        <w:rPr>
          <w:sz w:val="20"/>
          <w:szCs w:val="20"/>
        </w:rPr>
        <w:tab/>
      </w:r>
      <w:r w:rsidRPr="004050F7">
        <w:rPr>
          <w:sz w:val="20"/>
          <w:szCs w:val="20"/>
        </w:rPr>
        <w:tab/>
      </w:r>
      <w:r w:rsidRPr="004050F7">
        <w:rPr>
          <w:sz w:val="20"/>
          <w:szCs w:val="20"/>
        </w:rPr>
        <w:tab/>
      </w:r>
      <w:r w:rsidRPr="004050F7">
        <w:rPr>
          <w:sz w:val="20"/>
          <w:szCs w:val="20"/>
        </w:rPr>
        <w:tab/>
      </w:r>
      <w:r w:rsidRPr="004050F7">
        <w:rPr>
          <w:sz w:val="20"/>
          <w:szCs w:val="20"/>
        </w:rPr>
        <w:tab/>
      </w:r>
      <w:r w:rsidRPr="004050F7">
        <w:rPr>
          <w:sz w:val="20"/>
          <w:szCs w:val="20"/>
        </w:rPr>
        <w:tab/>
      </w:r>
      <w:r w:rsidRPr="004050F7">
        <w:rPr>
          <w:sz w:val="20"/>
          <w:szCs w:val="20"/>
        </w:rPr>
        <w:tab/>
      </w:r>
      <w:r w:rsidRPr="004050F7">
        <w:rPr>
          <w:sz w:val="20"/>
          <w:szCs w:val="20"/>
        </w:rPr>
        <w:tab/>
      </w:r>
      <w:r w:rsidRPr="004050F7">
        <w:rPr>
          <w:sz w:val="20"/>
          <w:szCs w:val="20"/>
        </w:rPr>
        <w:tab/>
      </w:r>
      <w:r w:rsidRPr="004050F7">
        <w:rPr>
          <w:sz w:val="20"/>
          <w:szCs w:val="20"/>
        </w:rPr>
        <w:tab/>
      </w:r>
      <w:r w:rsidRPr="004050F7">
        <w:rPr>
          <w:sz w:val="20"/>
          <w:szCs w:val="20"/>
        </w:rPr>
        <w:tab/>
      </w:r>
      <w:r w:rsidRPr="004050F7">
        <w:rPr>
          <w:sz w:val="20"/>
          <w:szCs w:val="20"/>
        </w:rPr>
        <w:tab/>
      </w:r>
    </w:p>
    <w:p w14:paraId="55960E95" w14:textId="5CB3AA5B" w:rsidR="00B40832" w:rsidRPr="004050F7" w:rsidRDefault="00FC5BE1" w:rsidP="00B40832">
      <w:pPr>
        <w:pStyle w:val="Caption"/>
        <w:keepNext/>
        <w:jc w:val="both"/>
        <w:rPr>
          <w:rFonts w:ascii="Times New Roman" w:hAnsi="Times New Roman" w:cs="Times New Roman"/>
          <w:b/>
          <w:bCs/>
          <w:i w:val="0"/>
          <w:iCs w:val="0"/>
          <w:color w:val="000000" w:themeColor="text1"/>
          <w:sz w:val="24"/>
          <w:szCs w:val="24"/>
        </w:rPr>
      </w:pPr>
      <w:r>
        <w:rPr>
          <w:rFonts w:ascii="Times New Roman" w:hAnsi="Times New Roman" w:cs="Times New Roman"/>
          <w:b/>
          <w:bCs/>
          <w:i w:val="0"/>
          <w:iCs w:val="0"/>
          <w:color w:val="000000" w:themeColor="text1"/>
          <w:sz w:val="24"/>
          <w:szCs w:val="24"/>
        </w:rPr>
        <w:lastRenderedPageBreak/>
        <w:t xml:space="preserve">Table </w:t>
      </w:r>
      <w:r w:rsidR="00F74245">
        <w:rPr>
          <w:rFonts w:ascii="Times New Roman" w:hAnsi="Times New Roman" w:cs="Times New Roman"/>
          <w:b/>
          <w:bCs/>
          <w:i w:val="0"/>
          <w:iCs w:val="0"/>
          <w:color w:val="000000" w:themeColor="text1"/>
          <w:sz w:val="24"/>
          <w:szCs w:val="24"/>
        </w:rPr>
        <w:t>2</w:t>
      </w:r>
      <w:r w:rsidR="00B40832" w:rsidRPr="004050F7">
        <w:rPr>
          <w:rFonts w:ascii="Times New Roman" w:hAnsi="Times New Roman" w:cs="Times New Roman"/>
          <w:b/>
          <w:bCs/>
          <w:i w:val="0"/>
          <w:iCs w:val="0"/>
          <w:color w:val="000000" w:themeColor="text1"/>
          <w:sz w:val="24"/>
          <w:szCs w:val="24"/>
        </w:rPr>
        <w:t xml:space="preserve">. Difference-in-Difference estimates for postpartum use of LARCs after </w:t>
      </w:r>
      <w:proofErr w:type="spellStart"/>
      <w:r w:rsidR="00B40832" w:rsidRPr="004050F7">
        <w:rPr>
          <w:rFonts w:ascii="Times New Roman" w:hAnsi="Times New Roman" w:cs="Times New Roman"/>
          <w:b/>
          <w:bCs/>
          <w:i w:val="0"/>
          <w:iCs w:val="0"/>
          <w:color w:val="000000" w:themeColor="text1"/>
          <w:sz w:val="24"/>
          <w:szCs w:val="24"/>
        </w:rPr>
        <w:t>DelCAN</w:t>
      </w:r>
      <w:proofErr w:type="spellEnd"/>
      <w:r w:rsidR="00B40832" w:rsidRPr="004050F7">
        <w:rPr>
          <w:rFonts w:ascii="Times New Roman" w:hAnsi="Times New Roman" w:cs="Times New Roman"/>
          <w:b/>
          <w:bCs/>
          <w:i w:val="0"/>
          <w:iCs w:val="0"/>
          <w:color w:val="000000" w:themeColor="text1"/>
          <w:sz w:val="24"/>
          <w:szCs w:val="24"/>
        </w:rPr>
        <w:t xml:space="preserve"> comparing individual years post-treatment to the pre-period, and contrasts by Medicaid coverage status</w:t>
      </w:r>
      <w:r w:rsidR="009204BA" w:rsidRPr="004050F7">
        <w:rPr>
          <w:rFonts w:ascii="Times New Roman" w:hAnsi="Times New Roman" w:cs="Times New Roman"/>
          <w:b/>
          <w:bCs/>
          <w:i w:val="0"/>
          <w:iCs w:val="0"/>
          <w:color w:val="000000" w:themeColor="text1"/>
          <w:sz w:val="24"/>
          <w:szCs w:val="24"/>
        </w:rPr>
        <w:t xml:space="preserve"> in states with no Medicaid-based IPP LARC reforms</w:t>
      </w:r>
      <w:r w:rsidR="00B40832" w:rsidRPr="004050F7">
        <w:rPr>
          <w:rFonts w:ascii="Times New Roman" w:hAnsi="Times New Roman" w:cs="Times New Roman"/>
          <w:b/>
          <w:bCs/>
          <w:i w:val="0"/>
          <w:iCs w:val="0"/>
          <w:color w:val="000000" w:themeColor="text1"/>
          <w:sz w:val="24"/>
          <w:szCs w:val="24"/>
        </w:rPr>
        <w:t>, 2012-2017</w:t>
      </w:r>
    </w:p>
    <w:tbl>
      <w:tblPr>
        <w:tblW w:w="5064" w:type="pct"/>
        <w:tblLook w:val="04A0" w:firstRow="1" w:lastRow="0" w:firstColumn="1" w:lastColumn="0" w:noHBand="0" w:noVBand="1"/>
      </w:tblPr>
      <w:tblGrid>
        <w:gridCol w:w="2767"/>
        <w:gridCol w:w="3060"/>
        <w:gridCol w:w="910"/>
        <w:gridCol w:w="1908"/>
        <w:gridCol w:w="1313"/>
        <w:gridCol w:w="251"/>
        <w:gridCol w:w="986"/>
        <w:gridCol w:w="2590"/>
        <w:gridCol w:w="799"/>
      </w:tblGrid>
      <w:tr w:rsidR="0040594D" w:rsidRPr="004050F7" w14:paraId="19D3FEAE" w14:textId="77777777" w:rsidTr="009747A1">
        <w:trPr>
          <w:trHeight w:val="23"/>
        </w:trPr>
        <w:tc>
          <w:tcPr>
            <w:tcW w:w="949" w:type="pct"/>
            <w:tcBorders>
              <w:top w:val="single" w:sz="4" w:space="0" w:color="auto"/>
              <w:left w:val="nil"/>
              <w:bottom w:val="single" w:sz="4" w:space="0" w:color="auto"/>
              <w:right w:val="nil"/>
            </w:tcBorders>
            <w:shd w:val="clear" w:color="auto" w:fill="auto"/>
            <w:vAlign w:val="center"/>
            <w:hideMark/>
          </w:tcPr>
          <w:p w14:paraId="3A557144" w14:textId="77777777" w:rsidR="0040594D" w:rsidRPr="004050F7" w:rsidRDefault="0040594D">
            <w:pPr>
              <w:rPr>
                <w:b/>
                <w:bCs/>
                <w:color w:val="000000"/>
                <w:sz w:val="22"/>
                <w:szCs w:val="22"/>
              </w:rPr>
            </w:pPr>
            <w:r w:rsidRPr="004050F7">
              <w:rPr>
                <w:b/>
                <w:bCs/>
                <w:color w:val="000000"/>
                <w:sz w:val="22"/>
                <w:szCs w:val="22"/>
              </w:rPr>
              <w:t> </w:t>
            </w:r>
          </w:p>
        </w:tc>
        <w:tc>
          <w:tcPr>
            <w:tcW w:w="1049" w:type="pct"/>
            <w:tcBorders>
              <w:top w:val="single" w:sz="4" w:space="0" w:color="auto"/>
              <w:left w:val="nil"/>
              <w:bottom w:val="single" w:sz="4" w:space="0" w:color="auto"/>
              <w:right w:val="nil"/>
            </w:tcBorders>
            <w:shd w:val="clear" w:color="auto" w:fill="auto"/>
            <w:vAlign w:val="center"/>
            <w:hideMark/>
          </w:tcPr>
          <w:p w14:paraId="7AE71CEF" w14:textId="62F57EAF" w:rsidR="0040594D" w:rsidRPr="004050F7" w:rsidRDefault="0040594D">
            <w:pPr>
              <w:rPr>
                <w:b/>
                <w:bCs/>
                <w:color w:val="000000"/>
                <w:sz w:val="22"/>
                <w:szCs w:val="22"/>
              </w:rPr>
            </w:pPr>
            <w:r w:rsidRPr="004050F7">
              <w:rPr>
                <w:b/>
                <w:bCs/>
                <w:color w:val="000000"/>
                <w:sz w:val="22"/>
                <w:szCs w:val="22"/>
              </w:rPr>
              <w:t xml:space="preserve">% Using LARC in Delaware during the </w:t>
            </w:r>
            <w:r w:rsidR="00AC3E2C" w:rsidRPr="004050F7">
              <w:rPr>
                <w:b/>
                <w:bCs/>
                <w:color w:val="000000"/>
                <w:sz w:val="22"/>
                <w:szCs w:val="22"/>
              </w:rPr>
              <w:t>Pre-implementation</w:t>
            </w:r>
            <w:r w:rsidRPr="004050F7">
              <w:rPr>
                <w:b/>
                <w:bCs/>
                <w:color w:val="000000"/>
                <w:sz w:val="22"/>
                <w:szCs w:val="22"/>
              </w:rPr>
              <w:t xml:space="preserve"> Period</w:t>
            </w:r>
          </w:p>
        </w:tc>
        <w:tc>
          <w:tcPr>
            <w:tcW w:w="966" w:type="pct"/>
            <w:gridSpan w:val="2"/>
            <w:tcBorders>
              <w:top w:val="single" w:sz="4" w:space="0" w:color="auto"/>
              <w:left w:val="nil"/>
              <w:bottom w:val="single" w:sz="4" w:space="0" w:color="auto"/>
              <w:right w:val="nil"/>
            </w:tcBorders>
            <w:shd w:val="clear" w:color="auto" w:fill="auto"/>
            <w:vAlign w:val="center"/>
            <w:hideMark/>
          </w:tcPr>
          <w:p w14:paraId="55475A6A" w14:textId="77777777" w:rsidR="008E597D" w:rsidRDefault="008E597D">
            <w:pPr>
              <w:jc w:val="center"/>
              <w:rPr>
                <w:b/>
                <w:bCs/>
                <w:color w:val="000000"/>
                <w:sz w:val="22"/>
                <w:szCs w:val="22"/>
              </w:rPr>
            </w:pPr>
            <w:r>
              <w:rPr>
                <w:b/>
                <w:bCs/>
                <w:color w:val="000000"/>
                <w:sz w:val="22"/>
                <w:szCs w:val="22"/>
              </w:rPr>
              <w:t xml:space="preserve">2015 </w:t>
            </w:r>
          </w:p>
          <w:p w14:paraId="0F4DF7DC" w14:textId="291C1AE5" w:rsidR="0040594D" w:rsidRPr="004050F7" w:rsidRDefault="0040594D">
            <w:pPr>
              <w:jc w:val="center"/>
              <w:rPr>
                <w:b/>
                <w:bCs/>
                <w:color w:val="000000"/>
                <w:sz w:val="22"/>
                <w:szCs w:val="22"/>
              </w:rPr>
            </w:pPr>
            <w:r w:rsidRPr="004050F7">
              <w:rPr>
                <w:b/>
                <w:bCs/>
                <w:color w:val="000000"/>
                <w:sz w:val="22"/>
                <w:szCs w:val="22"/>
              </w:rPr>
              <w:t xml:space="preserve">Difference-in-Difference Estimate (95% CI) </w:t>
            </w:r>
          </w:p>
        </w:tc>
        <w:tc>
          <w:tcPr>
            <w:tcW w:w="450" w:type="pct"/>
            <w:tcBorders>
              <w:top w:val="single" w:sz="4" w:space="0" w:color="auto"/>
              <w:left w:val="nil"/>
              <w:bottom w:val="single" w:sz="4" w:space="0" w:color="auto"/>
              <w:right w:val="nil"/>
            </w:tcBorders>
            <w:shd w:val="clear" w:color="auto" w:fill="auto"/>
            <w:vAlign w:val="center"/>
            <w:hideMark/>
          </w:tcPr>
          <w:p w14:paraId="3D2A704A" w14:textId="77777777" w:rsidR="0040594D" w:rsidRPr="004050F7" w:rsidRDefault="0040594D">
            <w:pPr>
              <w:jc w:val="center"/>
              <w:rPr>
                <w:b/>
                <w:bCs/>
                <w:i/>
                <w:iCs/>
                <w:color w:val="000000"/>
                <w:sz w:val="22"/>
                <w:szCs w:val="22"/>
              </w:rPr>
            </w:pPr>
            <w:r w:rsidRPr="004050F7">
              <w:rPr>
                <w:b/>
                <w:bCs/>
                <w:i/>
                <w:iCs/>
                <w:color w:val="000000"/>
                <w:sz w:val="22"/>
                <w:szCs w:val="22"/>
              </w:rPr>
              <w:t>P</w:t>
            </w:r>
          </w:p>
        </w:tc>
        <w:tc>
          <w:tcPr>
            <w:tcW w:w="86" w:type="pct"/>
            <w:tcBorders>
              <w:top w:val="nil"/>
              <w:left w:val="nil"/>
              <w:bottom w:val="nil"/>
              <w:right w:val="nil"/>
            </w:tcBorders>
            <w:shd w:val="clear" w:color="auto" w:fill="auto"/>
            <w:noWrap/>
            <w:vAlign w:val="bottom"/>
            <w:hideMark/>
          </w:tcPr>
          <w:p w14:paraId="202297A8" w14:textId="77777777" w:rsidR="0040594D" w:rsidRPr="004050F7" w:rsidRDefault="0040594D">
            <w:pPr>
              <w:jc w:val="center"/>
              <w:rPr>
                <w:b/>
                <w:bCs/>
                <w:i/>
                <w:iCs/>
                <w:color w:val="000000"/>
                <w:sz w:val="22"/>
                <w:szCs w:val="22"/>
              </w:rPr>
            </w:pPr>
          </w:p>
        </w:tc>
        <w:tc>
          <w:tcPr>
            <w:tcW w:w="1226" w:type="pct"/>
            <w:gridSpan w:val="2"/>
            <w:tcBorders>
              <w:top w:val="single" w:sz="4" w:space="0" w:color="auto"/>
              <w:left w:val="nil"/>
              <w:bottom w:val="single" w:sz="4" w:space="0" w:color="auto"/>
              <w:right w:val="nil"/>
            </w:tcBorders>
            <w:shd w:val="clear" w:color="auto" w:fill="auto"/>
            <w:vAlign w:val="center"/>
            <w:hideMark/>
          </w:tcPr>
          <w:p w14:paraId="6A20DA86" w14:textId="4DE89EE9" w:rsidR="0040594D" w:rsidRPr="004050F7" w:rsidRDefault="0040594D">
            <w:pPr>
              <w:jc w:val="center"/>
              <w:rPr>
                <w:b/>
                <w:bCs/>
                <w:color w:val="000000"/>
                <w:sz w:val="22"/>
                <w:szCs w:val="22"/>
              </w:rPr>
            </w:pPr>
            <w:r w:rsidRPr="004050F7">
              <w:rPr>
                <w:b/>
                <w:bCs/>
                <w:color w:val="000000"/>
                <w:sz w:val="22"/>
                <w:szCs w:val="22"/>
              </w:rPr>
              <w:t xml:space="preserve"> </w:t>
            </w:r>
            <w:r w:rsidR="00231553" w:rsidRPr="004050F7">
              <w:rPr>
                <w:b/>
                <w:bCs/>
                <w:color w:val="000000"/>
                <w:sz w:val="22"/>
                <w:szCs w:val="22"/>
              </w:rPr>
              <w:t xml:space="preserve">(Medicaid – </w:t>
            </w:r>
            <w:r w:rsidR="00231553">
              <w:rPr>
                <w:b/>
                <w:bCs/>
                <w:color w:val="000000"/>
                <w:sz w:val="22"/>
                <w:szCs w:val="22"/>
              </w:rPr>
              <w:t>No</w:t>
            </w:r>
            <w:r w:rsidR="00231553" w:rsidRPr="004050F7">
              <w:rPr>
                <w:b/>
                <w:bCs/>
                <w:color w:val="000000"/>
                <w:sz w:val="22"/>
                <w:szCs w:val="22"/>
              </w:rPr>
              <w:t xml:space="preserve"> Medicaid) </w:t>
            </w:r>
            <w:r w:rsidRPr="004050F7">
              <w:rPr>
                <w:b/>
                <w:bCs/>
                <w:color w:val="000000"/>
                <w:sz w:val="22"/>
                <w:szCs w:val="22"/>
              </w:rPr>
              <w:t>Contrast in Difference-in-Difference Estimates (95% CI)</w:t>
            </w:r>
          </w:p>
        </w:tc>
        <w:tc>
          <w:tcPr>
            <w:tcW w:w="274" w:type="pct"/>
            <w:tcBorders>
              <w:top w:val="single" w:sz="4" w:space="0" w:color="auto"/>
              <w:left w:val="nil"/>
              <w:bottom w:val="single" w:sz="4" w:space="0" w:color="auto"/>
              <w:right w:val="nil"/>
            </w:tcBorders>
            <w:shd w:val="clear" w:color="auto" w:fill="auto"/>
            <w:noWrap/>
            <w:vAlign w:val="center"/>
            <w:hideMark/>
          </w:tcPr>
          <w:p w14:paraId="096C465C" w14:textId="77777777" w:rsidR="0040594D" w:rsidRPr="004050F7" w:rsidRDefault="0040594D">
            <w:pPr>
              <w:jc w:val="center"/>
              <w:rPr>
                <w:b/>
                <w:bCs/>
                <w:i/>
                <w:iCs/>
                <w:color w:val="000000"/>
                <w:sz w:val="22"/>
                <w:szCs w:val="22"/>
              </w:rPr>
            </w:pPr>
            <w:r w:rsidRPr="004050F7">
              <w:rPr>
                <w:b/>
                <w:bCs/>
                <w:i/>
                <w:iCs/>
                <w:color w:val="000000"/>
                <w:sz w:val="22"/>
                <w:szCs w:val="22"/>
              </w:rPr>
              <w:t>P</w:t>
            </w:r>
          </w:p>
        </w:tc>
      </w:tr>
      <w:tr w:rsidR="00CF0505" w:rsidRPr="004050F7" w14:paraId="371A6BB8" w14:textId="77777777" w:rsidTr="009747A1">
        <w:trPr>
          <w:trHeight w:val="23"/>
        </w:trPr>
        <w:tc>
          <w:tcPr>
            <w:tcW w:w="949" w:type="pct"/>
            <w:tcBorders>
              <w:top w:val="nil"/>
              <w:left w:val="nil"/>
              <w:bottom w:val="nil"/>
              <w:right w:val="nil"/>
            </w:tcBorders>
            <w:shd w:val="clear" w:color="auto" w:fill="auto"/>
            <w:noWrap/>
            <w:vAlign w:val="center"/>
            <w:hideMark/>
          </w:tcPr>
          <w:p w14:paraId="74DE2915" w14:textId="0583B7F9" w:rsidR="00CF0505" w:rsidRPr="004050F7" w:rsidRDefault="00CF0505" w:rsidP="00AA6A96">
            <w:pPr>
              <w:rPr>
                <w:color w:val="000000"/>
                <w:sz w:val="22"/>
                <w:szCs w:val="22"/>
              </w:rPr>
            </w:pPr>
            <w:r w:rsidRPr="00707ACA">
              <w:rPr>
                <w:color w:val="000000"/>
                <w:sz w:val="22"/>
                <w:szCs w:val="22"/>
              </w:rPr>
              <w:t>All</w:t>
            </w:r>
            <w:r>
              <w:rPr>
                <w:color w:val="000000"/>
                <w:sz w:val="22"/>
                <w:szCs w:val="22"/>
              </w:rPr>
              <w:t xml:space="preserve"> </w:t>
            </w:r>
            <w:r w:rsidR="00873028">
              <w:rPr>
                <w:color w:val="000000"/>
                <w:sz w:val="22"/>
                <w:szCs w:val="22"/>
              </w:rPr>
              <w:t xml:space="preserve">women </w:t>
            </w:r>
          </w:p>
        </w:tc>
        <w:tc>
          <w:tcPr>
            <w:tcW w:w="1049" w:type="pct"/>
            <w:tcBorders>
              <w:top w:val="nil"/>
              <w:left w:val="nil"/>
              <w:bottom w:val="nil"/>
              <w:right w:val="nil"/>
            </w:tcBorders>
            <w:shd w:val="clear" w:color="auto" w:fill="auto"/>
            <w:noWrap/>
            <w:vAlign w:val="bottom"/>
            <w:hideMark/>
          </w:tcPr>
          <w:p w14:paraId="09DAFC99" w14:textId="49F341E9" w:rsidR="00CF0505" w:rsidRPr="004050F7" w:rsidRDefault="00CF0505" w:rsidP="00CF0505">
            <w:pPr>
              <w:jc w:val="center"/>
              <w:rPr>
                <w:sz w:val="22"/>
                <w:szCs w:val="22"/>
              </w:rPr>
            </w:pPr>
            <w:r>
              <w:rPr>
                <w:sz w:val="22"/>
                <w:szCs w:val="22"/>
              </w:rPr>
              <w:t>13.5</w:t>
            </w:r>
          </w:p>
        </w:tc>
        <w:tc>
          <w:tcPr>
            <w:tcW w:w="312" w:type="pct"/>
            <w:tcBorders>
              <w:top w:val="nil"/>
              <w:left w:val="nil"/>
              <w:bottom w:val="nil"/>
              <w:right w:val="nil"/>
            </w:tcBorders>
            <w:shd w:val="clear" w:color="auto" w:fill="auto"/>
            <w:noWrap/>
            <w:vAlign w:val="bottom"/>
            <w:hideMark/>
          </w:tcPr>
          <w:p w14:paraId="311937B3" w14:textId="2D2D91C1" w:rsidR="00CF0505" w:rsidRPr="004050F7" w:rsidRDefault="00CF0505" w:rsidP="00CF0505">
            <w:pPr>
              <w:jc w:val="center"/>
              <w:rPr>
                <w:color w:val="000000"/>
                <w:sz w:val="22"/>
                <w:szCs w:val="22"/>
              </w:rPr>
            </w:pPr>
            <w:r>
              <w:rPr>
                <w:color w:val="000000"/>
                <w:sz w:val="22"/>
                <w:szCs w:val="22"/>
              </w:rPr>
              <w:t>4.53</w:t>
            </w:r>
          </w:p>
        </w:tc>
        <w:tc>
          <w:tcPr>
            <w:tcW w:w="654" w:type="pct"/>
            <w:tcBorders>
              <w:top w:val="nil"/>
              <w:left w:val="nil"/>
              <w:bottom w:val="nil"/>
              <w:right w:val="nil"/>
            </w:tcBorders>
            <w:shd w:val="clear" w:color="auto" w:fill="auto"/>
            <w:noWrap/>
            <w:vAlign w:val="bottom"/>
            <w:hideMark/>
          </w:tcPr>
          <w:p w14:paraId="2F7A97C2" w14:textId="7453BBA5" w:rsidR="00CF0505" w:rsidRPr="004050F7" w:rsidRDefault="00CF0505" w:rsidP="00CF0505">
            <w:pPr>
              <w:jc w:val="center"/>
              <w:rPr>
                <w:color w:val="000000"/>
                <w:sz w:val="22"/>
                <w:szCs w:val="22"/>
              </w:rPr>
            </w:pPr>
            <w:r>
              <w:rPr>
                <w:color w:val="000000"/>
                <w:sz w:val="22"/>
                <w:szCs w:val="22"/>
              </w:rPr>
              <w:t>(0.95, 8.11)</w:t>
            </w:r>
          </w:p>
        </w:tc>
        <w:tc>
          <w:tcPr>
            <w:tcW w:w="450" w:type="pct"/>
            <w:tcBorders>
              <w:top w:val="nil"/>
              <w:left w:val="nil"/>
              <w:bottom w:val="nil"/>
              <w:right w:val="nil"/>
            </w:tcBorders>
            <w:shd w:val="clear" w:color="auto" w:fill="auto"/>
            <w:noWrap/>
            <w:vAlign w:val="bottom"/>
            <w:hideMark/>
          </w:tcPr>
          <w:p w14:paraId="0D1CBD21" w14:textId="3930703B" w:rsidR="00CF0505" w:rsidRPr="004050F7" w:rsidRDefault="00CF0505" w:rsidP="00CF0505">
            <w:pPr>
              <w:jc w:val="center"/>
              <w:rPr>
                <w:color w:val="000000"/>
                <w:sz w:val="22"/>
                <w:szCs w:val="22"/>
              </w:rPr>
            </w:pPr>
            <w:r>
              <w:rPr>
                <w:color w:val="000000"/>
                <w:sz w:val="22"/>
                <w:szCs w:val="22"/>
              </w:rPr>
              <w:t>0.013*</w:t>
            </w:r>
          </w:p>
        </w:tc>
        <w:tc>
          <w:tcPr>
            <w:tcW w:w="86" w:type="pct"/>
            <w:tcBorders>
              <w:top w:val="nil"/>
              <w:left w:val="nil"/>
              <w:bottom w:val="nil"/>
              <w:right w:val="nil"/>
            </w:tcBorders>
            <w:shd w:val="clear" w:color="auto" w:fill="auto"/>
            <w:noWrap/>
            <w:vAlign w:val="bottom"/>
            <w:hideMark/>
          </w:tcPr>
          <w:p w14:paraId="229051B0" w14:textId="77777777" w:rsidR="00CF0505" w:rsidRPr="004050F7" w:rsidRDefault="00CF0505" w:rsidP="00CF0505">
            <w:pPr>
              <w:jc w:val="center"/>
              <w:rPr>
                <w:color w:val="000000"/>
                <w:sz w:val="22"/>
                <w:szCs w:val="22"/>
              </w:rPr>
            </w:pPr>
          </w:p>
        </w:tc>
        <w:tc>
          <w:tcPr>
            <w:tcW w:w="338" w:type="pct"/>
            <w:tcBorders>
              <w:top w:val="nil"/>
              <w:left w:val="nil"/>
              <w:bottom w:val="nil"/>
              <w:right w:val="nil"/>
            </w:tcBorders>
            <w:shd w:val="clear" w:color="auto" w:fill="auto"/>
            <w:noWrap/>
            <w:vAlign w:val="bottom"/>
            <w:hideMark/>
          </w:tcPr>
          <w:p w14:paraId="159A9758" w14:textId="1DC5EE61" w:rsidR="00CF0505" w:rsidRPr="004050F7" w:rsidRDefault="00CF0505" w:rsidP="00CF0505">
            <w:pPr>
              <w:jc w:val="center"/>
              <w:rPr>
                <w:color w:val="000000"/>
                <w:sz w:val="22"/>
                <w:szCs w:val="22"/>
              </w:rPr>
            </w:pPr>
            <w:r>
              <w:rPr>
                <w:color w:val="000000"/>
                <w:sz w:val="22"/>
                <w:szCs w:val="22"/>
              </w:rPr>
              <w:t>3.22</w:t>
            </w:r>
          </w:p>
        </w:tc>
        <w:tc>
          <w:tcPr>
            <w:tcW w:w="888" w:type="pct"/>
            <w:tcBorders>
              <w:top w:val="nil"/>
              <w:left w:val="nil"/>
              <w:bottom w:val="nil"/>
              <w:right w:val="nil"/>
            </w:tcBorders>
            <w:shd w:val="clear" w:color="auto" w:fill="auto"/>
            <w:noWrap/>
            <w:vAlign w:val="bottom"/>
            <w:hideMark/>
          </w:tcPr>
          <w:p w14:paraId="66ACCC9B" w14:textId="158E0010" w:rsidR="00CF0505" w:rsidRPr="004050F7" w:rsidRDefault="00CF0505" w:rsidP="00CF0505">
            <w:pPr>
              <w:jc w:val="center"/>
              <w:rPr>
                <w:color w:val="000000"/>
                <w:sz w:val="22"/>
                <w:szCs w:val="22"/>
              </w:rPr>
            </w:pPr>
            <w:r>
              <w:rPr>
                <w:color w:val="000000"/>
                <w:sz w:val="22"/>
                <w:szCs w:val="22"/>
              </w:rPr>
              <w:t>(-4.11, 10.55)</w:t>
            </w:r>
          </w:p>
        </w:tc>
        <w:tc>
          <w:tcPr>
            <w:tcW w:w="274" w:type="pct"/>
            <w:tcBorders>
              <w:top w:val="nil"/>
              <w:left w:val="nil"/>
              <w:bottom w:val="nil"/>
              <w:right w:val="nil"/>
            </w:tcBorders>
            <w:shd w:val="clear" w:color="auto" w:fill="auto"/>
            <w:noWrap/>
            <w:vAlign w:val="bottom"/>
            <w:hideMark/>
          </w:tcPr>
          <w:p w14:paraId="0E3234A6" w14:textId="73BBD007" w:rsidR="00CF0505" w:rsidRPr="004050F7" w:rsidRDefault="00CF0505" w:rsidP="00CF0505">
            <w:pPr>
              <w:jc w:val="center"/>
              <w:rPr>
                <w:color w:val="000000"/>
                <w:sz w:val="22"/>
                <w:szCs w:val="22"/>
              </w:rPr>
            </w:pPr>
            <w:r>
              <w:rPr>
                <w:color w:val="000000"/>
                <w:sz w:val="22"/>
                <w:szCs w:val="22"/>
              </w:rPr>
              <w:t>0.390</w:t>
            </w:r>
          </w:p>
        </w:tc>
      </w:tr>
      <w:tr w:rsidR="00CF0505" w:rsidRPr="004050F7" w14:paraId="05A649F5" w14:textId="77777777" w:rsidTr="009747A1">
        <w:trPr>
          <w:trHeight w:val="23"/>
        </w:trPr>
        <w:tc>
          <w:tcPr>
            <w:tcW w:w="949" w:type="pct"/>
            <w:tcBorders>
              <w:top w:val="nil"/>
              <w:left w:val="nil"/>
              <w:bottom w:val="nil"/>
              <w:right w:val="nil"/>
            </w:tcBorders>
            <w:shd w:val="clear" w:color="auto" w:fill="auto"/>
            <w:noWrap/>
            <w:vAlign w:val="center"/>
            <w:hideMark/>
          </w:tcPr>
          <w:p w14:paraId="0BA33A27" w14:textId="77777777" w:rsidR="00CF0505" w:rsidRPr="004050F7" w:rsidRDefault="00CF0505" w:rsidP="00CF0505">
            <w:pPr>
              <w:jc w:val="center"/>
              <w:rPr>
                <w:color w:val="000000"/>
                <w:sz w:val="22"/>
                <w:szCs w:val="22"/>
              </w:rPr>
            </w:pPr>
          </w:p>
        </w:tc>
        <w:tc>
          <w:tcPr>
            <w:tcW w:w="1049" w:type="pct"/>
            <w:tcBorders>
              <w:top w:val="nil"/>
              <w:left w:val="nil"/>
              <w:bottom w:val="nil"/>
              <w:right w:val="nil"/>
            </w:tcBorders>
            <w:shd w:val="clear" w:color="auto" w:fill="auto"/>
            <w:vAlign w:val="bottom"/>
            <w:hideMark/>
          </w:tcPr>
          <w:p w14:paraId="0FFAA883" w14:textId="77777777" w:rsidR="00CF0505" w:rsidRPr="004050F7" w:rsidRDefault="00CF0505" w:rsidP="00CF0505">
            <w:pPr>
              <w:rPr>
                <w:sz w:val="20"/>
                <w:szCs w:val="20"/>
              </w:rPr>
            </w:pPr>
          </w:p>
        </w:tc>
        <w:tc>
          <w:tcPr>
            <w:tcW w:w="312" w:type="pct"/>
            <w:tcBorders>
              <w:top w:val="nil"/>
              <w:left w:val="nil"/>
              <w:bottom w:val="nil"/>
              <w:right w:val="nil"/>
            </w:tcBorders>
            <w:shd w:val="clear" w:color="auto" w:fill="auto"/>
            <w:noWrap/>
            <w:vAlign w:val="bottom"/>
            <w:hideMark/>
          </w:tcPr>
          <w:p w14:paraId="1E1F61DD" w14:textId="77777777" w:rsidR="00CF0505" w:rsidRPr="004050F7" w:rsidRDefault="00CF0505" w:rsidP="00CF0505">
            <w:pPr>
              <w:jc w:val="center"/>
              <w:rPr>
                <w:sz w:val="20"/>
                <w:szCs w:val="20"/>
              </w:rPr>
            </w:pPr>
          </w:p>
        </w:tc>
        <w:tc>
          <w:tcPr>
            <w:tcW w:w="654" w:type="pct"/>
            <w:tcBorders>
              <w:top w:val="nil"/>
              <w:left w:val="nil"/>
              <w:bottom w:val="nil"/>
              <w:right w:val="nil"/>
            </w:tcBorders>
            <w:shd w:val="clear" w:color="auto" w:fill="auto"/>
            <w:noWrap/>
            <w:vAlign w:val="bottom"/>
            <w:hideMark/>
          </w:tcPr>
          <w:p w14:paraId="34FA1E92" w14:textId="77777777" w:rsidR="00CF0505" w:rsidRPr="004050F7" w:rsidRDefault="00CF0505" w:rsidP="00CF0505">
            <w:pPr>
              <w:jc w:val="center"/>
              <w:rPr>
                <w:sz w:val="20"/>
                <w:szCs w:val="20"/>
              </w:rPr>
            </w:pPr>
          </w:p>
        </w:tc>
        <w:tc>
          <w:tcPr>
            <w:tcW w:w="450" w:type="pct"/>
            <w:tcBorders>
              <w:top w:val="nil"/>
              <w:left w:val="nil"/>
              <w:bottom w:val="nil"/>
              <w:right w:val="nil"/>
            </w:tcBorders>
            <w:shd w:val="clear" w:color="auto" w:fill="auto"/>
            <w:noWrap/>
            <w:vAlign w:val="bottom"/>
            <w:hideMark/>
          </w:tcPr>
          <w:p w14:paraId="7A73A538" w14:textId="77777777" w:rsidR="00CF0505" w:rsidRPr="004050F7" w:rsidRDefault="00CF0505" w:rsidP="00CF0505">
            <w:pPr>
              <w:jc w:val="center"/>
              <w:rPr>
                <w:sz w:val="20"/>
                <w:szCs w:val="20"/>
              </w:rPr>
            </w:pPr>
          </w:p>
        </w:tc>
        <w:tc>
          <w:tcPr>
            <w:tcW w:w="86" w:type="pct"/>
            <w:tcBorders>
              <w:top w:val="nil"/>
              <w:left w:val="nil"/>
              <w:bottom w:val="nil"/>
              <w:right w:val="nil"/>
            </w:tcBorders>
            <w:shd w:val="clear" w:color="auto" w:fill="auto"/>
            <w:noWrap/>
            <w:vAlign w:val="bottom"/>
            <w:hideMark/>
          </w:tcPr>
          <w:p w14:paraId="419661E9" w14:textId="77777777" w:rsidR="00CF0505" w:rsidRPr="004050F7" w:rsidRDefault="00CF0505" w:rsidP="00CF0505">
            <w:pPr>
              <w:jc w:val="center"/>
              <w:rPr>
                <w:sz w:val="20"/>
                <w:szCs w:val="20"/>
              </w:rPr>
            </w:pPr>
          </w:p>
        </w:tc>
        <w:tc>
          <w:tcPr>
            <w:tcW w:w="338" w:type="pct"/>
            <w:tcBorders>
              <w:top w:val="nil"/>
              <w:left w:val="nil"/>
              <w:bottom w:val="nil"/>
              <w:right w:val="nil"/>
            </w:tcBorders>
            <w:shd w:val="clear" w:color="auto" w:fill="auto"/>
            <w:noWrap/>
            <w:vAlign w:val="bottom"/>
            <w:hideMark/>
          </w:tcPr>
          <w:p w14:paraId="4136F831" w14:textId="77777777" w:rsidR="00CF0505" w:rsidRPr="004050F7" w:rsidRDefault="00CF0505" w:rsidP="00CF0505">
            <w:pPr>
              <w:rPr>
                <w:sz w:val="20"/>
                <w:szCs w:val="20"/>
              </w:rPr>
            </w:pPr>
          </w:p>
        </w:tc>
        <w:tc>
          <w:tcPr>
            <w:tcW w:w="888" w:type="pct"/>
            <w:tcBorders>
              <w:top w:val="nil"/>
              <w:left w:val="nil"/>
              <w:bottom w:val="nil"/>
              <w:right w:val="nil"/>
            </w:tcBorders>
            <w:shd w:val="clear" w:color="auto" w:fill="auto"/>
            <w:noWrap/>
            <w:vAlign w:val="bottom"/>
            <w:hideMark/>
          </w:tcPr>
          <w:p w14:paraId="74DC53C1" w14:textId="77777777" w:rsidR="00CF0505" w:rsidRPr="004050F7" w:rsidRDefault="00CF0505" w:rsidP="00CF0505">
            <w:pPr>
              <w:jc w:val="center"/>
              <w:rPr>
                <w:sz w:val="20"/>
                <w:szCs w:val="20"/>
              </w:rPr>
            </w:pPr>
          </w:p>
        </w:tc>
        <w:tc>
          <w:tcPr>
            <w:tcW w:w="274" w:type="pct"/>
            <w:tcBorders>
              <w:top w:val="nil"/>
              <w:left w:val="nil"/>
              <w:bottom w:val="nil"/>
              <w:right w:val="nil"/>
            </w:tcBorders>
            <w:shd w:val="clear" w:color="auto" w:fill="auto"/>
            <w:noWrap/>
            <w:vAlign w:val="bottom"/>
            <w:hideMark/>
          </w:tcPr>
          <w:p w14:paraId="4385F8CB" w14:textId="77777777" w:rsidR="00CF0505" w:rsidRPr="004050F7" w:rsidRDefault="00CF0505" w:rsidP="00CF0505">
            <w:pPr>
              <w:jc w:val="center"/>
              <w:rPr>
                <w:sz w:val="20"/>
                <w:szCs w:val="20"/>
              </w:rPr>
            </w:pPr>
          </w:p>
        </w:tc>
      </w:tr>
      <w:tr w:rsidR="00CF0505" w:rsidRPr="004050F7" w14:paraId="252FFA95" w14:textId="77777777" w:rsidTr="009747A1">
        <w:trPr>
          <w:trHeight w:val="23"/>
        </w:trPr>
        <w:tc>
          <w:tcPr>
            <w:tcW w:w="949" w:type="pct"/>
            <w:tcBorders>
              <w:top w:val="nil"/>
              <w:left w:val="nil"/>
              <w:bottom w:val="nil"/>
              <w:right w:val="nil"/>
            </w:tcBorders>
            <w:shd w:val="clear" w:color="auto" w:fill="auto"/>
            <w:noWrap/>
            <w:vAlign w:val="center"/>
            <w:hideMark/>
          </w:tcPr>
          <w:p w14:paraId="576FF70C" w14:textId="01CCB118" w:rsidR="00CF0505" w:rsidRPr="004050F7" w:rsidRDefault="00CF0505" w:rsidP="00AA6A96">
            <w:pPr>
              <w:rPr>
                <w:color w:val="000000"/>
                <w:sz w:val="22"/>
                <w:szCs w:val="22"/>
              </w:rPr>
            </w:pPr>
            <w:r>
              <w:rPr>
                <w:color w:val="000000"/>
                <w:sz w:val="22"/>
                <w:szCs w:val="22"/>
              </w:rPr>
              <w:t>Medicaid</w:t>
            </w:r>
          </w:p>
        </w:tc>
        <w:tc>
          <w:tcPr>
            <w:tcW w:w="1049" w:type="pct"/>
            <w:tcBorders>
              <w:top w:val="nil"/>
              <w:left w:val="nil"/>
              <w:bottom w:val="nil"/>
              <w:right w:val="nil"/>
            </w:tcBorders>
            <w:shd w:val="clear" w:color="auto" w:fill="auto"/>
            <w:noWrap/>
            <w:vAlign w:val="bottom"/>
            <w:hideMark/>
          </w:tcPr>
          <w:p w14:paraId="7D65664A" w14:textId="24110628" w:rsidR="00CF0505" w:rsidRPr="004050F7" w:rsidRDefault="00CF0505" w:rsidP="00CF0505">
            <w:pPr>
              <w:jc w:val="center"/>
              <w:rPr>
                <w:sz w:val="22"/>
                <w:szCs w:val="22"/>
              </w:rPr>
            </w:pPr>
            <w:r>
              <w:rPr>
                <w:sz w:val="22"/>
                <w:szCs w:val="22"/>
              </w:rPr>
              <w:t>15.8</w:t>
            </w:r>
          </w:p>
        </w:tc>
        <w:tc>
          <w:tcPr>
            <w:tcW w:w="312" w:type="pct"/>
            <w:tcBorders>
              <w:top w:val="nil"/>
              <w:left w:val="nil"/>
              <w:bottom w:val="nil"/>
              <w:right w:val="nil"/>
            </w:tcBorders>
            <w:shd w:val="clear" w:color="auto" w:fill="auto"/>
            <w:noWrap/>
            <w:vAlign w:val="bottom"/>
            <w:hideMark/>
          </w:tcPr>
          <w:p w14:paraId="36122A68" w14:textId="01AB84F0" w:rsidR="00CF0505" w:rsidRPr="004050F7" w:rsidRDefault="00CF0505" w:rsidP="00CF0505">
            <w:pPr>
              <w:jc w:val="center"/>
              <w:rPr>
                <w:color w:val="000000"/>
                <w:sz w:val="22"/>
                <w:szCs w:val="22"/>
              </w:rPr>
            </w:pPr>
            <w:r>
              <w:rPr>
                <w:color w:val="000000"/>
                <w:sz w:val="22"/>
                <w:szCs w:val="22"/>
              </w:rPr>
              <w:t>6.77</w:t>
            </w:r>
          </w:p>
        </w:tc>
        <w:tc>
          <w:tcPr>
            <w:tcW w:w="654" w:type="pct"/>
            <w:tcBorders>
              <w:top w:val="nil"/>
              <w:left w:val="nil"/>
              <w:bottom w:val="nil"/>
              <w:right w:val="nil"/>
            </w:tcBorders>
            <w:shd w:val="clear" w:color="auto" w:fill="auto"/>
            <w:noWrap/>
            <w:vAlign w:val="bottom"/>
            <w:hideMark/>
          </w:tcPr>
          <w:p w14:paraId="71F1A5A1" w14:textId="22B2BFFA" w:rsidR="00CF0505" w:rsidRPr="004050F7" w:rsidRDefault="00CF0505" w:rsidP="00CF0505">
            <w:pPr>
              <w:jc w:val="center"/>
              <w:rPr>
                <w:color w:val="000000"/>
                <w:sz w:val="22"/>
                <w:szCs w:val="22"/>
              </w:rPr>
            </w:pPr>
            <w:r>
              <w:rPr>
                <w:color w:val="000000"/>
                <w:sz w:val="22"/>
                <w:szCs w:val="22"/>
              </w:rPr>
              <w:t>(1.20, 8.46)</w:t>
            </w:r>
          </w:p>
        </w:tc>
        <w:tc>
          <w:tcPr>
            <w:tcW w:w="450" w:type="pct"/>
            <w:tcBorders>
              <w:top w:val="nil"/>
              <w:left w:val="nil"/>
              <w:bottom w:val="nil"/>
              <w:right w:val="nil"/>
            </w:tcBorders>
            <w:shd w:val="clear" w:color="auto" w:fill="auto"/>
            <w:noWrap/>
            <w:vAlign w:val="bottom"/>
            <w:hideMark/>
          </w:tcPr>
          <w:p w14:paraId="5E6C0720" w14:textId="2566E898" w:rsidR="00CF0505" w:rsidRPr="004050F7" w:rsidRDefault="00CF0505" w:rsidP="00CF0505">
            <w:pPr>
              <w:jc w:val="center"/>
              <w:rPr>
                <w:color w:val="000000"/>
                <w:sz w:val="22"/>
                <w:szCs w:val="22"/>
              </w:rPr>
            </w:pPr>
            <w:r>
              <w:rPr>
                <w:color w:val="000000"/>
                <w:sz w:val="22"/>
                <w:szCs w:val="22"/>
              </w:rPr>
              <w:t>0.023*</w:t>
            </w:r>
          </w:p>
        </w:tc>
        <w:tc>
          <w:tcPr>
            <w:tcW w:w="86" w:type="pct"/>
            <w:tcBorders>
              <w:top w:val="nil"/>
              <w:left w:val="nil"/>
              <w:bottom w:val="nil"/>
              <w:right w:val="nil"/>
            </w:tcBorders>
            <w:shd w:val="clear" w:color="auto" w:fill="auto"/>
            <w:noWrap/>
            <w:vAlign w:val="bottom"/>
            <w:hideMark/>
          </w:tcPr>
          <w:p w14:paraId="715A375B" w14:textId="77777777" w:rsidR="00CF0505" w:rsidRPr="004050F7" w:rsidRDefault="00CF0505" w:rsidP="00CF0505">
            <w:pPr>
              <w:jc w:val="center"/>
              <w:rPr>
                <w:color w:val="000000"/>
                <w:sz w:val="22"/>
                <w:szCs w:val="22"/>
              </w:rPr>
            </w:pPr>
          </w:p>
        </w:tc>
        <w:tc>
          <w:tcPr>
            <w:tcW w:w="338" w:type="pct"/>
            <w:tcBorders>
              <w:top w:val="nil"/>
              <w:left w:val="nil"/>
              <w:bottom w:val="nil"/>
              <w:right w:val="nil"/>
            </w:tcBorders>
            <w:shd w:val="clear" w:color="auto" w:fill="auto"/>
            <w:noWrap/>
            <w:vAlign w:val="bottom"/>
            <w:hideMark/>
          </w:tcPr>
          <w:p w14:paraId="2D0A8B01" w14:textId="77777777" w:rsidR="00CF0505" w:rsidRPr="004050F7" w:rsidRDefault="00CF0505" w:rsidP="00CF0505">
            <w:pPr>
              <w:rPr>
                <w:sz w:val="20"/>
                <w:szCs w:val="20"/>
              </w:rPr>
            </w:pPr>
          </w:p>
        </w:tc>
        <w:tc>
          <w:tcPr>
            <w:tcW w:w="888" w:type="pct"/>
            <w:tcBorders>
              <w:top w:val="nil"/>
              <w:left w:val="nil"/>
              <w:bottom w:val="nil"/>
              <w:right w:val="nil"/>
            </w:tcBorders>
            <w:shd w:val="clear" w:color="auto" w:fill="auto"/>
            <w:noWrap/>
            <w:vAlign w:val="bottom"/>
            <w:hideMark/>
          </w:tcPr>
          <w:p w14:paraId="08838367" w14:textId="77777777" w:rsidR="00CF0505" w:rsidRPr="004050F7" w:rsidRDefault="00CF0505" w:rsidP="00CF0505">
            <w:pPr>
              <w:jc w:val="center"/>
              <w:rPr>
                <w:sz w:val="20"/>
                <w:szCs w:val="20"/>
              </w:rPr>
            </w:pPr>
          </w:p>
        </w:tc>
        <w:tc>
          <w:tcPr>
            <w:tcW w:w="274" w:type="pct"/>
            <w:tcBorders>
              <w:top w:val="nil"/>
              <w:left w:val="nil"/>
              <w:bottom w:val="nil"/>
              <w:right w:val="nil"/>
            </w:tcBorders>
            <w:shd w:val="clear" w:color="auto" w:fill="auto"/>
            <w:noWrap/>
            <w:vAlign w:val="bottom"/>
            <w:hideMark/>
          </w:tcPr>
          <w:p w14:paraId="3854B852" w14:textId="77777777" w:rsidR="00CF0505" w:rsidRPr="004050F7" w:rsidRDefault="00CF0505" w:rsidP="00CF0505">
            <w:pPr>
              <w:jc w:val="center"/>
              <w:rPr>
                <w:sz w:val="20"/>
                <w:szCs w:val="20"/>
              </w:rPr>
            </w:pPr>
          </w:p>
        </w:tc>
      </w:tr>
      <w:tr w:rsidR="00CF0505" w:rsidRPr="004050F7" w14:paraId="0640C511" w14:textId="77777777" w:rsidTr="009747A1">
        <w:trPr>
          <w:trHeight w:val="23"/>
        </w:trPr>
        <w:tc>
          <w:tcPr>
            <w:tcW w:w="949" w:type="pct"/>
            <w:tcBorders>
              <w:top w:val="nil"/>
              <w:left w:val="nil"/>
              <w:bottom w:val="nil"/>
              <w:right w:val="nil"/>
            </w:tcBorders>
            <w:shd w:val="clear" w:color="auto" w:fill="auto"/>
            <w:noWrap/>
            <w:vAlign w:val="center"/>
            <w:hideMark/>
          </w:tcPr>
          <w:p w14:paraId="3CACE2F9" w14:textId="77777777" w:rsidR="00CF0505" w:rsidRPr="004050F7" w:rsidRDefault="00CF0505" w:rsidP="00CF0505">
            <w:pPr>
              <w:jc w:val="center"/>
              <w:rPr>
                <w:sz w:val="20"/>
                <w:szCs w:val="20"/>
              </w:rPr>
            </w:pPr>
          </w:p>
        </w:tc>
        <w:tc>
          <w:tcPr>
            <w:tcW w:w="1049" w:type="pct"/>
            <w:tcBorders>
              <w:top w:val="nil"/>
              <w:left w:val="nil"/>
              <w:bottom w:val="nil"/>
              <w:right w:val="nil"/>
            </w:tcBorders>
            <w:shd w:val="clear" w:color="auto" w:fill="auto"/>
            <w:vAlign w:val="bottom"/>
            <w:hideMark/>
          </w:tcPr>
          <w:p w14:paraId="4F8C30D0" w14:textId="77777777" w:rsidR="00CF0505" w:rsidRPr="004050F7" w:rsidRDefault="00CF0505" w:rsidP="00CF0505">
            <w:pPr>
              <w:rPr>
                <w:sz w:val="20"/>
                <w:szCs w:val="20"/>
              </w:rPr>
            </w:pPr>
          </w:p>
        </w:tc>
        <w:tc>
          <w:tcPr>
            <w:tcW w:w="312" w:type="pct"/>
            <w:tcBorders>
              <w:top w:val="nil"/>
              <w:left w:val="nil"/>
              <w:bottom w:val="nil"/>
              <w:right w:val="nil"/>
            </w:tcBorders>
            <w:shd w:val="clear" w:color="auto" w:fill="auto"/>
            <w:noWrap/>
            <w:vAlign w:val="bottom"/>
            <w:hideMark/>
          </w:tcPr>
          <w:p w14:paraId="50398AE8" w14:textId="77777777" w:rsidR="00CF0505" w:rsidRPr="004050F7" w:rsidRDefault="00CF0505" w:rsidP="00CF0505">
            <w:pPr>
              <w:jc w:val="center"/>
              <w:rPr>
                <w:sz w:val="20"/>
                <w:szCs w:val="20"/>
              </w:rPr>
            </w:pPr>
          </w:p>
        </w:tc>
        <w:tc>
          <w:tcPr>
            <w:tcW w:w="654" w:type="pct"/>
            <w:tcBorders>
              <w:top w:val="nil"/>
              <w:left w:val="nil"/>
              <w:bottom w:val="nil"/>
              <w:right w:val="nil"/>
            </w:tcBorders>
            <w:shd w:val="clear" w:color="auto" w:fill="auto"/>
            <w:noWrap/>
            <w:vAlign w:val="bottom"/>
            <w:hideMark/>
          </w:tcPr>
          <w:p w14:paraId="4A92BCF9" w14:textId="77777777" w:rsidR="00CF0505" w:rsidRPr="004050F7" w:rsidRDefault="00CF0505" w:rsidP="00CF0505">
            <w:pPr>
              <w:jc w:val="center"/>
              <w:rPr>
                <w:sz w:val="20"/>
                <w:szCs w:val="20"/>
              </w:rPr>
            </w:pPr>
          </w:p>
        </w:tc>
        <w:tc>
          <w:tcPr>
            <w:tcW w:w="450" w:type="pct"/>
            <w:tcBorders>
              <w:top w:val="nil"/>
              <w:left w:val="nil"/>
              <w:bottom w:val="nil"/>
              <w:right w:val="nil"/>
            </w:tcBorders>
            <w:shd w:val="clear" w:color="auto" w:fill="auto"/>
            <w:noWrap/>
            <w:vAlign w:val="bottom"/>
            <w:hideMark/>
          </w:tcPr>
          <w:p w14:paraId="7A687C5D" w14:textId="77777777" w:rsidR="00CF0505" w:rsidRPr="004050F7" w:rsidRDefault="00CF0505" w:rsidP="00CF0505">
            <w:pPr>
              <w:jc w:val="center"/>
              <w:rPr>
                <w:sz w:val="20"/>
                <w:szCs w:val="20"/>
              </w:rPr>
            </w:pPr>
          </w:p>
        </w:tc>
        <w:tc>
          <w:tcPr>
            <w:tcW w:w="86" w:type="pct"/>
            <w:tcBorders>
              <w:top w:val="nil"/>
              <w:left w:val="nil"/>
              <w:bottom w:val="nil"/>
              <w:right w:val="nil"/>
            </w:tcBorders>
            <w:shd w:val="clear" w:color="auto" w:fill="auto"/>
            <w:noWrap/>
            <w:vAlign w:val="bottom"/>
            <w:hideMark/>
          </w:tcPr>
          <w:p w14:paraId="1577E8CF" w14:textId="77777777" w:rsidR="00CF0505" w:rsidRPr="004050F7" w:rsidRDefault="00CF0505" w:rsidP="00CF0505">
            <w:pPr>
              <w:jc w:val="center"/>
              <w:rPr>
                <w:sz w:val="20"/>
                <w:szCs w:val="20"/>
              </w:rPr>
            </w:pPr>
          </w:p>
        </w:tc>
        <w:tc>
          <w:tcPr>
            <w:tcW w:w="338" w:type="pct"/>
            <w:tcBorders>
              <w:top w:val="nil"/>
              <w:left w:val="nil"/>
              <w:bottom w:val="nil"/>
              <w:right w:val="nil"/>
            </w:tcBorders>
            <w:shd w:val="clear" w:color="auto" w:fill="auto"/>
            <w:noWrap/>
            <w:vAlign w:val="bottom"/>
            <w:hideMark/>
          </w:tcPr>
          <w:p w14:paraId="342B0BC4" w14:textId="77777777" w:rsidR="00CF0505" w:rsidRPr="004050F7" w:rsidRDefault="00CF0505" w:rsidP="00CF0505">
            <w:pPr>
              <w:rPr>
                <w:sz w:val="20"/>
                <w:szCs w:val="20"/>
              </w:rPr>
            </w:pPr>
          </w:p>
        </w:tc>
        <w:tc>
          <w:tcPr>
            <w:tcW w:w="888" w:type="pct"/>
            <w:tcBorders>
              <w:top w:val="nil"/>
              <w:left w:val="nil"/>
              <w:bottom w:val="nil"/>
              <w:right w:val="nil"/>
            </w:tcBorders>
            <w:shd w:val="clear" w:color="auto" w:fill="auto"/>
            <w:noWrap/>
            <w:vAlign w:val="bottom"/>
            <w:hideMark/>
          </w:tcPr>
          <w:p w14:paraId="726F2B60" w14:textId="77777777" w:rsidR="00CF0505" w:rsidRPr="004050F7" w:rsidRDefault="00CF0505" w:rsidP="00CF0505">
            <w:pPr>
              <w:rPr>
                <w:sz w:val="20"/>
                <w:szCs w:val="20"/>
              </w:rPr>
            </w:pPr>
          </w:p>
        </w:tc>
        <w:tc>
          <w:tcPr>
            <w:tcW w:w="274" w:type="pct"/>
            <w:tcBorders>
              <w:top w:val="nil"/>
              <w:left w:val="nil"/>
              <w:bottom w:val="nil"/>
              <w:right w:val="nil"/>
            </w:tcBorders>
            <w:shd w:val="clear" w:color="auto" w:fill="auto"/>
            <w:noWrap/>
            <w:vAlign w:val="bottom"/>
            <w:hideMark/>
          </w:tcPr>
          <w:p w14:paraId="2DE00587" w14:textId="77777777" w:rsidR="00CF0505" w:rsidRPr="004050F7" w:rsidRDefault="00CF0505" w:rsidP="00CF0505">
            <w:pPr>
              <w:rPr>
                <w:sz w:val="20"/>
                <w:szCs w:val="20"/>
              </w:rPr>
            </w:pPr>
          </w:p>
        </w:tc>
      </w:tr>
      <w:tr w:rsidR="00CF0505" w:rsidRPr="004050F7" w14:paraId="117E9BD3" w14:textId="77777777" w:rsidTr="009747A1">
        <w:trPr>
          <w:trHeight w:val="23"/>
        </w:trPr>
        <w:tc>
          <w:tcPr>
            <w:tcW w:w="949" w:type="pct"/>
            <w:tcBorders>
              <w:top w:val="nil"/>
              <w:left w:val="nil"/>
              <w:bottom w:val="nil"/>
              <w:right w:val="nil"/>
            </w:tcBorders>
            <w:shd w:val="clear" w:color="auto" w:fill="auto"/>
            <w:noWrap/>
            <w:vAlign w:val="center"/>
            <w:hideMark/>
          </w:tcPr>
          <w:p w14:paraId="7DD4D96A" w14:textId="24B2A645" w:rsidR="00CF0505" w:rsidRPr="004050F7" w:rsidRDefault="00CF0505" w:rsidP="00AA6A96">
            <w:pPr>
              <w:rPr>
                <w:color w:val="000000"/>
                <w:sz w:val="22"/>
                <w:szCs w:val="22"/>
              </w:rPr>
            </w:pPr>
            <w:r w:rsidRPr="00707ACA">
              <w:rPr>
                <w:color w:val="000000"/>
                <w:sz w:val="22"/>
                <w:szCs w:val="22"/>
              </w:rPr>
              <w:t>No</w:t>
            </w:r>
            <w:r>
              <w:rPr>
                <w:color w:val="000000"/>
                <w:sz w:val="22"/>
                <w:szCs w:val="22"/>
              </w:rPr>
              <w:t xml:space="preserve"> </w:t>
            </w:r>
            <w:r w:rsidRPr="00707ACA">
              <w:rPr>
                <w:color w:val="000000"/>
                <w:sz w:val="22"/>
                <w:szCs w:val="22"/>
              </w:rPr>
              <w:t>Medicaid</w:t>
            </w:r>
            <w:r>
              <w:rPr>
                <w:color w:val="000000"/>
                <w:sz w:val="22"/>
                <w:szCs w:val="22"/>
              </w:rPr>
              <w:t xml:space="preserve"> </w:t>
            </w:r>
          </w:p>
        </w:tc>
        <w:tc>
          <w:tcPr>
            <w:tcW w:w="1049" w:type="pct"/>
            <w:tcBorders>
              <w:top w:val="nil"/>
              <w:left w:val="nil"/>
              <w:bottom w:val="nil"/>
              <w:right w:val="nil"/>
            </w:tcBorders>
            <w:shd w:val="clear" w:color="auto" w:fill="auto"/>
            <w:noWrap/>
            <w:vAlign w:val="bottom"/>
            <w:hideMark/>
          </w:tcPr>
          <w:p w14:paraId="69A5B935" w14:textId="0DBF8204" w:rsidR="00CF0505" w:rsidRPr="004050F7" w:rsidRDefault="00CF0505" w:rsidP="00CF0505">
            <w:pPr>
              <w:jc w:val="center"/>
              <w:rPr>
                <w:sz w:val="22"/>
                <w:szCs w:val="22"/>
              </w:rPr>
            </w:pPr>
            <w:r>
              <w:rPr>
                <w:sz w:val="22"/>
                <w:szCs w:val="22"/>
              </w:rPr>
              <w:t>11.3</w:t>
            </w:r>
          </w:p>
        </w:tc>
        <w:tc>
          <w:tcPr>
            <w:tcW w:w="312" w:type="pct"/>
            <w:tcBorders>
              <w:top w:val="nil"/>
              <w:left w:val="nil"/>
              <w:bottom w:val="nil"/>
              <w:right w:val="nil"/>
            </w:tcBorders>
            <w:shd w:val="clear" w:color="auto" w:fill="auto"/>
            <w:noWrap/>
            <w:vAlign w:val="bottom"/>
            <w:hideMark/>
          </w:tcPr>
          <w:p w14:paraId="15BF1048" w14:textId="38BD1440" w:rsidR="00CF0505" w:rsidRPr="004050F7" w:rsidRDefault="00CF0505" w:rsidP="00CF0505">
            <w:pPr>
              <w:jc w:val="center"/>
              <w:rPr>
                <w:color w:val="000000"/>
                <w:sz w:val="22"/>
                <w:szCs w:val="22"/>
              </w:rPr>
            </w:pPr>
            <w:r>
              <w:rPr>
                <w:color w:val="000000"/>
                <w:sz w:val="22"/>
                <w:szCs w:val="22"/>
              </w:rPr>
              <w:t>2.77</w:t>
            </w:r>
          </w:p>
        </w:tc>
        <w:tc>
          <w:tcPr>
            <w:tcW w:w="654" w:type="pct"/>
            <w:tcBorders>
              <w:top w:val="nil"/>
              <w:left w:val="nil"/>
              <w:bottom w:val="nil"/>
              <w:right w:val="nil"/>
            </w:tcBorders>
            <w:shd w:val="clear" w:color="auto" w:fill="auto"/>
            <w:noWrap/>
            <w:vAlign w:val="bottom"/>
            <w:hideMark/>
          </w:tcPr>
          <w:p w14:paraId="5DE04E74" w14:textId="5364B0FF" w:rsidR="00CF0505" w:rsidRPr="004050F7" w:rsidRDefault="00CF0505" w:rsidP="00CF0505">
            <w:pPr>
              <w:jc w:val="center"/>
              <w:rPr>
                <w:color w:val="000000"/>
                <w:sz w:val="22"/>
                <w:szCs w:val="22"/>
              </w:rPr>
            </w:pPr>
            <w:r>
              <w:rPr>
                <w:color w:val="000000"/>
                <w:sz w:val="22"/>
                <w:szCs w:val="22"/>
              </w:rPr>
              <w:t>(3.26, 10.89)</w:t>
            </w:r>
          </w:p>
        </w:tc>
        <w:tc>
          <w:tcPr>
            <w:tcW w:w="450" w:type="pct"/>
            <w:tcBorders>
              <w:top w:val="nil"/>
              <w:left w:val="nil"/>
              <w:bottom w:val="nil"/>
              <w:right w:val="nil"/>
            </w:tcBorders>
            <w:shd w:val="clear" w:color="auto" w:fill="auto"/>
            <w:noWrap/>
            <w:vAlign w:val="bottom"/>
            <w:hideMark/>
          </w:tcPr>
          <w:p w14:paraId="012EB01B" w14:textId="33FB381C" w:rsidR="00CF0505" w:rsidRPr="004050F7" w:rsidRDefault="00CF0505" w:rsidP="00CF0505">
            <w:pPr>
              <w:jc w:val="center"/>
              <w:rPr>
                <w:color w:val="000000"/>
                <w:sz w:val="22"/>
                <w:szCs w:val="22"/>
              </w:rPr>
            </w:pPr>
            <w:r>
              <w:rPr>
                <w:color w:val="000000"/>
                <w:sz w:val="22"/>
                <w:szCs w:val="22"/>
              </w:rPr>
              <w:t>0.238</w:t>
            </w:r>
          </w:p>
        </w:tc>
        <w:tc>
          <w:tcPr>
            <w:tcW w:w="86" w:type="pct"/>
            <w:tcBorders>
              <w:top w:val="nil"/>
              <w:left w:val="nil"/>
              <w:bottom w:val="nil"/>
              <w:right w:val="nil"/>
            </w:tcBorders>
            <w:shd w:val="clear" w:color="auto" w:fill="auto"/>
            <w:noWrap/>
            <w:vAlign w:val="bottom"/>
            <w:hideMark/>
          </w:tcPr>
          <w:p w14:paraId="7726A7DD" w14:textId="77777777" w:rsidR="00CF0505" w:rsidRPr="004050F7" w:rsidRDefault="00CF0505" w:rsidP="00CF0505">
            <w:pPr>
              <w:jc w:val="center"/>
              <w:rPr>
                <w:color w:val="000000"/>
                <w:sz w:val="22"/>
                <w:szCs w:val="22"/>
              </w:rPr>
            </w:pPr>
          </w:p>
        </w:tc>
        <w:tc>
          <w:tcPr>
            <w:tcW w:w="338" w:type="pct"/>
            <w:tcBorders>
              <w:top w:val="nil"/>
              <w:left w:val="nil"/>
              <w:bottom w:val="nil"/>
              <w:right w:val="nil"/>
            </w:tcBorders>
            <w:shd w:val="clear" w:color="auto" w:fill="auto"/>
            <w:noWrap/>
            <w:vAlign w:val="bottom"/>
            <w:hideMark/>
          </w:tcPr>
          <w:p w14:paraId="2102C1FF" w14:textId="77777777" w:rsidR="00CF0505" w:rsidRPr="004050F7" w:rsidRDefault="00CF0505" w:rsidP="00CF0505">
            <w:pPr>
              <w:rPr>
                <w:sz w:val="20"/>
                <w:szCs w:val="20"/>
              </w:rPr>
            </w:pPr>
          </w:p>
        </w:tc>
        <w:tc>
          <w:tcPr>
            <w:tcW w:w="888" w:type="pct"/>
            <w:tcBorders>
              <w:top w:val="nil"/>
              <w:left w:val="nil"/>
              <w:bottom w:val="nil"/>
              <w:right w:val="nil"/>
            </w:tcBorders>
            <w:shd w:val="clear" w:color="auto" w:fill="auto"/>
            <w:noWrap/>
            <w:vAlign w:val="bottom"/>
            <w:hideMark/>
          </w:tcPr>
          <w:p w14:paraId="01D92AA2" w14:textId="77777777" w:rsidR="00CF0505" w:rsidRPr="004050F7" w:rsidRDefault="00CF0505" w:rsidP="00CF0505">
            <w:pPr>
              <w:rPr>
                <w:sz w:val="20"/>
                <w:szCs w:val="20"/>
              </w:rPr>
            </w:pPr>
          </w:p>
        </w:tc>
        <w:tc>
          <w:tcPr>
            <w:tcW w:w="274" w:type="pct"/>
            <w:tcBorders>
              <w:top w:val="nil"/>
              <w:left w:val="nil"/>
              <w:bottom w:val="nil"/>
              <w:right w:val="nil"/>
            </w:tcBorders>
            <w:shd w:val="clear" w:color="auto" w:fill="auto"/>
            <w:noWrap/>
            <w:vAlign w:val="bottom"/>
            <w:hideMark/>
          </w:tcPr>
          <w:p w14:paraId="034537E9" w14:textId="77777777" w:rsidR="00CF0505" w:rsidRPr="004050F7" w:rsidRDefault="00CF0505" w:rsidP="00CF0505">
            <w:pPr>
              <w:rPr>
                <w:sz w:val="20"/>
                <w:szCs w:val="20"/>
              </w:rPr>
            </w:pPr>
          </w:p>
        </w:tc>
      </w:tr>
      <w:tr w:rsidR="0040594D" w:rsidRPr="004050F7" w14:paraId="2AFF5071" w14:textId="77777777" w:rsidTr="009747A1">
        <w:trPr>
          <w:trHeight w:val="23"/>
        </w:trPr>
        <w:tc>
          <w:tcPr>
            <w:tcW w:w="949" w:type="pct"/>
            <w:tcBorders>
              <w:top w:val="nil"/>
              <w:left w:val="nil"/>
              <w:bottom w:val="nil"/>
              <w:right w:val="nil"/>
            </w:tcBorders>
            <w:shd w:val="clear" w:color="auto" w:fill="auto"/>
            <w:noWrap/>
            <w:vAlign w:val="bottom"/>
            <w:hideMark/>
          </w:tcPr>
          <w:p w14:paraId="4B0ACEF7" w14:textId="657BBF8A" w:rsidR="0040594D" w:rsidRPr="004050F7" w:rsidRDefault="0040594D">
            <w:pPr>
              <w:rPr>
                <w:color w:val="000000"/>
                <w:sz w:val="22"/>
                <w:szCs w:val="22"/>
              </w:rPr>
            </w:pPr>
          </w:p>
        </w:tc>
        <w:tc>
          <w:tcPr>
            <w:tcW w:w="1049" w:type="pct"/>
            <w:tcBorders>
              <w:top w:val="nil"/>
              <w:left w:val="nil"/>
              <w:bottom w:val="nil"/>
              <w:right w:val="nil"/>
            </w:tcBorders>
            <w:shd w:val="clear" w:color="auto" w:fill="auto"/>
            <w:noWrap/>
            <w:vAlign w:val="bottom"/>
            <w:hideMark/>
          </w:tcPr>
          <w:p w14:paraId="78B2C4A6" w14:textId="3DF4A166" w:rsidR="0040594D" w:rsidRPr="004050F7" w:rsidRDefault="0040594D" w:rsidP="009747A1">
            <w:pPr>
              <w:rPr>
                <w:sz w:val="22"/>
                <w:szCs w:val="22"/>
              </w:rPr>
            </w:pPr>
          </w:p>
        </w:tc>
        <w:tc>
          <w:tcPr>
            <w:tcW w:w="312" w:type="pct"/>
            <w:tcBorders>
              <w:top w:val="nil"/>
              <w:left w:val="nil"/>
              <w:bottom w:val="nil"/>
              <w:right w:val="nil"/>
            </w:tcBorders>
            <w:shd w:val="clear" w:color="auto" w:fill="auto"/>
            <w:noWrap/>
            <w:vAlign w:val="bottom"/>
            <w:hideMark/>
          </w:tcPr>
          <w:p w14:paraId="7D2F1C39" w14:textId="77777777" w:rsidR="0040594D" w:rsidRPr="004050F7" w:rsidRDefault="0040594D">
            <w:pPr>
              <w:jc w:val="center"/>
              <w:rPr>
                <w:color w:val="000000"/>
                <w:sz w:val="22"/>
                <w:szCs w:val="22"/>
              </w:rPr>
            </w:pPr>
            <w:r w:rsidRPr="004050F7">
              <w:rPr>
                <w:color w:val="000000"/>
                <w:sz w:val="22"/>
                <w:szCs w:val="22"/>
              </w:rPr>
              <w:t> </w:t>
            </w:r>
          </w:p>
        </w:tc>
        <w:tc>
          <w:tcPr>
            <w:tcW w:w="654" w:type="pct"/>
            <w:tcBorders>
              <w:top w:val="nil"/>
              <w:left w:val="nil"/>
              <w:bottom w:val="nil"/>
              <w:right w:val="nil"/>
            </w:tcBorders>
            <w:shd w:val="clear" w:color="auto" w:fill="auto"/>
            <w:noWrap/>
            <w:vAlign w:val="bottom"/>
            <w:hideMark/>
          </w:tcPr>
          <w:p w14:paraId="135AA3BB" w14:textId="77777777" w:rsidR="0040594D" w:rsidRPr="004050F7" w:rsidRDefault="0040594D">
            <w:pPr>
              <w:jc w:val="center"/>
              <w:rPr>
                <w:color w:val="000000"/>
                <w:sz w:val="22"/>
                <w:szCs w:val="22"/>
              </w:rPr>
            </w:pPr>
            <w:r w:rsidRPr="004050F7">
              <w:rPr>
                <w:color w:val="000000"/>
                <w:sz w:val="22"/>
                <w:szCs w:val="22"/>
              </w:rPr>
              <w:t> </w:t>
            </w:r>
          </w:p>
        </w:tc>
        <w:tc>
          <w:tcPr>
            <w:tcW w:w="450" w:type="pct"/>
            <w:tcBorders>
              <w:top w:val="nil"/>
              <w:left w:val="nil"/>
              <w:bottom w:val="nil"/>
              <w:right w:val="nil"/>
            </w:tcBorders>
            <w:shd w:val="clear" w:color="auto" w:fill="auto"/>
            <w:noWrap/>
            <w:vAlign w:val="bottom"/>
            <w:hideMark/>
          </w:tcPr>
          <w:p w14:paraId="1747FB80" w14:textId="77777777" w:rsidR="0040594D" w:rsidRPr="004050F7" w:rsidRDefault="0040594D">
            <w:pPr>
              <w:jc w:val="center"/>
              <w:rPr>
                <w:color w:val="000000"/>
                <w:sz w:val="22"/>
                <w:szCs w:val="22"/>
              </w:rPr>
            </w:pPr>
            <w:r w:rsidRPr="004050F7">
              <w:rPr>
                <w:color w:val="000000"/>
                <w:sz w:val="22"/>
                <w:szCs w:val="22"/>
              </w:rPr>
              <w:t> </w:t>
            </w:r>
          </w:p>
        </w:tc>
        <w:tc>
          <w:tcPr>
            <w:tcW w:w="86" w:type="pct"/>
            <w:tcBorders>
              <w:top w:val="nil"/>
              <w:left w:val="nil"/>
              <w:bottom w:val="nil"/>
              <w:right w:val="nil"/>
            </w:tcBorders>
            <w:shd w:val="clear" w:color="auto" w:fill="auto"/>
            <w:noWrap/>
            <w:vAlign w:val="bottom"/>
            <w:hideMark/>
          </w:tcPr>
          <w:p w14:paraId="3F882AAD" w14:textId="77777777" w:rsidR="0040594D" w:rsidRPr="004050F7" w:rsidRDefault="0040594D">
            <w:pPr>
              <w:jc w:val="center"/>
              <w:rPr>
                <w:color w:val="000000"/>
                <w:sz w:val="22"/>
                <w:szCs w:val="22"/>
              </w:rPr>
            </w:pPr>
          </w:p>
        </w:tc>
        <w:tc>
          <w:tcPr>
            <w:tcW w:w="338" w:type="pct"/>
            <w:tcBorders>
              <w:top w:val="nil"/>
              <w:left w:val="nil"/>
              <w:bottom w:val="nil"/>
              <w:right w:val="nil"/>
            </w:tcBorders>
            <w:shd w:val="clear" w:color="auto" w:fill="auto"/>
            <w:noWrap/>
            <w:vAlign w:val="bottom"/>
            <w:hideMark/>
          </w:tcPr>
          <w:p w14:paraId="65DA0C22" w14:textId="77777777" w:rsidR="0040594D" w:rsidRPr="004050F7" w:rsidRDefault="0040594D">
            <w:pPr>
              <w:jc w:val="center"/>
              <w:rPr>
                <w:color w:val="000000"/>
                <w:sz w:val="22"/>
                <w:szCs w:val="22"/>
              </w:rPr>
            </w:pPr>
            <w:r w:rsidRPr="004050F7">
              <w:rPr>
                <w:color w:val="000000"/>
                <w:sz w:val="22"/>
                <w:szCs w:val="22"/>
              </w:rPr>
              <w:t> </w:t>
            </w:r>
          </w:p>
        </w:tc>
        <w:tc>
          <w:tcPr>
            <w:tcW w:w="888" w:type="pct"/>
            <w:tcBorders>
              <w:top w:val="nil"/>
              <w:left w:val="nil"/>
              <w:bottom w:val="nil"/>
              <w:right w:val="nil"/>
            </w:tcBorders>
            <w:shd w:val="clear" w:color="auto" w:fill="auto"/>
            <w:noWrap/>
            <w:vAlign w:val="bottom"/>
            <w:hideMark/>
          </w:tcPr>
          <w:p w14:paraId="791053A8" w14:textId="77777777" w:rsidR="0040594D" w:rsidRPr="004050F7" w:rsidRDefault="0040594D">
            <w:pPr>
              <w:jc w:val="center"/>
              <w:rPr>
                <w:color w:val="000000"/>
                <w:sz w:val="22"/>
                <w:szCs w:val="22"/>
              </w:rPr>
            </w:pPr>
            <w:r w:rsidRPr="004050F7">
              <w:rPr>
                <w:color w:val="000000"/>
                <w:sz w:val="22"/>
                <w:szCs w:val="22"/>
              </w:rPr>
              <w:t> </w:t>
            </w:r>
          </w:p>
        </w:tc>
        <w:tc>
          <w:tcPr>
            <w:tcW w:w="274" w:type="pct"/>
            <w:tcBorders>
              <w:top w:val="nil"/>
              <w:left w:val="nil"/>
              <w:bottom w:val="nil"/>
              <w:right w:val="nil"/>
            </w:tcBorders>
            <w:shd w:val="clear" w:color="auto" w:fill="auto"/>
            <w:noWrap/>
            <w:vAlign w:val="bottom"/>
            <w:hideMark/>
          </w:tcPr>
          <w:p w14:paraId="02665609" w14:textId="77777777" w:rsidR="0040594D" w:rsidRPr="004050F7" w:rsidRDefault="0040594D">
            <w:pPr>
              <w:jc w:val="center"/>
              <w:rPr>
                <w:color w:val="000000"/>
                <w:sz w:val="22"/>
                <w:szCs w:val="22"/>
              </w:rPr>
            </w:pPr>
            <w:r w:rsidRPr="004050F7">
              <w:rPr>
                <w:color w:val="000000"/>
                <w:sz w:val="22"/>
                <w:szCs w:val="22"/>
              </w:rPr>
              <w:t> </w:t>
            </w:r>
          </w:p>
        </w:tc>
      </w:tr>
      <w:tr w:rsidR="0040594D" w:rsidRPr="004050F7" w14:paraId="52879699" w14:textId="77777777" w:rsidTr="009747A1">
        <w:trPr>
          <w:trHeight w:val="23"/>
        </w:trPr>
        <w:tc>
          <w:tcPr>
            <w:tcW w:w="949" w:type="pct"/>
            <w:tcBorders>
              <w:top w:val="single" w:sz="4" w:space="0" w:color="auto"/>
              <w:left w:val="nil"/>
              <w:bottom w:val="single" w:sz="4" w:space="0" w:color="auto"/>
              <w:right w:val="nil"/>
            </w:tcBorders>
            <w:shd w:val="clear" w:color="auto" w:fill="auto"/>
            <w:vAlign w:val="center"/>
            <w:hideMark/>
          </w:tcPr>
          <w:p w14:paraId="1FBDC93C" w14:textId="77777777" w:rsidR="0040594D" w:rsidRPr="004050F7" w:rsidRDefault="0040594D">
            <w:pPr>
              <w:rPr>
                <w:b/>
                <w:bCs/>
                <w:color w:val="000000"/>
                <w:sz w:val="22"/>
                <w:szCs w:val="22"/>
              </w:rPr>
            </w:pPr>
            <w:r w:rsidRPr="004050F7">
              <w:rPr>
                <w:b/>
                <w:bCs/>
                <w:color w:val="000000"/>
                <w:sz w:val="22"/>
                <w:szCs w:val="22"/>
              </w:rPr>
              <w:t> </w:t>
            </w:r>
          </w:p>
        </w:tc>
        <w:tc>
          <w:tcPr>
            <w:tcW w:w="1049" w:type="pct"/>
            <w:tcBorders>
              <w:top w:val="single" w:sz="4" w:space="0" w:color="auto"/>
              <w:left w:val="nil"/>
              <w:bottom w:val="single" w:sz="4" w:space="0" w:color="auto"/>
              <w:right w:val="nil"/>
            </w:tcBorders>
            <w:shd w:val="clear" w:color="auto" w:fill="auto"/>
            <w:vAlign w:val="center"/>
            <w:hideMark/>
          </w:tcPr>
          <w:p w14:paraId="4EDDC688" w14:textId="3CC6110E" w:rsidR="0040594D" w:rsidRPr="004050F7" w:rsidRDefault="0040594D">
            <w:pPr>
              <w:rPr>
                <w:b/>
                <w:bCs/>
                <w:color w:val="000000"/>
                <w:sz w:val="22"/>
                <w:szCs w:val="22"/>
              </w:rPr>
            </w:pPr>
            <w:r w:rsidRPr="004050F7">
              <w:rPr>
                <w:b/>
                <w:bCs/>
                <w:color w:val="000000"/>
                <w:sz w:val="22"/>
                <w:szCs w:val="22"/>
              </w:rPr>
              <w:t xml:space="preserve">% Using LARC in Delaware during the </w:t>
            </w:r>
            <w:r w:rsidR="00AC3E2C" w:rsidRPr="004050F7">
              <w:rPr>
                <w:b/>
                <w:bCs/>
                <w:color w:val="000000"/>
                <w:sz w:val="22"/>
                <w:szCs w:val="22"/>
              </w:rPr>
              <w:t>Pre-implementation</w:t>
            </w:r>
            <w:r w:rsidRPr="004050F7">
              <w:rPr>
                <w:b/>
                <w:bCs/>
                <w:color w:val="000000"/>
                <w:sz w:val="22"/>
                <w:szCs w:val="22"/>
              </w:rPr>
              <w:t xml:space="preserve"> Period</w:t>
            </w:r>
          </w:p>
        </w:tc>
        <w:tc>
          <w:tcPr>
            <w:tcW w:w="966" w:type="pct"/>
            <w:gridSpan w:val="2"/>
            <w:tcBorders>
              <w:top w:val="single" w:sz="4" w:space="0" w:color="auto"/>
              <w:left w:val="nil"/>
              <w:bottom w:val="single" w:sz="4" w:space="0" w:color="auto"/>
              <w:right w:val="nil"/>
            </w:tcBorders>
            <w:shd w:val="clear" w:color="auto" w:fill="auto"/>
            <w:vAlign w:val="center"/>
            <w:hideMark/>
          </w:tcPr>
          <w:p w14:paraId="7E09E553" w14:textId="77777777" w:rsidR="008E597D" w:rsidRDefault="008E597D">
            <w:pPr>
              <w:jc w:val="center"/>
              <w:rPr>
                <w:b/>
                <w:bCs/>
                <w:color w:val="000000"/>
                <w:sz w:val="22"/>
                <w:szCs w:val="22"/>
              </w:rPr>
            </w:pPr>
            <w:r>
              <w:rPr>
                <w:b/>
                <w:bCs/>
                <w:color w:val="000000"/>
                <w:sz w:val="22"/>
                <w:szCs w:val="22"/>
              </w:rPr>
              <w:t xml:space="preserve">2016 </w:t>
            </w:r>
          </w:p>
          <w:p w14:paraId="2D16310A" w14:textId="364082CE" w:rsidR="0040594D" w:rsidRPr="004050F7" w:rsidRDefault="0040594D">
            <w:pPr>
              <w:jc w:val="center"/>
              <w:rPr>
                <w:b/>
                <w:bCs/>
                <w:color w:val="000000"/>
                <w:sz w:val="22"/>
                <w:szCs w:val="22"/>
              </w:rPr>
            </w:pPr>
            <w:r w:rsidRPr="004050F7">
              <w:rPr>
                <w:b/>
                <w:bCs/>
                <w:color w:val="000000"/>
                <w:sz w:val="22"/>
                <w:szCs w:val="22"/>
              </w:rPr>
              <w:t xml:space="preserve">Difference-in-Difference Estimate (95% CI) </w:t>
            </w:r>
          </w:p>
        </w:tc>
        <w:tc>
          <w:tcPr>
            <w:tcW w:w="450" w:type="pct"/>
            <w:tcBorders>
              <w:top w:val="single" w:sz="4" w:space="0" w:color="auto"/>
              <w:left w:val="nil"/>
              <w:bottom w:val="single" w:sz="4" w:space="0" w:color="auto"/>
              <w:right w:val="nil"/>
            </w:tcBorders>
            <w:shd w:val="clear" w:color="auto" w:fill="auto"/>
            <w:vAlign w:val="center"/>
            <w:hideMark/>
          </w:tcPr>
          <w:p w14:paraId="47641A1C" w14:textId="77777777" w:rsidR="0040594D" w:rsidRPr="004050F7" w:rsidRDefault="0040594D">
            <w:pPr>
              <w:jc w:val="center"/>
              <w:rPr>
                <w:b/>
                <w:bCs/>
                <w:i/>
                <w:iCs/>
                <w:color w:val="000000"/>
                <w:sz w:val="22"/>
                <w:szCs w:val="22"/>
              </w:rPr>
            </w:pPr>
            <w:r w:rsidRPr="004050F7">
              <w:rPr>
                <w:b/>
                <w:bCs/>
                <w:i/>
                <w:iCs/>
                <w:color w:val="000000"/>
                <w:sz w:val="22"/>
                <w:szCs w:val="22"/>
              </w:rPr>
              <w:t>P</w:t>
            </w:r>
          </w:p>
        </w:tc>
        <w:tc>
          <w:tcPr>
            <w:tcW w:w="86" w:type="pct"/>
            <w:tcBorders>
              <w:top w:val="nil"/>
              <w:left w:val="nil"/>
              <w:bottom w:val="nil"/>
              <w:right w:val="nil"/>
            </w:tcBorders>
            <w:shd w:val="clear" w:color="auto" w:fill="auto"/>
            <w:noWrap/>
            <w:vAlign w:val="bottom"/>
            <w:hideMark/>
          </w:tcPr>
          <w:p w14:paraId="664A76F7" w14:textId="77777777" w:rsidR="0040594D" w:rsidRPr="004050F7" w:rsidRDefault="0040594D">
            <w:pPr>
              <w:jc w:val="center"/>
              <w:rPr>
                <w:b/>
                <w:bCs/>
                <w:i/>
                <w:iCs/>
                <w:color w:val="000000"/>
                <w:sz w:val="22"/>
                <w:szCs w:val="22"/>
              </w:rPr>
            </w:pPr>
          </w:p>
        </w:tc>
        <w:tc>
          <w:tcPr>
            <w:tcW w:w="1226" w:type="pct"/>
            <w:gridSpan w:val="2"/>
            <w:tcBorders>
              <w:top w:val="single" w:sz="4" w:space="0" w:color="auto"/>
              <w:left w:val="nil"/>
              <w:bottom w:val="single" w:sz="4" w:space="0" w:color="auto"/>
              <w:right w:val="nil"/>
            </w:tcBorders>
            <w:shd w:val="clear" w:color="auto" w:fill="auto"/>
            <w:vAlign w:val="center"/>
            <w:hideMark/>
          </w:tcPr>
          <w:p w14:paraId="51C2D6EB" w14:textId="6E382769" w:rsidR="0040594D" w:rsidRPr="004050F7" w:rsidRDefault="00231553">
            <w:pPr>
              <w:jc w:val="center"/>
              <w:rPr>
                <w:b/>
                <w:bCs/>
                <w:color w:val="000000"/>
                <w:sz w:val="22"/>
                <w:szCs w:val="22"/>
              </w:rPr>
            </w:pPr>
            <w:r w:rsidRPr="004050F7">
              <w:rPr>
                <w:b/>
                <w:bCs/>
                <w:color w:val="000000"/>
                <w:sz w:val="22"/>
                <w:szCs w:val="22"/>
              </w:rPr>
              <w:t xml:space="preserve">(Medicaid – </w:t>
            </w:r>
            <w:r>
              <w:rPr>
                <w:b/>
                <w:bCs/>
                <w:color w:val="000000"/>
                <w:sz w:val="22"/>
                <w:szCs w:val="22"/>
              </w:rPr>
              <w:t>No</w:t>
            </w:r>
            <w:r w:rsidRPr="004050F7">
              <w:rPr>
                <w:b/>
                <w:bCs/>
                <w:color w:val="000000"/>
                <w:sz w:val="22"/>
                <w:szCs w:val="22"/>
              </w:rPr>
              <w:t xml:space="preserve"> Medicaid) </w:t>
            </w:r>
            <w:r w:rsidR="0040594D" w:rsidRPr="004050F7">
              <w:rPr>
                <w:b/>
                <w:bCs/>
                <w:color w:val="000000"/>
                <w:sz w:val="22"/>
                <w:szCs w:val="22"/>
              </w:rPr>
              <w:t>Contrast in Difference-in-Difference Estimates (95% CI)</w:t>
            </w:r>
          </w:p>
        </w:tc>
        <w:tc>
          <w:tcPr>
            <w:tcW w:w="274" w:type="pct"/>
            <w:tcBorders>
              <w:top w:val="single" w:sz="4" w:space="0" w:color="auto"/>
              <w:left w:val="nil"/>
              <w:bottom w:val="single" w:sz="4" w:space="0" w:color="auto"/>
              <w:right w:val="nil"/>
            </w:tcBorders>
            <w:shd w:val="clear" w:color="auto" w:fill="auto"/>
            <w:noWrap/>
            <w:vAlign w:val="center"/>
            <w:hideMark/>
          </w:tcPr>
          <w:p w14:paraId="3ABBD282" w14:textId="77777777" w:rsidR="0040594D" w:rsidRPr="004050F7" w:rsidRDefault="0040594D">
            <w:pPr>
              <w:jc w:val="center"/>
              <w:rPr>
                <w:b/>
                <w:bCs/>
                <w:i/>
                <w:iCs/>
                <w:color w:val="000000"/>
                <w:sz w:val="22"/>
                <w:szCs w:val="22"/>
              </w:rPr>
            </w:pPr>
            <w:r w:rsidRPr="004050F7">
              <w:rPr>
                <w:b/>
                <w:bCs/>
                <w:i/>
                <w:iCs/>
                <w:color w:val="000000"/>
                <w:sz w:val="22"/>
                <w:szCs w:val="22"/>
              </w:rPr>
              <w:t>P</w:t>
            </w:r>
          </w:p>
        </w:tc>
      </w:tr>
      <w:tr w:rsidR="00CF0505" w:rsidRPr="004050F7" w14:paraId="3DAE621E" w14:textId="77777777" w:rsidTr="009747A1">
        <w:trPr>
          <w:trHeight w:val="23"/>
        </w:trPr>
        <w:tc>
          <w:tcPr>
            <w:tcW w:w="949" w:type="pct"/>
            <w:tcBorders>
              <w:top w:val="nil"/>
              <w:left w:val="nil"/>
              <w:bottom w:val="nil"/>
              <w:right w:val="nil"/>
            </w:tcBorders>
            <w:shd w:val="clear" w:color="auto" w:fill="auto"/>
            <w:noWrap/>
            <w:vAlign w:val="center"/>
            <w:hideMark/>
          </w:tcPr>
          <w:p w14:paraId="36A94F76" w14:textId="04D52938" w:rsidR="00CF0505" w:rsidRPr="004050F7" w:rsidRDefault="00CF0505" w:rsidP="00CF0505">
            <w:pPr>
              <w:rPr>
                <w:color w:val="000000"/>
                <w:sz w:val="22"/>
                <w:szCs w:val="22"/>
              </w:rPr>
            </w:pPr>
            <w:r w:rsidRPr="00707ACA">
              <w:rPr>
                <w:color w:val="000000"/>
                <w:sz w:val="22"/>
                <w:szCs w:val="22"/>
              </w:rPr>
              <w:t>All</w:t>
            </w:r>
            <w:r>
              <w:rPr>
                <w:color w:val="000000"/>
                <w:sz w:val="22"/>
                <w:szCs w:val="22"/>
              </w:rPr>
              <w:t xml:space="preserve"> </w:t>
            </w:r>
            <w:r w:rsidR="00873028">
              <w:rPr>
                <w:color w:val="000000"/>
                <w:sz w:val="22"/>
                <w:szCs w:val="22"/>
              </w:rPr>
              <w:t>women</w:t>
            </w:r>
          </w:p>
        </w:tc>
        <w:tc>
          <w:tcPr>
            <w:tcW w:w="1049" w:type="pct"/>
            <w:tcBorders>
              <w:top w:val="nil"/>
              <w:left w:val="nil"/>
              <w:bottom w:val="nil"/>
              <w:right w:val="nil"/>
            </w:tcBorders>
            <w:shd w:val="clear" w:color="auto" w:fill="auto"/>
            <w:noWrap/>
            <w:vAlign w:val="bottom"/>
            <w:hideMark/>
          </w:tcPr>
          <w:p w14:paraId="185A4094" w14:textId="06EB8668" w:rsidR="00CF0505" w:rsidRPr="004050F7" w:rsidRDefault="00CF0505" w:rsidP="00CF0505">
            <w:pPr>
              <w:jc w:val="center"/>
              <w:rPr>
                <w:sz w:val="22"/>
                <w:szCs w:val="22"/>
              </w:rPr>
            </w:pPr>
            <w:r w:rsidRPr="004050F7">
              <w:rPr>
                <w:sz w:val="22"/>
                <w:szCs w:val="22"/>
              </w:rPr>
              <w:t>13.5</w:t>
            </w:r>
          </w:p>
        </w:tc>
        <w:tc>
          <w:tcPr>
            <w:tcW w:w="312" w:type="pct"/>
            <w:tcBorders>
              <w:top w:val="nil"/>
              <w:left w:val="nil"/>
              <w:bottom w:val="nil"/>
              <w:right w:val="nil"/>
            </w:tcBorders>
            <w:shd w:val="clear" w:color="auto" w:fill="auto"/>
            <w:noWrap/>
            <w:vAlign w:val="bottom"/>
            <w:hideMark/>
          </w:tcPr>
          <w:p w14:paraId="596C3805" w14:textId="1761A6E3" w:rsidR="00CF0505" w:rsidRPr="004050F7" w:rsidRDefault="00CF0505" w:rsidP="00CF0505">
            <w:pPr>
              <w:jc w:val="center"/>
              <w:rPr>
                <w:color w:val="000000"/>
                <w:sz w:val="22"/>
                <w:szCs w:val="22"/>
              </w:rPr>
            </w:pPr>
            <w:r>
              <w:rPr>
                <w:color w:val="000000"/>
                <w:sz w:val="22"/>
                <w:szCs w:val="22"/>
              </w:rPr>
              <w:t>4.84</w:t>
            </w:r>
          </w:p>
        </w:tc>
        <w:tc>
          <w:tcPr>
            <w:tcW w:w="654" w:type="pct"/>
            <w:tcBorders>
              <w:top w:val="nil"/>
              <w:left w:val="nil"/>
              <w:bottom w:val="nil"/>
              <w:right w:val="nil"/>
            </w:tcBorders>
            <w:shd w:val="clear" w:color="auto" w:fill="auto"/>
            <w:noWrap/>
            <w:vAlign w:val="bottom"/>
            <w:hideMark/>
          </w:tcPr>
          <w:p w14:paraId="27ADF1E2" w14:textId="38B7B2C6" w:rsidR="00CF0505" w:rsidRPr="004050F7" w:rsidRDefault="00CF0505" w:rsidP="00CF0505">
            <w:pPr>
              <w:jc w:val="center"/>
              <w:rPr>
                <w:color w:val="000000"/>
                <w:sz w:val="22"/>
                <w:szCs w:val="22"/>
              </w:rPr>
            </w:pPr>
            <w:r>
              <w:rPr>
                <w:color w:val="000000"/>
                <w:sz w:val="22"/>
                <w:szCs w:val="22"/>
              </w:rPr>
              <w:t>(1.21, 8.46)</w:t>
            </w:r>
          </w:p>
        </w:tc>
        <w:tc>
          <w:tcPr>
            <w:tcW w:w="450" w:type="pct"/>
            <w:tcBorders>
              <w:top w:val="nil"/>
              <w:left w:val="nil"/>
              <w:bottom w:val="nil"/>
              <w:right w:val="nil"/>
            </w:tcBorders>
            <w:shd w:val="clear" w:color="auto" w:fill="auto"/>
            <w:noWrap/>
            <w:vAlign w:val="bottom"/>
            <w:hideMark/>
          </w:tcPr>
          <w:p w14:paraId="57252B50" w14:textId="3CF13665" w:rsidR="00CF0505" w:rsidRPr="004050F7" w:rsidRDefault="00CF0505" w:rsidP="00CF0505">
            <w:pPr>
              <w:jc w:val="center"/>
              <w:rPr>
                <w:color w:val="000000"/>
                <w:sz w:val="22"/>
                <w:szCs w:val="22"/>
              </w:rPr>
            </w:pPr>
            <w:r>
              <w:rPr>
                <w:color w:val="000000"/>
                <w:sz w:val="22"/>
                <w:szCs w:val="22"/>
              </w:rPr>
              <w:t>0.009**</w:t>
            </w:r>
          </w:p>
        </w:tc>
        <w:tc>
          <w:tcPr>
            <w:tcW w:w="86" w:type="pct"/>
            <w:tcBorders>
              <w:top w:val="nil"/>
              <w:left w:val="nil"/>
              <w:bottom w:val="nil"/>
              <w:right w:val="nil"/>
            </w:tcBorders>
            <w:shd w:val="clear" w:color="auto" w:fill="auto"/>
            <w:noWrap/>
            <w:vAlign w:val="bottom"/>
            <w:hideMark/>
          </w:tcPr>
          <w:p w14:paraId="47FB8F74" w14:textId="77777777" w:rsidR="00CF0505" w:rsidRPr="004050F7" w:rsidRDefault="00CF0505" w:rsidP="00CF0505">
            <w:pPr>
              <w:jc w:val="center"/>
              <w:rPr>
                <w:color w:val="000000"/>
                <w:sz w:val="22"/>
                <w:szCs w:val="22"/>
              </w:rPr>
            </w:pPr>
          </w:p>
        </w:tc>
        <w:tc>
          <w:tcPr>
            <w:tcW w:w="338" w:type="pct"/>
            <w:tcBorders>
              <w:top w:val="nil"/>
              <w:left w:val="nil"/>
              <w:bottom w:val="nil"/>
              <w:right w:val="nil"/>
            </w:tcBorders>
            <w:shd w:val="clear" w:color="auto" w:fill="auto"/>
            <w:noWrap/>
            <w:vAlign w:val="bottom"/>
            <w:hideMark/>
          </w:tcPr>
          <w:p w14:paraId="18BB247E" w14:textId="22A251D0" w:rsidR="00CF0505" w:rsidRPr="004050F7" w:rsidRDefault="00CF0505" w:rsidP="00CF0505">
            <w:pPr>
              <w:jc w:val="center"/>
              <w:rPr>
                <w:color w:val="000000"/>
                <w:sz w:val="22"/>
                <w:szCs w:val="22"/>
              </w:rPr>
            </w:pPr>
            <w:r>
              <w:rPr>
                <w:color w:val="000000"/>
                <w:sz w:val="22"/>
                <w:szCs w:val="22"/>
              </w:rPr>
              <w:t>3.51</w:t>
            </w:r>
          </w:p>
        </w:tc>
        <w:tc>
          <w:tcPr>
            <w:tcW w:w="888" w:type="pct"/>
            <w:tcBorders>
              <w:top w:val="nil"/>
              <w:left w:val="nil"/>
              <w:bottom w:val="nil"/>
              <w:right w:val="nil"/>
            </w:tcBorders>
            <w:shd w:val="clear" w:color="auto" w:fill="auto"/>
            <w:noWrap/>
            <w:vAlign w:val="bottom"/>
            <w:hideMark/>
          </w:tcPr>
          <w:p w14:paraId="5E73B6F6" w14:textId="770E627F" w:rsidR="00CF0505" w:rsidRPr="004050F7" w:rsidRDefault="00CF0505" w:rsidP="00CF0505">
            <w:pPr>
              <w:jc w:val="center"/>
              <w:rPr>
                <w:color w:val="000000"/>
                <w:sz w:val="22"/>
                <w:szCs w:val="22"/>
              </w:rPr>
            </w:pPr>
            <w:r>
              <w:rPr>
                <w:color w:val="000000"/>
                <w:sz w:val="22"/>
                <w:szCs w:val="22"/>
              </w:rPr>
              <w:t>(-3.96, 10.99)</w:t>
            </w:r>
          </w:p>
        </w:tc>
        <w:tc>
          <w:tcPr>
            <w:tcW w:w="274" w:type="pct"/>
            <w:tcBorders>
              <w:top w:val="nil"/>
              <w:left w:val="nil"/>
              <w:bottom w:val="nil"/>
              <w:right w:val="nil"/>
            </w:tcBorders>
            <w:shd w:val="clear" w:color="auto" w:fill="auto"/>
            <w:noWrap/>
            <w:vAlign w:val="bottom"/>
            <w:hideMark/>
          </w:tcPr>
          <w:p w14:paraId="183ED642" w14:textId="6A4D3AE9" w:rsidR="00CF0505" w:rsidRPr="004050F7" w:rsidRDefault="00CF0505" w:rsidP="00CF0505">
            <w:pPr>
              <w:jc w:val="center"/>
              <w:rPr>
                <w:color w:val="000000"/>
                <w:sz w:val="22"/>
                <w:szCs w:val="22"/>
              </w:rPr>
            </w:pPr>
            <w:r>
              <w:rPr>
                <w:color w:val="000000"/>
                <w:sz w:val="22"/>
                <w:szCs w:val="22"/>
              </w:rPr>
              <w:t>0.357</w:t>
            </w:r>
          </w:p>
        </w:tc>
      </w:tr>
      <w:tr w:rsidR="00CF0505" w:rsidRPr="004050F7" w14:paraId="1C4D9F59" w14:textId="77777777" w:rsidTr="009747A1">
        <w:trPr>
          <w:trHeight w:val="23"/>
        </w:trPr>
        <w:tc>
          <w:tcPr>
            <w:tcW w:w="949" w:type="pct"/>
            <w:tcBorders>
              <w:top w:val="nil"/>
              <w:left w:val="nil"/>
              <w:bottom w:val="nil"/>
              <w:right w:val="nil"/>
            </w:tcBorders>
            <w:shd w:val="clear" w:color="auto" w:fill="auto"/>
            <w:noWrap/>
            <w:vAlign w:val="center"/>
            <w:hideMark/>
          </w:tcPr>
          <w:p w14:paraId="65F6DEF4" w14:textId="77777777" w:rsidR="00CF0505" w:rsidRPr="004050F7" w:rsidRDefault="00CF0505" w:rsidP="00CF0505">
            <w:pPr>
              <w:jc w:val="center"/>
              <w:rPr>
                <w:color w:val="000000"/>
                <w:sz w:val="22"/>
                <w:szCs w:val="22"/>
              </w:rPr>
            </w:pPr>
          </w:p>
        </w:tc>
        <w:tc>
          <w:tcPr>
            <w:tcW w:w="1049" w:type="pct"/>
            <w:tcBorders>
              <w:top w:val="nil"/>
              <w:left w:val="nil"/>
              <w:bottom w:val="nil"/>
              <w:right w:val="nil"/>
            </w:tcBorders>
            <w:shd w:val="clear" w:color="auto" w:fill="auto"/>
            <w:vAlign w:val="bottom"/>
            <w:hideMark/>
          </w:tcPr>
          <w:p w14:paraId="4AD43079" w14:textId="77777777" w:rsidR="00CF0505" w:rsidRPr="004050F7" w:rsidRDefault="00CF0505" w:rsidP="00CF0505">
            <w:pPr>
              <w:rPr>
                <w:sz w:val="20"/>
                <w:szCs w:val="20"/>
              </w:rPr>
            </w:pPr>
          </w:p>
        </w:tc>
        <w:tc>
          <w:tcPr>
            <w:tcW w:w="312" w:type="pct"/>
            <w:tcBorders>
              <w:top w:val="nil"/>
              <w:left w:val="nil"/>
              <w:bottom w:val="nil"/>
              <w:right w:val="nil"/>
            </w:tcBorders>
            <w:shd w:val="clear" w:color="auto" w:fill="auto"/>
            <w:noWrap/>
            <w:vAlign w:val="bottom"/>
            <w:hideMark/>
          </w:tcPr>
          <w:p w14:paraId="49547922" w14:textId="77777777" w:rsidR="00CF0505" w:rsidRPr="004050F7" w:rsidRDefault="00CF0505" w:rsidP="00CF0505">
            <w:pPr>
              <w:jc w:val="center"/>
              <w:rPr>
                <w:sz w:val="20"/>
                <w:szCs w:val="20"/>
              </w:rPr>
            </w:pPr>
          </w:p>
        </w:tc>
        <w:tc>
          <w:tcPr>
            <w:tcW w:w="654" w:type="pct"/>
            <w:tcBorders>
              <w:top w:val="nil"/>
              <w:left w:val="nil"/>
              <w:bottom w:val="nil"/>
              <w:right w:val="nil"/>
            </w:tcBorders>
            <w:shd w:val="clear" w:color="auto" w:fill="auto"/>
            <w:noWrap/>
            <w:vAlign w:val="bottom"/>
            <w:hideMark/>
          </w:tcPr>
          <w:p w14:paraId="48B7EBC3" w14:textId="77777777" w:rsidR="00CF0505" w:rsidRPr="004050F7" w:rsidRDefault="00CF0505" w:rsidP="00CF0505">
            <w:pPr>
              <w:jc w:val="center"/>
              <w:rPr>
                <w:sz w:val="20"/>
                <w:szCs w:val="20"/>
              </w:rPr>
            </w:pPr>
          </w:p>
        </w:tc>
        <w:tc>
          <w:tcPr>
            <w:tcW w:w="450" w:type="pct"/>
            <w:tcBorders>
              <w:top w:val="nil"/>
              <w:left w:val="nil"/>
              <w:bottom w:val="nil"/>
              <w:right w:val="nil"/>
            </w:tcBorders>
            <w:shd w:val="clear" w:color="auto" w:fill="auto"/>
            <w:noWrap/>
            <w:vAlign w:val="bottom"/>
            <w:hideMark/>
          </w:tcPr>
          <w:p w14:paraId="52DC6C95" w14:textId="77777777" w:rsidR="00CF0505" w:rsidRPr="004050F7" w:rsidRDefault="00CF0505" w:rsidP="00CF0505">
            <w:pPr>
              <w:jc w:val="center"/>
              <w:rPr>
                <w:sz w:val="20"/>
                <w:szCs w:val="20"/>
              </w:rPr>
            </w:pPr>
          </w:p>
        </w:tc>
        <w:tc>
          <w:tcPr>
            <w:tcW w:w="86" w:type="pct"/>
            <w:tcBorders>
              <w:top w:val="nil"/>
              <w:left w:val="nil"/>
              <w:bottom w:val="nil"/>
              <w:right w:val="nil"/>
            </w:tcBorders>
            <w:shd w:val="clear" w:color="auto" w:fill="auto"/>
            <w:noWrap/>
            <w:vAlign w:val="bottom"/>
            <w:hideMark/>
          </w:tcPr>
          <w:p w14:paraId="6D3E7AAD" w14:textId="77777777" w:rsidR="00CF0505" w:rsidRPr="004050F7" w:rsidRDefault="00CF0505" w:rsidP="00CF0505">
            <w:pPr>
              <w:jc w:val="center"/>
              <w:rPr>
                <w:sz w:val="20"/>
                <w:szCs w:val="20"/>
              </w:rPr>
            </w:pPr>
          </w:p>
        </w:tc>
        <w:tc>
          <w:tcPr>
            <w:tcW w:w="338" w:type="pct"/>
            <w:tcBorders>
              <w:top w:val="nil"/>
              <w:left w:val="nil"/>
              <w:bottom w:val="nil"/>
              <w:right w:val="nil"/>
            </w:tcBorders>
            <w:shd w:val="clear" w:color="auto" w:fill="auto"/>
            <w:noWrap/>
            <w:vAlign w:val="bottom"/>
            <w:hideMark/>
          </w:tcPr>
          <w:p w14:paraId="10F523EE" w14:textId="77777777" w:rsidR="00CF0505" w:rsidRPr="004050F7" w:rsidRDefault="00CF0505" w:rsidP="00CF0505">
            <w:pPr>
              <w:rPr>
                <w:sz w:val="20"/>
                <w:szCs w:val="20"/>
              </w:rPr>
            </w:pPr>
          </w:p>
        </w:tc>
        <w:tc>
          <w:tcPr>
            <w:tcW w:w="888" w:type="pct"/>
            <w:tcBorders>
              <w:top w:val="nil"/>
              <w:left w:val="nil"/>
              <w:bottom w:val="nil"/>
              <w:right w:val="nil"/>
            </w:tcBorders>
            <w:shd w:val="clear" w:color="auto" w:fill="auto"/>
            <w:noWrap/>
            <w:vAlign w:val="bottom"/>
            <w:hideMark/>
          </w:tcPr>
          <w:p w14:paraId="2770164A" w14:textId="77777777" w:rsidR="00CF0505" w:rsidRPr="004050F7" w:rsidRDefault="00CF0505" w:rsidP="00CF0505">
            <w:pPr>
              <w:jc w:val="center"/>
              <w:rPr>
                <w:sz w:val="20"/>
                <w:szCs w:val="20"/>
              </w:rPr>
            </w:pPr>
          </w:p>
        </w:tc>
        <w:tc>
          <w:tcPr>
            <w:tcW w:w="274" w:type="pct"/>
            <w:tcBorders>
              <w:top w:val="nil"/>
              <w:left w:val="nil"/>
              <w:bottom w:val="nil"/>
              <w:right w:val="nil"/>
            </w:tcBorders>
            <w:shd w:val="clear" w:color="auto" w:fill="auto"/>
            <w:noWrap/>
            <w:vAlign w:val="bottom"/>
            <w:hideMark/>
          </w:tcPr>
          <w:p w14:paraId="1213CA89" w14:textId="77777777" w:rsidR="00CF0505" w:rsidRPr="004050F7" w:rsidRDefault="00CF0505" w:rsidP="00CF0505">
            <w:pPr>
              <w:jc w:val="center"/>
              <w:rPr>
                <w:sz w:val="20"/>
                <w:szCs w:val="20"/>
              </w:rPr>
            </w:pPr>
          </w:p>
        </w:tc>
      </w:tr>
      <w:tr w:rsidR="00CF0505" w:rsidRPr="004050F7" w14:paraId="1D2795C2" w14:textId="77777777" w:rsidTr="009747A1">
        <w:trPr>
          <w:trHeight w:val="23"/>
        </w:trPr>
        <w:tc>
          <w:tcPr>
            <w:tcW w:w="949" w:type="pct"/>
            <w:tcBorders>
              <w:top w:val="nil"/>
              <w:left w:val="nil"/>
              <w:bottom w:val="nil"/>
              <w:right w:val="nil"/>
            </w:tcBorders>
            <w:shd w:val="clear" w:color="auto" w:fill="auto"/>
            <w:noWrap/>
            <w:vAlign w:val="center"/>
            <w:hideMark/>
          </w:tcPr>
          <w:p w14:paraId="68E6C7EF" w14:textId="64911A2E" w:rsidR="00CF0505" w:rsidRPr="004050F7" w:rsidRDefault="00CF0505" w:rsidP="00CF0505">
            <w:pPr>
              <w:rPr>
                <w:color w:val="000000"/>
                <w:sz w:val="22"/>
                <w:szCs w:val="22"/>
              </w:rPr>
            </w:pPr>
            <w:r>
              <w:rPr>
                <w:color w:val="000000"/>
                <w:sz w:val="22"/>
                <w:szCs w:val="22"/>
              </w:rPr>
              <w:t xml:space="preserve">Medicaid </w:t>
            </w:r>
            <w:r w:rsidR="008E597D">
              <w:rPr>
                <w:color w:val="000000"/>
                <w:sz w:val="22"/>
                <w:szCs w:val="22"/>
              </w:rPr>
              <w:t xml:space="preserve"> </w:t>
            </w:r>
          </w:p>
        </w:tc>
        <w:tc>
          <w:tcPr>
            <w:tcW w:w="1049" w:type="pct"/>
            <w:tcBorders>
              <w:top w:val="nil"/>
              <w:left w:val="nil"/>
              <w:bottom w:val="nil"/>
              <w:right w:val="nil"/>
            </w:tcBorders>
            <w:shd w:val="clear" w:color="auto" w:fill="auto"/>
            <w:noWrap/>
            <w:vAlign w:val="bottom"/>
            <w:hideMark/>
          </w:tcPr>
          <w:p w14:paraId="78911B46" w14:textId="14900B0B" w:rsidR="00CF0505" w:rsidRPr="004050F7" w:rsidRDefault="00CF0505" w:rsidP="00CF0505">
            <w:pPr>
              <w:jc w:val="center"/>
              <w:rPr>
                <w:sz w:val="22"/>
                <w:szCs w:val="22"/>
              </w:rPr>
            </w:pPr>
            <w:r w:rsidRPr="004050F7">
              <w:rPr>
                <w:sz w:val="22"/>
                <w:szCs w:val="22"/>
              </w:rPr>
              <w:t>15.8</w:t>
            </w:r>
          </w:p>
        </w:tc>
        <w:tc>
          <w:tcPr>
            <w:tcW w:w="312" w:type="pct"/>
            <w:tcBorders>
              <w:top w:val="nil"/>
              <w:left w:val="nil"/>
              <w:bottom w:val="nil"/>
              <w:right w:val="nil"/>
            </w:tcBorders>
            <w:shd w:val="clear" w:color="auto" w:fill="auto"/>
            <w:noWrap/>
            <w:vAlign w:val="bottom"/>
            <w:hideMark/>
          </w:tcPr>
          <w:p w14:paraId="71D04B81" w14:textId="54739F63" w:rsidR="00CF0505" w:rsidRPr="004050F7" w:rsidRDefault="00CF0505" w:rsidP="00CF0505">
            <w:pPr>
              <w:jc w:val="center"/>
              <w:rPr>
                <w:color w:val="000000"/>
                <w:sz w:val="22"/>
                <w:szCs w:val="22"/>
              </w:rPr>
            </w:pPr>
            <w:r>
              <w:rPr>
                <w:color w:val="000000"/>
                <w:sz w:val="22"/>
                <w:szCs w:val="22"/>
              </w:rPr>
              <w:t>6.05</w:t>
            </w:r>
          </w:p>
        </w:tc>
        <w:tc>
          <w:tcPr>
            <w:tcW w:w="654" w:type="pct"/>
            <w:tcBorders>
              <w:top w:val="nil"/>
              <w:left w:val="nil"/>
              <w:bottom w:val="nil"/>
              <w:right w:val="nil"/>
            </w:tcBorders>
            <w:shd w:val="clear" w:color="auto" w:fill="auto"/>
            <w:noWrap/>
            <w:vAlign w:val="bottom"/>
            <w:hideMark/>
          </w:tcPr>
          <w:p w14:paraId="5EED9676" w14:textId="5DE0492D" w:rsidR="00CF0505" w:rsidRPr="004050F7" w:rsidRDefault="00CF0505" w:rsidP="00CF0505">
            <w:pPr>
              <w:jc w:val="center"/>
              <w:rPr>
                <w:color w:val="000000"/>
                <w:sz w:val="22"/>
                <w:szCs w:val="22"/>
              </w:rPr>
            </w:pPr>
            <w:r>
              <w:rPr>
                <w:color w:val="000000"/>
                <w:sz w:val="22"/>
                <w:szCs w:val="22"/>
              </w:rPr>
              <w:t>(-0.07, 12.17)</w:t>
            </w:r>
          </w:p>
        </w:tc>
        <w:tc>
          <w:tcPr>
            <w:tcW w:w="450" w:type="pct"/>
            <w:tcBorders>
              <w:top w:val="nil"/>
              <w:left w:val="nil"/>
              <w:bottom w:val="nil"/>
              <w:right w:val="nil"/>
            </w:tcBorders>
            <w:shd w:val="clear" w:color="auto" w:fill="auto"/>
            <w:noWrap/>
            <w:vAlign w:val="bottom"/>
            <w:hideMark/>
          </w:tcPr>
          <w:p w14:paraId="5BB21DC8" w14:textId="1F2A64CC" w:rsidR="00CF0505" w:rsidRPr="004050F7" w:rsidRDefault="00CF0505" w:rsidP="00CF0505">
            <w:pPr>
              <w:jc w:val="center"/>
              <w:rPr>
                <w:color w:val="000000"/>
                <w:sz w:val="22"/>
                <w:szCs w:val="22"/>
              </w:rPr>
            </w:pPr>
            <w:r>
              <w:rPr>
                <w:color w:val="000000"/>
                <w:sz w:val="22"/>
                <w:szCs w:val="22"/>
              </w:rPr>
              <w:t>0.053</w:t>
            </w:r>
          </w:p>
        </w:tc>
        <w:tc>
          <w:tcPr>
            <w:tcW w:w="86" w:type="pct"/>
            <w:tcBorders>
              <w:top w:val="nil"/>
              <w:left w:val="nil"/>
              <w:bottom w:val="nil"/>
              <w:right w:val="nil"/>
            </w:tcBorders>
            <w:shd w:val="clear" w:color="auto" w:fill="auto"/>
            <w:noWrap/>
            <w:vAlign w:val="bottom"/>
            <w:hideMark/>
          </w:tcPr>
          <w:p w14:paraId="5B2D7798" w14:textId="77777777" w:rsidR="00CF0505" w:rsidRPr="004050F7" w:rsidRDefault="00CF0505" w:rsidP="00CF0505">
            <w:pPr>
              <w:jc w:val="center"/>
              <w:rPr>
                <w:color w:val="000000"/>
                <w:sz w:val="22"/>
                <w:szCs w:val="22"/>
              </w:rPr>
            </w:pPr>
          </w:p>
        </w:tc>
        <w:tc>
          <w:tcPr>
            <w:tcW w:w="338" w:type="pct"/>
            <w:tcBorders>
              <w:top w:val="nil"/>
              <w:left w:val="nil"/>
              <w:bottom w:val="nil"/>
              <w:right w:val="nil"/>
            </w:tcBorders>
            <w:shd w:val="clear" w:color="auto" w:fill="auto"/>
            <w:noWrap/>
            <w:vAlign w:val="bottom"/>
            <w:hideMark/>
          </w:tcPr>
          <w:p w14:paraId="7A51D84F" w14:textId="77777777" w:rsidR="00CF0505" w:rsidRPr="004050F7" w:rsidRDefault="00CF0505" w:rsidP="00CF0505">
            <w:pPr>
              <w:rPr>
                <w:sz w:val="20"/>
                <w:szCs w:val="20"/>
              </w:rPr>
            </w:pPr>
          </w:p>
        </w:tc>
        <w:tc>
          <w:tcPr>
            <w:tcW w:w="888" w:type="pct"/>
            <w:tcBorders>
              <w:top w:val="nil"/>
              <w:left w:val="nil"/>
              <w:bottom w:val="nil"/>
              <w:right w:val="nil"/>
            </w:tcBorders>
            <w:shd w:val="clear" w:color="auto" w:fill="auto"/>
            <w:noWrap/>
            <w:vAlign w:val="bottom"/>
            <w:hideMark/>
          </w:tcPr>
          <w:p w14:paraId="30E44397" w14:textId="77777777" w:rsidR="00CF0505" w:rsidRPr="004050F7" w:rsidRDefault="00CF0505" w:rsidP="00CF0505">
            <w:pPr>
              <w:jc w:val="center"/>
              <w:rPr>
                <w:sz w:val="20"/>
                <w:szCs w:val="20"/>
              </w:rPr>
            </w:pPr>
          </w:p>
        </w:tc>
        <w:tc>
          <w:tcPr>
            <w:tcW w:w="274" w:type="pct"/>
            <w:tcBorders>
              <w:top w:val="nil"/>
              <w:left w:val="nil"/>
              <w:bottom w:val="nil"/>
              <w:right w:val="nil"/>
            </w:tcBorders>
            <w:shd w:val="clear" w:color="auto" w:fill="auto"/>
            <w:noWrap/>
            <w:vAlign w:val="bottom"/>
            <w:hideMark/>
          </w:tcPr>
          <w:p w14:paraId="4001B91E" w14:textId="77777777" w:rsidR="00CF0505" w:rsidRPr="004050F7" w:rsidRDefault="00CF0505" w:rsidP="00CF0505">
            <w:pPr>
              <w:jc w:val="center"/>
              <w:rPr>
                <w:sz w:val="20"/>
                <w:szCs w:val="20"/>
              </w:rPr>
            </w:pPr>
          </w:p>
        </w:tc>
      </w:tr>
      <w:tr w:rsidR="00CF0505" w:rsidRPr="004050F7" w14:paraId="0EBD86DA" w14:textId="77777777" w:rsidTr="009747A1">
        <w:trPr>
          <w:trHeight w:val="23"/>
        </w:trPr>
        <w:tc>
          <w:tcPr>
            <w:tcW w:w="949" w:type="pct"/>
            <w:tcBorders>
              <w:top w:val="nil"/>
              <w:left w:val="nil"/>
              <w:bottom w:val="nil"/>
              <w:right w:val="nil"/>
            </w:tcBorders>
            <w:shd w:val="clear" w:color="auto" w:fill="auto"/>
            <w:noWrap/>
            <w:vAlign w:val="center"/>
            <w:hideMark/>
          </w:tcPr>
          <w:p w14:paraId="12A8EF7F" w14:textId="77777777" w:rsidR="00CF0505" w:rsidRPr="004050F7" w:rsidRDefault="00CF0505" w:rsidP="00CF0505">
            <w:pPr>
              <w:jc w:val="center"/>
              <w:rPr>
                <w:sz w:val="20"/>
                <w:szCs w:val="20"/>
              </w:rPr>
            </w:pPr>
          </w:p>
        </w:tc>
        <w:tc>
          <w:tcPr>
            <w:tcW w:w="1049" w:type="pct"/>
            <w:tcBorders>
              <w:top w:val="nil"/>
              <w:left w:val="nil"/>
              <w:bottom w:val="nil"/>
              <w:right w:val="nil"/>
            </w:tcBorders>
            <w:shd w:val="clear" w:color="auto" w:fill="auto"/>
            <w:vAlign w:val="bottom"/>
            <w:hideMark/>
          </w:tcPr>
          <w:p w14:paraId="75F8A191" w14:textId="77777777" w:rsidR="00CF0505" w:rsidRPr="004050F7" w:rsidRDefault="00CF0505" w:rsidP="00CF0505">
            <w:pPr>
              <w:rPr>
                <w:sz w:val="20"/>
                <w:szCs w:val="20"/>
              </w:rPr>
            </w:pPr>
          </w:p>
        </w:tc>
        <w:tc>
          <w:tcPr>
            <w:tcW w:w="312" w:type="pct"/>
            <w:tcBorders>
              <w:top w:val="nil"/>
              <w:left w:val="nil"/>
              <w:bottom w:val="nil"/>
              <w:right w:val="nil"/>
            </w:tcBorders>
            <w:shd w:val="clear" w:color="auto" w:fill="auto"/>
            <w:noWrap/>
            <w:vAlign w:val="bottom"/>
            <w:hideMark/>
          </w:tcPr>
          <w:p w14:paraId="5E5B2DFC" w14:textId="77777777" w:rsidR="00CF0505" w:rsidRPr="004050F7" w:rsidRDefault="00CF0505" w:rsidP="00CF0505">
            <w:pPr>
              <w:jc w:val="center"/>
              <w:rPr>
                <w:sz w:val="20"/>
                <w:szCs w:val="20"/>
              </w:rPr>
            </w:pPr>
          </w:p>
        </w:tc>
        <w:tc>
          <w:tcPr>
            <w:tcW w:w="654" w:type="pct"/>
            <w:tcBorders>
              <w:top w:val="nil"/>
              <w:left w:val="nil"/>
              <w:bottom w:val="nil"/>
              <w:right w:val="nil"/>
            </w:tcBorders>
            <w:shd w:val="clear" w:color="auto" w:fill="auto"/>
            <w:noWrap/>
            <w:vAlign w:val="bottom"/>
            <w:hideMark/>
          </w:tcPr>
          <w:p w14:paraId="6B00158E" w14:textId="77777777" w:rsidR="00CF0505" w:rsidRPr="004050F7" w:rsidRDefault="00CF0505" w:rsidP="00CF0505">
            <w:pPr>
              <w:jc w:val="center"/>
              <w:rPr>
                <w:sz w:val="20"/>
                <w:szCs w:val="20"/>
              </w:rPr>
            </w:pPr>
          </w:p>
        </w:tc>
        <w:tc>
          <w:tcPr>
            <w:tcW w:w="450" w:type="pct"/>
            <w:tcBorders>
              <w:top w:val="nil"/>
              <w:left w:val="nil"/>
              <w:bottom w:val="nil"/>
              <w:right w:val="nil"/>
            </w:tcBorders>
            <w:shd w:val="clear" w:color="auto" w:fill="auto"/>
            <w:noWrap/>
            <w:vAlign w:val="bottom"/>
            <w:hideMark/>
          </w:tcPr>
          <w:p w14:paraId="7D47CFD5" w14:textId="77777777" w:rsidR="00CF0505" w:rsidRPr="004050F7" w:rsidRDefault="00CF0505" w:rsidP="00CF0505">
            <w:pPr>
              <w:jc w:val="center"/>
              <w:rPr>
                <w:sz w:val="20"/>
                <w:szCs w:val="20"/>
              </w:rPr>
            </w:pPr>
          </w:p>
        </w:tc>
        <w:tc>
          <w:tcPr>
            <w:tcW w:w="86" w:type="pct"/>
            <w:tcBorders>
              <w:top w:val="nil"/>
              <w:left w:val="nil"/>
              <w:bottom w:val="nil"/>
              <w:right w:val="nil"/>
            </w:tcBorders>
            <w:shd w:val="clear" w:color="auto" w:fill="auto"/>
            <w:noWrap/>
            <w:vAlign w:val="bottom"/>
            <w:hideMark/>
          </w:tcPr>
          <w:p w14:paraId="46FD2A45" w14:textId="77777777" w:rsidR="00CF0505" w:rsidRPr="004050F7" w:rsidRDefault="00CF0505" w:rsidP="00CF0505">
            <w:pPr>
              <w:jc w:val="center"/>
              <w:rPr>
                <w:sz w:val="20"/>
                <w:szCs w:val="20"/>
              </w:rPr>
            </w:pPr>
          </w:p>
        </w:tc>
        <w:tc>
          <w:tcPr>
            <w:tcW w:w="338" w:type="pct"/>
            <w:tcBorders>
              <w:top w:val="nil"/>
              <w:left w:val="nil"/>
              <w:bottom w:val="nil"/>
              <w:right w:val="nil"/>
            </w:tcBorders>
            <w:shd w:val="clear" w:color="auto" w:fill="auto"/>
            <w:noWrap/>
            <w:vAlign w:val="bottom"/>
            <w:hideMark/>
          </w:tcPr>
          <w:p w14:paraId="794B77B3" w14:textId="77777777" w:rsidR="00CF0505" w:rsidRPr="004050F7" w:rsidRDefault="00CF0505" w:rsidP="00CF0505">
            <w:pPr>
              <w:rPr>
                <w:sz w:val="20"/>
                <w:szCs w:val="20"/>
              </w:rPr>
            </w:pPr>
          </w:p>
        </w:tc>
        <w:tc>
          <w:tcPr>
            <w:tcW w:w="888" w:type="pct"/>
            <w:tcBorders>
              <w:top w:val="nil"/>
              <w:left w:val="nil"/>
              <w:bottom w:val="nil"/>
              <w:right w:val="nil"/>
            </w:tcBorders>
            <w:shd w:val="clear" w:color="auto" w:fill="auto"/>
            <w:noWrap/>
            <w:vAlign w:val="bottom"/>
            <w:hideMark/>
          </w:tcPr>
          <w:p w14:paraId="5F3BF7AD" w14:textId="77777777" w:rsidR="00CF0505" w:rsidRPr="004050F7" w:rsidRDefault="00CF0505" w:rsidP="00CF0505">
            <w:pPr>
              <w:rPr>
                <w:sz w:val="20"/>
                <w:szCs w:val="20"/>
              </w:rPr>
            </w:pPr>
          </w:p>
        </w:tc>
        <w:tc>
          <w:tcPr>
            <w:tcW w:w="274" w:type="pct"/>
            <w:tcBorders>
              <w:top w:val="nil"/>
              <w:left w:val="nil"/>
              <w:bottom w:val="nil"/>
              <w:right w:val="nil"/>
            </w:tcBorders>
            <w:shd w:val="clear" w:color="auto" w:fill="auto"/>
            <w:noWrap/>
            <w:vAlign w:val="bottom"/>
            <w:hideMark/>
          </w:tcPr>
          <w:p w14:paraId="1A99862F" w14:textId="77777777" w:rsidR="00CF0505" w:rsidRPr="004050F7" w:rsidRDefault="00CF0505" w:rsidP="00CF0505">
            <w:pPr>
              <w:rPr>
                <w:sz w:val="20"/>
                <w:szCs w:val="20"/>
              </w:rPr>
            </w:pPr>
          </w:p>
        </w:tc>
      </w:tr>
      <w:tr w:rsidR="00CF0505" w:rsidRPr="004050F7" w14:paraId="347DB0D3" w14:textId="77777777" w:rsidTr="009747A1">
        <w:trPr>
          <w:trHeight w:val="23"/>
        </w:trPr>
        <w:tc>
          <w:tcPr>
            <w:tcW w:w="949" w:type="pct"/>
            <w:tcBorders>
              <w:top w:val="nil"/>
              <w:left w:val="nil"/>
              <w:bottom w:val="nil"/>
              <w:right w:val="nil"/>
            </w:tcBorders>
            <w:shd w:val="clear" w:color="auto" w:fill="auto"/>
            <w:noWrap/>
            <w:vAlign w:val="center"/>
            <w:hideMark/>
          </w:tcPr>
          <w:p w14:paraId="17EB2181" w14:textId="3069D516" w:rsidR="00CF0505" w:rsidRPr="004050F7" w:rsidRDefault="00CF0505" w:rsidP="00CF0505">
            <w:pPr>
              <w:rPr>
                <w:color w:val="000000"/>
                <w:sz w:val="22"/>
                <w:szCs w:val="22"/>
              </w:rPr>
            </w:pPr>
            <w:r w:rsidRPr="00707ACA">
              <w:rPr>
                <w:color w:val="000000"/>
                <w:sz w:val="22"/>
                <w:szCs w:val="22"/>
              </w:rPr>
              <w:t>No</w:t>
            </w:r>
            <w:r>
              <w:rPr>
                <w:color w:val="000000"/>
                <w:sz w:val="22"/>
                <w:szCs w:val="22"/>
              </w:rPr>
              <w:t xml:space="preserve"> </w:t>
            </w:r>
            <w:r w:rsidRPr="00707ACA">
              <w:rPr>
                <w:color w:val="000000"/>
                <w:sz w:val="22"/>
                <w:szCs w:val="22"/>
              </w:rPr>
              <w:t>Medicaid</w:t>
            </w:r>
            <w:r>
              <w:rPr>
                <w:color w:val="000000"/>
                <w:sz w:val="22"/>
                <w:szCs w:val="22"/>
              </w:rPr>
              <w:t xml:space="preserve"> </w:t>
            </w:r>
            <w:r w:rsidR="008E597D">
              <w:rPr>
                <w:color w:val="000000"/>
                <w:sz w:val="22"/>
                <w:szCs w:val="22"/>
              </w:rPr>
              <w:t xml:space="preserve"> </w:t>
            </w:r>
          </w:p>
        </w:tc>
        <w:tc>
          <w:tcPr>
            <w:tcW w:w="1049" w:type="pct"/>
            <w:tcBorders>
              <w:top w:val="nil"/>
              <w:left w:val="nil"/>
              <w:bottom w:val="nil"/>
              <w:right w:val="nil"/>
            </w:tcBorders>
            <w:shd w:val="clear" w:color="auto" w:fill="auto"/>
            <w:noWrap/>
            <w:vAlign w:val="bottom"/>
            <w:hideMark/>
          </w:tcPr>
          <w:p w14:paraId="32711034" w14:textId="75044E81" w:rsidR="00CF0505" w:rsidRPr="004050F7" w:rsidRDefault="00CF0505" w:rsidP="00CF0505">
            <w:pPr>
              <w:jc w:val="center"/>
              <w:rPr>
                <w:sz w:val="22"/>
                <w:szCs w:val="22"/>
              </w:rPr>
            </w:pPr>
            <w:r w:rsidRPr="004050F7">
              <w:rPr>
                <w:sz w:val="22"/>
                <w:szCs w:val="22"/>
              </w:rPr>
              <w:t>11.3</w:t>
            </w:r>
          </w:p>
        </w:tc>
        <w:tc>
          <w:tcPr>
            <w:tcW w:w="312" w:type="pct"/>
            <w:tcBorders>
              <w:top w:val="nil"/>
              <w:left w:val="nil"/>
              <w:bottom w:val="nil"/>
              <w:right w:val="nil"/>
            </w:tcBorders>
            <w:shd w:val="clear" w:color="auto" w:fill="auto"/>
            <w:noWrap/>
            <w:vAlign w:val="bottom"/>
            <w:hideMark/>
          </w:tcPr>
          <w:p w14:paraId="36877987" w14:textId="481E9991" w:rsidR="00CF0505" w:rsidRPr="004050F7" w:rsidRDefault="00CF0505" w:rsidP="00CF0505">
            <w:pPr>
              <w:jc w:val="center"/>
              <w:rPr>
                <w:color w:val="000000"/>
                <w:sz w:val="22"/>
                <w:szCs w:val="22"/>
              </w:rPr>
            </w:pPr>
            <w:r>
              <w:rPr>
                <w:color w:val="000000"/>
                <w:sz w:val="22"/>
                <w:szCs w:val="22"/>
              </w:rPr>
              <w:t>3.53</w:t>
            </w:r>
          </w:p>
        </w:tc>
        <w:tc>
          <w:tcPr>
            <w:tcW w:w="654" w:type="pct"/>
            <w:tcBorders>
              <w:top w:val="nil"/>
              <w:left w:val="nil"/>
              <w:bottom w:val="nil"/>
              <w:right w:val="nil"/>
            </w:tcBorders>
            <w:shd w:val="clear" w:color="auto" w:fill="auto"/>
            <w:noWrap/>
            <w:vAlign w:val="bottom"/>
            <w:hideMark/>
          </w:tcPr>
          <w:p w14:paraId="064DF355" w14:textId="74591901" w:rsidR="00CF0505" w:rsidRPr="004050F7" w:rsidRDefault="00CF0505" w:rsidP="00CF0505">
            <w:pPr>
              <w:jc w:val="center"/>
              <w:rPr>
                <w:color w:val="000000"/>
                <w:sz w:val="22"/>
                <w:szCs w:val="22"/>
              </w:rPr>
            </w:pPr>
            <w:r>
              <w:rPr>
                <w:color w:val="000000"/>
                <w:sz w:val="22"/>
                <w:szCs w:val="22"/>
              </w:rPr>
              <w:t>(3.95, 16.56)</w:t>
            </w:r>
          </w:p>
        </w:tc>
        <w:tc>
          <w:tcPr>
            <w:tcW w:w="450" w:type="pct"/>
            <w:tcBorders>
              <w:top w:val="nil"/>
              <w:left w:val="nil"/>
              <w:bottom w:val="nil"/>
              <w:right w:val="nil"/>
            </w:tcBorders>
            <w:shd w:val="clear" w:color="auto" w:fill="auto"/>
            <w:noWrap/>
            <w:vAlign w:val="bottom"/>
            <w:hideMark/>
          </w:tcPr>
          <w:p w14:paraId="777CBBB3" w14:textId="2A6741E4" w:rsidR="00CF0505" w:rsidRPr="004050F7" w:rsidRDefault="00CF0505" w:rsidP="00CF0505">
            <w:pPr>
              <w:jc w:val="center"/>
              <w:rPr>
                <w:color w:val="000000"/>
                <w:sz w:val="22"/>
                <w:szCs w:val="22"/>
              </w:rPr>
            </w:pPr>
            <w:r>
              <w:rPr>
                <w:color w:val="000000"/>
                <w:sz w:val="22"/>
                <w:szCs w:val="22"/>
              </w:rPr>
              <w:t>0.123</w:t>
            </w:r>
          </w:p>
        </w:tc>
        <w:tc>
          <w:tcPr>
            <w:tcW w:w="86" w:type="pct"/>
            <w:tcBorders>
              <w:top w:val="nil"/>
              <w:left w:val="nil"/>
              <w:bottom w:val="nil"/>
              <w:right w:val="nil"/>
            </w:tcBorders>
            <w:shd w:val="clear" w:color="auto" w:fill="auto"/>
            <w:noWrap/>
            <w:vAlign w:val="bottom"/>
            <w:hideMark/>
          </w:tcPr>
          <w:p w14:paraId="0739A83C" w14:textId="77777777" w:rsidR="00CF0505" w:rsidRPr="004050F7" w:rsidRDefault="00CF0505" w:rsidP="00CF0505">
            <w:pPr>
              <w:jc w:val="center"/>
              <w:rPr>
                <w:color w:val="000000"/>
                <w:sz w:val="22"/>
                <w:szCs w:val="22"/>
              </w:rPr>
            </w:pPr>
          </w:p>
        </w:tc>
        <w:tc>
          <w:tcPr>
            <w:tcW w:w="338" w:type="pct"/>
            <w:tcBorders>
              <w:top w:val="nil"/>
              <w:left w:val="nil"/>
              <w:bottom w:val="nil"/>
              <w:right w:val="nil"/>
            </w:tcBorders>
            <w:shd w:val="clear" w:color="auto" w:fill="auto"/>
            <w:noWrap/>
            <w:vAlign w:val="bottom"/>
            <w:hideMark/>
          </w:tcPr>
          <w:p w14:paraId="49F7AFFB" w14:textId="77777777" w:rsidR="00CF0505" w:rsidRPr="004050F7" w:rsidRDefault="00CF0505" w:rsidP="00CF0505">
            <w:pPr>
              <w:rPr>
                <w:sz w:val="20"/>
                <w:szCs w:val="20"/>
              </w:rPr>
            </w:pPr>
          </w:p>
        </w:tc>
        <w:tc>
          <w:tcPr>
            <w:tcW w:w="888" w:type="pct"/>
            <w:tcBorders>
              <w:top w:val="nil"/>
              <w:left w:val="nil"/>
              <w:bottom w:val="nil"/>
              <w:right w:val="nil"/>
            </w:tcBorders>
            <w:shd w:val="clear" w:color="auto" w:fill="auto"/>
            <w:noWrap/>
            <w:vAlign w:val="bottom"/>
            <w:hideMark/>
          </w:tcPr>
          <w:p w14:paraId="3E271423" w14:textId="77777777" w:rsidR="00CF0505" w:rsidRPr="004050F7" w:rsidRDefault="00CF0505" w:rsidP="00CF0505">
            <w:pPr>
              <w:rPr>
                <w:sz w:val="20"/>
                <w:szCs w:val="20"/>
              </w:rPr>
            </w:pPr>
          </w:p>
        </w:tc>
        <w:tc>
          <w:tcPr>
            <w:tcW w:w="274" w:type="pct"/>
            <w:tcBorders>
              <w:top w:val="nil"/>
              <w:left w:val="nil"/>
              <w:bottom w:val="nil"/>
              <w:right w:val="nil"/>
            </w:tcBorders>
            <w:shd w:val="clear" w:color="auto" w:fill="auto"/>
            <w:noWrap/>
            <w:vAlign w:val="bottom"/>
            <w:hideMark/>
          </w:tcPr>
          <w:p w14:paraId="7C3C6864" w14:textId="77777777" w:rsidR="00CF0505" w:rsidRPr="004050F7" w:rsidRDefault="00CF0505" w:rsidP="00CF0505">
            <w:pPr>
              <w:rPr>
                <w:sz w:val="20"/>
                <w:szCs w:val="20"/>
              </w:rPr>
            </w:pPr>
          </w:p>
        </w:tc>
      </w:tr>
      <w:tr w:rsidR="0040594D" w:rsidRPr="004050F7" w14:paraId="2965ED49" w14:textId="77777777" w:rsidTr="009747A1">
        <w:trPr>
          <w:trHeight w:val="23"/>
        </w:trPr>
        <w:tc>
          <w:tcPr>
            <w:tcW w:w="949" w:type="pct"/>
            <w:tcBorders>
              <w:top w:val="nil"/>
              <w:left w:val="nil"/>
              <w:bottom w:val="nil"/>
              <w:right w:val="nil"/>
            </w:tcBorders>
            <w:shd w:val="clear" w:color="auto" w:fill="auto"/>
            <w:noWrap/>
            <w:vAlign w:val="bottom"/>
            <w:hideMark/>
          </w:tcPr>
          <w:p w14:paraId="7DE58890" w14:textId="77777777" w:rsidR="0040594D" w:rsidRPr="004050F7" w:rsidRDefault="0040594D">
            <w:pPr>
              <w:rPr>
                <w:color w:val="000000"/>
                <w:sz w:val="22"/>
                <w:szCs w:val="22"/>
              </w:rPr>
            </w:pPr>
            <w:r w:rsidRPr="004050F7">
              <w:rPr>
                <w:color w:val="000000"/>
                <w:sz w:val="22"/>
                <w:szCs w:val="22"/>
              </w:rPr>
              <w:t> </w:t>
            </w:r>
          </w:p>
        </w:tc>
        <w:tc>
          <w:tcPr>
            <w:tcW w:w="1049" w:type="pct"/>
            <w:tcBorders>
              <w:top w:val="nil"/>
              <w:left w:val="nil"/>
              <w:bottom w:val="nil"/>
              <w:right w:val="nil"/>
            </w:tcBorders>
            <w:shd w:val="clear" w:color="auto" w:fill="auto"/>
            <w:noWrap/>
            <w:vAlign w:val="bottom"/>
            <w:hideMark/>
          </w:tcPr>
          <w:p w14:paraId="69B4F219" w14:textId="77777777" w:rsidR="0040594D" w:rsidRPr="004050F7" w:rsidRDefault="0040594D">
            <w:pPr>
              <w:jc w:val="center"/>
              <w:rPr>
                <w:sz w:val="22"/>
                <w:szCs w:val="22"/>
              </w:rPr>
            </w:pPr>
            <w:r w:rsidRPr="004050F7">
              <w:rPr>
                <w:sz w:val="22"/>
                <w:szCs w:val="22"/>
              </w:rPr>
              <w:t> </w:t>
            </w:r>
          </w:p>
        </w:tc>
        <w:tc>
          <w:tcPr>
            <w:tcW w:w="312" w:type="pct"/>
            <w:tcBorders>
              <w:top w:val="nil"/>
              <w:left w:val="nil"/>
              <w:bottom w:val="nil"/>
              <w:right w:val="nil"/>
            </w:tcBorders>
            <w:shd w:val="clear" w:color="auto" w:fill="auto"/>
            <w:noWrap/>
            <w:vAlign w:val="bottom"/>
            <w:hideMark/>
          </w:tcPr>
          <w:p w14:paraId="5DB8979A" w14:textId="77777777" w:rsidR="0040594D" w:rsidRPr="004050F7" w:rsidRDefault="0040594D">
            <w:pPr>
              <w:jc w:val="center"/>
              <w:rPr>
                <w:color w:val="000000"/>
                <w:sz w:val="22"/>
                <w:szCs w:val="22"/>
              </w:rPr>
            </w:pPr>
            <w:r w:rsidRPr="004050F7">
              <w:rPr>
                <w:color w:val="000000"/>
                <w:sz w:val="22"/>
                <w:szCs w:val="22"/>
              </w:rPr>
              <w:t> </w:t>
            </w:r>
          </w:p>
        </w:tc>
        <w:tc>
          <w:tcPr>
            <w:tcW w:w="654" w:type="pct"/>
            <w:tcBorders>
              <w:top w:val="nil"/>
              <w:left w:val="nil"/>
              <w:bottom w:val="nil"/>
              <w:right w:val="nil"/>
            </w:tcBorders>
            <w:shd w:val="clear" w:color="auto" w:fill="auto"/>
            <w:noWrap/>
            <w:vAlign w:val="bottom"/>
            <w:hideMark/>
          </w:tcPr>
          <w:p w14:paraId="0D9CC5B7" w14:textId="77777777" w:rsidR="0040594D" w:rsidRPr="004050F7" w:rsidRDefault="0040594D">
            <w:pPr>
              <w:jc w:val="center"/>
              <w:rPr>
                <w:color w:val="000000"/>
                <w:sz w:val="22"/>
                <w:szCs w:val="22"/>
              </w:rPr>
            </w:pPr>
            <w:r w:rsidRPr="004050F7">
              <w:rPr>
                <w:color w:val="000000"/>
                <w:sz w:val="22"/>
                <w:szCs w:val="22"/>
              </w:rPr>
              <w:t> </w:t>
            </w:r>
          </w:p>
        </w:tc>
        <w:tc>
          <w:tcPr>
            <w:tcW w:w="450" w:type="pct"/>
            <w:tcBorders>
              <w:top w:val="nil"/>
              <w:left w:val="nil"/>
              <w:bottom w:val="nil"/>
              <w:right w:val="nil"/>
            </w:tcBorders>
            <w:shd w:val="clear" w:color="auto" w:fill="auto"/>
            <w:noWrap/>
            <w:vAlign w:val="bottom"/>
            <w:hideMark/>
          </w:tcPr>
          <w:p w14:paraId="5259BDFE" w14:textId="77777777" w:rsidR="0040594D" w:rsidRPr="004050F7" w:rsidRDefault="0040594D">
            <w:pPr>
              <w:jc w:val="center"/>
              <w:rPr>
                <w:color w:val="000000"/>
                <w:sz w:val="22"/>
                <w:szCs w:val="22"/>
              </w:rPr>
            </w:pPr>
            <w:r w:rsidRPr="004050F7">
              <w:rPr>
                <w:color w:val="000000"/>
                <w:sz w:val="22"/>
                <w:szCs w:val="22"/>
              </w:rPr>
              <w:t> </w:t>
            </w:r>
          </w:p>
        </w:tc>
        <w:tc>
          <w:tcPr>
            <w:tcW w:w="86" w:type="pct"/>
            <w:tcBorders>
              <w:top w:val="nil"/>
              <w:left w:val="nil"/>
              <w:bottom w:val="nil"/>
              <w:right w:val="nil"/>
            </w:tcBorders>
            <w:shd w:val="clear" w:color="auto" w:fill="auto"/>
            <w:noWrap/>
            <w:vAlign w:val="bottom"/>
            <w:hideMark/>
          </w:tcPr>
          <w:p w14:paraId="57DAA22C" w14:textId="77777777" w:rsidR="0040594D" w:rsidRPr="004050F7" w:rsidRDefault="0040594D">
            <w:pPr>
              <w:jc w:val="center"/>
              <w:rPr>
                <w:color w:val="000000"/>
                <w:sz w:val="22"/>
                <w:szCs w:val="22"/>
              </w:rPr>
            </w:pPr>
          </w:p>
        </w:tc>
        <w:tc>
          <w:tcPr>
            <w:tcW w:w="338" w:type="pct"/>
            <w:tcBorders>
              <w:top w:val="nil"/>
              <w:left w:val="nil"/>
              <w:bottom w:val="nil"/>
              <w:right w:val="nil"/>
            </w:tcBorders>
            <w:shd w:val="clear" w:color="auto" w:fill="auto"/>
            <w:noWrap/>
            <w:vAlign w:val="bottom"/>
            <w:hideMark/>
          </w:tcPr>
          <w:p w14:paraId="798C5736" w14:textId="77777777" w:rsidR="0040594D" w:rsidRPr="004050F7" w:rsidRDefault="0040594D">
            <w:pPr>
              <w:jc w:val="center"/>
              <w:rPr>
                <w:color w:val="000000"/>
                <w:sz w:val="22"/>
                <w:szCs w:val="22"/>
              </w:rPr>
            </w:pPr>
            <w:r w:rsidRPr="004050F7">
              <w:rPr>
                <w:color w:val="000000"/>
                <w:sz w:val="22"/>
                <w:szCs w:val="22"/>
              </w:rPr>
              <w:t> </w:t>
            </w:r>
          </w:p>
        </w:tc>
        <w:tc>
          <w:tcPr>
            <w:tcW w:w="888" w:type="pct"/>
            <w:tcBorders>
              <w:top w:val="nil"/>
              <w:left w:val="nil"/>
              <w:bottom w:val="nil"/>
              <w:right w:val="nil"/>
            </w:tcBorders>
            <w:shd w:val="clear" w:color="auto" w:fill="auto"/>
            <w:noWrap/>
            <w:vAlign w:val="bottom"/>
            <w:hideMark/>
          </w:tcPr>
          <w:p w14:paraId="17FA9BAB" w14:textId="77777777" w:rsidR="0040594D" w:rsidRPr="004050F7" w:rsidRDefault="0040594D">
            <w:pPr>
              <w:jc w:val="center"/>
              <w:rPr>
                <w:color w:val="000000"/>
                <w:sz w:val="22"/>
                <w:szCs w:val="22"/>
              </w:rPr>
            </w:pPr>
            <w:r w:rsidRPr="004050F7">
              <w:rPr>
                <w:color w:val="000000"/>
                <w:sz w:val="22"/>
                <w:szCs w:val="22"/>
              </w:rPr>
              <w:t> </w:t>
            </w:r>
          </w:p>
        </w:tc>
        <w:tc>
          <w:tcPr>
            <w:tcW w:w="274" w:type="pct"/>
            <w:tcBorders>
              <w:top w:val="nil"/>
              <w:left w:val="nil"/>
              <w:bottom w:val="nil"/>
              <w:right w:val="nil"/>
            </w:tcBorders>
            <w:shd w:val="clear" w:color="auto" w:fill="auto"/>
            <w:noWrap/>
            <w:vAlign w:val="bottom"/>
            <w:hideMark/>
          </w:tcPr>
          <w:p w14:paraId="0432BC14" w14:textId="77777777" w:rsidR="0040594D" w:rsidRPr="004050F7" w:rsidRDefault="0040594D">
            <w:pPr>
              <w:jc w:val="center"/>
              <w:rPr>
                <w:color w:val="000000"/>
                <w:sz w:val="22"/>
                <w:szCs w:val="22"/>
              </w:rPr>
            </w:pPr>
            <w:r w:rsidRPr="004050F7">
              <w:rPr>
                <w:color w:val="000000"/>
                <w:sz w:val="22"/>
                <w:szCs w:val="22"/>
              </w:rPr>
              <w:t> </w:t>
            </w:r>
          </w:p>
        </w:tc>
      </w:tr>
      <w:tr w:rsidR="0040594D" w:rsidRPr="004050F7" w14:paraId="59E78CE9" w14:textId="77777777" w:rsidTr="009747A1">
        <w:trPr>
          <w:trHeight w:val="23"/>
        </w:trPr>
        <w:tc>
          <w:tcPr>
            <w:tcW w:w="949" w:type="pct"/>
            <w:tcBorders>
              <w:top w:val="single" w:sz="4" w:space="0" w:color="auto"/>
              <w:left w:val="nil"/>
              <w:bottom w:val="single" w:sz="4" w:space="0" w:color="auto"/>
              <w:right w:val="nil"/>
            </w:tcBorders>
            <w:shd w:val="clear" w:color="auto" w:fill="auto"/>
            <w:vAlign w:val="center"/>
            <w:hideMark/>
          </w:tcPr>
          <w:p w14:paraId="464CCED4" w14:textId="77777777" w:rsidR="0040594D" w:rsidRPr="004050F7" w:rsidRDefault="0040594D">
            <w:pPr>
              <w:rPr>
                <w:b/>
                <w:bCs/>
                <w:color w:val="000000"/>
                <w:sz w:val="22"/>
                <w:szCs w:val="22"/>
              </w:rPr>
            </w:pPr>
            <w:r w:rsidRPr="004050F7">
              <w:rPr>
                <w:b/>
                <w:bCs/>
                <w:color w:val="000000"/>
                <w:sz w:val="22"/>
                <w:szCs w:val="22"/>
              </w:rPr>
              <w:t> </w:t>
            </w:r>
          </w:p>
        </w:tc>
        <w:tc>
          <w:tcPr>
            <w:tcW w:w="1049" w:type="pct"/>
            <w:tcBorders>
              <w:top w:val="single" w:sz="4" w:space="0" w:color="auto"/>
              <w:left w:val="nil"/>
              <w:bottom w:val="single" w:sz="4" w:space="0" w:color="auto"/>
              <w:right w:val="nil"/>
            </w:tcBorders>
            <w:shd w:val="clear" w:color="auto" w:fill="auto"/>
            <w:vAlign w:val="center"/>
            <w:hideMark/>
          </w:tcPr>
          <w:p w14:paraId="0BA77588" w14:textId="44F742AC" w:rsidR="0040594D" w:rsidRPr="004050F7" w:rsidRDefault="0040594D">
            <w:pPr>
              <w:rPr>
                <w:b/>
                <w:bCs/>
                <w:color w:val="000000"/>
                <w:sz w:val="22"/>
                <w:szCs w:val="22"/>
              </w:rPr>
            </w:pPr>
            <w:r w:rsidRPr="004050F7">
              <w:rPr>
                <w:b/>
                <w:bCs/>
                <w:color w:val="000000"/>
                <w:sz w:val="22"/>
                <w:szCs w:val="22"/>
              </w:rPr>
              <w:t xml:space="preserve">% Using LARC in Delaware during the </w:t>
            </w:r>
            <w:r w:rsidR="00AC3E2C" w:rsidRPr="004050F7">
              <w:rPr>
                <w:b/>
                <w:bCs/>
                <w:color w:val="000000"/>
                <w:sz w:val="22"/>
                <w:szCs w:val="22"/>
              </w:rPr>
              <w:t>Pre-implementation</w:t>
            </w:r>
            <w:r w:rsidRPr="004050F7">
              <w:rPr>
                <w:b/>
                <w:bCs/>
                <w:color w:val="000000"/>
                <w:sz w:val="22"/>
                <w:szCs w:val="22"/>
              </w:rPr>
              <w:t xml:space="preserve"> Period</w:t>
            </w:r>
          </w:p>
        </w:tc>
        <w:tc>
          <w:tcPr>
            <w:tcW w:w="966" w:type="pct"/>
            <w:gridSpan w:val="2"/>
            <w:tcBorders>
              <w:top w:val="single" w:sz="4" w:space="0" w:color="auto"/>
              <w:left w:val="nil"/>
              <w:bottom w:val="single" w:sz="4" w:space="0" w:color="auto"/>
              <w:right w:val="nil"/>
            </w:tcBorders>
            <w:shd w:val="clear" w:color="auto" w:fill="auto"/>
            <w:vAlign w:val="center"/>
            <w:hideMark/>
          </w:tcPr>
          <w:p w14:paraId="30B4E265" w14:textId="77777777" w:rsidR="008E597D" w:rsidRDefault="008E597D">
            <w:pPr>
              <w:jc w:val="center"/>
              <w:rPr>
                <w:b/>
                <w:bCs/>
                <w:color w:val="000000"/>
                <w:sz w:val="22"/>
                <w:szCs w:val="22"/>
              </w:rPr>
            </w:pPr>
            <w:r>
              <w:rPr>
                <w:b/>
                <w:bCs/>
                <w:color w:val="000000"/>
                <w:sz w:val="22"/>
                <w:szCs w:val="22"/>
              </w:rPr>
              <w:t xml:space="preserve">2017 </w:t>
            </w:r>
          </w:p>
          <w:p w14:paraId="3254A611" w14:textId="2B60E5CA" w:rsidR="0040594D" w:rsidRPr="004050F7" w:rsidRDefault="0040594D">
            <w:pPr>
              <w:jc w:val="center"/>
              <w:rPr>
                <w:b/>
                <w:bCs/>
                <w:color w:val="000000"/>
                <w:sz w:val="22"/>
                <w:szCs w:val="22"/>
              </w:rPr>
            </w:pPr>
            <w:r w:rsidRPr="004050F7">
              <w:rPr>
                <w:b/>
                <w:bCs/>
                <w:color w:val="000000"/>
                <w:sz w:val="22"/>
                <w:szCs w:val="22"/>
              </w:rPr>
              <w:t xml:space="preserve">Difference-in-Difference Estimate (95% CI) </w:t>
            </w:r>
          </w:p>
        </w:tc>
        <w:tc>
          <w:tcPr>
            <w:tcW w:w="450" w:type="pct"/>
            <w:tcBorders>
              <w:top w:val="single" w:sz="4" w:space="0" w:color="auto"/>
              <w:left w:val="nil"/>
              <w:bottom w:val="single" w:sz="4" w:space="0" w:color="auto"/>
              <w:right w:val="nil"/>
            </w:tcBorders>
            <w:shd w:val="clear" w:color="auto" w:fill="auto"/>
            <w:vAlign w:val="center"/>
            <w:hideMark/>
          </w:tcPr>
          <w:p w14:paraId="7473B4D6" w14:textId="77777777" w:rsidR="0040594D" w:rsidRPr="004050F7" w:rsidRDefault="0040594D">
            <w:pPr>
              <w:jc w:val="center"/>
              <w:rPr>
                <w:b/>
                <w:bCs/>
                <w:i/>
                <w:iCs/>
                <w:color w:val="000000"/>
                <w:sz w:val="22"/>
                <w:szCs w:val="22"/>
              </w:rPr>
            </w:pPr>
            <w:r w:rsidRPr="004050F7">
              <w:rPr>
                <w:b/>
                <w:bCs/>
                <w:i/>
                <w:iCs/>
                <w:color w:val="000000"/>
                <w:sz w:val="22"/>
                <w:szCs w:val="22"/>
              </w:rPr>
              <w:t>P</w:t>
            </w:r>
          </w:p>
        </w:tc>
        <w:tc>
          <w:tcPr>
            <w:tcW w:w="86" w:type="pct"/>
            <w:tcBorders>
              <w:top w:val="nil"/>
              <w:left w:val="nil"/>
              <w:bottom w:val="nil"/>
              <w:right w:val="nil"/>
            </w:tcBorders>
            <w:shd w:val="clear" w:color="auto" w:fill="auto"/>
            <w:noWrap/>
            <w:vAlign w:val="bottom"/>
            <w:hideMark/>
          </w:tcPr>
          <w:p w14:paraId="15ED6DB5" w14:textId="77777777" w:rsidR="0040594D" w:rsidRPr="004050F7" w:rsidRDefault="0040594D">
            <w:pPr>
              <w:jc w:val="center"/>
              <w:rPr>
                <w:b/>
                <w:bCs/>
                <w:i/>
                <w:iCs/>
                <w:color w:val="000000"/>
                <w:sz w:val="22"/>
                <w:szCs w:val="22"/>
              </w:rPr>
            </w:pPr>
          </w:p>
        </w:tc>
        <w:tc>
          <w:tcPr>
            <w:tcW w:w="1226" w:type="pct"/>
            <w:gridSpan w:val="2"/>
            <w:tcBorders>
              <w:top w:val="single" w:sz="4" w:space="0" w:color="auto"/>
              <w:left w:val="nil"/>
              <w:bottom w:val="single" w:sz="4" w:space="0" w:color="auto"/>
              <w:right w:val="nil"/>
            </w:tcBorders>
            <w:shd w:val="clear" w:color="auto" w:fill="auto"/>
            <w:vAlign w:val="center"/>
            <w:hideMark/>
          </w:tcPr>
          <w:p w14:paraId="509664E3" w14:textId="4467588F" w:rsidR="0040594D" w:rsidRPr="004050F7" w:rsidRDefault="00231553">
            <w:pPr>
              <w:jc w:val="center"/>
              <w:rPr>
                <w:b/>
                <w:bCs/>
                <w:color w:val="000000"/>
                <w:sz w:val="22"/>
                <w:szCs w:val="22"/>
              </w:rPr>
            </w:pPr>
            <w:r w:rsidRPr="004050F7">
              <w:rPr>
                <w:b/>
                <w:bCs/>
                <w:color w:val="000000"/>
                <w:sz w:val="22"/>
                <w:szCs w:val="22"/>
              </w:rPr>
              <w:t xml:space="preserve">(Medicaid – </w:t>
            </w:r>
            <w:r>
              <w:rPr>
                <w:b/>
                <w:bCs/>
                <w:color w:val="000000"/>
                <w:sz w:val="22"/>
                <w:szCs w:val="22"/>
              </w:rPr>
              <w:t>No</w:t>
            </w:r>
            <w:r w:rsidRPr="004050F7">
              <w:rPr>
                <w:b/>
                <w:bCs/>
                <w:color w:val="000000"/>
                <w:sz w:val="22"/>
                <w:szCs w:val="22"/>
              </w:rPr>
              <w:t xml:space="preserve"> Medicaid) </w:t>
            </w:r>
            <w:r w:rsidR="0040594D" w:rsidRPr="004050F7">
              <w:rPr>
                <w:b/>
                <w:bCs/>
                <w:color w:val="000000"/>
                <w:sz w:val="22"/>
                <w:szCs w:val="22"/>
              </w:rPr>
              <w:t>Contrast in Difference-in-Difference Estimates (95% CI)</w:t>
            </w:r>
          </w:p>
        </w:tc>
        <w:tc>
          <w:tcPr>
            <w:tcW w:w="274" w:type="pct"/>
            <w:tcBorders>
              <w:top w:val="single" w:sz="4" w:space="0" w:color="auto"/>
              <w:left w:val="nil"/>
              <w:bottom w:val="single" w:sz="4" w:space="0" w:color="auto"/>
              <w:right w:val="nil"/>
            </w:tcBorders>
            <w:shd w:val="clear" w:color="auto" w:fill="auto"/>
            <w:noWrap/>
            <w:vAlign w:val="center"/>
            <w:hideMark/>
          </w:tcPr>
          <w:p w14:paraId="34A931C8" w14:textId="77777777" w:rsidR="0040594D" w:rsidRPr="004050F7" w:rsidRDefault="0040594D">
            <w:pPr>
              <w:jc w:val="center"/>
              <w:rPr>
                <w:b/>
                <w:bCs/>
                <w:i/>
                <w:iCs/>
                <w:color w:val="000000"/>
                <w:sz w:val="22"/>
                <w:szCs w:val="22"/>
              </w:rPr>
            </w:pPr>
            <w:r w:rsidRPr="004050F7">
              <w:rPr>
                <w:b/>
                <w:bCs/>
                <w:i/>
                <w:iCs/>
                <w:color w:val="000000"/>
                <w:sz w:val="22"/>
                <w:szCs w:val="22"/>
              </w:rPr>
              <w:t>P</w:t>
            </w:r>
          </w:p>
        </w:tc>
      </w:tr>
      <w:tr w:rsidR="00CF0505" w:rsidRPr="004050F7" w14:paraId="1BB30968" w14:textId="77777777" w:rsidTr="009747A1">
        <w:trPr>
          <w:trHeight w:val="23"/>
        </w:trPr>
        <w:tc>
          <w:tcPr>
            <w:tcW w:w="949" w:type="pct"/>
            <w:tcBorders>
              <w:top w:val="nil"/>
              <w:left w:val="nil"/>
              <w:bottom w:val="nil"/>
              <w:right w:val="nil"/>
            </w:tcBorders>
            <w:shd w:val="clear" w:color="auto" w:fill="auto"/>
            <w:noWrap/>
            <w:vAlign w:val="center"/>
            <w:hideMark/>
          </w:tcPr>
          <w:p w14:paraId="2315BCE2" w14:textId="4243655C" w:rsidR="00CF0505" w:rsidRPr="004050F7" w:rsidRDefault="00CF0505" w:rsidP="00CF0505">
            <w:pPr>
              <w:rPr>
                <w:color w:val="000000"/>
                <w:sz w:val="22"/>
                <w:szCs w:val="22"/>
              </w:rPr>
            </w:pPr>
            <w:r w:rsidRPr="00707ACA">
              <w:rPr>
                <w:color w:val="000000"/>
                <w:sz w:val="22"/>
                <w:szCs w:val="22"/>
              </w:rPr>
              <w:t>All</w:t>
            </w:r>
            <w:r>
              <w:rPr>
                <w:color w:val="000000"/>
                <w:sz w:val="22"/>
                <w:szCs w:val="22"/>
              </w:rPr>
              <w:t xml:space="preserve"> </w:t>
            </w:r>
            <w:r w:rsidR="00873028">
              <w:rPr>
                <w:color w:val="000000"/>
                <w:sz w:val="22"/>
                <w:szCs w:val="22"/>
              </w:rPr>
              <w:t>women</w:t>
            </w:r>
          </w:p>
        </w:tc>
        <w:tc>
          <w:tcPr>
            <w:tcW w:w="1049" w:type="pct"/>
            <w:tcBorders>
              <w:top w:val="nil"/>
              <w:left w:val="nil"/>
              <w:bottom w:val="nil"/>
              <w:right w:val="nil"/>
            </w:tcBorders>
            <w:shd w:val="clear" w:color="auto" w:fill="auto"/>
            <w:noWrap/>
            <w:vAlign w:val="bottom"/>
            <w:hideMark/>
          </w:tcPr>
          <w:p w14:paraId="13FBF5B5" w14:textId="6579B2DD" w:rsidR="00CF0505" w:rsidRPr="004050F7" w:rsidRDefault="00CF0505" w:rsidP="00CF0505">
            <w:pPr>
              <w:jc w:val="center"/>
              <w:rPr>
                <w:sz w:val="22"/>
                <w:szCs w:val="22"/>
              </w:rPr>
            </w:pPr>
            <w:r w:rsidRPr="004050F7">
              <w:rPr>
                <w:sz w:val="22"/>
                <w:szCs w:val="22"/>
              </w:rPr>
              <w:t>13.5</w:t>
            </w:r>
          </w:p>
        </w:tc>
        <w:tc>
          <w:tcPr>
            <w:tcW w:w="312" w:type="pct"/>
            <w:tcBorders>
              <w:top w:val="nil"/>
              <w:left w:val="nil"/>
              <w:bottom w:val="nil"/>
              <w:right w:val="nil"/>
            </w:tcBorders>
            <w:shd w:val="clear" w:color="auto" w:fill="auto"/>
            <w:noWrap/>
            <w:vAlign w:val="bottom"/>
            <w:hideMark/>
          </w:tcPr>
          <w:p w14:paraId="440DDECB" w14:textId="5D8922E3" w:rsidR="00CF0505" w:rsidRPr="004050F7" w:rsidRDefault="00CF0505" w:rsidP="00CF0505">
            <w:pPr>
              <w:jc w:val="center"/>
              <w:rPr>
                <w:color w:val="000000"/>
                <w:sz w:val="22"/>
                <w:szCs w:val="22"/>
              </w:rPr>
            </w:pPr>
            <w:r>
              <w:rPr>
                <w:color w:val="000000"/>
                <w:sz w:val="22"/>
                <w:szCs w:val="22"/>
              </w:rPr>
              <w:t>7.16</w:t>
            </w:r>
          </w:p>
        </w:tc>
        <w:tc>
          <w:tcPr>
            <w:tcW w:w="654" w:type="pct"/>
            <w:tcBorders>
              <w:top w:val="nil"/>
              <w:left w:val="nil"/>
              <w:bottom w:val="nil"/>
              <w:right w:val="nil"/>
            </w:tcBorders>
            <w:shd w:val="clear" w:color="auto" w:fill="auto"/>
            <w:noWrap/>
            <w:vAlign w:val="bottom"/>
            <w:hideMark/>
          </w:tcPr>
          <w:p w14:paraId="6328FADE" w14:textId="00487270" w:rsidR="00CF0505" w:rsidRPr="004050F7" w:rsidRDefault="00CF0505" w:rsidP="00CF0505">
            <w:pPr>
              <w:jc w:val="center"/>
              <w:rPr>
                <w:color w:val="000000"/>
                <w:sz w:val="22"/>
                <w:szCs w:val="22"/>
              </w:rPr>
            </w:pPr>
            <w:r>
              <w:rPr>
                <w:color w:val="000000"/>
                <w:sz w:val="22"/>
                <w:szCs w:val="22"/>
              </w:rPr>
              <w:t>(3.34, 10.97)</w:t>
            </w:r>
          </w:p>
        </w:tc>
        <w:tc>
          <w:tcPr>
            <w:tcW w:w="450" w:type="pct"/>
            <w:tcBorders>
              <w:top w:val="nil"/>
              <w:left w:val="nil"/>
              <w:bottom w:val="nil"/>
              <w:right w:val="nil"/>
            </w:tcBorders>
            <w:shd w:val="clear" w:color="auto" w:fill="auto"/>
            <w:noWrap/>
            <w:vAlign w:val="bottom"/>
            <w:hideMark/>
          </w:tcPr>
          <w:p w14:paraId="362D10C8" w14:textId="48369406" w:rsidR="00CF0505" w:rsidRPr="004050F7" w:rsidRDefault="00CF0505" w:rsidP="00CF0505">
            <w:pPr>
              <w:jc w:val="center"/>
              <w:rPr>
                <w:color w:val="000000"/>
                <w:sz w:val="22"/>
                <w:szCs w:val="22"/>
              </w:rPr>
            </w:pPr>
            <w:r>
              <w:rPr>
                <w:color w:val="000000"/>
                <w:sz w:val="22"/>
                <w:szCs w:val="22"/>
              </w:rPr>
              <w:t>&lt;0.001***</w:t>
            </w:r>
          </w:p>
        </w:tc>
        <w:tc>
          <w:tcPr>
            <w:tcW w:w="86" w:type="pct"/>
            <w:tcBorders>
              <w:top w:val="nil"/>
              <w:left w:val="nil"/>
              <w:bottom w:val="nil"/>
              <w:right w:val="nil"/>
            </w:tcBorders>
            <w:shd w:val="clear" w:color="auto" w:fill="auto"/>
            <w:noWrap/>
            <w:vAlign w:val="bottom"/>
            <w:hideMark/>
          </w:tcPr>
          <w:p w14:paraId="79E9A557" w14:textId="77777777" w:rsidR="00CF0505" w:rsidRPr="004050F7" w:rsidRDefault="00CF0505" w:rsidP="00CF0505">
            <w:pPr>
              <w:jc w:val="center"/>
              <w:rPr>
                <w:color w:val="000000"/>
                <w:sz w:val="22"/>
                <w:szCs w:val="22"/>
              </w:rPr>
            </w:pPr>
          </w:p>
        </w:tc>
        <w:tc>
          <w:tcPr>
            <w:tcW w:w="338" w:type="pct"/>
            <w:tcBorders>
              <w:top w:val="nil"/>
              <w:left w:val="nil"/>
              <w:bottom w:val="nil"/>
              <w:right w:val="nil"/>
            </w:tcBorders>
            <w:shd w:val="clear" w:color="auto" w:fill="auto"/>
            <w:noWrap/>
            <w:vAlign w:val="bottom"/>
            <w:hideMark/>
          </w:tcPr>
          <w:p w14:paraId="1378EEE6" w14:textId="26065BF9" w:rsidR="00CF0505" w:rsidRPr="004050F7" w:rsidRDefault="00CF0505" w:rsidP="00CF0505">
            <w:pPr>
              <w:jc w:val="center"/>
              <w:rPr>
                <w:color w:val="000000"/>
                <w:sz w:val="22"/>
                <w:szCs w:val="22"/>
              </w:rPr>
            </w:pPr>
            <w:r>
              <w:rPr>
                <w:color w:val="000000"/>
                <w:sz w:val="22"/>
                <w:szCs w:val="22"/>
              </w:rPr>
              <w:t>5.48</w:t>
            </w:r>
          </w:p>
        </w:tc>
        <w:tc>
          <w:tcPr>
            <w:tcW w:w="888" w:type="pct"/>
            <w:tcBorders>
              <w:top w:val="nil"/>
              <w:left w:val="nil"/>
              <w:bottom w:val="nil"/>
              <w:right w:val="nil"/>
            </w:tcBorders>
            <w:shd w:val="clear" w:color="auto" w:fill="auto"/>
            <w:noWrap/>
            <w:vAlign w:val="bottom"/>
            <w:hideMark/>
          </w:tcPr>
          <w:p w14:paraId="21719D70" w14:textId="5F720D83" w:rsidR="00CF0505" w:rsidRPr="004050F7" w:rsidRDefault="00CF0505" w:rsidP="00CF0505">
            <w:pPr>
              <w:jc w:val="center"/>
              <w:rPr>
                <w:color w:val="000000"/>
                <w:sz w:val="22"/>
                <w:szCs w:val="22"/>
              </w:rPr>
            </w:pPr>
            <w:r>
              <w:rPr>
                <w:color w:val="000000"/>
                <w:sz w:val="22"/>
                <w:szCs w:val="22"/>
              </w:rPr>
              <w:t>(-2.19, 13.14)</w:t>
            </w:r>
          </w:p>
        </w:tc>
        <w:tc>
          <w:tcPr>
            <w:tcW w:w="274" w:type="pct"/>
            <w:tcBorders>
              <w:top w:val="nil"/>
              <w:left w:val="nil"/>
              <w:bottom w:val="nil"/>
              <w:right w:val="nil"/>
            </w:tcBorders>
            <w:shd w:val="clear" w:color="auto" w:fill="auto"/>
            <w:noWrap/>
            <w:vAlign w:val="bottom"/>
            <w:hideMark/>
          </w:tcPr>
          <w:p w14:paraId="1EB187CA" w14:textId="2330E504" w:rsidR="00CF0505" w:rsidRPr="004050F7" w:rsidRDefault="00CF0505" w:rsidP="00CF0505">
            <w:pPr>
              <w:jc w:val="center"/>
              <w:rPr>
                <w:color w:val="000000"/>
                <w:sz w:val="22"/>
                <w:szCs w:val="22"/>
              </w:rPr>
            </w:pPr>
            <w:r>
              <w:rPr>
                <w:color w:val="000000"/>
                <w:sz w:val="22"/>
                <w:szCs w:val="22"/>
              </w:rPr>
              <w:t>0.161</w:t>
            </w:r>
          </w:p>
        </w:tc>
      </w:tr>
      <w:tr w:rsidR="00CF0505" w:rsidRPr="004050F7" w14:paraId="09316E87" w14:textId="77777777" w:rsidTr="009747A1">
        <w:trPr>
          <w:trHeight w:val="23"/>
        </w:trPr>
        <w:tc>
          <w:tcPr>
            <w:tcW w:w="949" w:type="pct"/>
            <w:tcBorders>
              <w:top w:val="nil"/>
              <w:left w:val="nil"/>
              <w:bottom w:val="nil"/>
              <w:right w:val="nil"/>
            </w:tcBorders>
            <w:shd w:val="clear" w:color="auto" w:fill="auto"/>
            <w:noWrap/>
            <w:vAlign w:val="center"/>
            <w:hideMark/>
          </w:tcPr>
          <w:p w14:paraId="3E7C9706" w14:textId="77777777" w:rsidR="00CF0505" w:rsidRPr="004050F7" w:rsidRDefault="00CF0505" w:rsidP="00CF0505">
            <w:pPr>
              <w:jc w:val="center"/>
              <w:rPr>
                <w:color w:val="000000"/>
                <w:sz w:val="22"/>
                <w:szCs w:val="22"/>
              </w:rPr>
            </w:pPr>
          </w:p>
        </w:tc>
        <w:tc>
          <w:tcPr>
            <w:tcW w:w="1049" w:type="pct"/>
            <w:tcBorders>
              <w:top w:val="nil"/>
              <w:left w:val="nil"/>
              <w:bottom w:val="nil"/>
              <w:right w:val="nil"/>
            </w:tcBorders>
            <w:shd w:val="clear" w:color="auto" w:fill="auto"/>
            <w:vAlign w:val="bottom"/>
            <w:hideMark/>
          </w:tcPr>
          <w:p w14:paraId="4CBA9C84" w14:textId="77777777" w:rsidR="00CF0505" w:rsidRPr="004050F7" w:rsidRDefault="00CF0505" w:rsidP="00CF0505">
            <w:pPr>
              <w:rPr>
                <w:sz w:val="20"/>
                <w:szCs w:val="20"/>
              </w:rPr>
            </w:pPr>
          </w:p>
        </w:tc>
        <w:tc>
          <w:tcPr>
            <w:tcW w:w="312" w:type="pct"/>
            <w:tcBorders>
              <w:top w:val="nil"/>
              <w:left w:val="nil"/>
              <w:bottom w:val="nil"/>
              <w:right w:val="nil"/>
            </w:tcBorders>
            <w:shd w:val="clear" w:color="auto" w:fill="auto"/>
            <w:noWrap/>
            <w:vAlign w:val="bottom"/>
            <w:hideMark/>
          </w:tcPr>
          <w:p w14:paraId="2E135DE7" w14:textId="77777777" w:rsidR="00CF0505" w:rsidRPr="004050F7" w:rsidRDefault="00CF0505" w:rsidP="00CF0505">
            <w:pPr>
              <w:jc w:val="center"/>
              <w:rPr>
                <w:sz w:val="20"/>
                <w:szCs w:val="20"/>
              </w:rPr>
            </w:pPr>
          </w:p>
        </w:tc>
        <w:tc>
          <w:tcPr>
            <w:tcW w:w="654" w:type="pct"/>
            <w:tcBorders>
              <w:top w:val="nil"/>
              <w:left w:val="nil"/>
              <w:bottom w:val="nil"/>
              <w:right w:val="nil"/>
            </w:tcBorders>
            <w:shd w:val="clear" w:color="auto" w:fill="auto"/>
            <w:noWrap/>
            <w:vAlign w:val="bottom"/>
            <w:hideMark/>
          </w:tcPr>
          <w:p w14:paraId="38063A9D" w14:textId="77777777" w:rsidR="00CF0505" w:rsidRPr="004050F7" w:rsidRDefault="00CF0505" w:rsidP="00CF0505">
            <w:pPr>
              <w:jc w:val="center"/>
              <w:rPr>
                <w:sz w:val="20"/>
                <w:szCs w:val="20"/>
              </w:rPr>
            </w:pPr>
          </w:p>
        </w:tc>
        <w:tc>
          <w:tcPr>
            <w:tcW w:w="450" w:type="pct"/>
            <w:tcBorders>
              <w:top w:val="nil"/>
              <w:left w:val="nil"/>
              <w:bottom w:val="nil"/>
              <w:right w:val="nil"/>
            </w:tcBorders>
            <w:shd w:val="clear" w:color="auto" w:fill="auto"/>
            <w:noWrap/>
            <w:vAlign w:val="bottom"/>
            <w:hideMark/>
          </w:tcPr>
          <w:p w14:paraId="62036EC0" w14:textId="77777777" w:rsidR="00CF0505" w:rsidRPr="004050F7" w:rsidRDefault="00CF0505" w:rsidP="00CF0505">
            <w:pPr>
              <w:jc w:val="center"/>
              <w:rPr>
                <w:sz w:val="20"/>
                <w:szCs w:val="20"/>
              </w:rPr>
            </w:pPr>
          </w:p>
        </w:tc>
        <w:tc>
          <w:tcPr>
            <w:tcW w:w="86" w:type="pct"/>
            <w:tcBorders>
              <w:top w:val="nil"/>
              <w:left w:val="nil"/>
              <w:bottom w:val="nil"/>
              <w:right w:val="nil"/>
            </w:tcBorders>
            <w:shd w:val="clear" w:color="auto" w:fill="auto"/>
            <w:noWrap/>
            <w:vAlign w:val="bottom"/>
            <w:hideMark/>
          </w:tcPr>
          <w:p w14:paraId="38BCB429" w14:textId="77777777" w:rsidR="00CF0505" w:rsidRPr="004050F7" w:rsidRDefault="00CF0505" w:rsidP="00CF0505">
            <w:pPr>
              <w:jc w:val="center"/>
              <w:rPr>
                <w:sz w:val="20"/>
                <w:szCs w:val="20"/>
              </w:rPr>
            </w:pPr>
          </w:p>
        </w:tc>
        <w:tc>
          <w:tcPr>
            <w:tcW w:w="338" w:type="pct"/>
            <w:tcBorders>
              <w:top w:val="nil"/>
              <w:left w:val="nil"/>
              <w:bottom w:val="nil"/>
              <w:right w:val="nil"/>
            </w:tcBorders>
            <w:shd w:val="clear" w:color="auto" w:fill="auto"/>
            <w:noWrap/>
            <w:vAlign w:val="bottom"/>
            <w:hideMark/>
          </w:tcPr>
          <w:p w14:paraId="3A585EC3" w14:textId="77777777" w:rsidR="00CF0505" w:rsidRPr="004050F7" w:rsidRDefault="00CF0505" w:rsidP="00CF0505">
            <w:pPr>
              <w:rPr>
                <w:sz w:val="20"/>
                <w:szCs w:val="20"/>
              </w:rPr>
            </w:pPr>
          </w:p>
        </w:tc>
        <w:tc>
          <w:tcPr>
            <w:tcW w:w="888" w:type="pct"/>
            <w:tcBorders>
              <w:top w:val="nil"/>
              <w:left w:val="nil"/>
              <w:bottom w:val="nil"/>
              <w:right w:val="nil"/>
            </w:tcBorders>
            <w:shd w:val="clear" w:color="auto" w:fill="auto"/>
            <w:noWrap/>
            <w:vAlign w:val="bottom"/>
            <w:hideMark/>
          </w:tcPr>
          <w:p w14:paraId="6B383ED2" w14:textId="77777777" w:rsidR="00CF0505" w:rsidRPr="004050F7" w:rsidRDefault="00CF0505" w:rsidP="00CF0505">
            <w:pPr>
              <w:jc w:val="center"/>
              <w:rPr>
                <w:sz w:val="20"/>
                <w:szCs w:val="20"/>
              </w:rPr>
            </w:pPr>
          </w:p>
        </w:tc>
        <w:tc>
          <w:tcPr>
            <w:tcW w:w="274" w:type="pct"/>
            <w:tcBorders>
              <w:top w:val="nil"/>
              <w:left w:val="nil"/>
              <w:bottom w:val="nil"/>
              <w:right w:val="nil"/>
            </w:tcBorders>
            <w:shd w:val="clear" w:color="auto" w:fill="auto"/>
            <w:noWrap/>
            <w:vAlign w:val="bottom"/>
            <w:hideMark/>
          </w:tcPr>
          <w:p w14:paraId="67CEF247" w14:textId="77777777" w:rsidR="00CF0505" w:rsidRPr="004050F7" w:rsidRDefault="00CF0505" w:rsidP="00CF0505">
            <w:pPr>
              <w:jc w:val="center"/>
              <w:rPr>
                <w:sz w:val="20"/>
                <w:szCs w:val="20"/>
              </w:rPr>
            </w:pPr>
          </w:p>
        </w:tc>
      </w:tr>
      <w:tr w:rsidR="00CF0505" w:rsidRPr="004050F7" w14:paraId="73E98ED8" w14:textId="77777777" w:rsidTr="009747A1">
        <w:trPr>
          <w:trHeight w:val="23"/>
        </w:trPr>
        <w:tc>
          <w:tcPr>
            <w:tcW w:w="949" w:type="pct"/>
            <w:tcBorders>
              <w:top w:val="nil"/>
              <w:left w:val="nil"/>
              <w:bottom w:val="nil"/>
              <w:right w:val="nil"/>
            </w:tcBorders>
            <w:shd w:val="clear" w:color="auto" w:fill="auto"/>
            <w:noWrap/>
            <w:vAlign w:val="center"/>
            <w:hideMark/>
          </w:tcPr>
          <w:p w14:paraId="4869F7A0" w14:textId="2BEF7CBC" w:rsidR="00CF0505" w:rsidRPr="004050F7" w:rsidRDefault="00CF0505" w:rsidP="00CF0505">
            <w:pPr>
              <w:rPr>
                <w:color w:val="000000"/>
                <w:sz w:val="22"/>
                <w:szCs w:val="22"/>
              </w:rPr>
            </w:pPr>
            <w:r>
              <w:rPr>
                <w:color w:val="000000"/>
                <w:sz w:val="22"/>
                <w:szCs w:val="22"/>
              </w:rPr>
              <w:t xml:space="preserve">Medicaid </w:t>
            </w:r>
            <w:r w:rsidR="008E597D">
              <w:rPr>
                <w:color w:val="000000"/>
                <w:sz w:val="22"/>
                <w:szCs w:val="22"/>
              </w:rPr>
              <w:t xml:space="preserve"> </w:t>
            </w:r>
          </w:p>
        </w:tc>
        <w:tc>
          <w:tcPr>
            <w:tcW w:w="1049" w:type="pct"/>
            <w:tcBorders>
              <w:top w:val="nil"/>
              <w:left w:val="nil"/>
              <w:bottom w:val="nil"/>
              <w:right w:val="nil"/>
            </w:tcBorders>
            <w:shd w:val="clear" w:color="auto" w:fill="auto"/>
            <w:noWrap/>
            <w:vAlign w:val="bottom"/>
            <w:hideMark/>
          </w:tcPr>
          <w:p w14:paraId="244D9303" w14:textId="08CFBE4D" w:rsidR="00CF0505" w:rsidRPr="004050F7" w:rsidRDefault="00CF0505" w:rsidP="00CF0505">
            <w:pPr>
              <w:jc w:val="center"/>
              <w:rPr>
                <w:sz w:val="22"/>
                <w:szCs w:val="22"/>
              </w:rPr>
            </w:pPr>
            <w:r w:rsidRPr="004050F7">
              <w:rPr>
                <w:sz w:val="22"/>
                <w:szCs w:val="22"/>
              </w:rPr>
              <w:t>15.8</w:t>
            </w:r>
          </w:p>
        </w:tc>
        <w:tc>
          <w:tcPr>
            <w:tcW w:w="312" w:type="pct"/>
            <w:tcBorders>
              <w:top w:val="nil"/>
              <w:left w:val="nil"/>
              <w:bottom w:val="nil"/>
              <w:right w:val="nil"/>
            </w:tcBorders>
            <w:shd w:val="clear" w:color="auto" w:fill="auto"/>
            <w:noWrap/>
            <w:vAlign w:val="bottom"/>
            <w:hideMark/>
          </w:tcPr>
          <w:p w14:paraId="4F0DA46B" w14:textId="1E6D3DC2" w:rsidR="00CF0505" w:rsidRPr="004050F7" w:rsidRDefault="00CF0505" w:rsidP="00CF0505">
            <w:pPr>
              <w:jc w:val="center"/>
              <w:rPr>
                <w:color w:val="000000"/>
                <w:sz w:val="22"/>
                <w:szCs w:val="22"/>
              </w:rPr>
            </w:pPr>
            <w:r>
              <w:rPr>
                <w:color w:val="000000"/>
                <w:sz w:val="22"/>
                <w:szCs w:val="22"/>
              </w:rPr>
              <w:t>10.26</w:t>
            </w:r>
          </w:p>
        </w:tc>
        <w:tc>
          <w:tcPr>
            <w:tcW w:w="654" w:type="pct"/>
            <w:tcBorders>
              <w:top w:val="nil"/>
              <w:left w:val="nil"/>
              <w:bottom w:val="nil"/>
              <w:right w:val="nil"/>
            </w:tcBorders>
            <w:shd w:val="clear" w:color="auto" w:fill="auto"/>
            <w:noWrap/>
            <w:vAlign w:val="bottom"/>
            <w:hideMark/>
          </w:tcPr>
          <w:p w14:paraId="59697DE7" w14:textId="3C49B735" w:rsidR="00CF0505" w:rsidRPr="004050F7" w:rsidRDefault="00CF0505" w:rsidP="00CF0505">
            <w:pPr>
              <w:jc w:val="center"/>
              <w:rPr>
                <w:color w:val="000000"/>
                <w:sz w:val="22"/>
                <w:szCs w:val="22"/>
              </w:rPr>
            </w:pPr>
            <w:r>
              <w:rPr>
                <w:color w:val="000000"/>
                <w:sz w:val="22"/>
                <w:szCs w:val="22"/>
              </w:rPr>
              <w:t>(-0.96, 8.03)</w:t>
            </w:r>
          </w:p>
        </w:tc>
        <w:tc>
          <w:tcPr>
            <w:tcW w:w="450" w:type="pct"/>
            <w:tcBorders>
              <w:top w:val="nil"/>
              <w:left w:val="nil"/>
              <w:bottom w:val="nil"/>
              <w:right w:val="nil"/>
            </w:tcBorders>
            <w:shd w:val="clear" w:color="auto" w:fill="auto"/>
            <w:noWrap/>
            <w:vAlign w:val="bottom"/>
            <w:hideMark/>
          </w:tcPr>
          <w:p w14:paraId="3F0FE960" w14:textId="4FCABA46" w:rsidR="00CF0505" w:rsidRPr="004050F7" w:rsidRDefault="00CF0505" w:rsidP="00CF0505">
            <w:pPr>
              <w:jc w:val="center"/>
              <w:rPr>
                <w:color w:val="000000"/>
                <w:sz w:val="22"/>
                <w:szCs w:val="22"/>
              </w:rPr>
            </w:pPr>
            <w:r>
              <w:rPr>
                <w:color w:val="000000"/>
                <w:sz w:val="22"/>
                <w:szCs w:val="22"/>
              </w:rPr>
              <w:t>0.001**</w:t>
            </w:r>
          </w:p>
        </w:tc>
        <w:tc>
          <w:tcPr>
            <w:tcW w:w="86" w:type="pct"/>
            <w:tcBorders>
              <w:top w:val="nil"/>
              <w:left w:val="nil"/>
              <w:bottom w:val="nil"/>
              <w:right w:val="nil"/>
            </w:tcBorders>
            <w:shd w:val="clear" w:color="auto" w:fill="auto"/>
            <w:noWrap/>
            <w:vAlign w:val="bottom"/>
            <w:hideMark/>
          </w:tcPr>
          <w:p w14:paraId="6078D546" w14:textId="77777777" w:rsidR="00CF0505" w:rsidRPr="004050F7" w:rsidRDefault="00CF0505" w:rsidP="00CF0505">
            <w:pPr>
              <w:jc w:val="center"/>
              <w:rPr>
                <w:color w:val="000000"/>
                <w:sz w:val="22"/>
                <w:szCs w:val="22"/>
              </w:rPr>
            </w:pPr>
          </w:p>
        </w:tc>
        <w:tc>
          <w:tcPr>
            <w:tcW w:w="338" w:type="pct"/>
            <w:tcBorders>
              <w:top w:val="nil"/>
              <w:left w:val="nil"/>
              <w:bottom w:val="nil"/>
              <w:right w:val="nil"/>
            </w:tcBorders>
            <w:shd w:val="clear" w:color="auto" w:fill="auto"/>
            <w:noWrap/>
            <w:vAlign w:val="bottom"/>
            <w:hideMark/>
          </w:tcPr>
          <w:p w14:paraId="169AD0A0" w14:textId="77777777" w:rsidR="00CF0505" w:rsidRPr="004050F7" w:rsidRDefault="00CF0505" w:rsidP="00CF0505">
            <w:pPr>
              <w:rPr>
                <w:sz w:val="20"/>
                <w:szCs w:val="20"/>
              </w:rPr>
            </w:pPr>
          </w:p>
        </w:tc>
        <w:tc>
          <w:tcPr>
            <w:tcW w:w="888" w:type="pct"/>
            <w:tcBorders>
              <w:top w:val="nil"/>
              <w:left w:val="nil"/>
              <w:bottom w:val="nil"/>
              <w:right w:val="nil"/>
            </w:tcBorders>
            <w:shd w:val="clear" w:color="auto" w:fill="auto"/>
            <w:noWrap/>
            <w:vAlign w:val="bottom"/>
            <w:hideMark/>
          </w:tcPr>
          <w:p w14:paraId="4C4236B5" w14:textId="77777777" w:rsidR="00CF0505" w:rsidRPr="004050F7" w:rsidRDefault="00CF0505" w:rsidP="00CF0505">
            <w:pPr>
              <w:jc w:val="center"/>
              <w:rPr>
                <w:sz w:val="20"/>
                <w:szCs w:val="20"/>
              </w:rPr>
            </w:pPr>
          </w:p>
        </w:tc>
        <w:tc>
          <w:tcPr>
            <w:tcW w:w="274" w:type="pct"/>
            <w:tcBorders>
              <w:top w:val="nil"/>
              <w:left w:val="nil"/>
              <w:bottom w:val="nil"/>
              <w:right w:val="nil"/>
            </w:tcBorders>
            <w:shd w:val="clear" w:color="auto" w:fill="auto"/>
            <w:noWrap/>
            <w:vAlign w:val="bottom"/>
            <w:hideMark/>
          </w:tcPr>
          <w:p w14:paraId="23399A84" w14:textId="77777777" w:rsidR="00CF0505" w:rsidRPr="004050F7" w:rsidRDefault="00CF0505" w:rsidP="00CF0505">
            <w:pPr>
              <w:jc w:val="center"/>
              <w:rPr>
                <w:sz w:val="20"/>
                <w:szCs w:val="20"/>
              </w:rPr>
            </w:pPr>
          </w:p>
        </w:tc>
      </w:tr>
      <w:tr w:rsidR="00CF0505" w:rsidRPr="004050F7" w14:paraId="61088790" w14:textId="77777777" w:rsidTr="009747A1">
        <w:trPr>
          <w:trHeight w:val="23"/>
        </w:trPr>
        <w:tc>
          <w:tcPr>
            <w:tcW w:w="949" w:type="pct"/>
            <w:tcBorders>
              <w:top w:val="nil"/>
              <w:left w:val="nil"/>
              <w:right w:val="nil"/>
            </w:tcBorders>
            <w:shd w:val="clear" w:color="auto" w:fill="auto"/>
            <w:noWrap/>
            <w:vAlign w:val="center"/>
            <w:hideMark/>
          </w:tcPr>
          <w:p w14:paraId="6219ECF4" w14:textId="77777777" w:rsidR="00CF0505" w:rsidRPr="004050F7" w:rsidRDefault="00CF0505" w:rsidP="00CF0505">
            <w:pPr>
              <w:jc w:val="center"/>
              <w:rPr>
                <w:sz w:val="20"/>
                <w:szCs w:val="20"/>
              </w:rPr>
            </w:pPr>
          </w:p>
        </w:tc>
        <w:tc>
          <w:tcPr>
            <w:tcW w:w="1049" w:type="pct"/>
            <w:tcBorders>
              <w:top w:val="nil"/>
              <w:left w:val="nil"/>
              <w:right w:val="nil"/>
            </w:tcBorders>
            <w:shd w:val="clear" w:color="auto" w:fill="auto"/>
            <w:vAlign w:val="bottom"/>
            <w:hideMark/>
          </w:tcPr>
          <w:p w14:paraId="17A4297B" w14:textId="77777777" w:rsidR="00CF0505" w:rsidRPr="004050F7" w:rsidRDefault="00CF0505" w:rsidP="00CF0505">
            <w:pPr>
              <w:rPr>
                <w:sz w:val="20"/>
                <w:szCs w:val="20"/>
              </w:rPr>
            </w:pPr>
          </w:p>
        </w:tc>
        <w:tc>
          <w:tcPr>
            <w:tcW w:w="312" w:type="pct"/>
            <w:tcBorders>
              <w:top w:val="nil"/>
              <w:left w:val="nil"/>
              <w:right w:val="nil"/>
            </w:tcBorders>
            <w:shd w:val="clear" w:color="auto" w:fill="auto"/>
            <w:noWrap/>
            <w:vAlign w:val="bottom"/>
            <w:hideMark/>
          </w:tcPr>
          <w:p w14:paraId="0FD80930" w14:textId="77777777" w:rsidR="00CF0505" w:rsidRPr="004050F7" w:rsidRDefault="00CF0505" w:rsidP="00CF0505">
            <w:pPr>
              <w:jc w:val="center"/>
              <w:rPr>
                <w:sz w:val="20"/>
                <w:szCs w:val="20"/>
              </w:rPr>
            </w:pPr>
          </w:p>
        </w:tc>
        <w:tc>
          <w:tcPr>
            <w:tcW w:w="654" w:type="pct"/>
            <w:tcBorders>
              <w:top w:val="nil"/>
              <w:left w:val="nil"/>
              <w:right w:val="nil"/>
            </w:tcBorders>
            <w:shd w:val="clear" w:color="auto" w:fill="auto"/>
            <w:noWrap/>
            <w:vAlign w:val="bottom"/>
            <w:hideMark/>
          </w:tcPr>
          <w:p w14:paraId="6DE51E12" w14:textId="77777777" w:rsidR="00CF0505" w:rsidRPr="004050F7" w:rsidRDefault="00CF0505" w:rsidP="00CF0505">
            <w:pPr>
              <w:jc w:val="center"/>
              <w:rPr>
                <w:sz w:val="20"/>
                <w:szCs w:val="20"/>
              </w:rPr>
            </w:pPr>
          </w:p>
        </w:tc>
        <w:tc>
          <w:tcPr>
            <w:tcW w:w="450" w:type="pct"/>
            <w:tcBorders>
              <w:top w:val="nil"/>
              <w:left w:val="nil"/>
              <w:right w:val="nil"/>
            </w:tcBorders>
            <w:shd w:val="clear" w:color="auto" w:fill="auto"/>
            <w:noWrap/>
            <w:vAlign w:val="bottom"/>
            <w:hideMark/>
          </w:tcPr>
          <w:p w14:paraId="09BF9C1E" w14:textId="77777777" w:rsidR="00CF0505" w:rsidRPr="004050F7" w:rsidRDefault="00CF0505" w:rsidP="00CF0505">
            <w:pPr>
              <w:jc w:val="center"/>
              <w:rPr>
                <w:sz w:val="20"/>
                <w:szCs w:val="20"/>
              </w:rPr>
            </w:pPr>
          </w:p>
        </w:tc>
        <w:tc>
          <w:tcPr>
            <w:tcW w:w="86" w:type="pct"/>
            <w:tcBorders>
              <w:top w:val="nil"/>
              <w:left w:val="nil"/>
              <w:right w:val="nil"/>
            </w:tcBorders>
            <w:shd w:val="clear" w:color="auto" w:fill="auto"/>
            <w:noWrap/>
            <w:vAlign w:val="bottom"/>
            <w:hideMark/>
          </w:tcPr>
          <w:p w14:paraId="16D4DCE1" w14:textId="77777777" w:rsidR="00CF0505" w:rsidRPr="004050F7" w:rsidRDefault="00CF0505" w:rsidP="00CF0505">
            <w:pPr>
              <w:jc w:val="center"/>
              <w:rPr>
                <w:sz w:val="20"/>
                <w:szCs w:val="20"/>
              </w:rPr>
            </w:pPr>
          </w:p>
        </w:tc>
        <w:tc>
          <w:tcPr>
            <w:tcW w:w="338" w:type="pct"/>
            <w:tcBorders>
              <w:top w:val="nil"/>
              <w:left w:val="nil"/>
              <w:right w:val="nil"/>
            </w:tcBorders>
            <w:shd w:val="clear" w:color="auto" w:fill="auto"/>
            <w:noWrap/>
            <w:vAlign w:val="bottom"/>
            <w:hideMark/>
          </w:tcPr>
          <w:p w14:paraId="7F2A5D21" w14:textId="77777777" w:rsidR="00CF0505" w:rsidRPr="004050F7" w:rsidRDefault="00CF0505" w:rsidP="00CF0505">
            <w:pPr>
              <w:rPr>
                <w:sz w:val="20"/>
                <w:szCs w:val="20"/>
              </w:rPr>
            </w:pPr>
          </w:p>
        </w:tc>
        <w:tc>
          <w:tcPr>
            <w:tcW w:w="888" w:type="pct"/>
            <w:tcBorders>
              <w:top w:val="nil"/>
              <w:left w:val="nil"/>
              <w:right w:val="nil"/>
            </w:tcBorders>
            <w:shd w:val="clear" w:color="auto" w:fill="auto"/>
            <w:noWrap/>
            <w:vAlign w:val="bottom"/>
            <w:hideMark/>
          </w:tcPr>
          <w:p w14:paraId="1743C070" w14:textId="77777777" w:rsidR="00CF0505" w:rsidRPr="004050F7" w:rsidRDefault="00CF0505" w:rsidP="00CF0505">
            <w:pPr>
              <w:rPr>
                <w:sz w:val="20"/>
                <w:szCs w:val="20"/>
              </w:rPr>
            </w:pPr>
          </w:p>
        </w:tc>
        <w:tc>
          <w:tcPr>
            <w:tcW w:w="274" w:type="pct"/>
            <w:tcBorders>
              <w:top w:val="nil"/>
              <w:left w:val="nil"/>
              <w:right w:val="nil"/>
            </w:tcBorders>
            <w:shd w:val="clear" w:color="auto" w:fill="auto"/>
            <w:noWrap/>
            <w:vAlign w:val="bottom"/>
            <w:hideMark/>
          </w:tcPr>
          <w:p w14:paraId="1D3A4F7F" w14:textId="77777777" w:rsidR="00CF0505" w:rsidRPr="004050F7" w:rsidRDefault="00CF0505" w:rsidP="00CF0505">
            <w:pPr>
              <w:rPr>
                <w:sz w:val="20"/>
                <w:szCs w:val="20"/>
              </w:rPr>
            </w:pPr>
          </w:p>
        </w:tc>
      </w:tr>
      <w:tr w:rsidR="00CF0505" w:rsidRPr="004050F7" w14:paraId="101A82BE" w14:textId="77777777" w:rsidTr="009747A1">
        <w:trPr>
          <w:trHeight w:val="23"/>
        </w:trPr>
        <w:tc>
          <w:tcPr>
            <w:tcW w:w="949" w:type="pct"/>
            <w:tcBorders>
              <w:top w:val="nil"/>
              <w:left w:val="nil"/>
              <w:bottom w:val="nil"/>
              <w:right w:val="nil"/>
            </w:tcBorders>
            <w:shd w:val="clear" w:color="auto" w:fill="auto"/>
            <w:noWrap/>
            <w:vAlign w:val="center"/>
            <w:hideMark/>
          </w:tcPr>
          <w:p w14:paraId="1F4583A5" w14:textId="481659D7" w:rsidR="00CF0505" w:rsidRPr="004050F7" w:rsidRDefault="00CF0505" w:rsidP="00CF0505">
            <w:pPr>
              <w:rPr>
                <w:color w:val="000000"/>
                <w:sz w:val="22"/>
                <w:szCs w:val="22"/>
              </w:rPr>
            </w:pPr>
            <w:r w:rsidRPr="00707ACA">
              <w:rPr>
                <w:color w:val="000000"/>
                <w:sz w:val="22"/>
                <w:szCs w:val="22"/>
              </w:rPr>
              <w:t>No</w:t>
            </w:r>
            <w:r>
              <w:rPr>
                <w:color w:val="000000"/>
                <w:sz w:val="22"/>
                <w:szCs w:val="22"/>
              </w:rPr>
              <w:t xml:space="preserve"> </w:t>
            </w:r>
            <w:r w:rsidRPr="00707ACA">
              <w:rPr>
                <w:color w:val="000000"/>
                <w:sz w:val="22"/>
                <w:szCs w:val="22"/>
              </w:rPr>
              <w:t>Medicaid</w:t>
            </w:r>
            <w:r>
              <w:rPr>
                <w:color w:val="000000"/>
                <w:sz w:val="22"/>
                <w:szCs w:val="22"/>
              </w:rPr>
              <w:t xml:space="preserve"> </w:t>
            </w:r>
            <w:r w:rsidR="008E597D">
              <w:rPr>
                <w:color w:val="000000"/>
                <w:sz w:val="22"/>
                <w:szCs w:val="22"/>
              </w:rPr>
              <w:t xml:space="preserve"> </w:t>
            </w:r>
          </w:p>
        </w:tc>
        <w:tc>
          <w:tcPr>
            <w:tcW w:w="1049" w:type="pct"/>
            <w:tcBorders>
              <w:top w:val="nil"/>
              <w:left w:val="nil"/>
              <w:bottom w:val="nil"/>
              <w:right w:val="nil"/>
            </w:tcBorders>
            <w:shd w:val="clear" w:color="auto" w:fill="auto"/>
            <w:noWrap/>
            <w:vAlign w:val="bottom"/>
            <w:hideMark/>
          </w:tcPr>
          <w:p w14:paraId="48D80CBC" w14:textId="66299D78" w:rsidR="00CF0505" w:rsidRPr="004050F7" w:rsidRDefault="00CF0505" w:rsidP="00CF0505">
            <w:pPr>
              <w:jc w:val="center"/>
              <w:rPr>
                <w:sz w:val="22"/>
                <w:szCs w:val="22"/>
              </w:rPr>
            </w:pPr>
            <w:r w:rsidRPr="004050F7">
              <w:rPr>
                <w:sz w:val="22"/>
                <w:szCs w:val="22"/>
              </w:rPr>
              <w:t>11.3</w:t>
            </w:r>
          </w:p>
        </w:tc>
        <w:tc>
          <w:tcPr>
            <w:tcW w:w="312" w:type="pct"/>
            <w:tcBorders>
              <w:top w:val="nil"/>
              <w:left w:val="nil"/>
              <w:bottom w:val="nil"/>
              <w:right w:val="nil"/>
            </w:tcBorders>
            <w:shd w:val="clear" w:color="auto" w:fill="auto"/>
            <w:noWrap/>
            <w:vAlign w:val="bottom"/>
            <w:hideMark/>
          </w:tcPr>
          <w:p w14:paraId="236D6031" w14:textId="01BD44F3" w:rsidR="00CF0505" w:rsidRPr="004050F7" w:rsidRDefault="00CF0505" w:rsidP="00CF0505">
            <w:pPr>
              <w:jc w:val="center"/>
              <w:rPr>
                <w:color w:val="000000"/>
                <w:sz w:val="22"/>
                <w:szCs w:val="22"/>
              </w:rPr>
            </w:pPr>
            <w:r>
              <w:rPr>
                <w:color w:val="000000"/>
                <w:sz w:val="22"/>
                <w:szCs w:val="22"/>
              </w:rPr>
              <w:t>4.46</w:t>
            </w:r>
          </w:p>
        </w:tc>
        <w:tc>
          <w:tcPr>
            <w:tcW w:w="654" w:type="pct"/>
            <w:tcBorders>
              <w:top w:val="nil"/>
              <w:left w:val="nil"/>
              <w:bottom w:val="nil"/>
              <w:right w:val="nil"/>
            </w:tcBorders>
            <w:shd w:val="clear" w:color="auto" w:fill="auto"/>
            <w:noWrap/>
            <w:vAlign w:val="bottom"/>
            <w:hideMark/>
          </w:tcPr>
          <w:p w14:paraId="360FEDC0" w14:textId="194BFFBE" w:rsidR="00CF0505" w:rsidRPr="004050F7" w:rsidRDefault="00CF0505" w:rsidP="00CF0505">
            <w:pPr>
              <w:jc w:val="center"/>
              <w:rPr>
                <w:color w:val="000000"/>
                <w:sz w:val="22"/>
                <w:szCs w:val="22"/>
              </w:rPr>
            </w:pPr>
            <w:r>
              <w:rPr>
                <w:color w:val="000000"/>
                <w:sz w:val="22"/>
                <w:szCs w:val="22"/>
              </w:rPr>
              <w:t>(-0.37, 9.29)</w:t>
            </w:r>
          </w:p>
        </w:tc>
        <w:tc>
          <w:tcPr>
            <w:tcW w:w="450" w:type="pct"/>
            <w:tcBorders>
              <w:top w:val="nil"/>
              <w:left w:val="nil"/>
              <w:bottom w:val="nil"/>
              <w:right w:val="nil"/>
            </w:tcBorders>
            <w:shd w:val="clear" w:color="auto" w:fill="auto"/>
            <w:noWrap/>
            <w:vAlign w:val="bottom"/>
            <w:hideMark/>
          </w:tcPr>
          <w:p w14:paraId="1C20B033" w14:textId="4E7CD3D1" w:rsidR="00CF0505" w:rsidRPr="004050F7" w:rsidRDefault="00CF0505" w:rsidP="00CF0505">
            <w:pPr>
              <w:jc w:val="center"/>
              <w:rPr>
                <w:color w:val="000000"/>
                <w:sz w:val="22"/>
                <w:szCs w:val="22"/>
              </w:rPr>
            </w:pPr>
            <w:r>
              <w:rPr>
                <w:color w:val="000000"/>
                <w:sz w:val="22"/>
                <w:szCs w:val="22"/>
              </w:rPr>
              <w:t>0.070</w:t>
            </w:r>
          </w:p>
        </w:tc>
        <w:tc>
          <w:tcPr>
            <w:tcW w:w="86" w:type="pct"/>
            <w:tcBorders>
              <w:top w:val="nil"/>
              <w:left w:val="nil"/>
              <w:bottom w:val="nil"/>
              <w:right w:val="nil"/>
            </w:tcBorders>
            <w:shd w:val="clear" w:color="auto" w:fill="auto"/>
            <w:noWrap/>
            <w:vAlign w:val="bottom"/>
            <w:hideMark/>
          </w:tcPr>
          <w:p w14:paraId="2D145903" w14:textId="77777777" w:rsidR="00CF0505" w:rsidRPr="004050F7" w:rsidRDefault="00CF0505" w:rsidP="00CF0505">
            <w:pPr>
              <w:jc w:val="center"/>
              <w:rPr>
                <w:color w:val="000000"/>
                <w:sz w:val="22"/>
                <w:szCs w:val="22"/>
              </w:rPr>
            </w:pPr>
          </w:p>
        </w:tc>
        <w:tc>
          <w:tcPr>
            <w:tcW w:w="338" w:type="pct"/>
            <w:tcBorders>
              <w:top w:val="nil"/>
              <w:left w:val="nil"/>
              <w:bottom w:val="nil"/>
              <w:right w:val="nil"/>
            </w:tcBorders>
            <w:shd w:val="clear" w:color="auto" w:fill="auto"/>
            <w:noWrap/>
            <w:vAlign w:val="bottom"/>
            <w:hideMark/>
          </w:tcPr>
          <w:p w14:paraId="00A7A2AF" w14:textId="77777777" w:rsidR="00CF0505" w:rsidRPr="004050F7" w:rsidRDefault="00CF0505" w:rsidP="00CF0505">
            <w:pPr>
              <w:rPr>
                <w:sz w:val="20"/>
                <w:szCs w:val="20"/>
              </w:rPr>
            </w:pPr>
          </w:p>
        </w:tc>
        <w:tc>
          <w:tcPr>
            <w:tcW w:w="888" w:type="pct"/>
            <w:tcBorders>
              <w:top w:val="nil"/>
              <w:left w:val="nil"/>
              <w:bottom w:val="nil"/>
              <w:right w:val="nil"/>
            </w:tcBorders>
            <w:shd w:val="clear" w:color="auto" w:fill="auto"/>
            <w:noWrap/>
            <w:vAlign w:val="bottom"/>
            <w:hideMark/>
          </w:tcPr>
          <w:p w14:paraId="3A18B7D7" w14:textId="77777777" w:rsidR="00CF0505" w:rsidRPr="004050F7" w:rsidRDefault="00CF0505" w:rsidP="00CF0505">
            <w:pPr>
              <w:rPr>
                <w:sz w:val="20"/>
                <w:szCs w:val="20"/>
              </w:rPr>
            </w:pPr>
          </w:p>
        </w:tc>
        <w:tc>
          <w:tcPr>
            <w:tcW w:w="274" w:type="pct"/>
            <w:tcBorders>
              <w:top w:val="nil"/>
              <w:left w:val="nil"/>
              <w:bottom w:val="nil"/>
              <w:right w:val="nil"/>
            </w:tcBorders>
            <w:shd w:val="clear" w:color="auto" w:fill="auto"/>
            <w:noWrap/>
            <w:vAlign w:val="bottom"/>
            <w:hideMark/>
          </w:tcPr>
          <w:p w14:paraId="615189A6" w14:textId="77777777" w:rsidR="00CF0505" w:rsidRPr="004050F7" w:rsidRDefault="00CF0505" w:rsidP="00CF0505">
            <w:pPr>
              <w:rPr>
                <w:sz w:val="20"/>
                <w:szCs w:val="20"/>
              </w:rPr>
            </w:pPr>
          </w:p>
        </w:tc>
      </w:tr>
      <w:tr w:rsidR="00CF0505" w:rsidRPr="004050F7" w14:paraId="7707DE93" w14:textId="77777777" w:rsidTr="009747A1">
        <w:trPr>
          <w:trHeight w:val="23"/>
        </w:trPr>
        <w:tc>
          <w:tcPr>
            <w:tcW w:w="949" w:type="pct"/>
            <w:tcBorders>
              <w:top w:val="nil"/>
              <w:left w:val="nil"/>
              <w:bottom w:val="single" w:sz="4" w:space="0" w:color="auto"/>
              <w:right w:val="nil"/>
            </w:tcBorders>
            <w:shd w:val="clear" w:color="auto" w:fill="auto"/>
            <w:noWrap/>
            <w:vAlign w:val="center"/>
          </w:tcPr>
          <w:p w14:paraId="2C8CA74B" w14:textId="77777777" w:rsidR="00CF0505" w:rsidRPr="00707ACA" w:rsidRDefault="00CF0505" w:rsidP="00CF0505">
            <w:pPr>
              <w:rPr>
                <w:color w:val="000000"/>
                <w:sz w:val="22"/>
                <w:szCs w:val="22"/>
              </w:rPr>
            </w:pPr>
          </w:p>
        </w:tc>
        <w:tc>
          <w:tcPr>
            <w:tcW w:w="1049" w:type="pct"/>
            <w:tcBorders>
              <w:top w:val="nil"/>
              <w:left w:val="nil"/>
              <w:bottom w:val="single" w:sz="4" w:space="0" w:color="auto"/>
              <w:right w:val="nil"/>
            </w:tcBorders>
            <w:shd w:val="clear" w:color="auto" w:fill="auto"/>
            <w:noWrap/>
            <w:vAlign w:val="bottom"/>
          </w:tcPr>
          <w:p w14:paraId="2AFAA504" w14:textId="77777777" w:rsidR="00CF0505" w:rsidRPr="004050F7" w:rsidRDefault="00CF0505" w:rsidP="00CF0505">
            <w:pPr>
              <w:jc w:val="center"/>
              <w:rPr>
                <w:sz w:val="22"/>
                <w:szCs w:val="22"/>
              </w:rPr>
            </w:pPr>
          </w:p>
        </w:tc>
        <w:tc>
          <w:tcPr>
            <w:tcW w:w="312" w:type="pct"/>
            <w:tcBorders>
              <w:top w:val="nil"/>
              <w:left w:val="nil"/>
              <w:bottom w:val="single" w:sz="4" w:space="0" w:color="auto"/>
              <w:right w:val="nil"/>
            </w:tcBorders>
            <w:shd w:val="clear" w:color="auto" w:fill="auto"/>
            <w:noWrap/>
            <w:vAlign w:val="bottom"/>
          </w:tcPr>
          <w:p w14:paraId="6C9949D7" w14:textId="77777777" w:rsidR="00CF0505" w:rsidRDefault="00CF0505" w:rsidP="00CF0505">
            <w:pPr>
              <w:jc w:val="center"/>
              <w:rPr>
                <w:color w:val="000000"/>
                <w:sz w:val="22"/>
                <w:szCs w:val="22"/>
              </w:rPr>
            </w:pPr>
          </w:p>
        </w:tc>
        <w:tc>
          <w:tcPr>
            <w:tcW w:w="654" w:type="pct"/>
            <w:tcBorders>
              <w:top w:val="nil"/>
              <w:left w:val="nil"/>
              <w:bottom w:val="single" w:sz="4" w:space="0" w:color="auto"/>
              <w:right w:val="nil"/>
            </w:tcBorders>
            <w:shd w:val="clear" w:color="auto" w:fill="auto"/>
            <w:noWrap/>
            <w:vAlign w:val="bottom"/>
          </w:tcPr>
          <w:p w14:paraId="4FB2B092" w14:textId="77777777" w:rsidR="00CF0505" w:rsidRDefault="00CF0505" w:rsidP="00CF0505">
            <w:pPr>
              <w:jc w:val="center"/>
              <w:rPr>
                <w:color w:val="000000"/>
                <w:sz w:val="22"/>
                <w:szCs w:val="22"/>
              </w:rPr>
            </w:pPr>
          </w:p>
        </w:tc>
        <w:tc>
          <w:tcPr>
            <w:tcW w:w="450" w:type="pct"/>
            <w:tcBorders>
              <w:top w:val="nil"/>
              <w:left w:val="nil"/>
              <w:bottom w:val="single" w:sz="4" w:space="0" w:color="auto"/>
              <w:right w:val="nil"/>
            </w:tcBorders>
            <w:shd w:val="clear" w:color="auto" w:fill="auto"/>
            <w:noWrap/>
            <w:vAlign w:val="bottom"/>
          </w:tcPr>
          <w:p w14:paraId="152CA76F" w14:textId="77777777" w:rsidR="00CF0505" w:rsidRDefault="00CF0505" w:rsidP="00CF0505">
            <w:pPr>
              <w:jc w:val="center"/>
              <w:rPr>
                <w:color w:val="000000"/>
                <w:sz w:val="22"/>
                <w:szCs w:val="22"/>
              </w:rPr>
            </w:pPr>
          </w:p>
        </w:tc>
        <w:tc>
          <w:tcPr>
            <w:tcW w:w="86" w:type="pct"/>
            <w:tcBorders>
              <w:top w:val="nil"/>
              <w:left w:val="nil"/>
              <w:bottom w:val="single" w:sz="4" w:space="0" w:color="auto"/>
              <w:right w:val="nil"/>
            </w:tcBorders>
            <w:shd w:val="clear" w:color="auto" w:fill="auto"/>
            <w:noWrap/>
            <w:vAlign w:val="bottom"/>
          </w:tcPr>
          <w:p w14:paraId="6D20115B" w14:textId="77777777" w:rsidR="00CF0505" w:rsidRPr="004050F7" w:rsidRDefault="00CF0505" w:rsidP="00CF0505">
            <w:pPr>
              <w:jc w:val="center"/>
              <w:rPr>
                <w:color w:val="000000"/>
                <w:sz w:val="22"/>
                <w:szCs w:val="22"/>
              </w:rPr>
            </w:pPr>
          </w:p>
        </w:tc>
        <w:tc>
          <w:tcPr>
            <w:tcW w:w="338" w:type="pct"/>
            <w:tcBorders>
              <w:top w:val="nil"/>
              <w:left w:val="nil"/>
              <w:bottom w:val="single" w:sz="4" w:space="0" w:color="auto"/>
              <w:right w:val="nil"/>
            </w:tcBorders>
            <w:shd w:val="clear" w:color="auto" w:fill="auto"/>
            <w:noWrap/>
            <w:vAlign w:val="bottom"/>
          </w:tcPr>
          <w:p w14:paraId="0246CD91" w14:textId="77777777" w:rsidR="00CF0505" w:rsidRPr="004050F7" w:rsidRDefault="00CF0505" w:rsidP="00CF0505">
            <w:pPr>
              <w:rPr>
                <w:sz w:val="20"/>
                <w:szCs w:val="20"/>
              </w:rPr>
            </w:pPr>
          </w:p>
        </w:tc>
        <w:tc>
          <w:tcPr>
            <w:tcW w:w="888" w:type="pct"/>
            <w:tcBorders>
              <w:top w:val="nil"/>
              <w:left w:val="nil"/>
              <w:bottom w:val="single" w:sz="4" w:space="0" w:color="auto"/>
              <w:right w:val="nil"/>
            </w:tcBorders>
            <w:shd w:val="clear" w:color="auto" w:fill="auto"/>
            <w:noWrap/>
            <w:vAlign w:val="bottom"/>
          </w:tcPr>
          <w:p w14:paraId="7148F0BD" w14:textId="77777777" w:rsidR="00CF0505" w:rsidRPr="004050F7" w:rsidRDefault="00CF0505" w:rsidP="00CF0505">
            <w:pPr>
              <w:rPr>
                <w:sz w:val="20"/>
                <w:szCs w:val="20"/>
              </w:rPr>
            </w:pPr>
          </w:p>
        </w:tc>
        <w:tc>
          <w:tcPr>
            <w:tcW w:w="274" w:type="pct"/>
            <w:tcBorders>
              <w:top w:val="nil"/>
              <w:left w:val="nil"/>
              <w:bottom w:val="single" w:sz="4" w:space="0" w:color="auto"/>
              <w:right w:val="nil"/>
            </w:tcBorders>
            <w:shd w:val="clear" w:color="auto" w:fill="auto"/>
            <w:noWrap/>
            <w:vAlign w:val="bottom"/>
          </w:tcPr>
          <w:p w14:paraId="1648844B" w14:textId="77777777" w:rsidR="00CF0505" w:rsidRPr="004050F7" w:rsidRDefault="00CF0505" w:rsidP="00CF0505">
            <w:pPr>
              <w:rPr>
                <w:sz w:val="20"/>
                <w:szCs w:val="20"/>
              </w:rPr>
            </w:pPr>
          </w:p>
        </w:tc>
      </w:tr>
    </w:tbl>
    <w:p w14:paraId="128CEFE1" w14:textId="43DB4209" w:rsidR="008E597D" w:rsidRDefault="008E597D" w:rsidP="00B521EA">
      <w:pPr>
        <w:jc w:val="both"/>
        <w:rPr>
          <w:color w:val="000000"/>
          <w:sz w:val="20"/>
          <w:szCs w:val="20"/>
        </w:rPr>
      </w:pPr>
      <w:r w:rsidRPr="002622F1">
        <w:rPr>
          <w:sz w:val="20"/>
          <w:szCs w:val="20"/>
        </w:rPr>
        <w:t>*</w:t>
      </w:r>
      <w:r w:rsidRPr="002622F1">
        <w:rPr>
          <w:i/>
          <w:iCs/>
          <w:sz w:val="20"/>
          <w:szCs w:val="20"/>
        </w:rPr>
        <w:t>P</w:t>
      </w:r>
      <w:r w:rsidRPr="002622F1">
        <w:rPr>
          <w:sz w:val="20"/>
          <w:szCs w:val="20"/>
        </w:rPr>
        <w:t xml:space="preserve"> &lt; 0.05, **</w:t>
      </w:r>
      <w:r w:rsidRPr="002622F1">
        <w:rPr>
          <w:i/>
          <w:iCs/>
          <w:sz w:val="20"/>
          <w:szCs w:val="20"/>
        </w:rPr>
        <w:t xml:space="preserve"> P</w:t>
      </w:r>
      <w:r w:rsidRPr="002622F1">
        <w:rPr>
          <w:sz w:val="20"/>
          <w:szCs w:val="20"/>
        </w:rPr>
        <w:t xml:space="preserve"> &lt; 0.01, *** </w:t>
      </w:r>
      <w:r w:rsidRPr="002622F1">
        <w:rPr>
          <w:i/>
          <w:iCs/>
          <w:sz w:val="20"/>
          <w:szCs w:val="20"/>
        </w:rPr>
        <w:t>P</w:t>
      </w:r>
      <w:r w:rsidRPr="002622F1">
        <w:rPr>
          <w:sz w:val="20"/>
          <w:szCs w:val="20"/>
        </w:rPr>
        <w:t xml:space="preserve"> &lt; 0.001.</w:t>
      </w:r>
    </w:p>
    <w:p w14:paraId="515A1AB7" w14:textId="51B95FE2" w:rsidR="009F16FF" w:rsidRPr="009F16FF" w:rsidRDefault="008D2B47" w:rsidP="009F16FF">
      <w:pPr>
        <w:jc w:val="both"/>
        <w:rPr>
          <w:color w:val="000000"/>
          <w:sz w:val="20"/>
          <w:szCs w:val="20"/>
        </w:rPr>
      </w:pPr>
      <w:r w:rsidRPr="00687165">
        <w:rPr>
          <w:i/>
          <w:iCs/>
          <w:color w:val="000000"/>
          <w:sz w:val="20"/>
          <w:szCs w:val="20"/>
        </w:rPr>
        <w:t xml:space="preserve">Notes: </w:t>
      </w:r>
      <w:r w:rsidR="00B521EA" w:rsidRPr="004050F7">
        <w:rPr>
          <w:color w:val="000000"/>
          <w:sz w:val="20"/>
          <w:szCs w:val="20"/>
        </w:rPr>
        <w:t xml:space="preserve">Data are % (95% CI). </w:t>
      </w:r>
      <w:r w:rsidR="006A3B88" w:rsidRPr="004050F7">
        <w:rPr>
          <w:color w:val="000000"/>
          <w:sz w:val="20"/>
          <w:szCs w:val="20"/>
        </w:rPr>
        <w:t>Pre-</w:t>
      </w:r>
      <w:proofErr w:type="spellStart"/>
      <w:r w:rsidR="006A3B88" w:rsidRPr="004050F7">
        <w:rPr>
          <w:color w:val="000000"/>
          <w:sz w:val="20"/>
          <w:szCs w:val="20"/>
        </w:rPr>
        <w:t>DelCAN</w:t>
      </w:r>
      <w:proofErr w:type="spellEnd"/>
      <w:r w:rsidR="006A3B88" w:rsidRPr="004050F7">
        <w:rPr>
          <w:color w:val="000000"/>
          <w:sz w:val="20"/>
          <w:szCs w:val="20"/>
        </w:rPr>
        <w:t>, 2012-2014; Post-</w:t>
      </w:r>
      <w:proofErr w:type="spellStart"/>
      <w:r w:rsidR="006A3B88" w:rsidRPr="004050F7">
        <w:rPr>
          <w:color w:val="000000"/>
          <w:sz w:val="20"/>
          <w:szCs w:val="20"/>
        </w:rPr>
        <w:t>DelCAN</w:t>
      </w:r>
      <w:proofErr w:type="spellEnd"/>
      <w:r w:rsidR="006A3B88" w:rsidRPr="004050F7">
        <w:rPr>
          <w:color w:val="000000"/>
          <w:sz w:val="20"/>
          <w:szCs w:val="20"/>
        </w:rPr>
        <w:t>, 2015-2017</w:t>
      </w:r>
      <w:r w:rsidR="006A3B88">
        <w:rPr>
          <w:color w:val="000000"/>
          <w:sz w:val="20"/>
          <w:szCs w:val="20"/>
        </w:rPr>
        <w:t xml:space="preserve">. </w:t>
      </w:r>
      <w:r w:rsidR="009F16FF">
        <w:rPr>
          <w:sz w:val="20"/>
          <w:szCs w:val="20"/>
        </w:rPr>
        <w:t>All: N=45,799; Medicaid: N=21,240; No Medicaid: N=24,559.</w:t>
      </w:r>
      <w:r w:rsidR="006A3B88">
        <w:rPr>
          <w:sz w:val="20"/>
          <w:szCs w:val="20"/>
        </w:rPr>
        <w:t xml:space="preserve"> </w:t>
      </w:r>
      <w:r w:rsidR="006A3B88" w:rsidRPr="00D01405">
        <w:rPr>
          <w:color w:val="000000" w:themeColor="text1"/>
          <w:sz w:val="20"/>
          <w:szCs w:val="20"/>
        </w:rPr>
        <w:t>The analytical sample is restricted to postpartum women who were not pregnant or trying to get pregnant, and who were sexually active at the time of the survey.</w:t>
      </w:r>
    </w:p>
    <w:p w14:paraId="253318DA" w14:textId="2EE63A5F" w:rsidR="00B521EA" w:rsidRPr="004050F7" w:rsidRDefault="005949A4" w:rsidP="00B521EA">
      <w:pPr>
        <w:rPr>
          <w:sz w:val="20"/>
          <w:szCs w:val="20"/>
        </w:rPr>
      </w:pPr>
      <w:r>
        <w:rPr>
          <w:sz w:val="20"/>
          <w:szCs w:val="20"/>
        </w:rPr>
        <w:t>Comparison s</w:t>
      </w:r>
      <w:r w:rsidR="00B521EA" w:rsidRPr="004050F7">
        <w:rPr>
          <w:sz w:val="20"/>
          <w:szCs w:val="20"/>
        </w:rPr>
        <w:t xml:space="preserve">tates in sample were AK, MA, ME, PA, UT, WI, WV, which had not adopted a Medicaid-based IPP LARC reform before 2017. </w:t>
      </w:r>
      <w:r w:rsidR="00CF0505">
        <w:rPr>
          <w:sz w:val="20"/>
          <w:szCs w:val="20"/>
        </w:rPr>
        <w:t xml:space="preserve"> </w:t>
      </w:r>
      <w:r w:rsidR="00B521EA" w:rsidRPr="004050F7">
        <w:rPr>
          <w:sz w:val="20"/>
          <w:szCs w:val="20"/>
        </w:rPr>
        <w:tab/>
      </w:r>
      <w:r w:rsidR="00B521EA" w:rsidRPr="004050F7">
        <w:rPr>
          <w:sz w:val="20"/>
          <w:szCs w:val="20"/>
        </w:rPr>
        <w:tab/>
      </w:r>
    </w:p>
    <w:p w14:paraId="0FB8B023" w14:textId="77777777" w:rsidR="00B521EA" w:rsidRPr="004050F7" w:rsidRDefault="00B521EA" w:rsidP="00B521EA">
      <w:pPr>
        <w:rPr>
          <w:color w:val="000000"/>
          <w:sz w:val="20"/>
          <w:szCs w:val="20"/>
        </w:rPr>
      </w:pPr>
      <w:r w:rsidRPr="004050F7">
        <w:rPr>
          <w:color w:val="000000"/>
          <w:sz w:val="20"/>
          <w:szCs w:val="20"/>
        </w:rPr>
        <w:t>Difference-in-Difference = (</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r w:rsidRPr="004050F7">
        <w:rPr>
          <w:color w:val="000000"/>
          <w:sz w:val="20"/>
          <w:szCs w:val="20"/>
        </w:rPr>
        <w:t>)</w:t>
      </w:r>
    </w:p>
    <w:p w14:paraId="3B49F1C7" w14:textId="36EEE417" w:rsidR="00B521EA" w:rsidRPr="004050F7" w:rsidRDefault="00B521EA" w:rsidP="00B521EA">
      <w:pPr>
        <w:rPr>
          <w:color w:val="000000"/>
          <w:sz w:val="20"/>
          <w:szCs w:val="20"/>
        </w:rPr>
      </w:pPr>
      <w:r w:rsidRPr="004050F7">
        <w:rPr>
          <w:color w:val="000000"/>
          <w:sz w:val="20"/>
          <w:szCs w:val="20"/>
        </w:rPr>
        <w:t xml:space="preserve">Difference-in-difference estimates were adjusted for women’s age, race/ethnicity, and marital status, and characteristics of the index birth, including pregnancy intention, birth order, birth weight, </w:t>
      </w:r>
      <w:r w:rsidR="00766098">
        <w:rPr>
          <w:color w:val="000000"/>
          <w:sz w:val="20"/>
          <w:szCs w:val="20"/>
        </w:rPr>
        <w:t>whether it was a vaginal birth</w:t>
      </w:r>
      <w:r w:rsidRPr="004050F7">
        <w:rPr>
          <w:color w:val="000000"/>
          <w:sz w:val="20"/>
          <w:szCs w:val="20"/>
        </w:rPr>
        <w:t xml:space="preserve">, and the </w:t>
      </w:r>
      <w:r w:rsidR="00766098">
        <w:rPr>
          <w:color w:val="000000"/>
          <w:sz w:val="20"/>
          <w:szCs w:val="20"/>
        </w:rPr>
        <w:t>infant</w:t>
      </w:r>
      <w:r w:rsidRPr="004050F7">
        <w:rPr>
          <w:color w:val="000000"/>
          <w:sz w:val="20"/>
          <w:szCs w:val="20"/>
        </w:rPr>
        <w:t>’s age in months. State-year controls included percentages of women living in poverty, and with health insurance coverage, clinics per 100,000 women aged 15-50, and Medicaid income thresholds for parents and pregnant women.</w:t>
      </w:r>
      <w:r w:rsidRPr="004050F7">
        <w:rPr>
          <w:color w:val="000000"/>
          <w:sz w:val="20"/>
          <w:szCs w:val="20"/>
        </w:rPr>
        <w:tab/>
        <w:t>Models included state and year fixed effects.</w:t>
      </w:r>
    </w:p>
    <w:p w14:paraId="1ECD2893" w14:textId="77777777" w:rsidR="00B521EA" w:rsidRPr="004050F7" w:rsidRDefault="00B521EA" w:rsidP="00B521EA">
      <w:pPr>
        <w:rPr>
          <w:color w:val="000000"/>
          <w:sz w:val="20"/>
          <w:szCs w:val="20"/>
        </w:rPr>
      </w:pPr>
      <w:r w:rsidRPr="004050F7">
        <w:rPr>
          <w:color w:val="000000"/>
          <w:sz w:val="20"/>
          <w:szCs w:val="20"/>
        </w:rPr>
        <w:t>Medicaid–No Medicaid Contrast in Difference-in-Difference = ((</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proofErr w:type="gramStart"/>
      <w:r w:rsidRPr="004050F7">
        <w:rPr>
          <w:color w:val="000000"/>
          <w:sz w:val="20"/>
          <w:szCs w:val="20"/>
        </w:rPr>
        <w:t>))</w:t>
      </w:r>
      <w:r w:rsidRPr="004050F7">
        <w:rPr>
          <w:color w:val="000000"/>
          <w:sz w:val="20"/>
          <w:szCs w:val="20"/>
          <w:vertAlign w:val="subscript"/>
        </w:rPr>
        <w:t>Medicaid</w:t>
      </w:r>
      <w:proofErr w:type="gramEnd"/>
      <w:r w:rsidRPr="004050F7">
        <w:rPr>
          <w:color w:val="000000"/>
          <w:sz w:val="20"/>
          <w:szCs w:val="20"/>
          <w:vertAlign w:val="subscript"/>
        </w:rPr>
        <w:t xml:space="preserve"> </w:t>
      </w:r>
      <w:r w:rsidRPr="004050F7">
        <w:rPr>
          <w:color w:val="000000"/>
          <w:sz w:val="20"/>
          <w:szCs w:val="20"/>
        </w:rPr>
        <w:t xml:space="preserve"> - </w:t>
      </w:r>
    </w:p>
    <w:p w14:paraId="3F9A5B9B" w14:textId="77777777" w:rsidR="00B521EA" w:rsidRPr="004050F7" w:rsidRDefault="00B521EA" w:rsidP="00B521EA">
      <w:pPr>
        <w:rPr>
          <w:color w:val="000000"/>
          <w:sz w:val="20"/>
          <w:szCs w:val="20"/>
          <w:vertAlign w:val="subscript"/>
        </w:rPr>
      </w:pPr>
      <w:r w:rsidRPr="004050F7">
        <w:rPr>
          <w:color w:val="000000"/>
          <w:sz w:val="20"/>
          <w:szCs w:val="20"/>
        </w:rPr>
        <w:t>((</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proofErr w:type="gramStart"/>
      <w:r w:rsidRPr="004050F7">
        <w:rPr>
          <w:color w:val="000000"/>
          <w:sz w:val="20"/>
          <w:szCs w:val="20"/>
        </w:rPr>
        <w:t>))</w:t>
      </w:r>
      <w:proofErr w:type="spellStart"/>
      <w:r w:rsidRPr="004050F7">
        <w:rPr>
          <w:color w:val="000000"/>
          <w:sz w:val="20"/>
          <w:szCs w:val="20"/>
          <w:vertAlign w:val="subscript"/>
        </w:rPr>
        <w:t>NoMedicaid</w:t>
      </w:r>
      <w:proofErr w:type="spellEnd"/>
      <w:proofErr w:type="gramEnd"/>
    </w:p>
    <w:p w14:paraId="1FB918BC" w14:textId="77777777" w:rsidR="00B521EA" w:rsidRPr="004050F7" w:rsidRDefault="00B521EA" w:rsidP="00B521EA">
      <w:pPr>
        <w:rPr>
          <w:color w:val="000000"/>
          <w:sz w:val="20"/>
          <w:szCs w:val="20"/>
          <w:vertAlign w:val="subscript"/>
        </w:rPr>
      </w:pPr>
      <w:r w:rsidRPr="004050F7">
        <w:rPr>
          <w:color w:val="000000"/>
          <w:sz w:val="20"/>
          <w:szCs w:val="20"/>
        </w:rPr>
        <w:t xml:space="preserve">The contrast in difference-in-difference estimates comes from a pooled regression that included the individual controls listed above, and Medicaid by state, Medicaid by year, and state by year interactions. </w:t>
      </w:r>
    </w:p>
    <w:p w14:paraId="622CA885" w14:textId="77777777" w:rsidR="005F422B" w:rsidRPr="00997B5A" w:rsidRDefault="005F422B" w:rsidP="005F422B">
      <w:pPr>
        <w:rPr>
          <w:sz w:val="20"/>
          <w:szCs w:val="20"/>
        </w:rPr>
      </w:pPr>
      <w:r w:rsidRPr="00997B5A">
        <w:rPr>
          <w:i/>
          <w:color w:val="000000"/>
          <w:sz w:val="20"/>
          <w:szCs w:val="20"/>
        </w:rPr>
        <w:t xml:space="preserve">Source: </w:t>
      </w:r>
      <w:r w:rsidRPr="00997B5A">
        <w:rPr>
          <w:sz w:val="20"/>
          <w:szCs w:val="20"/>
        </w:rPr>
        <w:t>2012-2014 Pregnancy Risk Assessment Monitoring System (PRAMS).</w:t>
      </w:r>
    </w:p>
    <w:p w14:paraId="02976FEA" w14:textId="77777777" w:rsidR="005C3EDE" w:rsidRDefault="005C3EDE" w:rsidP="00B40832">
      <w:pPr>
        <w:rPr>
          <w:color w:val="000000"/>
          <w:sz w:val="20"/>
          <w:szCs w:val="20"/>
        </w:rPr>
      </w:pPr>
    </w:p>
    <w:p w14:paraId="392E6470" w14:textId="77777777" w:rsidR="003412ED" w:rsidRPr="003412ED" w:rsidRDefault="003412ED" w:rsidP="003412ED"/>
    <w:p w14:paraId="1B4B190D" w14:textId="77777777" w:rsidR="003412ED" w:rsidRPr="003412ED" w:rsidRDefault="003412ED" w:rsidP="003412ED"/>
    <w:p w14:paraId="053C0A6B" w14:textId="39992093" w:rsidR="003412ED" w:rsidRDefault="003412ED" w:rsidP="003412ED">
      <w:pPr>
        <w:tabs>
          <w:tab w:val="left" w:pos="3831"/>
        </w:tabs>
      </w:pPr>
    </w:p>
    <w:p w14:paraId="4AE51687" w14:textId="519E1EA5" w:rsidR="003412ED" w:rsidRDefault="003412ED" w:rsidP="003412ED">
      <w:pPr>
        <w:tabs>
          <w:tab w:val="left" w:pos="3831"/>
        </w:tabs>
      </w:pPr>
    </w:p>
    <w:p w14:paraId="3A0A8578" w14:textId="40AF2B27" w:rsidR="003412ED" w:rsidRDefault="003412ED" w:rsidP="003412ED">
      <w:pPr>
        <w:tabs>
          <w:tab w:val="left" w:pos="3831"/>
        </w:tabs>
      </w:pPr>
    </w:p>
    <w:p w14:paraId="5550BB63" w14:textId="38F34140" w:rsidR="003412ED" w:rsidRPr="004050F7" w:rsidRDefault="003412ED" w:rsidP="003412ED">
      <w:pPr>
        <w:rPr>
          <w:sz w:val="20"/>
          <w:szCs w:val="20"/>
        </w:rPr>
      </w:pPr>
      <w:r w:rsidRPr="004050F7">
        <w:rPr>
          <w:b/>
          <w:bCs/>
        </w:rPr>
        <w:t xml:space="preserve">Appendix </w:t>
      </w:r>
      <w:r w:rsidR="00FC5BE1">
        <w:rPr>
          <w:b/>
          <w:bCs/>
        </w:rPr>
        <w:t>6</w:t>
      </w:r>
      <w:r w:rsidRPr="004050F7">
        <w:rPr>
          <w:b/>
          <w:bCs/>
        </w:rPr>
        <w:t xml:space="preserve">. Alternative Medicaid </w:t>
      </w:r>
      <w:r w:rsidR="00EC4178">
        <w:rPr>
          <w:b/>
          <w:bCs/>
        </w:rPr>
        <w:t xml:space="preserve">Enrollment </w:t>
      </w:r>
      <w:r w:rsidRPr="004050F7">
        <w:rPr>
          <w:b/>
          <w:bCs/>
        </w:rPr>
        <w:t xml:space="preserve">Definition </w:t>
      </w:r>
    </w:p>
    <w:p w14:paraId="1531A76C" w14:textId="77777777" w:rsidR="003412ED" w:rsidRPr="004050F7" w:rsidRDefault="003412ED" w:rsidP="003412ED">
      <w:pPr>
        <w:spacing w:line="480" w:lineRule="auto"/>
      </w:pPr>
    </w:p>
    <w:p w14:paraId="2CF0A7A3" w14:textId="77777777" w:rsidR="003412ED" w:rsidRPr="00500CB0" w:rsidRDefault="003412ED" w:rsidP="003412ED">
      <w:pPr>
        <w:spacing w:line="480" w:lineRule="auto"/>
      </w:pPr>
      <w:r>
        <w:t>As a sensitivity test, we coded in the Medicaid category only those women who were enrolled strictly before pregnancy. We aimed to exclude any</w:t>
      </w:r>
      <w:r w:rsidRPr="00500CB0">
        <w:t xml:space="preserve"> women who may have self-selected into</w:t>
      </w:r>
      <w:r>
        <w:t xml:space="preserve"> this </w:t>
      </w:r>
      <w:r w:rsidRPr="00500CB0">
        <w:t>treatment group by</w:t>
      </w:r>
      <w:r>
        <w:t xml:space="preserve"> seeking</w:t>
      </w:r>
      <w:r w:rsidRPr="00500CB0">
        <w:t xml:space="preserve"> </w:t>
      </w:r>
      <w:r>
        <w:t>enrollment</w:t>
      </w:r>
      <w:r w:rsidRPr="00500CB0">
        <w:t xml:space="preserve"> to benefit from </w:t>
      </w:r>
      <w:proofErr w:type="spellStart"/>
      <w:r w:rsidRPr="00500CB0">
        <w:t>DelCAN</w:t>
      </w:r>
      <w:proofErr w:type="spellEnd"/>
      <w:r w:rsidRPr="00500CB0">
        <w:t>.</w:t>
      </w:r>
    </w:p>
    <w:p w14:paraId="275BE40B" w14:textId="77777777" w:rsidR="003412ED" w:rsidRPr="004050F7" w:rsidRDefault="003412ED" w:rsidP="003412ED">
      <w:pPr>
        <w:spacing w:line="480" w:lineRule="auto"/>
      </w:pPr>
      <w:r w:rsidRPr="004050F7">
        <w:rPr>
          <w:color w:val="000000" w:themeColor="text1"/>
        </w:rPr>
        <w:t xml:space="preserve">The models below replicate Tables 2 and 3 using this </w:t>
      </w:r>
      <w:r>
        <w:rPr>
          <w:color w:val="000000" w:themeColor="text1"/>
        </w:rPr>
        <w:t>alternative Medicaid definition</w:t>
      </w:r>
      <w:r w:rsidRPr="004050F7">
        <w:t xml:space="preserve">. Results are </w:t>
      </w:r>
      <w:r>
        <w:t xml:space="preserve">very </w:t>
      </w:r>
      <w:r w:rsidRPr="004050F7">
        <w:t>similar and consistent with th</w:t>
      </w:r>
      <w:r>
        <w:t>ose in our</w:t>
      </w:r>
      <w:r w:rsidRPr="004050F7">
        <w:t xml:space="preserve"> </w:t>
      </w:r>
      <w:r>
        <w:t xml:space="preserve">main analysis. </w:t>
      </w:r>
      <w:r w:rsidRPr="004050F7">
        <w:t xml:space="preserve"> </w:t>
      </w:r>
    </w:p>
    <w:p w14:paraId="0B484CF2" w14:textId="77777777" w:rsidR="003412ED" w:rsidRPr="004050F7" w:rsidRDefault="003412ED" w:rsidP="003412ED">
      <w:pPr>
        <w:spacing w:line="480" w:lineRule="auto"/>
      </w:pPr>
    </w:p>
    <w:p w14:paraId="6FBC964F" w14:textId="28CB2EDB" w:rsidR="003412ED" w:rsidRPr="004050F7" w:rsidRDefault="003412ED" w:rsidP="003412ED">
      <w:pPr>
        <w:pStyle w:val="Caption"/>
        <w:keepNext/>
        <w:jc w:val="both"/>
        <w:rPr>
          <w:rFonts w:ascii="Times New Roman" w:hAnsi="Times New Roman" w:cs="Times New Roman"/>
          <w:b/>
          <w:bCs/>
          <w:i w:val="0"/>
          <w:iCs w:val="0"/>
          <w:color w:val="000000" w:themeColor="text1"/>
          <w:sz w:val="24"/>
          <w:szCs w:val="24"/>
        </w:rPr>
      </w:pPr>
      <w:r w:rsidRPr="004050F7">
        <w:rPr>
          <w:rFonts w:ascii="Times New Roman" w:hAnsi="Times New Roman" w:cs="Times New Roman"/>
          <w:b/>
          <w:bCs/>
          <w:i w:val="0"/>
          <w:iCs w:val="0"/>
          <w:color w:val="000000" w:themeColor="text1"/>
          <w:sz w:val="24"/>
          <w:szCs w:val="24"/>
        </w:rPr>
        <w:t xml:space="preserve">Table </w:t>
      </w:r>
      <w:r w:rsidR="00F74245">
        <w:rPr>
          <w:rFonts w:ascii="Times New Roman" w:hAnsi="Times New Roman" w:cs="Times New Roman"/>
          <w:b/>
          <w:bCs/>
          <w:i w:val="0"/>
          <w:iCs w:val="0"/>
          <w:color w:val="000000" w:themeColor="text1"/>
          <w:sz w:val="24"/>
          <w:szCs w:val="24"/>
        </w:rPr>
        <w:t>1</w:t>
      </w:r>
      <w:r w:rsidRPr="004050F7">
        <w:rPr>
          <w:rFonts w:ascii="Times New Roman" w:hAnsi="Times New Roman" w:cs="Times New Roman"/>
          <w:b/>
          <w:bCs/>
          <w:i w:val="0"/>
          <w:iCs w:val="0"/>
          <w:color w:val="000000" w:themeColor="text1"/>
          <w:sz w:val="24"/>
          <w:szCs w:val="24"/>
        </w:rPr>
        <w:t xml:space="preserve">. Difference-in-Difference estimates for postpartum use of LARCs after </w:t>
      </w:r>
      <w:proofErr w:type="spellStart"/>
      <w:r w:rsidRPr="004050F7">
        <w:rPr>
          <w:rFonts w:ascii="Times New Roman" w:hAnsi="Times New Roman" w:cs="Times New Roman"/>
          <w:b/>
          <w:bCs/>
          <w:i w:val="0"/>
          <w:iCs w:val="0"/>
          <w:color w:val="000000" w:themeColor="text1"/>
          <w:sz w:val="24"/>
          <w:szCs w:val="24"/>
        </w:rPr>
        <w:t>DelCAN</w:t>
      </w:r>
      <w:proofErr w:type="spellEnd"/>
      <w:r w:rsidRPr="004050F7">
        <w:rPr>
          <w:rFonts w:ascii="Times New Roman" w:hAnsi="Times New Roman" w:cs="Times New Roman"/>
          <w:b/>
          <w:bCs/>
          <w:i w:val="0"/>
          <w:iCs w:val="0"/>
          <w:color w:val="000000" w:themeColor="text1"/>
          <w:sz w:val="24"/>
          <w:szCs w:val="24"/>
        </w:rPr>
        <w:t>, and contrasts by Medicaid coverage status, 2012-2017</w:t>
      </w:r>
    </w:p>
    <w:tbl>
      <w:tblPr>
        <w:tblW w:w="5000" w:type="pct"/>
        <w:tblLook w:val="04A0" w:firstRow="1" w:lastRow="0" w:firstColumn="1" w:lastColumn="0" w:noHBand="0" w:noVBand="1"/>
      </w:tblPr>
      <w:tblGrid>
        <w:gridCol w:w="2734"/>
        <w:gridCol w:w="2832"/>
        <w:gridCol w:w="302"/>
        <w:gridCol w:w="806"/>
        <w:gridCol w:w="1820"/>
        <w:gridCol w:w="1296"/>
        <w:gridCol w:w="302"/>
        <w:gridCol w:w="1103"/>
        <w:gridCol w:w="2419"/>
        <w:gridCol w:w="786"/>
      </w:tblGrid>
      <w:tr w:rsidR="003412ED" w:rsidRPr="004050F7" w14:paraId="34286A4D" w14:textId="77777777" w:rsidTr="00FC5BE1">
        <w:trPr>
          <w:trHeight w:val="20"/>
        </w:trPr>
        <w:tc>
          <w:tcPr>
            <w:tcW w:w="949" w:type="pct"/>
            <w:tcBorders>
              <w:top w:val="nil"/>
              <w:left w:val="nil"/>
              <w:bottom w:val="single" w:sz="8" w:space="0" w:color="auto"/>
              <w:right w:val="nil"/>
            </w:tcBorders>
            <w:shd w:val="clear" w:color="auto" w:fill="auto"/>
            <w:noWrap/>
            <w:vAlign w:val="center"/>
            <w:hideMark/>
          </w:tcPr>
          <w:p w14:paraId="30DF4FF5" w14:textId="77777777" w:rsidR="003412ED" w:rsidRPr="004050F7" w:rsidRDefault="003412ED" w:rsidP="00FC5BE1">
            <w:pPr>
              <w:rPr>
                <w:color w:val="000000"/>
                <w:sz w:val="22"/>
                <w:szCs w:val="22"/>
              </w:rPr>
            </w:pPr>
            <w:r w:rsidRPr="004050F7">
              <w:rPr>
                <w:color w:val="000000"/>
                <w:sz w:val="22"/>
                <w:szCs w:val="22"/>
              </w:rPr>
              <w:t> </w:t>
            </w:r>
          </w:p>
        </w:tc>
        <w:tc>
          <w:tcPr>
            <w:tcW w:w="983" w:type="pct"/>
            <w:tcBorders>
              <w:top w:val="single" w:sz="8" w:space="0" w:color="auto"/>
              <w:left w:val="nil"/>
              <w:bottom w:val="single" w:sz="8" w:space="0" w:color="auto"/>
              <w:right w:val="nil"/>
            </w:tcBorders>
            <w:shd w:val="clear" w:color="auto" w:fill="auto"/>
            <w:vAlign w:val="center"/>
            <w:hideMark/>
          </w:tcPr>
          <w:p w14:paraId="020B3C34" w14:textId="77777777" w:rsidR="003412ED" w:rsidRPr="004050F7" w:rsidRDefault="003412ED" w:rsidP="00FC5BE1">
            <w:pPr>
              <w:jc w:val="center"/>
              <w:rPr>
                <w:b/>
                <w:bCs/>
                <w:color w:val="000000"/>
                <w:sz w:val="22"/>
                <w:szCs w:val="22"/>
              </w:rPr>
            </w:pPr>
            <w:r w:rsidRPr="004050F7">
              <w:rPr>
                <w:b/>
                <w:bCs/>
                <w:color w:val="000000"/>
                <w:sz w:val="22"/>
                <w:szCs w:val="22"/>
              </w:rPr>
              <w:t>% Using LARCs in Delaware during the Pre-implementation Period</w:t>
            </w:r>
          </w:p>
        </w:tc>
        <w:tc>
          <w:tcPr>
            <w:tcW w:w="105" w:type="pct"/>
            <w:tcBorders>
              <w:top w:val="single" w:sz="8" w:space="0" w:color="auto"/>
              <w:left w:val="nil"/>
              <w:bottom w:val="single" w:sz="8" w:space="0" w:color="auto"/>
              <w:right w:val="nil"/>
            </w:tcBorders>
            <w:shd w:val="clear" w:color="auto" w:fill="auto"/>
            <w:noWrap/>
            <w:vAlign w:val="center"/>
            <w:hideMark/>
          </w:tcPr>
          <w:p w14:paraId="04115456" w14:textId="77777777" w:rsidR="003412ED" w:rsidRPr="004050F7" w:rsidRDefault="003412ED" w:rsidP="00FC5BE1">
            <w:pPr>
              <w:rPr>
                <w:color w:val="000000"/>
                <w:sz w:val="22"/>
                <w:szCs w:val="22"/>
              </w:rPr>
            </w:pPr>
            <w:r w:rsidRPr="004050F7">
              <w:rPr>
                <w:color w:val="000000"/>
                <w:sz w:val="22"/>
                <w:szCs w:val="22"/>
              </w:rPr>
              <w:t> </w:t>
            </w:r>
          </w:p>
        </w:tc>
        <w:tc>
          <w:tcPr>
            <w:tcW w:w="911" w:type="pct"/>
            <w:gridSpan w:val="2"/>
            <w:tcBorders>
              <w:top w:val="single" w:sz="8" w:space="0" w:color="auto"/>
              <w:left w:val="nil"/>
              <w:bottom w:val="single" w:sz="8" w:space="0" w:color="auto"/>
              <w:right w:val="nil"/>
            </w:tcBorders>
            <w:shd w:val="clear" w:color="auto" w:fill="auto"/>
            <w:vAlign w:val="center"/>
            <w:hideMark/>
          </w:tcPr>
          <w:p w14:paraId="27DD18A0" w14:textId="77777777" w:rsidR="003412ED" w:rsidRPr="004050F7" w:rsidRDefault="003412ED" w:rsidP="00FC5BE1">
            <w:pPr>
              <w:jc w:val="center"/>
              <w:rPr>
                <w:b/>
                <w:bCs/>
                <w:color w:val="000000"/>
                <w:sz w:val="22"/>
                <w:szCs w:val="22"/>
              </w:rPr>
            </w:pPr>
            <w:r w:rsidRPr="004050F7">
              <w:rPr>
                <w:b/>
                <w:bCs/>
                <w:color w:val="000000"/>
                <w:sz w:val="22"/>
                <w:szCs w:val="22"/>
              </w:rPr>
              <w:t>Difference-in-Difference Estimate (95% CI)</w:t>
            </w:r>
          </w:p>
        </w:tc>
        <w:tc>
          <w:tcPr>
            <w:tcW w:w="450" w:type="pct"/>
            <w:tcBorders>
              <w:top w:val="single" w:sz="8" w:space="0" w:color="auto"/>
              <w:left w:val="nil"/>
              <w:bottom w:val="single" w:sz="8" w:space="0" w:color="auto"/>
              <w:right w:val="nil"/>
            </w:tcBorders>
            <w:shd w:val="clear" w:color="auto" w:fill="auto"/>
            <w:vAlign w:val="center"/>
            <w:hideMark/>
          </w:tcPr>
          <w:p w14:paraId="68067121" w14:textId="77777777" w:rsidR="003412ED" w:rsidRPr="004050F7" w:rsidRDefault="003412ED" w:rsidP="00FC5BE1">
            <w:pPr>
              <w:jc w:val="center"/>
              <w:rPr>
                <w:b/>
                <w:bCs/>
                <w:i/>
                <w:iCs/>
                <w:color w:val="000000"/>
                <w:sz w:val="22"/>
                <w:szCs w:val="22"/>
              </w:rPr>
            </w:pPr>
            <w:r w:rsidRPr="004050F7">
              <w:rPr>
                <w:b/>
                <w:bCs/>
                <w:i/>
                <w:iCs/>
                <w:color w:val="000000"/>
                <w:sz w:val="22"/>
                <w:szCs w:val="22"/>
              </w:rPr>
              <w:t>P</w:t>
            </w:r>
          </w:p>
        </w:tc>
        <w:tc>
          <w:tcPr>
            <w:tcW w:w="105" w:type="pct"/>
            <w:tcBorders>
              <w:top w:val="single" w:sz="8" w:space="0" w:color="auto"/>
              <w:left w:val="nil"/>
              <w:bottom w:val="single" w:sz="8" w:space="0" w:color="auto"/>
              <w:right w:val="nil"/>
            </w:tcBorders>
            <w:shd w:val="clear" w:color="auto" w:fill="auto"/>
            <w:noWrap/>
            <w:vAlign w:val="center"/>
            <w:hideMark/>
          </w:tcPr>
          <w:p w14:paraId="5A2EE6BA" w14:textId="77777777" w:rsidR="003412ED" w:rsidRPr="004050F7" w:rsidRDefault="003412ED" w:rsidP="00FC5BE1">
            <w:pPr>
              <w:rPr>
                <w:color w:val="000000"/>
                <w:sz w:val="22"/>
                <w:szCs w:val="22"/>
              </w:rPr>
            </w:pPr>
            <w:r w:rsidRPr="004050F7">
              <w:rPr>
                <w:color w:val="000000"/>
                <w:sz w:val="22"/>
                <w:szCs w:val="22"/>
              </w:rPr>
              <w:t> </w:t>
            </w:r>
          </w:p>
        </w:tc>
        <w:tc>
          <w:tcPr>
            <w:tcW w:w="1223" w:type="pct"/>
            <w:gridSpan w:val="2"/>
            <w:tcBorders>
              <w:top w:val="single" w:sz="8" w:space="0" w:color="auto"/>
              <w:left w:val="nil"/>
              <w:bottom w:val="single" w:sz="8" w:space="0" w:color="auto"/>
              <w:right w:val="nil"/>
            </w:tcBorders>
            <w:shd w:val="clear" w:color="auto" w:fill="auto"/>
            <w:vAlign w:val="center"/>
            <w:hideMark/>
          </w:tcPr>
          <w:p w14:paraId="545646BC" w14:textId="77777777" w:rsidR="003412ED" w:rsidRPr="004050F7" w:rsidRDefault="003412ED" w:rsidP="00FC5BE1">
            <w:pPr>
              <w:jc w:val="center"/>
              <w:rPr>
                <w:b/>
                <w:bCs/>
                <w:color w:val="000000"/>
                <w:sz w:val="22"/>
                <w:szCs w:val="22"/>
              </w:rPr>
            </w:pPr>
            <w:r w:rsidRPr="004050F7">
              <w:rPr>
                <w:b/>
                <w:bCs/>
                <w:color w:val="000000"/>
                <w:sz w:val="22"/>
                <w:szCs w:val="22"/>
              </w:rPr>
              <w:t xml:space="preserve">(Medicaid – </w:t>
            </w:r>
            <w:r>
              <w:rPr>
                <w:b/>
                <w:bCs/>
                <w:color w:val="000000"/>
                <w:sz w:val="22"/>
                <w:szCs w:val="22"/>
              </w:rPr>
              <w:t>No</w:t>
            </w:r>
            <w:r w:rsidRPr="004050F7">
              <w:rPr>
                <w:b/>
                <w:bCs/>
                <w:color w:val="000000"/>
                <w:sz w:val="22"/>
                <w:szCs w:val="22"/>
              </w:rPr>
              <w:t xml:space="preserve"> Medicaid) Contrast in Difference-in-Difference Estimates (95% CI)</w:t>
            </w:r>
          </w:p>
        </w:tc>
        <w:tc>
          <w:tcPr>
            <w:tcW w:w="274" w:type="pct"/>
            <w:tcBorders>
              <w:top w:val="single" w:sz="8" w:space="0" w:color="auto"/>
              <w:left w:val="nil"/>
              <w:bottom w:val="single" w:sz="8" w:space="0" w:color="auto"/>
              <w:right w:val="nil"/>
            </w:tcBorders>
            <w:shd w:val="clear" w:color="auto" w:fill="auto"/>
            <w:vAlign w:val="center"/>
            <w:hideMark/>
          </w:tcPr>
          <w:p w14:paraId="0CE479FC" w14:textId="77777777" w:rsidR="003412ED" w:rsidRPr="004050F7" w:rsidRDefault="003412ED" w:rsidP="00FC5BE1">
            <w:pPr>
              <w:jc w:val="center"/>
              <w:rPr>
                <w:b/>
                <w:bCs/>
                <w:i/>
                <w:iCs/>
                <w:color w:val="000000"/>
                <w:sz w:val="22"/>
                <w:szCs w:val="22"/>
              </w:rPr>
            </w:pPr>
            <w:r w:rsidRPr="004050F7">
              <w:rPr>
                <w:b/>
                <w:bCs/>
                <w:i/>
                <w:iCs/>
                <w:color w:val="000000"/>
                <w:sz w:val="22"/>
                <w:szCs w:val="22"/>
              </w:rPr>
              <w:t>P</w:t>
            </w:r>
          </w:p>
        </w:tc>
      </w:tr>
      <w:tr w:rsidR="003412ED" w:rsidRPr="005963C2" w14:paraId="781F45D5" w14:textId="77777777" w:rsidTr="00FC5BE1">
        <w:trPr>
          <w:trHeight w:val="20"/>
        </w:trPr>
        <w:tc>
          <w:tcPr>
            <w:tcW w:w="949" w:type="pct"/>
            <w:tcBorders>
              <w:top w:val="nil"/>
              <w:left w:val="nil"/>
              <w:bottom w:val="nil"/>
              <w:right w:val="nil"/>
            </w:tcBorders>
            <w:shd w:val="clear" w:color="auto" w:fill="auto"/>
            <w:noWrap/>
            <w:vAlign w:val="center"/>
            <w:hideMark/>
          </w:tcPr>
          <w:p w14:paraId="0D82D6D4" w14:textId="77777777" w:rsidR="003412ED" w:rsidRPr="004050F7" w:rsidRDefault="003412ED" w:rsidP="00FC5BE1">
            <w:pPr>
              <w:rPr>
                <w:color w:val="000000"/>
                <w:sz w:val="22"/>
                <w:szCs w:val="22"/>
              </w:rPr>
            </w:pPr>
            <w:r w:rsidRPr="004050F7">
              <w:rPr>
                <w:color w:val="000000"/>
                <w:sz w:val="22"/>
                <w:szCs w:val="22"/>
              </w:rPr>
              <w:t xml:space="preserve">All </w:t>
            </w:r>
            <w:r>
              <w:rPr>
                <w:color w:val="000000"/>
                <w:sz w:val="22"/>
                <w:szCs w:val="22"/>
              </w:rPr>
              <w:t>women (N=93,330)</w:t>
            </w:r>
          </w:p>
        </w:tc>
        <w:tc>
          <w:tcPr>
            <w:tcW w:w="983" w:type="pct"/>
            <w:tcBorders>
              <w:top w:val="nil"/>
              <w:left w:val="nil"/>
              <w:bottom w:val="nil"/>
              <w:right w:val="nil"/>
            </w:tcBorders>
            <w:shd w:val="clear" w:color="auto" w:fill="auto"/>
            <w:noWrap/>
            <w:vAlign w:val="bottom"/>
            <w:hideMark/>
          </w:tcPr>
          <w:p w14:paraId="6F784819" w14:textId="11FE72F2" w:rsidR="003412ED" w:rsidRPr="004050F7" w:rsidRDefault="003412ED" w:rsidP="00EC5966">
            <w:pPr>
              <w:jc w:val="center"/>
              <w:rPr>
                <w:color w:val="000000"/>
                <w:sz w:val="22"/>
                <w:szCs w:val="22"/>
              </w:rPr>
            </w:pPr>
            <w:r w:rsidRPr="004050F7">
              <w:rPr>
                <w:sz w:val="22"/>
                <w:szCs w:val="22"/>
              </w:rPr>
              <w:t>13.</w:t>
            </w:r>
            <w:r w:rsidR="00EC5966">
              <w:rPr>
                <w:sz w:val="22"/>
                <w:szCs w:val="22"/>
              </w:rPr>
              <w:t>5</w:t>
            </w:r>
          </w:p>
        </w:tc>
        <w:tc>
          <w:tcPr>
            <w:tcW w:w="105" w:type="pct"/>
            <w:tcBorders>
              <w:top w:val="nil"/>
              <w:left w:val="nil"/>
              <w:bottom w:val="nil"/>
              <w:right w:val="nil"/>
            </w:tcBorders>
            <w:shd w:val="clear" w:color="auto" w:fill="auto"/>
            <w:noWrap/>
            <w:vAlign w:val="bottom"/>
            <w:hideMark/>
          </w:tcPr>
          <w:p w14:paraId="7472D30D" w14:textId="77777777" w:rsidR="003412ED" w:rsidRPr="004050F7" w:rsidRDefault="003412ED" w:rsidP="00FC5BE1">
            <w:pPr>
              <w:jc w:val="center"/>
              <w:rPr>
                <w:color w:val="000000"/>
                <w:sz w:val="22"/>
                <w:szCs w:val="22"/>
              </w:rPr>
            </w:pPr>
          </w:p>
        </w:tc>
        <w:tc>
          <w:tcPr>
            <w:tcW w:w="280" w:type="pct"/>
            <w:tcBorders>
              <w:top w:val="nil"/>
              <w:left w:val="nil"/>
              <w:bottom w:val="nil"/>
              <w:right w:val="nil"/>
            </w:tcBorders>
            <w:shd w:val="clear" w:color="auto" w:fill="auto"/>
            <w:noWrap/>
            <w:vAlign w:val="bottom"/>
            <w:hideMark/>
          </w:tcPr>
          <w:p w14:paraId="7417902E" w14:textId="77777777" w:rsidR="003412ED" w:rsidRPr="004050F7" w:rsidRDefault="003412ED" w:rsidP="00FC5BE1">
            <w:pPr>
              <w:jc w:val="center"/>
              <w:rPr>
                <w:color w:val="000000"/>
                <w:sz w:val="22"/>
                <w:szCs w:val="22"/>
              </w:rPr>
            </w:pPr>
            <w:r w:rsidRPr="004050F7">
              <w:rPr>
                <w:color w:val="000000"/>
                <w:sz w:val="22"/>
                <w:szCs w:val="22"/>
              </w:rPr>
              <w:t>5.23</w:t>
            </w:r>
          </w:p>
        </w:tc>
        <w:tc>
          <w:tcPr>
            <w:tcW w:w="632" w:type="pct"/>
            <w:tcBorders>
              <w:top w:val="nil"/>
              <w:left w:val="nil"/>
              <w:bottom w:val="nil"/>
              <w:right w:val="nil"/>
            </w:tcBorders>
            <w:shd w:val="clear" w:color="auto" w:fill="auto"/>
            <w:noWrap/>
            <w:vAlign w:val="bottom"/>
            <w:hideMark/>
          </w:tcPr>
          <w:p w14:paraId="47033BA8" w14:textId="77777777" w:rsidR="003412ED" w:rsidRPr="004050F7" w:rsidRDefault="003412ED" w:rsidP="00FC5BE1">
            <w:pPr>
              <w:jc w:val="center"/>
              <w:rPr>
                <w:color w:val="000000"/>
                <w:sz w:val="22"/>
                <w:szCs w:val="22"/>
              </w:rPr>
            </w:pPr>
            <w:r w:rsidRPr="004050F7">
              <w:rPr>
                <w:color w:val="000000"/>
                <w:sz w:val="22"/>
                <w:szCs w:val="22"/>
              </w:rPr>
              <w:t>(2.87, 7.59)</w:t>
            </w:r>
          </w:p>
        </w:tc>
        <w:tc>
          <w:tcPr>
            <w:tcW w:w="450" w:type="pct"/>
            <w:tcBorders>
              <w:top w:val="nil"/>
              <w:left w:val="nil"/>
              <w:bottom w:val="nil"/>
              <w:right w:val="nil"/>
            </w:tcBorders>
            <w:shd w:val="clear" w:color="auto" w:fill="auto"/>
            <w:noWrap/>
            <w:vAlign w:val="center"/>
            <w:hideMark/>
          </w:tcPr>
          <w:p w14:paraId="62147B1D" w14:textId="77777777" w:rsidR="003412ED" w:rsidRPr="004050F7" w:rsidRDefault="003412ED" w:rsidP="00FC5BE1">
            <w:pPr>
              <w:jc w:val="center"/>
              <w:rPr>
                <w:color w:val="000000"/>
                <w:sz w:val="22"/>
                <w:szCs w:val="22"/>
              </w:rPr>
            </w:pPr>
            <w:r>
              <w:rPr>
                <w:color w:val="000000"/>
                <w:sz w:val="22"/>
                <w:szCs w:val="22"/>
              </w:rPr>
              <w:t>&lt;0.001***</w:t>
            </w:r>
          </w:p>
        </w:tc>
        <w:tc>
          <w:tcPr>
            <w:tcW w:w="105" w:type="pct"/>
            <w:tcBorders>
              <w:top w:val="nil"/>
              <w:left w:val="nil"/>
              <w:bottom w:val="nil"/>
              <w:right w:val="nil"/>
            </w:tcBorders>
            <w:shd w:val="clear" w:color="auto" w:fill="auto"/>
            <w:vAlign w:val="center"/>
            <w:hideMark/>
          </w:tcPr>
          <w:p w14:paraId="46C3F4A1" w14:textId="77777777" w:rsidR="003412ED" w:rsidRPr="004050F7" w:rsidRDefault="003412ED" w:rsidP="00FC5BE1">
            <w:pPr>
              <w:jc w:val="center"/>
              <w:rPr>
                <w:color w:val="000000"/>
                <w:sz w:val="22"/>
                <w:szCs w:val="22"/>
              </w:rPr>
            </w:pPr>
          </w:p>
        </w:tc>
        <w:tc>
          <w:tcPr>
            <w:tcW w:w="383" w:type="pct"/>
            <w:tcBorders>
              <w:top w:val="nil"/>
              <w:left w:val="nil"/>
              <w:bottom w:val="nil"/>
              <w:right w:val="nil"/>
            </w:tcBorders>
            <w:shd w:val="clear" w:color="auto" w:fill="auto"/>
            <w:noWrap/>
            <w:vAlign w:val="bottom"/>
            <w:hideMark/>
          </w:tcPr>
          <w:p w14:paraId="668CB04F" w14:textId="77777777" w:rsidR="003412ED" w:rsidRPr="004050F7" w:rsidRDefault="003412ED" w:rsidP="00FC5BE1">
            <w:pPr>
              <w:jc w:val="center"/>
              <w:rPr>
                <w:color w:val="000000"/>
                <w:sz w:val="22"/>
                <w:szCs w:val="22"/>
              </w:rPr>
            </w:pPr>
            <w:r w:rsidRPr="004050F7">
              <w:rPr>
                <w:color w:val="000000"/>
                <w:sz w:val="22"/>
                <w:szCs w:val="22"/>
              </w:rPr>
              <w:t>4.45</w:t>
            </w:r>
          </w:p>
        </w:tc>
        <w:tc>
          <w:tcPr>
            <w:tcW w:w="840" w:type="pct"/>
            <w:tcBorders>
              <w:top w:val="nil"/>
              <w:left w:val="nil"/>
              <w:bottom w:val="nil"/>
              <w:right w:val="nil"/>
            </w:tcBorders>
            <w:shd w:val="clear" w:color="auto" w:fill="auto"/>
            <w:noWrap/>
            <w:vAlign w:val="bottom"/>
            <w:hideMark/>
          </w:tcPr>
          <w:p w14:paraId="3E54AF26" w14:textId="77777777" w:rsidR="003412ED" w:rsidRPr="004050F7" w:rsidRDefault="003412ED" w:rsidP="00FC5BE1">
            <w:pPr>
              <w:jc w:val="center"/>
              <w:rPr>
                <w:color w:val="000000"/>
                <w:sz w:val="22"/>
                <w:szCs w:val="22"/>
              </w:rPr>
            </w:pPr>
            <w:r w:rsidRPr="004050F7">
              <w:rPr>
                <w:color w:val="000000"/>
                <w:sz w:val="22"/>
                <w:szCs w:val="22"/>
              </w:rPr>
              <w:t>(-0.71, 9.61)</w:t>
            </w:r>
          </w:p>
        </w:tc>
        <w:tc>
          <w:tcPr>
            <w:tcW w:w="274" w:type="pct"/>
            <w:tcBorders>
              <w:top w:val="nil"/>
              <w:left w:val="nil"/>
              <w:bottom w:val="nil"/>
              <w:right w:val="nil"/>
            </w:tcBorders>
            <w:shd w:val="clear" w:color="auto" w:fill="auto"/>
            <w:noWrap/>
            <w:vAlign w:val="bottom"/>
            <w:hideMark/>
          </w:tcPr>
          <w:p w14:paraId="51D02696" w14:textId="77777777" w:rsidR="003412ED" w:rsidRPr="005963C2" w:rsidRDefault="003412ED" w:rsidP="00FC5BE1">
            <w:pPr>
              <w:rPr>
                <w:color w:val="000000"/>
                <w:sz w:val="22"/>
                <w:szCs w:val="22"/>
              </w:rPr>
            </w:pPr>
            <w:r w:rsidRPr="005963C2">
              <w:rPr>
                <w:color w:val="000000"/>
                <w:sz w:val="22"/>
                <w:szCs w:val="22"/>
              </w:rPr>
              <w:t>0.091</w:t>
            </w:r>
          </w:p>
          <w:p w14:paraId="396523E8" w14:textId="77777777" w:rsidR="003412ED" w:rsidRPr="004050F7" w:rsidRDefault="003412ED" w:rsidP="00FC5BE1">
            <w:pPr>
              <w:jc w:val="center"/>
              <w:rPr>
                <w:color w:val="000000"/>
                <w:sz w:val="22"/>
                <w:szCs w:val="22"/>
              </w:rPr>
            </w:pPr>
          </w:p>
        </w:tc>
      </w:tr>
      <w:tr w:rsidR="003412ED" w:rsidRPr="004050F7" w14:paraId="0AB74A10" w14:textId="77777777" w:rsidTr="00FC5BE1">
        <w:trPr>
          <w:trHeight w:val="20"/>
        </w:trPr>
        <w:tc>
          <w:tcPr>
            <w:tcW w:w="949" w:type="pct"/>
            <w:tcBorders>
              <w:top w:val="nil"/>
              <w:left w:val="nil"/>
              <w:bottom w:val="nil"/>
              <w:right w:val="nil"/>
            </w:tcBorders>
            <w:shd w:val="clear" w:color="auto" w:fill="auto"/>
            <w:noWrap/>
            <w:vAlign w:val="bottom"/>
            <w:hideMark/>
          </w:tcPr>
          <w:p w14:paraId="62C6F250" w14:textId="77777777" w:rsidR="003412ED" w:rsidRPr="004050F7" w:rsidRDefault="003412ED" w:rsidP="00FC5BE1">
            <w:pPr>
              <w:rPr>
                <w:color w:val="000000"/>
                <w:sz w:val="22"/>
                <w:szCs w:val="22"/>
              </w:rPr>
            </w:pPr>
          </w:p>
        </w:tc>
        <w:tc>
          <w:tcPr>
            <w:tcW w:w="983" w:type="pct"/>
            <w:tcBorders>
              <w:top w:val="nil"/>
              <w:left w:val="nil"/>
              <w:bottom w:val="nil"/>
              <w:right w:val="nil"/>
            </w:tcBorders>
            <w:shd w:val="clear" w:color="auto" w:fill="auto"/>
            <w:noWrap/>
            <w:vAlign w:val="bottom"/>
            <w:hideMark/>
          </w:tcPr>
          <w:p w14:paraId="054AE3AC" w14:textId="77777777" w:rsidR="003412ED" w:rsidRPr="004050F7" w:rsidRDefault="003412ED" w:rsidP="00FC5BE1">
            <w:pPr>
              <w:rPr>
                <w:sz w:val="22"/>
                <w:szCs w:val="22"/>
              </w:rPr>
            </w:pPr>
          </w:p>
        </w:tc>
        <w:tc>
          <w:tcPr>
            <w:tcW w:w="105" w:type="pct"/>
            <w:tcBorders>
              <w:top w:val="nil"/>
              <w:left w:val="nil"/>
              <w:bottom w:val="nil"/>
              <w:right w:val="nil"/>
            </w:tcBorders>
            <w:shd w:val="clear" w:color="auto" w:fill="auto"/>
            <w:noWrap/>
            <w:vAlign w:val="bottom"/>
            <w:hideMark/>
          </w:tcPr>
          <w:p w14:paraId="250CF396" w14:textId="77777777" w:rsidR="003412ED" w:rsidRPr="004050F7" w:rsidRDefault="003412ED" w:rsidP="00FC5BE1">
            <w:pPr>
              <w:rPr>
                <w:sz w:val="22"/>
                <w:szCs w:val="22"/>
              </w:rPr>
            </w:pPr>
          </w:p>
        </w:tc>
        <w:tc>
          <w:tcPr>
            <w:tcW w:w="280" w:type="pct"/>
            <w:tcBorders>
              <w:top w:val="nil"/>
              <w:left w:val="nil"/>
              <w:bottom w:val="nil"/>
              <w:right w:val="nil"/>
            </w:tcBorders>
            <w:shd w:val="clear" w:color="auto" w:fill="auto"/>
            <w:noWrap/>
            <w:vAlign w:val="bottom"/>
            <w:hideMark/>
          </w:tcPr>
          <w:p w14:paraId="7CE97A82" w14:textId="77777777" w:rsidR="003412ED" w:rsidRPr="004050F7" w:rsidRDefault="003412ED" w:rsidP="00FC5BE1">
            <w:pPr>
              <w:rPr>
                <w:sz w:val="22"/>
                <w:szCs w:val="22"/>
              </w:rPr>
            </w:pPr>
          </w:p>
        </w:tc>
        <w:tc>
          <w:tcPr>
            <w:tcW w:w="632" w:type="pct"/>
            <w:tcBorders>
              <w:top w:val="nil"/>
              <w:left w:val="nil"/>
              <w:bottom w:val="nil"/>
              <w:right w:val="nil"/>
            </w:tcBorders>
            <w:shd w:val="clear" w:color="auto" w:fill="auto"/>
            <w:noWrap/>
            <w:vAlign w:val="bottom"/>
            <w:hideMark/>
          </w:tcPr>
          <w:p w14:paraId="240DD633" w14:textId="77777777" w:rsidR="003412ED" w:rsidRPr="004050F7" w:rsidRDefault="003412ED" w:rsidP="00FC5BE1">
            <w:pPr>
              <w:rPr>
                <w:sz w:val="22"/>
                <w:szCs w:val="22"/>
              </w:rPr>
            </w:pPr>
          </w:p>
        </w:tc>
        <w:tc>
          <w:tcPr>
            <w:tcW w:w="450" w:type="pct"/>
            <w:tcBorders>
              <w:top w:val="nil"/>
              <w:left w:val="nil"/>
              <w:bottom w:val="nil"/>
              <w:right w:val="nil"/>
            </w:tcBorders>
            <w:shd w:val="clear" w:color="auto" w:fill="auto"/>
            <w:noWrap/>
            <w:vAlign w:val="bottom"/>
            <w:hideMark/>
          </w:tcPr>
          <w:p w14:paraId="41DF1780" w14:textId="77777777" w:rsidR="003412ED" w:rsidRPr="004050F7" w:rsidRDefault="003412ED" w:rsidP="00FC5BE1">
            <w:pPr>
              <w:rPr>
                <w:sz w:val="22"/>
                <w:szCs w:val="22"/>
              </w:rPr>
            </w:pPr>
          </w:p>
        </w:tc>
        <w:tc>
          <w:tcPr>
            <w:tcW w:w="105" w:type="pct"/>
            <w:tcBorders>
              <w:top w:val="nil"/>
              <w:left w:val="nil"/>
              <w:bottom w:val="nil"/>
              <w:right w:val="nil"/>
            </w:tcBorders>
            <w:shd w:val="clear" w:color="auto" w:fill="auto"/>
            <w:noWrap/>
            <w:vAlign w:val="bottom"/>
            <w:hideMark/>
          </w:tcPr>
          <w:p w14:paraId="26957373" w14:textId="77777777" w:rsidR="003412ED" w:rsidRPr="004050F7" w:rsidRDefault="003412ED" w:rsidP="00FC5BE1">
            <w:pPr>
              <w:rPr>
                <w:sz w:val="22"/>
                <w:szCs w:val="22"/>
              </w:rPr>
            </w:pPr>
          </w:p>
        </w:tc>
        <w:tc>
          <w:tcPr>
            <w:tcW w:w="383" w:type="pct"/>
            <w:tcBorders>
              <w:top w:val="nil"/>
              <w:left w:val="nil"/>
              <w:bottom w:val="nil"/>
              <w:right w:val="nil"/>
            </w:tcBorders>
            <w:shd w:val="clear" w:color="auto" w:fill="auto"/>
            <w:noWrap/>
            <w:vAlign w:val="bottom"/>
            <w:hideMark/>
          </w:tcPr>
          <w:p w14:paraId="4E7AD679" w14:textId="77777777" w:rsidR="003412ED" w:rsidRPr="004050F7" w:rsidRDefault="003412ED" w:rsidP="00FC5BE1">
            <w:pPr>
              <w:rPr>
                <w:sz w:val="22"/>
                <w:szCs w:val="22"/>
              </w:rPr>
            </w:pPr>
          </w:p>
        </w:tc>
        <w:tc>
          <w:tcPr>
            <w:tcW w:w="840" w:type="pct"/>
            <w:tcBorders>
              <w:top w:val="nil"/>
              <w:left w:val="nil"/>
              <w:bottom w:val="nil"/>
              <w:right w:val="nil"/>
            </w:tcBorders>
            <w:shd w:val="clear" w:color="auto" w:fill="auto"/>
            <w:noWrap/>
            <w:vAlign w:val="bottom"/>
            <w:hideMark/>
          </w:tcPr>
          <w:p w14:paraId="5982B5AC" w14:textId="77777777" w:rsidR="003412ED" w:rsidRPr="004050F7" w:rsidRDefault="003412ED" w:rsidP="00FC5BE1">
            <w:pPr>
              <w:rPr>
                <w:sz w:val="22"/>
                <w:szCs w:val="22"/>
              </w:rPr>
            </w:pPr>
          </w:p>
        </w:tc>
        <w:tc>
          <w:tcPr>
            <w:tcW w:w="274" w:type="pct"/>
            <w:tcBorders>
              <w:top w:val="nil"/>
              <w:left w:val="nil"/>
              <w:bottom w:val="nil"/>
              <w:right w:val="nil"/>
            </w:tcBorders>
            <w:shd w:val="clear" w:color="auto" w:fill="auto"/>
            <w:noWrap/>
            <w:vAlign w:val="bottom"/>
            <w:hideMark/>
          </w:tcPr>
          <w:p w14:paraId="06807FE6" w14:textId="77777777" w:rsidR="003412ED" w:rsidRPr="004050F7" w:rsidRDefault="003412ED" w:rsidP="00FC5BE1">
            <w:pPr>
              <w:rPr>
                <w:sz w:val="22"/>
                <w:szCs w:val="22"/>
              </w:rPr>
            </w:pPr>
          </w:p>
        </w:tc>
      </w:tr>
      <w:tr w:rsidR="003412ED" w:rsidRPr="004050F7" w14:paraId="69941CB1" w14:textId="77777777" w:rsidTr="00FC5BE1">
        <w:trPr>
          <w:trHeight w:val="20"/>
        </w:trPr>
        <w:tc>
          <w:tcPr>
            <w:tcW w:w="949" w:type="pct"/>
            <w:tcBorders>
              <w:top w:val="nil"/>
              <w:left w:val="nil"/>
              <w:bottom w:val="nil"/>
              <w:right w:val="nil"/>
            </w:tcBorders>
            <w:shd w:val="clear" w:color="auto" w:fill="auto"/>
            <w:noWrap/>
            <w:vAlign w:val="center"/>
            <w:hideMark/>
          </w:tcPr>
          <w:p w14:paraId="34A1016F" w14:textId="77777777" w:rsidR="003412ED" w:rsidRPr="004050F7" w:rsidRDefault="003412ED" w:rsidP="00FC5BE1">
            <w:pPr>
              <w:rPr>
                <w:color w:val="000000"/>
                <w:sz w:val="22"/>
                <w:szCs w:val="22"/>
              </w:rPr>
            </w:pPr>
            <w:r w:rsidRPr="004050F7">
              <w:rPr>
                <w:color w:val="000000"/>
                <w:sz w:val="22"/>
                <w:szCs w:val="22"/>
              </w:rPr>
              <w:t>Medicaid</w:t>
            </w:r>
            <w:r>
              <w:rPr>
                <w:color w:val="000000"/>
                <w:sz w:val="22"/>
                <w:szCs w:val="22"/>
              </w:rPr>
              <w:t xml:space="preserve"> (N=23,658)</w:t>
            </w:r>
          </w:p>
        </w:tc>
        <w:tc>
          <w:tcPr>
            <w:tcW w:w="983" w:type="pct"/>
            <w:tcBorders>
              <w:top w:val="nil"/>
              <w:left w:val="nil"/>
              <w:bottom w:val="nil"/>
              <w:right w:val="nil"/>
            </w:tcBorders>
            <w:shd w:val="clear" w:color="auto" w:fill="auto"/>
            <w:noWrap/>
            <w:vAlign w:val="bottom"/>
            <w:hideMark/>
          </w:tcPr>
          <w:p w14:paraId="1FC0CCF4" w14:textId="08A36B4C" w:rsidR="003412ED" w:rsidRPr="004050F7" w:rsidRDefault="003412ED" w:rsidP="00FC5BE1">
            <w:pPr>
              <w:jc w:val="center"/>
              <w:rPr>
                <w:color w:val="000000"/>
                <w:sz w:val="22"/>
                <w:szCs w:val="22"/>
              </w:rPr>
            </w:pPr>
            <w:r w:rsidRPr="004050F7">
              <w:rPr>
                <w:sz w:val="22"/>
                <w:szCs w:val="22"/>
              </w:rPr>
              <w:t>14.</w:t>
            </w:r>
            <w:r w:rsidR="00EC5966">
              <w:rPr>
                <w:sz w:val="22"/>
                <w:szCs w:val="22"/>
              </w:rPr>
              <w:t>3</w:t>
            </w:r>
          </w:p>
        </w:tc>
        <w:tc>
          <w:tcPr>
            <w:tcW w:w="105" w:type="pct"/>
            <w:tcBorders>
              <w:top w:val="nil"/>
              <w:left w:val="nil"/>
              <w:bottom w:val="nil"/>
              <w:right w:val="nil"/>
            </w:tcBorders>
            <w:shd w:val="clear" w:color="auto" w:fill="auto"/>
            <w:noWrap/>
            <w:vAlign w:val="bottom"/>
            <w:hideMark/>
          </w:tcPr>
          <w:p w14:paraId="42836703" w14:textId="77777777" w:rsidR="003412ED" w:rsidRPr="004050F7" w:rsidRDefault="003412ED" w:rsidP="00FC5BE1">
            <w:pPr>
              <w:jc w:val="center"/>
              <w:rPr>
                <w:color w:val="000000"/>
                <w:sz w:val="22"/>
                <w:szCs w:val="22"/>
              </w:rPr>
            </w:pPr>
          </w:p>
        </w:tc>
        <w:tc>
          <w:tcPr>
            <w:tcW w:w="280" w:type="pct"/>
            <w:tcBorders>
              <w:top w:val="nil"/>
              <w:left w:val="nil"/>
              <w:bottom w:val="nil"/>
              <w:right w:val="nil"/>
            </w:tcBorders>
            <w:shd w:val="clear" w:color="auto" w:fill="auto"/>
            <w:noWrap/>
            <w:vAlign w:val="bottom"/>
            <w:hideMark/>
          </w:tcPr>
          <w:p w14:paraId="4613A4AC" w14:textId="77777777" w:rsidR="003412ED" w:rsidRPr="004050F7" w:rsidRDefault="003412ED" w:rsidP="00FC5BE1">
            <w:pPr>
              <w:jc w:val="center"/>
              <w:rPr>
                <w:color w:val="000000"/>
                <w:sz w:val="22"/>
                <w:szCs w:val="22"/>
              </w:rPr>
            </w:pPr>
            <w:r w:rsidRPr="004050F7">
              <w:rPr>
                <w:color w:val="000000"/>
                <w:sz w:val="22"/>
                <w:szCs w:val="22"/>
              </w:rPr>
              <w:t>7.46</w:t>
            </w:r>
          </w:p>
        </w:tc>
        <w:tc>
          <w:tcPr>
            <w:tcW w:w="632" w:type="pct"/>
            <w:tcBorders>
              <w:top w:val="nil"/>
              <w:left w:val="nil"/>
              <w:bottom w:val="nil"/>
              <w:right w:val="nil"/>
            </w:tcBorders>
            <w:shd w:val="clear" w:color="auto" w:fill="auto"/>
            <w:noWrap/>
            <w:vAlign w:val="bottom"/>
            <w:hideMark/>
          </w:tcPr>
          <w:p w14:paraId="7AA1385E" w14:textId="77777777" w:rsidR="003412ED" w:rsidRPr="004050F7" w:rsidRDefault="003412ED" w:rsidP="00FC5BE1">
            <w:pPr>
              <w:jc w:val="center"/>
              <w:rPr>
                <w:color w:val="000000"/>
                <w:sz w:val="22"/>
                <w:szCs w:val="22"/>
              </w:rPr>
            </w:pPr>
            <w:r w:rsidRPr="004050F7">
              <w:rPr>
                <w:color w:val="000000"/>
                <w:sz w:val="22"/>
                <w:szCs w:val="22"/>
              </w:rPr>
              <w:t>(2.85, 12.08)</w:t>
            </w:r>
          </w:p>
        </w:tc>
        <w:tc>
          <w:tcPr>
            <w:tcW w:w="450" w:type="pct"/>
            <w:tcBorders>
              <w:top w:val="nil"/>
              <w:left w:val="nil"/>
              <w:bottom w:val="nil"/>
              <w:right w:val="nil"/>
            </w:tcBorders>
            <w:shd w:val="clear" w:color="auto" w:fill="auto"/>
            <w:noWrap/>
            <w:vAlign w:val="bottom"/>
            <w:hideMark/>
          </w:tcPr>
          <w:p w14:paraId="15FC5ED8" w14:textId="77777777" w:rsidR="003412ED" w:rsidRPr="005963C2" w:rsidRDefault="003412ED" w:rsidP="00FC5BE1">
            <w:pPr>
              <w:jc w:val="center"/>
              <w:rPr>
                <w:color w:val="000000"/>
                <w:sz w:val="22"/>
                <w:szCs w:val="22"/>
              </w:rPr>
            </w:pPr>
            <w:r w:rsidRPr="005963C2">
              <w:rPr>
                <w:color w:val="000000"/>
                <w:sz w:val="22"/>
                <w:szCs w:val="22"/>
              </w:rPr>
              <w:t>0.002**</w:t>
            </w:r>
          </w:p>
        </w:tc>
        <w:tc>
          <w:tcPr>
            <w:tcW w:w="105" w:type="pct"/>
            <w:tcBorders>
              <w:top w:val="nil"/>
              <w:left w:val="nil"/>
              <w:bottom w:val="nil"/>
              <w:right w:val="nil"/>
            </w:tcBorders>
            <w:shd w:val="clear" w:color="auto" w:fill="auto"/>
            <w:noWrap/>
            <w:vAlign w:val="bottom"/>
            <w:hideMark/>
          </w:tcPr>
          <w:p w14:paraId="0DCF3F24" w14:textId="77777777" w:rsidR="003412ED" w:rsidRPr="004050F7" w:rsidRDefault="003412ED" w:rsidP="00FC5BE1">
            <w:pPr>
              <w:jc w:val="center"/>
              <w:rPr>
                <w:color w:val="000000"/>
                <w:sz w:val="22"/>
                <w:szCs w:val="22"/>
              </w:rPr>
            </w:pPr>
          </w:p>
        </w:tc>
        <w:tc>
          <w:tcPr>
            <w:tcW w:w="383" w:type="pct"/>
            <w:tcBorders>
              <w:top w:val="nil"/>
              <w:left w:val="nil"/>
              <w:bottom w:val="nil"/>
              <w:right w:val="nil"/>
            </w:tcBorders>
            <w:shd w:val="clear" w:color="auto" w:fill="auto"/>
            <w:noWrap/>
            <w:vAlign w:val="bottom"/>
            <w:hideMark/>
          </w:tcPr>
          <w:p w14:paraId="62B6042B" w14:textId="77777777" w:rsidR="003412ED" w:rsidRPr="004050F7" w:rsidRDefault="003412ED" w:rsidP="00FC5BE1">
            <w:pPr>
              <w:rPr>
                <w:sz w:val="22"/>
                <w:szCs w:val="22"/>
              </w:rPr>
            </w:pPr>
          </w:p>
        </w:tc>
        <w:tc>
          <w:tcPr>
            <w:tcW w:w="840" w:type="pct"/>
            <w:tcBorders>
              <w:top w:val="nil"/>
              <w:left w:val="nil"/>
              <w:bottom w:val="nil"/>
              <w:right w:val="nil"/>
            </w:tcBorders>
            <w:shd w:val="clear" w:color="auto" w:fill="auto"/>
            <w:noWrap/>
            <w:vAlign w:val="bottom"/>
            <w:hideMark/>
          </w:tcPr>
          <w:p w14:paraId="7BCAD962" w14:textId="77777777" w:rsidR="003412ED" w:rsidRPr="004050F7" w:rsidRDefault="003412ED" w:rsidP="00FC5BE1">
            <w:pPr>
              <w:rPr>
                <w:sz w:val="22"/>
                <w:szCs w:val="22"/>
              </w:rPr>
            </w:pPr>
          </w:p>
        </w:tc>
        <w:tc>
          <w:tcPr>
            <w:tcW w:w="274" w:type="pct"/>
            <w:tcBorders>
              <w:top w:val="nil"/>
              <w:left w:val="nil"/>
              <w:bottom w:val="nil"/>
              <w:right w:val="nil"/>
            </w:tcBorders>
            <w:shd w:val="clear" w:color="auto" w:fill="auto"/>
            <w:noWrap/>
            <w:vAlign w:val="bottom"/>
            <w:hideMark/>
          </w:tcPr>
          <w:p w14:paraId="300276CB" w14:textId="77777777" w:rsidR="003412ED" w:rsidRPr="004050F7" w:rsidRDefault="003412ED" w:rsidP="00FC5BE1">
            <w:pPr>
              <w:rPr>
                <w:sz w:val="22"/>
                <w:szCs w:val="22"/>
              </w:rPr>
            </w:pPr>
          </w:p>
        </w:tc>
      </w:tr>
      <w:tr w:rsidR="003412ED" w:rsidRPr="004050F7" w14:paraId="04671391" w14:textId="77777777" w:rsidTr="00FC5BE1">
        <w:trPr>
          <w:trHeight w:val="20"/>
        </w:trPr>
        <w:tc>
          <w:tcPr>
            <w:tcW w:w="949" w:type="pct"/>
            <w:tcBorders>
              <w:top w:val="nil"/>
              <w:left w:val="nil"/>
              <w:right w:val="nil"/>
            </w:tcBorders>
            <w:shd w:val="clear" w:color="auto" w:fill="auto"/>
            <w:noWrap/>
            <w:vAlign w:val="bottom"/>
            <w:hideMark/>
          </w:tcPr>
          <w:p w14:paraId="721D8F0F" w14:textId="77777777" w:rsidR="003412ED" w:rsidRPr="004050F7" w:rsidRDefault="003412ED" w:rsidP="00FC5BE1">
            <w:pPr>
              <w:rPr>
                <w:sz w:val="22"/>
                <w:szCs w:val="22"/>
              </w:rPr>
            </w:pPr>
          </w:p>
        </w:tc>
        <w:tc>
          <w:tcPr>
            <w:tcW w:w="983" w:type="pct"/>
            <w:tcBorders>
              <w:top w:val="nil"/>
              <w:left w:val="nil"/>
              <w:right w:val="nil"/>
            </w:tcBorders>
            <w:shd w:val="clear" w:color="auto" w:fill="auto"/>
            <w:noWrap/>
            <w:vAlign w:val="bottom"/>
            <w:hideMark/>
          </w:tcPr>
          <w:p w14:paraId="73062DB4" w14:textId="77777777" w:rsidR="003412ED" w:rsidRPr="004050F7" w:rsidRDefault="003412ED" w:rsidP="00FC5BE1">
            <w:pPr>
              <w:rPr>
                <w:sz w:val="22"/>
                <w:szCs w:val="22"/>
              </w:rPr>
            </w:pPr>
          </w:p>
        </w:tc>
        <w:tc>
          <w:tcPr>
            <w:tcW w:w="105" w:type="pct"/>
            <w:tcBorders>
              <w:top w:val="nil"/>
              <w:left w:val="nil"/>
              <w:right w:val="nil"/>
            </w:tcBorders>
            <w:shd w:val="clear" w:color="auto" w:fill="auto"/>
            <w:noWrap/>
            <w:vAlign w:val="bottom"/>
            <w:hideMark/>
          </w:tcPr>
          <w:p w14:paraId="4F144AF3" w14:textId="77777777" w:rsidR="003412ED" w:rsidRPr="004050F7" w:rsidRDefault="003412ED" w:rsidP="00FC5BE1">
            <w:pPr>
              <w:rPr>
                <w:sz w:val="22"/>
                <w:szCs w:val="22"/>
              </w:rPr>
            </w:pPr>
          </w:p>
        </w:tc>
        <w:tc>
          <w:tcPr>
            <w:tcW w:w="280" w:type="pct"/>
            <w:tcBorders>
              <w:top w:val="nil"/>
              <w:left w:val="nil"/>
              <w:right w:val="nil"/>
            </w:tcBorders>
            <w:shd w:val="clear" w:color="auto" w:fill="auto"/>
            <w:noWrap/>
            <w:vAlign w:val="bottom"/>
            <w:hideMark/>
          </w:tcPr>
          <w:p w14:paraId="588C3028" w14:textId="77777777" w:rsidR="003412ED" w:rsidRPr="004050F7" w:rsidRDefault="003412ED" w:rsidP="00FC5BE1">
            <w:pPr>
              <w:rPr>
                <w:sz w:val="22"/>
                <w:szCs w:val="22"/>
              </w:rPr>
            </w:pPr>
          </w:p>
        </w:tc>
        <w:tc>
          <w:tcPr>
            <w:tcW w:w="632" w:type="pct"/>
            <w:tcBorders>
              <w:top w:val="nil"/>
              <w:left w:val="nil"/>
              <w:right w:val="nil"/>
            </w:tcBorders>
            <w:shd w:val="clear" w:color="auto" w:fill="auto"/>
            <w:noWrap/>
            <w:vAlign w:val="bottom"/>
            <w:hideMark/>
          </w:tcPr>
          <w:p w14:paraId="15204D3E" w14:textId="77777777" w:rsidR="003412ED" w:rsidRPr="004050F7" w:rsidRDefault="003412ED" w:rsidP="00FC5BE1">
            <w:pPr>
              <w:rPr>
                <w:sz w:val="22"/>
                <w:szCs w:val="22"/>
              </w:rPr>
            </w:pPr>
          </w:p>
        </w:tc>
        <w:tc>
          <w:tcPr>
            <w:tcW w:w="450" w:type="pct"/>
            <w:tcBorders>
              <w:top w:val="nil"/>
              <w:left w:val="nil"/>
              <w:right w:val="nil"/>
            </w:tcBorders>
            <w:shd w:val="clear" w:color="auto" w:fill="auto"/>
            <w:noWrap/>
            <w:vAlign w:val="bottom"/>
            <w:hideMark/>
          </w:tcPr>
          <w:p w14:paraId="13400DC8" w14:textId="77777777" w:rsidR="003412ED" w:rsidRPr="005963C2" w:rsidRDefault="003412ED" w:rsidP="00FC5BE1">
            <w:pPr>
              <w:jc w:val="center"/>
              <w:rPr>
                <w:color w:val="000000"/>
                <w:sz w:val="22"/>
                <w:szCs w:val="22"/>
              </w:rPr>
            </w:pPr>
          </w:p>
        </w:tc>
        <w:tc>
          <w:tcPr>
            <w:tcW w:w="105" w:type="pct"/>
            <w:tcBorders>
              <w:top w:val="nil"/>
              <w:left w:val="nil"/>
              <w:right w:val="nil"/>
            </w:tcBorders>
            <w:shd w:val="clear" w:color="auto" w:fill="auto"/>
            <w:noWrap/>
            <w:vAlign w:val="bottom"/>
            <w:hideMark/>
          </w:tcPr>
          <w:p w14:paraId="1B5D655C" w14:textId="77777777" w:rsidR="003412ED" w:rsidRPr="004050F7" w:rsidRDefault="003412ED" w:rsidP="00FC5BE1">
            <w:pPr>
              <w:rPr>
                <w:sz w:val="22"/>
                <w:szCs w:val="22"/>
              </w:rPr>
            </w:pPr>
          </w:p>
        </w:tc>
        <w:tc>
          <w:tcPr>
            <w:tcW w:w="383" w:type="pct"/>
            <w:tcBorders>
              <w:top w:val="nil"/>
              <w:left w:val="nil"/>
              <w:right w:val="nil"/>
            </w:tcBorders>
            <w:shd w:val="clear" w:color="auto" w:fill="auto"/>
            <w:noWrap/>
            <w:vAlign w:val="bottom"/>
            <w:hideMark/>
          </w:tcPr>
          <w:p w14:paraId="69063AA2" w14:textId="77777777" w:rsidR="003412ED" w:rsidRPr="004050F7" w:rsidRDefault="003412ED" w:rsidP="00FC5BE1">
            <w:pPr>
              <w:rPr>
                <w:sz w:val="22"/>
                <w:szCs w:val="22"/>
              </w:rPr>
            </w:pPr>
          </w:p>
        </w:tc>
        <w:tc>
          <w:tcPr>
            <w:tcW w:w="840" w:type="pct"/>
            <w:tcBorders>
              <w:top w:val="nil"/>
              <w:left w:val="nil"/>
              <w:right w:val="nil"/>
            </w:tcBorders>
            <w:shd w:val="clear" w:color="auto" w:fill="auto"/>
            <w:noWrap/>
            <w:vAlign w:val="bottom"/>
            <w:hideMark/>
          </w:tcPr>
          <w:p w14:paraId="2F044C3E" w14:textId="77777777" w:rsidR="003412ED" w:rsidRPr="004050F7" w:rsidRDefault="003412ED" w:rsidP="00FC5BE1">
            <w:pPr>
              <w:rPr>
                <w:sz w:val="22"/>
                <w:szCs w:val="22"/>
              </w:rPr>
            </w:pPr>
          </w:p>
        </w:tc>
        <w:tc>
          <w:tcPr>
            <w:tcW w:w="274" w:type="pct"/>
            <w:tcBorders>
              <w:top w:val="nil"/>
              <w:left w:val="nil"/>
              <w:right w:val="nil"/>
            </w:tcBorders>
            <w:shd w:val="clear" w:color="auto" w:fill="auto"/>
            <w:noWrap/>
            <w:vAlign w:val="bottom"/>
            <w:hideMark/>
          </w:tcPr>
          <w:p w14:paraId="52EDB5DF" w14:textId="77777777" w:rsidR="003412ED" w:rsidRPr="004050F7" w:rsidRDefault="003412ED" w:rsidP="00FC5BE1">
            <w:pPr>
              <w:rPr>
                <w:sz w:val="22"/>
                <w:szCs w:val="22"/>
              </w:rPr>
            </w:pPr>
          </w:p>
        </w:tc>
      </w:tr>
      <w:tr w:rsidR="003412ED" w:rsidRPr="004050F7" w14:paraId="2D260929" w14:textId="77777777" w:rsidTr="00FC5BE1">
        <w:trPr>
          <w:trHeight w:val="20"/>
        </w:trPr>
        <w:tc>
          <w:tcPr>
            <w:tcW w:w="949" w:type="pct"/>
            <w:tcBorders>
              <w:top w:val="nil"/>
              <w:left w:val="nil"/>
              <w:bottom w:val="nil"/>
              <w:right w:val="nil"/>
            </w:tcBorders>
            <w:shd w:val="clear" w:color="auto" w:fill="auto"/>
            <w:noWrap/>
            <w:vAlign w:val="center"/>
            <w:hideMark/>
          </w:tcPr>
          <w:p w14:paraId="01665634" w14:textId="77777777" w:rsidR="003412ED" w:rsidRPr="004050F7" w:rsidRDefault="003412ED" w:rsidP="00FC5BE1">
            <w:pPr>
              <w:rPr>
                <w:color w:val="000000"/>
                <w:sz w:val="22"/>
                <w:szCs w:val="22"/>
              </w:rPr>
            </w:pPr>
            <w:r w:rsidRPr="004050F7">
              <w:rPr>
                <w:color w:val="000000"/>
                <w:sz w:val="22"/>
                <w:szCs w:val="22"/>
              </w:rPr>
              <w:t>N</w:t>
            </w:r>
            <w:r>
              <w:rPr>
                <w:color w:val="000000"/>
                <w:sz w:val="22"/>
                <w:szCs w:val="22"/>
              </w:rPr>
              <w:t>o</w:t>
            </w:r>
            <w:r w:rsidRPr="004050F7">
              <w:rPr>
                <w:color w:val="000000"/>
                <w:sz w:val="22"/>
                <w:szCs w:val="22"/>
              </w:rPr>
              <w:t xml:space="preserve"> Medicaid</w:t>
            </w:r>
            <w:r>
              <w:rPr>
                <w:color w:val="000000"/>
                <w:sz w:val="22"/>
                <w:szCs w:val="22"/>
              </w:rPr>
              <w:t xml:space="preserve"> (N=69,672)</w:t>
            </w:r>
          </w:p>
        </w:tc>
        <w:tc>
          <w:tcPr>
            <w:tcW w:w="983" w:type="pct"/>
            <w:tcBorders>
              <w:top w:val="nil"/>
              <w:left w:val="nil"/>
              <w:bottom w:val="nil"/>
              <w:right w:val="nil"/>
            </w:tcBorders>
            <w:shd w:val="clear" w:color="auto" w:fill="auto"/>
            <w:noWrap/>
            <w:vAlign w:val="bottom"/>
            <w:hideMark/>
          </w:tcPr>
          <w:p w14:paraId="4E05C907" w14:textId="4E03B91A" w:rsidR="003412ED" w:rsidRPr="004050F7" w:rsidRDefault="003412ED" w:rsidP="00EC5966">
            <w:pPr>
              <w:jc w:val="center"/>
              <w:rPr>
                <w:color w:val="000000"/>
                <w:sz w:val="22"/>
                <w:szCs w:val="22"/>
              </w:rPr>
            </w:pPr>
            <w:r w:rsidRPr="004050F7">
              <w:rPr>
                <w:sz w:val="22"/>
                <w:szCs w:val="22"/>
              </w:rPr>
              <w:t>13.1</w:t>
            </w:r>
          </w:p>
        </w:tc>
        <w:tc>
          <w:tcPr>
            <w:tcW w:w="105" w:type="pct"/>
            <w:tcBorders>
              <w:top w:val="nil"/>
              <w:left w:val="nil"/>
              <w:bottom w:val="nil"/>
              <w:right w:val="nil"/>
            </w:tcBorders>
            <w:shd w:val="clear" w:color="auto" w:fill="auto"/>
            <w:noWrap/>
            <w:vAlign w:val="center"/>
            <w:hideMark/>
          </w:tcPr>
          <w:p w14:paraId="4EFDFDF7" w14:textId="77777777" w:rsidR="003412ED" w:rsidRPr="004050F7" w:rsidRDefault="003412ED" w:rsidP="00FC5BE1">
            <w:pPr>
              <w:jc w:val="center"/>
              <w:rPr>
                <w:color w:val="000000"/>
                <w:sz w:val="22"/>
                <w:szCs w:val="22"/>
              </w:rPr>
            </w:pPr>
          </w:p>
        </w:tc>
        <w:tc>
          <w:tcPr>
            <w:tcW w:w="280" w:type="pct"/>
            <w:tcBorders>
              <w:top w:val="nil"/>
              <w:left w:val="nil"/>
              <w:bottom w:val="nil"/>
              <w:right w:val="nil"/>
            </w:tcBorders>
            <w:shd w:val="clear" w:color="auto" w:fill="auto"/>
            <w:noWrap/>
            <w:vAlign w:val="bottom"/>
            <w:hideMark/>
          </w:tcPr>
          <w:p w14:paraId="0104CBAB" w14:textId="77777777" w:rsidR="003412ED" w:rsidRPr="004050F7" w:rsidRDefault="003412ED" w:rsidP="00FC5BE1">
            <w:pPr>
              <w:jc w:val="center"/>
              <w:rPr>
                <w:color w:val="000000"/>
                <w:sz w:val="22"/>
                <w:szCs w:val="22"/>
              </w:rPr>
            </w:pPr>
            <w:r w:rsidRPr="004050F7">
              <w:rPr>
                <w:color w:val="000000"/>
                <w:sz w:val="22"/>
                <w:szCs w:val="22"/>
              </w:rPr>
              <w:t>4.23</w:t>
            </w:r>
          </w:p>
        </w:tc>
        <w:tc>
          <w:tcPr>
            <w:tcW w:w="632" w:type="pct"/>
            <w:tcBorders>
              <w:top w:val="nil"/>
              <w:left w:val="nil"/>
              <w:bottom w:val="nil"/>
              <w:right w:val="nil"/>
            </w:tcBorders>
            <w:shd w:val="clear" w:color="auto" w:fill="auto"/>
            <w:noWrap/>
            <w:vAlign w:val="bottom"/>
            <w:hideMark/>
          </w:tcPr>
          <w:p w14:paraId="300617EB" w14:textId="77777777" w:rsidR="003412ED" w:rsidRPr="004050F7" w:rsidRDefault="003412ED" w:rsidP="00FC5BE1">
            <w:pPr>
              <w:jc w:val="center"/>
              <w:rPr>
                <w:color w:val="000000"/>
                <w:sz w:val="22"/>
                <w:szCs w:val="22"/>
              </w:rPr>
            </w:pPr>
            <w:r w:rsidRPr="004050F7">
              <w:rPr>
                <w:color w:val="000000"/>
                <w:sz w:val="22"/>
                <w:szCs w:val="22"/>
              </w:rPr>
              <w:t>(1.44, 7.02)</w:t>
            </w:r>
          </w:p>
        </w:tc>
        <w:tc>
          <w:tcPr>
            <w:tcW w:w="450" w:type="pct"/>
            <w:tcBorders>
              <w:top w:val="nil"/>
              <w:left w:val="nil"/>
              <w:bottom w:val="nil"/>
              <w:right w:val="nil"/>
            </w:tcBorders>
            <w:shd w:val="clear" w:color="auto" w:fill="auto"/>
            <w:noWrap/>
            <w:vAlign w:val="bottom"/>
            <w:hideMark/>
          </w:tcPr>
          <w:p w14:paraId="74D06012" w14:textId="77777777" w:rsidR="003412ED" w:rsidRPr="005963C2" w:rsidRDefault="003412ED" w:rsidP="00FC5BE1">
            <w:pPr>
              <w:jc w:val="center"/>
              <w:rPr>
                <w:color w:val="000000"/>
                <w:sz w:val="22"/>
                <w:szCs w:val="22"/>
              </w:rPr>
            </w:pPr>
            <w:r w:rsidRPr="005963C2">
              <w:rPr>
                <w:color w:val="000000"/>
                <w:sz w:val="22"/>
                <w:szCs w:val="22"/>
              </w:rPr>
              <w:t>0.003**</w:t>
            </w:r>
          </w:p>
        </w:tc>
        <w:tc>
          <w:tcPr>
            <w:tcW w:w="105" w:type="pct"/>
            <w:tcBorders>
              <w:top w:val="nil"/>
              <w:left w:val="nil"/>
              <w:bottom w:val="nil"/>
              <w:right w:val="nil"/>
            </w:tcBorders>
            <w:shd w:val="clear" w:color="auto" w:fill="auto"/>
            <w:noWrap/>
            <w:vAlign w:val="center"/>
            <w:hideMark/>
          </w:tcPr>
          <w:p w14:paraId="790285BD" w14:textId="77777777" w:rsidR="003412ED" w:rsidRPr="004050F7" w:rsidRDefault="003412ED" w:rsidP="00FC5BE1">
            <w:pPr>
              <w:jc w:val="center"/>
              <w:rPr>
                <w:color w:val="000000"/>
                <w:sz w:val="22"/>
                <w:szCs w:val="22"/>
              </w:rPr>
            </w:pPr>
          </w:p>
        </w:tc>
        <w:tc>
          <w:tcPr>
            <w:tcW w:w="383" w:type="pct"/>
            <w:tcBorders>
              <w:top w:val="nil"/>
              <w:left w:val="nil"/>
              <w:bottom w:val="nil"/>
              <w:right w:val="nil"/>
            </w:tcBorders>
            <w:shd w:val="clear" w:color="auto" w:fill="auto"/>
            <w:noWrap/>
            <w:vAlign w:val="center"/>
            <w:hideMark/>
          </w:tcPr>
          <w:p w14:paraId="70D19B2B" w14:textId="77777777" w:rsidR="003412ED" w:rsidRPr="004050F7" w:rsidRDefault="003412ED" w:rsidP="00FC5BE1">
            <w:pPr>
              <w:rPr>
                <w:sz w:val="22"/>
                <w:szCs w:val="22"/>
              </w:rPr>
            </w:pPr>
          </w:p>
        </w:tc>
        <w:tc>
          <w:tcPr>
            <w:tcW w:w="840" w:type="pct"/>
            <w:tcBorders>
              <w:top w:val="nil"/>
              <w:left w:val="nil"/>
              <w:bottom w:val="nil"/>
              <w:right w:val="nil"/>
            </w:tcBorders>
            <w:shd w:val="clear" w:color="auto" w:fill="auto"/>
            <w:noWrap/>
            <w:vAlign w:val="center"/>
            <w:hideMark/>
          </w:tcPr>
          <w:p w14:paraId="343AB609" w14:textId="77777777" w:rsidR="003412ED" w:rsidRPr="004050F7" w:rsidRDefault="003412ED" w:rsidP="00FC5BE1">
            <w:pPr>
              <w:rPr>
                <w:sz w:val="22"/>
                <w:szCs w:val="22"/>
              </w:rPr>
            </w:pPr>
          </w:p>
        </w:tc>
        <w:tc>
          <w:tcPr>
            <w:tcW w:w="274" w:type="pct"/>
            <w:tcBorders>
              <w:top w:val="nil"/>
              <w:left w:val="nil"/>
              <w:bottom w:val="nil"/>
              <w:right w:val="nil"/>
            </w:tcBorders>
            <w:shd w:val="clear" w:color="auto" w:fill="auto"/>
            <w:noWrap/>
            <w:vAlign w:val="center"/>
            <w:hideMark/>
          </w:tcPr>
          <w:p w14:paraId="4B664306" w14:textId="77777777" w:rsidR="003412ED" w:rsidRPr="004050F7" w:rsidRDefault="003412ED" w:rsidP="00FC5BE1">
            <w:pPr>
              <w:rPr>
                <w:sz w:val="22"/>
                <w:szCs w:val="22"/>
              </w:rPr>
            </w:pPr>
          </w:p>
        </w:tc>
      </w:tr>
      <w:tr w:rsidR="003412ED" w:rsidRPr="004050F7" w14:paraId="26B29F0C" w14:textId="77777777" w:rsidTr="00FC5BE1">
        <w:trPr>
          <w:trHeight w:val="20"/>
        </w:trPr>
        <w:tc>
          <w:tcPr>
            <w:tcW w:w="949" w:type="pct"/>
            <w:tcBorders>
              <w:top w:val="nil"/>
              <w:left w:val="nil"/>
              <w:bottom w:val="single" w:sz="4" w:space="0" w:color="auto"/>
              <w:right w:val="nil"/>
            </w:tcBorders>
            <w:shd w:val="clear" w:color="auto" w:fill="auto"/>
            <w:noWrap/>
            <w:vAlign w:val="center"/>
          </w:tcPr>
          <w:p w14:paraId="273A246A" w14:textId="77777777" w:rsidR="003412ED" w:rsidRPr="004050F7" w:rsidRDefault="003412ED" w:rsidP="00FC5BE1">
            <w:pPr>
              <w:rPr>
                <w:color w:val="000000"/>
                <w:sz w:val="22"/>
                <w:szCs w:val="22"/>
              </w:rPr>
            </w:pPr>
          </w:p>
        </w:tc>
        <w:tc>
          <w:tcPr>
            <w:tcW w:w="983" w:type="pct"/>
            <w:tcBorders>
              <w:top w:val="nil"/>
              <w:left w:val="nil"/>
              <w:bottom w:val="single" w:sz="4" w:space="0" w:color="auto"/>
              <w:right w:val="nil"/>
            </w:tcBorders>
            <w:shd w:val="clear" w:color="auto" w:fill="auto"/>
            <w:noWrap/>
            <w:vAlign w:val="bottom"/>
          </w:tcPr>
          <w:p w14:paraId="7C93CB06" w14:textId="77777777" w:rsidR="003412ED" w:rsidRPr="004050F7" w:rsidRDefault="003412ED" w:rsidP="00FC5BE1">
            <w:pPr>
              <w:jc w:val="center"/>
              <w:rPr>
                <w:sz w:val="22"/>
                <w:szCs w:val="22"/>
              </w:rPr>
            </w:pPr>
          </w:p>
        </w:tc>
        <w:tc>
          <w:tcPr>
            <w:tcW w:w="105" w:type="pct"/>
            <w:tcBorders>
              <w:top w:val="nil"/>
              <w:left w:val="nil"/>
              <w:bottom w:val="single" w:sz="4" w:space="0" w:color="auto"/>
              <w:right w:val="nil"/>
            </w:tcBorders>
            <w:shd w:val="clear" w:color="auto" w:fill="auto"/>
            <w:noWrap/>
            <w:vAlign w:val="center"/>
          </w:tcPr>
          <w:p w14:paraId="4CE0A130" w14:textId="77777777" w:rsidR="003412ED" w:rsidRPr="004050F7" w:rsidRDefault="003412ED" w:rsidP="00FC5BE1">
            <w:pPr>
              <w:jc w:val="center"/>
              <w:rPr>
                <w:color w:val="000000"/>
                <w:sz w:val="22"/>
                <w:szCs w:val="22"/>
              </w:rPr>
            </w:pPr>
          </w:p>
        </w:tc>
        <w:tc>
          <w:tcPr>
            <w:tcW w:w="280" w:type="pct"/>
            <w:tcBorders>
              <w:top w:val="nil"/>
              <w:left w:val="nil"/>
              <w:bottom w:val="single" w:sz="4" w:space="0" w:color="auto"/>
              <w:right w:val="nil"/>
            </w:tcBorders>
            <w:shd w:val="clear" w:color="auto" w:fill="auto"/>
            <w:noWrap/>
            <w:vAlign w:val="bottom"/>
          </w:tcPr>
          <w:p w14:paraId="60947997" w14:textId="77777777" w:rsidR="003412ED" w:rsidRPr="004050F7" w:rsidRDefault="003412ED" w:rsidP="00FC5BE1">
            <w:pPr>
              <w:jc w:val="center"/>
              <w:rPr>
                <w:color w:val="000000"/>
                <w:sz w:val="22"/>
                <w:szCs w:val="22"/>
              </w:rPr>
            </w:pPr>
          </w:p>
        </w:tc>
        <w:tc>
          <w:tcPr>
            <w:tcW w:w="632" w:type="pct"/>
            <w:tcBorders>
              <w:top w:val="nil"/>
              <w:left w:val="nil"/>
              <w:bottom w:val="single" w:sz="4" w:space="0" w:color="auto"/>
              <w:right w:val="nil"/>
            </w:tcBorders>
            <w:shd w:val="clear" w:color="auto" w:fill="auto"/>
            <w:noWrap/>
            <w:vAlign w:val="bottom"/>
          </w:tcPr>
          <w:p w14:paraId="3B0976D0" w14:textId="77777777" w:rsidR="003412ED" w:rsidRPr="004050F7" w:rsidRDefault="003412ED" w:rsidP="00FC5BE1">
            <w:pPr>
              <w:jc w:val="center"/>
              <w:rPr>
                <w:color w:val="000000"/>
                <w:sz w:val="22"/>
                <w:szCs w:val="22"/>
              </w:rPr>
            </w:pPr>
          </w:p>
        </w:tc>
        <w:tc>
          <w:tcPr>
            <w:tcW w:w="450" w:type="pct"/>
            <w:tcBorders>
              <w:top w:val="nil"/>
              <w:left w:val="nil"/>
              <w:bottom w:val="single" w:sz="4" w:space="0" w:color="auto"/>
              <w:right w:val="nil"/>
            </w:tcBorders>
            <w:shd w:val="clear" w:color="auto" w:fill="auto"/>
            <w:noWrap/>
            <w:vAlign w:val="bottom"/>
          </w:tcPr>
          <w:p w14:paraId="751FE50C" w14:textId="77777777" w:rsidR="003412ED" w:rsidRPr="005963C2" w:rsidRDefault="003412ED" w:rsidP="00FC5BE1">
            <w:pPr>
              <w:jc w:val="center"/>
              <w:rPr>
                <w:color w:val="000000"/>
                <w:sz w:val="22"/>
                <w:szCs w:val="22"/>
              </w:rPr>
            </w:pPr>
          </w:p>
        </w:tc>
        <w:tc>
          <w:tcPr>
            <w:tcW w:w="105" w:type="pct"/>
            <w:tcBorders>
              <w:top w:val="nil"/>
              <w:left w:val="nil"/>
              <w:bottom w:val="single" w:sz="4" w:space="0" w:color="auto"/>
              <w:right w:val="nil"/>
            </w:tcBorders>
            <w:shd w:val="clear" w:color="auto" w:fill="auto"/>
            <w:noWrap/>
            <w:vAlign w:val="center"/>
          </w:tcPr>
          <w:p w14:paraId="63A2F53E" w14:textId="77777777" w:rsidR="003412ED" w:rsidRPr="004050F7" w:rsidRDefault="003412ED" w:rsidP="00FC5BE1">
            <w:pPr>
              <w:jc w:val="center"/>
              <w:rPr>
                <w:color w:val="000000"/>
                <w:sz w:val="22"/>
                <w:szCs w:val="22"/>
              </w:rPr>
            </w:pPr>
          </w:p>
        </w:tc>
        <w:tc>
          <w:tcPr>
            <w:tcW w:w="383" w:type="pct"/>
            <w:tcBorders>
              <w:top w:val="nil"/>
              <w:left w:val="nil"/>
              <w:bottom w:val="single" w:sz="4" w:space="0" w:color="auto"/>
              <w:right w:val="nil"/>
            </w:tcBorders>
            <w:shd w:val="clear" w:color="auto" w:fill="auto"/>
            <w:noWrap/>
            <w:vAlign w:val="center"/>
          </w:tcPr>
          <w:p w14:paraId="7DA73D56" w14:textId="77777777" w:rsidR="003412ED" w:rsidRPr="004050F7" w:rsidRDefault="003412ED" w:rsidP="00FC5BE1">
            <w:pPr>
              <w:rPr>
                <w:sz w:val="22"/>
                <w:szCs w:val="22"/>
              </w:rPr>
            </w:pPr>
          </w:p>
        </w:tc>
        <w:tc>
          <w:tcPr>
            <w:tcW w:w="840" w:type="pct"/>
            <w:tcBorders>
              <w:top w:val="nil"/>
              <w:left w:val="nil"/>
              <w:bottom w:val="single" w:sz="4" w:space="0" w:color="auto"/>
              <w:right w:val="nil"/>
            </w:tcBorders>
            <w:shd w:val="clear" w:color="auto" w:fill="auto"/>
            <w:noWrap/>
            <w:vAlign w:val="center"/>
          </w:tcPr>
          <w:p w14:paraId="13E90913" w14:textId="77777777" w:rsidR="003412ED" w:rsidRPr="004050F7" w:rsidRDefault="003412ED" w:rsidP="00FC5BE1">
            <w:pPr>
              <w:rPr>
                <w:sz w:val="22"/>
                <w:szCs w:val="22"/>
              </w:rPr>
            </w:pPr>
          </w:p>
        </w:tc>
        <w:tc>
          <w:tcPr>
            <w:tcW w:w="274" w:type="pct"/>
            <w:tcBorders>
              <w:top w:val="nil"/>
              <w:left w:val="nil"/>
              <w:bottom w:val="single" w:sz="4" w:space="0" w:color="auto"/>
              <w:right w:val="nil"/>
            </w:tcBorders>
            <w:shd w:val="clear" w:color="auto" w:fill="auto"/>
            <w:noWrap/>
            <w:vAlign w:val="center"/>
          </w:tcPr>
          <w:p w14:paraId="6E0DE90E" w14:textId="77777777" w:rsidR="003412ED" w:rsidRPr="004050F7" w:rsidRDefault="003412ED" w:rsidP="00FC5BE1">
            <w:pPr>
              <w:rPr>
                <w:sz w:val="22"/>
                <w:szCs w:val="22"/>
              </w:rPr>
            </w:pPr>
          </w:p>
        </w:tc>
      </w:tr>
    </w:tbl>
    <w:p w14:paraId="2D8C44A3" w14:textId="77777777" w:rsidR="003412ED" w:rsidRPr="00D36C20" w:rsidRDefault="003412ED" w:rsidP="003412ED">
      <w:pPr>
        <w:rPr>
          <w:sz w:val="20"/>
          <w:szCs w:val="20"/>
        </w:rPr>
      </w:pPr>
      <w:r w:rsidRPr="002622F1">
        <w:rPr>
          <w:sz w:val="20"/>
          <w:szCs w:val="20"/>
        </w:rPr>
        <w:t>*</w:t>
      </w:r>
      <w:r w:rsidRPr="002622F1">
        <w:rPr>
          <w:i/>
          <w:iCs/>
          <w:sz w:val="20"/>
          <w:szCs w:val="20"/>
        </w:rPr>
        <w:t>P</w:t>
      </w:r>
      <w:r w:rsidRPr="002622F1">
        <w:rPr>
          <w:sz w:val="20"/>
          <w:szCs w:val="20"/>
        </w:rPr>
        <w:t xml:space="preserve"> &lt; 0.05, **</w:t>
      </w:r>
      <w:r w:rsidRPr="002622F1">
        <w:rPr>
          <w:i/>
          <w:iCs/>
          <w:sz w:val="20"/>
          <w:szCs w:val="20"/>
        </w:rPr>
        <w:t xml:space="preserve"> P</w:t>
      </w:r>
      <w:r w:rsidRPr="002622F1">
        <w:rPr>
          <w:sz w:val="20"/>
          <w:szCs w:val="20"/>
        </w:rPr>
        <w:t xml:space="preserve"> &lt; 0.01, *** </w:t>
      </w:r>
      <w:r w:rsidRPr="002622F1">
        <w:rPr>
          <w:i/>
          <w:iCs/>
          <w:sz w:val="20"/>
          <w:szCs w:val="20"/>
        </w:rPr>
        <w:t>P</w:t>
      </w:r>
      <w:r w:rsidRPr="002622F1">
        <w:rPr>
          <w:sz w:val="20"/>
          <w:szCs w:val="20"/>
        </w:rPr>
        <w:t xml:space="preserve"> &lt; 0.001. </w:t>
      </w:r>
    </w:p>
    <w:p w14:paraId="0890F247" w14:textId="054E7924" w:rsidR="003412ED" w:rsidRPr="004050F7" w:rsidRDefault="008D2B47" w:rsidP="009747A1">
      <w:pPr>
        <w:jc w:val="both"/>
        <w:rPr>
          <w:color w:val="000000"/>
          <w:sz w:val="20"/>
          <w:szCs w:val="20"/>
        </w:rPr>
      </w:pPr>
      <w:r w:rsidRPr="00687165">
        <w:rPr>
          <w:i/>
          <w:iCs/>
          <w:color w:val="000000"/>
          <w:sz w:val="20"/>
          <w:szCs w:val="20"/>
        </w:rPr>
        <w:t xml:space="preserve">Notes: </w:t>
      </w:r>
      <w:r w:rsidR="003412ED" w:rsidRPr="004050F7">
        <w:rPr>
          <w:color w:val="000000"/>
          <w:sz w:val="20"/>
          <w:szCs w:val="20"/>
        </w:rPr>
        <w:t>Data are % (95% CI).</w:t>
      </w:r>
      <w:r w:rsidR="006A3B88">
        <w:rPr>
          <w:color w:val="000000"/>
          <w:sz w:val="20"/>
          <w:szCs w:val="20"/>
        </w:rPr>
        <w:t xml:space="preserve"> </w:t>
      </w:r>
      <w:r w:rsidR="003412ED" w:rsidRPr="004050F7">
        <w:rPr>
          <w:color w:val="000000"/>
          <w:sz w:val="20"/>
          <w:szCs w:val="20"/>
        </w:rPr>
        <w:t>Pre-</w:t>
      </w:r>
      <w:proofErr w:type="spellStart"/>
      <w:r w:rsidR="003412ED" w:rsidRPr="004050F7">
        <w:rPr>
          <w:color w:val="000000"/>
          <w:sz w:val="20"/>
          <w:szCs w:val="20"/>
        </w:rPr>
        <w:t>DelCAN</w:t>
      </w:r>
      <w:proofErr w:type="spellEnd"/>
      <w:r w:rsidR="003412ED" w:rsidRPr="004050F7">
        <w:rPr>
          <w:color w:val="000000"/>
          <w:sz w:val="20"/>
          <w:szCs w:val="20"/>
        </w:rPr>
        <w:t>, 2012-2014; Post-</w:t>
      </w:r>
      <w:proofErr w:type="spellStart"/>
      <w:r w:rsidR="003412ED" w:rsidRPr="004050F7">
        <w:rPr>
          <w:color w:val="000000"/>
          <w:sz w:val="20"/>
          <w:szCs w:val="20"/>
        </w:rPr>
        <w:t>DelCAN</w:t>
      </w:r>
      <w:proofErr w:type="spellEnd"/>
      <w:r w:rsidR="003412ED" w:rsidRPr="004050F7">
        <w:rPr>
          <w:color w:val="000000"/>
          <w:sz w:val="20"/>
          <w:szCs w:val="20"/>
        </w:rPr>
        <w:t>, 2015-2017.</w:t>
      </w:r>
      <w:r w:rsidR="006A3B88">
        <w:rPr>
          <w:color w:val="000000"/>
          <w:sz w:val="20"/>
          <w:szCs w:val="20"/>
        </w:rPr>
        <w:t xml:space="preserve"> </w:t>
      </w:r>
      <w:r w:rsidR="006A3B88" w:rsidRPr="00D01405">
        <w:rPr>
          <w:color w:val="000000" w:themeColor="text1"/>
          <w:sz w:val="20"/>
          <w:szCs w:val="20"/>
        </w:rPr>
        <w:t>The analytical sample is restricted to postpartum women who were not pregnant or trying to get pregnant, and who were sexually active at the time of the survey.</w:t>
      </w:r>
      <w:r w:rsidR="006A3B88" w:rsidRPr="004050F7">
        <w:rPr>
          <w:color w:val="000000"/>
          <w:sz w:val="20"/>
          <w:szCs w:val="20"/>
        </w:rPr>
        <w:t xml:space="preserve"> </w:t>
      </w:r>
      <w:r w:rsidR="006A3B88" w:rsidRPr="004050F7">
        <w:rPr>
          <w:sz w:val="20"/>
          <w:szCs w:val="20"/>
        </w:rPr>
        <w:tab/>
      </w:r>
      <w:r w:rsidR="003412ED" w:rsidRPr="004050F7">
        <w:rPr>
          <w:color w:val="000000"/>
          <w:sz w:val="20"/>
          <w:szCs w:val="20"/>
        </w:rPr>
        <w:tab/>
      </w:r>
      <w:r w:rsidR="003412ED" w:rsidRPr="004050F7">
        <w:rPr>
          <w:color w:val="000000"/>
          <w:sz w:val="20"/>
          <w:szCs w:val="20"/>
        </w:rPr>
        <w:tab/>
      </w:r>
      <w:r w:rsidR="003412ED" w:rsidRPr="004050F7">
        <w:rPr>
          <w:color w:val="000000"/>
          <w:sz w:val="20"/>
          <w:szCs w:val="20"/>
        </w:rPr>
        <w:tab/>
      </w:r>
      <w:r w:rsidR="003412ED" w:rsidRPr="004050F7">
        <w:rPr>
          <w:color w:val="000000"/>
          <w:sz w:val="20"/>
          <w:szCs w:val="20"/>
        </w:rPr>
        <w:tab/>
      </w:r>
      <w:r w:rsidR="003412ED" w:rsidRPr="004050F7">
        <w:rPr>
          <w:color w:val="000000"/>
          <w:sz w:val="20"/>
          <w:szCs w:val="20"/>
        </w:rPr>
        <w:tab/>
      </w:r>
      <w:r w:rsidR="003412ED" w:rsidRPr="004050F7">
        <w:rPr>
          <w:color w:val="000000"/>
          <w:sz w:val="20"/>
          <w:szCs w:val="20"/>
        </w:rPr>
        <w:tab/>
      </w:r>
      <w:r w:rsidR="003412ED" w:rsidRPr="004050F7">
        <w:rPr>
          <w:color w:val="000000"/>
          <w:sz w:val="20"/>
          <w:szCs w:val="20"/>
        </w:rPr>
        <w:tab/>
      </w:r>
      <w:r w:rsidR="003412ED" w:rsidRPr="004050F7">
        <w:rPr>
          <w:color w:val="000000"/>
          <w:sz w:val="20"/>
          <w:szCs w:val="20"/>
        </w:rPr>
        <w:tab/>
      </w:r>
      <w:r w:rsidR="003412ED" w:rsidRPr="004050F7">
        <w:rPr>
          <w:color w:val="000000"/>
          <w:sz w:val="20"/>
          <w:szCs w:val="20"/>
        </w:rPr>
        <w:tab/>
      </w:r>
      <w:r w:rsidR="003412ED" w:rsidRPr="004050F7">
        <w:rPr>
          <w:color w:val="000000"/>
          <w:sz w:val="20"/>
          <w:szCs w:val="20"/>
        </w:rPr>
        <w:tab/>
      </w:r>
      <w:r w:rsidR="003412ED" w:rsidRPr="004050F7">
        <w:rPr>
          <w:color w:val="000000"/>
          <w:sz w:val="20"/>
          <w:szCs w:val="20"/>
        </w:rPr>
        <w:tab/>
      </w:r>
    </w:p>
    <w:p w14:paraId="3BAB3EB9" w14:textId="77777777" w:rsidR="003412ED" w:rsidRPr="004050F7" w:rsidRDefault="003412ED" w:rsidP="003412ED">
      <w:pPr>
        <w:rPr>
          <w:color w:val="000000"/>
          <w:sz w:val="20"/>
          <w:szCs w:val="20"/>
        </w:rPr>
      </w:pPr>
      <w:r w:rsidRPr="004050F7">
        <w:rPr>
          <w:color w:val="000000"/>
          <w:sz w:val="20"/>
          <w:szCs w:val="20"/>
        </w:rPr>
        <w:t>Difference-in-Difference = (</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r w:rsidRPr="004050F7">
        <w:rPr>
          <w:color w:val="000000"/>
          <w:sz w:val="20"/>
          <w:szCs w:val="20"/>
        </w:rPr>
        <w:t>)</w:t>
      </w:r>
    </w:p>
    <w:p w14:paraId="33920A23" w14:textId="6F22775B" w:rsidR="003412ED" w:rsidRPr="004050F7" w:rsidRDefault="003412ED" w:rsidP="003412ED">
      <w:pPr>
        <w:rPr>
          <w:color w:val="000000"/>
          <w:sz w:val="20"/>
          <w:szCs w:val="20"/>
        </w:rPr>
      </w:pPr>
      <w:r w:rsidRPr="004050F7">
        <w:rPr>
          <w:color w:val="000000"/>
          <w:sz w:val="20"/>
          <w:szCs w:val="20"/>
        </w:rPr>
        <w:t xml:space="preserve">Difference-in-difference estimates were adjusted for women’s age, race/ethnicity, and marital status, and characteristics of the index birth, including pregnancy intention, birth order, birth weight, </w:t>
      </w:r>
      <w:r w:rsidR="00766098">
        <w:rPr>
          <w:color w:val="000000"/>
          <w:sz w:val="20"/>
          <w:szCs w:val="20"/>
        </w:rPr>
        <w:t>whether it was a vaginal birth</w:t>
      </w:r>
      <w:r w:rsidRPr="004050F7">
        <w:rPr>
          <w:color w:val="000000"/>
          <w:sz w:val="20"/>
          <w:szCs w:val="20"/>
        </w:rPr>
        <w:t xml:space="preserve">, and the </w:t>
      </w:r>
      <w:r w:rsidR="00766098">
        <w:rPr>
          <w:color w:val="000000"/>
          <w:sz w:val="20"/>
          <w:szCs w:val="20"/>
        </w:rPr>
        <w:t>infant</w:t>
      </w:r>
      <w:r w:rsidRPr="004050F7">
        <w:rPr>
          <w:color w:val="000000"/>
          <w:sz w:val="20"/>
          <w:szCs w:val="20"/>
        </w:rPr>
        <w:t>’s age in months. State-year controls included percentages of women living in poverty, and with health insurance coverage, clinics per 100,000 women aged 15-50, and Medicaid income thresholds for parents and pregnant women.</w:t>
      </w:r>
      <w:r w:rsidRPr="004050F7">
        <w:rPr>
          <w:color w:val="000000"/>
          <w:sz w:val="20"/>
          <w:szCs w:val="20"/>
        </w:rPr>
        <w:tab/>
        <w:t>Models included state and year fixed effects.</w:t>
      </w:r>
    </w:p>
    <w:p w14:paraId="049BACC5" w14:textId="77777777" w:rsidR="003412ED" w:rsidRPr="004050F7" w:rsidRDefault="003412ED" w:rsidP="003412ED">
      <w:pPr>
        <w:rPr>
          <w:color w:val="000000"/>
          <w:sz w:val="20"/>
          <w:szCs w:val="20"/>
        </w:rPr>
      </w:pPr>
      <w:r w:rsidRPr="004050F7">
        <w:rPr>
          <w:color w:val="000000"/>
          <w:sz w:val="20"/>
          <w:szCs w:val="20"/>
        </w:rPr>
        <w:t>Medicaid–No Medicaid Contrast in Difference-in-Difference = ((</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proofErr w:type="gramStart"/>
      <w:r w:rsidRPr="004050F7">
        <w:rPr>
          <w:color w:val="000000"/>
          <w:sz w:val="20"/>
          <w:szCs w:val="20"/>
        </w:rPr>
        <w:t>))</w:t>
      </w:r>
      <w:r w:rsidRPr="004050F7">
        <w:rPr>
          <w:color w:val="000000"/>
          <w:sz w:val="20"/>
          <w:szCs w:val="20"/>
          <w:vertAlign w:val="subscript"/>
        </w:rPr>
        <w:t>Medicaid</w:t>
      </w:r>
      <w:proofErr w:type="gramEnd"/>
      <w:r w:rsidRPr="004050F7">
        <w:rPr>
          <w:color w:val="000000"/>
          <w:sz w:val="20"/>
          <w:szCs w:val="20"/>
          <w:vertAlign w:val="subscript"/>
        </w:rPr>
        <w:t xml:space="preserve"> </w:t>
      </w:r>
      <w:r w:rsidRPr="004050F7">
        <w:rPr>
          <w:color w:val="000000"/>
          <w:sz w:val="20"/>
          <w:szCs w:val="20"/>
        </w:rPr>
        <w:t xml:space="preserve"> - </w:t>
      </w:r>
    </w:p>
    <w:p w14:paraId="633FC30D" w14:textId="77777777" w:rsidR="003412ED" w:rsidRPr="004050F7" w:rsidRDefault="003412ED" w:rsidP="003412ED">
      <w:pPr>
        <w:rPr>
          <w:color w:val="000000"/>
          <w:sz w:val="20"/>
          <w:szCs w:val="20"/>
          <w:vertAlign w:val="subscript"/>
        </w:rPr>
      </w:pPr>
      <w:r w:rsidRPr="004050F7">
        <w:rPr>
          <w:color w:val="000000"/>
          <w:sz w:val="20"/>
          <w:szCs w:val="20"/>
        </w:rPr>
        <w:t>((</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proofErr w:type="gramStart"/>
      <w:r w:rsidRPr="004050F7">
        <w:rPr>
          <w:color w:val="000000"/>
          <w:sz w:val="20"/>
          <w:szCs w:val="20"/>
        </w:rPr>
        <w:t>))</w:t>
      </w:r>
      <w:proofErr w:type="spellStart"/>
      <w:r w:rsidRPr="004050F7">
        <w:rPr>
          <w:color w:val="000000"/>
          <w:sz w:val="20"/>
          <w:szCs w:val="20"/>
          <w:vertAlign w:val="subscript"/>
        </w:rPr>
        <w:t>NoMedicaid</w:t>
      </w:r>
      <w:proofErr w:type="spellEnd"/>
      <w:proofErr w:type="gramEnd"/>
    </w:p>
    <w:p w14:paraId="202AC07C" w14:textId="77777777" w:rsidR="003412ED" w:rsidRPr="004050F7" w:rsidRDefault="003412ED" w:rsidP="003412ED">
      <w:pPr>
        <w:rPr>
          <w:highlight w:val="yellow"/>
        </w:rPr>
      </w:pPr>
      <w:r w:rsidRPr="004050F7">
        <w:rPr>
          <w:color w:val="000000"/>
          <w:sz w:val="20"/>
          <w:szCs w:val="20"/>
        </w:rPr>
        <w:t>The contrast in difference-in-difference estimates comes from a pooled regression that included the individual controls listed above, and Medicaid by state, Medicaid by year, and state by year interactions.</w:t>
      </w:r>
    </w:p>
    <w:p w14:paraId="5159F3CC" w14:textId="77777777" w:rsidR="005F422B" w:rsidRPr="00997B5A" w:rsidRDefault="005F422B" w:rsidP="005F422B">
      <w:pPr>
        <w:rPr>
          <w:sz w:val="20"/>
          <w:szCs w:val="20"/>
        </w:rPr>
      </w:pPr>
      <w:r w:rsidRPr="00997B5A">
        <w:rPr>
          <w:i/>
          <w:color w:val="000000"/>
          <w:sz w:val="20"/>
          <w:szCs w:val="20"/>
        </w:rPr>
        <w:t xml:space="preserve">Source: </w:t>
      </w:r>
      <w:r w:rsidRPr="00997B5A">
        <w:rPr>
          <w:sz w:val="20"/>
          <w:szCs w:val="20"/>
        </w:rPr>
        <w:t>2012-2014 Pregnancy Risk Assessment Monitoring System (PRAMS).</w:t>
      </w:r>
    </w:p>
    <w:p w14:paraId="23272B11" w14:textId="3D94A291" w:rsidR="003412ED" w:rsidRDefault="003412ED" w:rsidP="003412ED">
      <w:pPr>
        <w:jc w:val="both"/>
        <w:rPr>
          <w:highlight w:val="yellow"/>
        </w:rPr>
      </w:pPr>
    </w:p>
    <w:p w14:paraId="0A2D5C9C" w14:textId="77777777" w:rsidR="00A661AA" w:rsidRPr="004050F7" w:rsidRDefault="00A661AA" w:rsidP="003412ED">
      <w:pPr>
        <w:jc w:val="both"/>
        <w:rPr>
          <w:highlight w:val="yellow"/>
        </w:rPr>
      </w:pPr>
    </w:p>
    <w:p w14:paraId="30ABF2BC" w14:textId="61A668D8" w:rsidR="003412ED" w:rsidRPr="004050F7" w:rsidRDefault="003412ED" w:rsidP="003412ED">
      <w:pPr>
        <w:pStyle w:val="Caption"/>
        <w:keepNext/>
        <w:jc w:val="both"/>
        <w:rPr>
          <w:rFonts w:ascii="Times New Roman" w:hAnsi="Times New Roman" w:cs="Times New Roman"/>
          <w:b/>
          <w:bCs/>
          <w:i w:val="0"/>
          <w:iCs w:val="0"/>
          <w:color w:val="000000" w:themeColor="text1"/>
          <w:sz w:val="24"/>
          <w:szCs w:val="24"/>
        </w:rPr>
      </w:pPr>
      <w:r w:rsidRPr="004050F7">
        <w:rPr>
          <w:rFonts w:ascii="Times New Roman" w:hAnsi="Times New Roman" w:cs="Times New Roman"/>
          <w:b/>
          <w:bCs/>
          <w:i w:val="0"/>
          <w:iCs w:val="0"/>
          <w:color w:val="000000" w:themeColor="text1"/>
          <w:sz w:val="24"/>
          <w:szCs w:val="24"/>
        </w:rPr>
        <w:lastRenderedPageBreak/>
        <w:t xml:space="preserve">Table </w:t>
      </w:r>
      <w:r w:rsidR="00F74245">
        <w:rPr>
          <w:rFonts w:ascii="Times New Roman" w:hAnsi="Times New Roman" w:cs="Times New Roman"/>
          <w:b/>
          <w:bCs/>
          <w:i w:val="0"/>
          <w:iCs w:val="0"/>
          <w:color w:val="000000" w:themeColor="text1"/>
          <w:sz w:val="24"/>
          <w:szCs w:val="24"/>
        </w:rPr>
        <w:t>2</w:t>
      </w:r>
      <w:r w:rsidRPr="004050F7">
        <w:rPr>
          <w:rFonts w:ascii="Times New Roman" w:hAnsi="Times New Roman" w:cs="Times New Roman"/>
          <w:b/>
          <w:bCs/>
          <w:i w:val="0"/>
          <w:iCs w:val="0"/>
          <w:color w:val="000000" w:themeColor="text1"/>
          <w:sz w:val="24"/>
          <w:szCs w:val="24"/>
        </w:rPr>
        <w:t xml:space="preserve">. Difference-in-Difference estimates for postpartum use of LARCs after </w:t>
      </w:r>
      <w:proofErr w:type="spellStart"/>
      <w:r w:rsidRPr="004050F7">
        <w:rPr>
          <w:rFonts w:ascii="Times New Roman" w:hAnsi="Times New Roman" w:cs="Times New Roman"/>
          <w:b/>
          <w:bCs/>
          <w:i w:val="0"/>
          <w:iCs w:val="0"/>
          <w:color w:val="000000" w:themeColor="text1"/>
          <w:sz w:val="24"/>
          <w:szCs w:val="24"/>
        </w:rPr>
        <w:t>DelCAN</w:t>
      </w:r>
      <w:proofErr w:type="spellEnd"/>
      <w:r w:rsidRPr="004050F7">
        <w:rPr>
          <w:rFonts w:ascii="Times New Roman" w:hAnsi="Times New Roman" w:cs="Times New Roman"/>
          <w:b/>
          <w:bCs/>
          <w:i w:val="0"/>
          <w:iCs w:val="0"/>
          <w:color w:val="000000" w:themeColor="text1"/>
          <w:sz w:val="24"/>
          <w:szCs w:val="24"/>
        </w:rPr>
        <w:t xml:space="preserve"> comparing individual years post-treatment to the pre-period, and contrasts by Medicaid coverage status, 2012-2017 </w:t>
      </w:r>
    </w:p>
    <w:tbl>
      <w:tblPr>
        <w:tblW w:w="5000" w:type="pct"/>
        <w:tblLook w:val="04A0" w:firstRow="1" w:lastRow="0" w:firstColumn="1" w:lastColumn="0" w:noHBand="0" w:noVBand="1"/>
      </w:tblPr>
      <w:tblGrid>
        <w:gridCol w:w="2734"/>
        <w:gridCol w:w="2667"/>
        <w:gridCol w:w="302"/>
        <w:gridCol w:w="1261"/>
        <w:gridCol w:w="1587"/>
        <w:gridCol w:w="1296"/>
        <w:gridCol w:w="297"/>
        <w:gridCol w:w="685"/>
        <w:gridCol w:w="2661"/>
        <w:gridCol w:w="910"/>
      </w:tblGrid>
      <w:tr w:rsidR="003412ED" w:rsidRPr="004050F7" w14:paraId="15634FFB" w14:textId="77777777" w:rsidTr="00EC5966">
        <w:trPr>
          <w:trHeight w:val="20"/>
        </w:trPr>
        <w:tc>
          <w:tcPr>
            <w:tcW w:w="949" w:type="pct"/>
            <w:tcBorders>
              <w:top w:val="single" w:sz="4" w:space="0" w:color="auto"/>
              <w:left w:val="nil"/>
              <w:bottom w:val="single" w:sz="8" w:space="0" w:color="auto"/>
              <w:right w:val="nil"/>
            </w:tcBorders>
            <w:shd w:val="clear" w:color="auto" w:fill="auto"/>
            <w:vAlign w:val="center"/>
            <w:hideMark/>
          </w:tcPr>
          <w:p w14:paraId="4F8BDBAE" w14:textId="77777777" w:rsidR="003412ED" w:rsidRPr="004050F7" w:rsidRDefault="003412ED" w:rsidP="00FC5BE1">
            <w:pPr>
              <w:rPr>
                <w:rFonts w:ascii="Calibri" w:hAnsi="Calibri" w:cs="Calibri"/>
                <w:color w:val="000000"/>
                <w:sz w:val="22"/>
                <w:szCs w:val="22"/>
              </w:rPr>
            </w:pPr>
            <w:r w:rsidRPr="004050F7">
              <w:rPr>
                <w:rFonts w:ascii="Calibri" w:hAnsi="Calibri" w:cs="Calibri"/>
                <w:color w:val="000000"/>
                <w:sz w:val="22"/>
                <w:szCs w:val="22"/>
              </w:rPr>
              <w:t> </w:t>
            </w:r>
          </w:p>
        </w:tc>
        <w:tc>
          <w:tcPr>
            <w:tcW w:w="926" w:type="pct"/>
            <w:tcBorders>
              <w:top w:val="single" w:sz="4" w:space="0" w:color="auto"/>
              <w:left w:val="nil"/>
              <w:bottom w:val="single" w:sz="8" w:space="0" w:color="auto"/>
              <w:right w:val="nil"/>
            </w:tcBorders>
            <w:shd w:val="clear" w:color="auto" w:fill="auto"/>
            <w:vAlign w:val="center"/>
            <w:hideMark/>
          </w:tcPr>
          <w:p w14:paraId="437783B1" w14:textId="77777777" w:rsidR="003412ED" w:rsidRPr="004050F7" w:rsidRDefault="003412ED" w:rsidP="00FC5BE1">
            <w:pPr>
              <w:jc w:val="center"/>
              <w:rPr>
                <w:b/>
                <w:bCs/>
                <w:color w:val="000000"/>
                <w:sz w:val="22"/>
                <w:szCs w:val="22"/>
              </w:rPr>
            </w:pPr>
            <w:r w:rsidRPr="004050F7">
              <w:rPr>
                <w:b/>
                <w:bCs/>
                <w:color w:val="000000"/>
                <w:sz w:val="22"/>
                <w:szCs w:val="22"/>
              </w:rPr>
              <w:t>% Using LARC in Delaware during the Pre-implementation Period</w:t>
            </w:r>
          </w:p>
        </w:tc>
        <w:tc>
          <w:tcPr>
            <w:tcW w:w="105" w:type="pct"/>
            <w:tcBorders>
              <w:top w:val="single" w:sz="4" w:space="0" w:color="auto"/>
              <w:left w:val="nil"/>
              <w:bottom w:val="single" w:sz="8" w:space="0" w:color="auto"/>
              <w:right w:val="nil"/>
            </w:tcBorders>
            <w:shd w:val="clear" w:color="auto" w:fill="auto"/>
            <w:noWrap/>
            <w:vAlign w:val="center"/>
            <w:hideMark/>
          </w:tcPr>
          <w:p w14:paraId="5B040334" w14:textId="77777777" w:rsidR="003412ED" w:rsidRPr="004050F7" w:rsidRDefault="003412ED" w:rsidP="00FC5BE1">
            <w:pPr>
              <w:rPr>
                <w:rFonts w:ascii="Calibri" w:hAnsi="Calibri" w:cs="Calibri"/>
                <w:color w:val="000000"/>
                <w:sz w:val="22"/>
                <w:szCs w:val="22"/>
              </w:rPr>
            </w:pPr>
            <w:r w:rsidRPr="004050F7">
              <w:rPr>
                <w:rFonts w:ascii="Calibri" w:hAnsi="Calibri" w:cs="Calibri"/>
                <w:color w:val="000000"/>
                <w:sz w:val="22"/>
                <w:szCs w:val="22"/>
              </w:rPr>
              <w:t> </w:t>
            </w:r>
          </w:p>
        </w:tc>
        <w:tc>
          <w:tcPr>
            <w:tcW w:w="989" w:type="pct"/>
            <w:gridSpan w:val="2"/>
            <w:tcBorders>
              <w:top w:val="single" w:sz="4" w:space="0" w:color="auto"/>
              <w:left w:val="nil"/>
              <w:bottom w:val="single" w:sz="8" w:space="0" w:color="auto"/>
              <w:right w:val="nil"/>
            </w:tcBorders>
            <w:shd w:val="clear" w:color="auto" w:fill="auto"/>
            <w:vAlign w:val="center"/>
            <w:hideMark/>
          </w:tcPr>
          <w:p w14:paraId="43FBBCEE" w14:textId="77777777" w:rsidR="003412ED" w:rsidRDefault="003412ED" w:rsidP="00FC5BE1">
            <w:pPr>
              <w:jc w:val="center"/>
              <w:rPr>
                <w:b/>
                <w:bCs/>
                <w:color w:val="000000"/>
                <w:sz w:val="22"/>
                <w:szCs w:val="22"/>
              </w:rPr>
            </w:pPr>
            <w:r>
              <w:rPr>
                <w:b/>
                <w:bCs/>
                <w:color w:val="000000"/>
                <w:sz w:val="22"/>
                <w:szCs w:val="22"/>
              </w:rPr>
              <w:t xml:space="preserve">2015 </w:t>
            </w:r>
          </w:p>
          <w:p w14:paraId="2B8BC48A" w14:textId="77777777" w:rsidR="003412ED" w:rsidRPr="004050F7" w:rsidRDefault="003412ED" w:rsidP="00FC5BE1">
            <w:pPr>
              <w:jc w:val="center"/>
              <w:rPr>
                <w:b/>
                <w:bCs/>
                <w:color w:val="000000"/>
                <w:sz w:val="22"/>
                <w:szCs w:val="22"/>
              </w:rPr>
            </w:pPr>
            <w:r w:rsidRPr="004050F7">
              <w:rPr>
                <w:b/>
                <w:bCs/>
                <w:color w:val="000000"/>
                <w:sz w:val="22"/>
                <w:szCs w:val="22"/>
              </w:rPr>
              <w:t>Difference-in-Difference Estimate (95% CI)</w:t>
            </w:r>
          </w:p>
        </w:tc>
        <w:tc>
          <w:tcPr>
            <w:tcW w:w="450" w:type="pct"/>
            <w:tcBorders>
              <w:top w:val="single" w:sz="4" w:space="0" w:color="auto"/>
              <w:left w:val="nil"/>
              <w:bottom w:val="single" w:sz="8" w:space="0" w:color="auto"/>
              <w:right w:val="nil"/>
            </w:tcBorders>
            <w:shd w:val="clear" w:color="auto" w:fill="auto"/>
            <w:vAlign w:val="center"/>
            <w:hideMark/>
          </w:tcPr>
          <w:p w14:paraId="2BFF9FF3" w14:textId="77777777" w:rsidR="003412ED" w:rsidRPr="004050F7" w:rsidRDefault="003412ED" w:rsidP="00FC5BE1">
            <w:pPr>
              <w:jc w:val="center"/>
              <w:rPr>
                <w:b/>
                <w:bCs/>
                <w:i/>
                <w:iCs/>
                <w:color w:val="000000"/>
                <w:sz w:val="22"/>
                <w:szCs w:val="22"/>
              </w:rPr>
            </w:pPr>
            <w:r w:rsidRPr="004050F7">
              <w:rPr>
                <w:b/>
                <w:bCs/>
                <w:i/>
                <w:iCs/>
                <w:color w:val="000000"/>
                <w:sz w:val="22"/>
                <w:szCs w:val="22"/>
              </w:rPr>
              <w:t>P</w:t>
            </w:r>
          </w:p>
        </w:tc>
        <w:tc>
          <w:tcPr>
            <w:tcW w:w="103" w:type="pct"/>
            <w:tcBorders>
              <w:top w:val="single" w:sz="4" w:space="0" w:color="auto"/>
              <w:left w:val="nil"/>
              <w:bottom w:val="single" w:sz="8" w:space="0" w:color="auto"/>
              <w:right w:val="nil"/>
            </w:tcBorders>
            <w:shd w:val="clear" w:color="auto" w:fill="auto"/>
            <w:noWrap/>
            <w:vAlign w:val="bottom"/>
            <w:hideMark/>
          </w:tcPr>
          <w:p w14:paraId="08A80180" w14:textId="77777777" w:rsidR="003412ED" w:rsidRPr="004050F7" w:rsidRDefault="003412ED" w:rsidP="00FC5BE1">
            <w:pPr>
              <w:rPr>
                <w:rFonts w:ascii="Calibri" w:hAnsi="Calibri" w:cs="Calibri"/>
                <w:color w:val="000000"/>
                <w:sz w:val="22"/>
                <w:szCs w:val="22"/>
              </w:rPr>
            </w:pPr>
            <w:r w:rsidRPr="004050F7">
              <w:rPr>
                <w:rFonts w:ascii="Calibri" w:hAnsi="Calibri" w:cs="Calibri"/>
                <w:color w:val="000000"/>
                <w:sz w:val="22"/>
                <w:szCs w:val="22"/>
              </w:rPr>
              <w:t> </w:t>
            </w:r>
          </w:p>
        </w:tc>
        <w:tc>
          <w:tcPr>
            <w:tcW w:w="1162" w:type="pct"/>
            <w:gridSpan w:val="2"/>
            <w:tcBorders>
              <w:top w:val="single" w:sz="4" w:space="0" w:color="auto"/>
              <w:left w:val="nil"/>
              <w:bottom w:val="single" w:sz="8" w:space="0" w:color="auto"/>
              <w:right w:val="nil"/>
            </w:tcBorders>
            <w:shd w:val="clear" w:color="auto" w:fill="auto"/>
            <w:vAlign w:val="center"/>
            <w:hideMark/>
          </w:tcPr>
          <w:p w14:paraId="304E4545" w14:textId="77777777" w:rsidR="003412ED" w:rsidRPr="004050F7" w:rsidRDefault="003412ED" w:rsidP="00FC5BE1">
            <w:pPr>
              <w:jc w:val="center"/>
              <w:rPr>
                <w:b/>
                <w:bCs/>
                <w:color w:val="000000"/>
                <w:sz w:val="22"/>
                <w:szCs w:val="22"/>
              </w:rPr>
            </w:pPr>
            <w:r w:rsidRPr="004050F7">
              <w:rPr>
                <w:b/>
                <w:bCs/>
                <w:color w:val="000000"/>
                <w:sz w:val="22"/>
                <w:szCs w:val="22"/>
              </w:rPr>
              <w:t xml:space="preserve"> (Medicaid – </w:t>
            </w:r>
            <w:r>
              <w:rPr>
                <w:b/>
                <w:bCs/>
                <w:color w:val="000000"/>
                <w:sz w:val="22"/>
                <w:szCs w:val="22"/>
              </w:rPr>
              <w:t>No</w:t>
            </w:r>
            <w:r w:rsidRPr="004050F7">
              <w:rPr>
                <w:b/>
                <w:bCs/>
                <w:color w:val="000000"/>
                <w:sz w:val="22"/>
                <w:szCs w:val="22"/>
              </w:rPr>
              <w:t xml:space="preserve"> Medicaid) Contrast in Difference-in-Difference Estimates (95% CI)</w:t>
            </w:r>
          </w:p>
        </w:tc>
        <w:tc>
          <w:tcPr>
            <w:tcW w:w="316" w:type="pct"/>
            <w:tcBorders>
              <w:top w:val="single" w:sz="4" w:space="0" w:color="auto"/>
              <w:left w:val="nil"/>
              <w:bottom w:val="single" w:sz="8" w:space="0" w:color="auto"/>
              <w:right w:val="nil"/>
            </w:tcBorders>
            <w:shd w:val="clear" w:color="auto" w:fill="auto"/>
            <w:vAlign w:val="center"/>
            <w:hideMark/>
          </w:tcPr>
          <w:p w14:paraId="45C443A1" w14:textId="77777777" w:rsidR="003412ED" w:rsidRPr="004050F7" w:rsidRDefault="003412ED" w:rsidP="00FC5BE1">
            <w:pPr>
              <w:jc w:val="center"/>
              <w:rPr>
                <w:b/>
                <w:bCs/>
                <w:i/>
                <w:iCs/>
                <w:color w:val="000000"/>
                <w:sz w:val="22"/>
                <w:szCs w:val="22"/>
              </w:rPr>
            </w:pPr>
            <w:r w:rsidRPr="004050F7">
              <w:rPr>
                <w:b/>
                <w:bCs/>
                <w:i/>
                <w:iCs/>
                <w:color w:val="000000"/>
                <w:sz w:val="22"/>
                <w:szCs w:val="22"/>
              </w:rPr>
              <w:t>P</w:t>
            </w:r>
          </w:p>
        </w:tc>
      </w:tr>
      <w:tr w:rsidR="003412ED" w:rsidRPr="004050F7" w14:paraId="4435F930" w14:textId="77777777" w:rsidTr="00EC5966">
        <w:trPr>
          <w:trHeight w:val="20"/>
        </w:trPr>
        <w:tc>
          <w:tcPr>
            <w:tcW w:w="949" w:type="pct"/>
            <w:tcBorders>
              <w:top w:val="nil"/>
              <w:left w:val="nil"/>
              <w:bottom w:val="nil"/>
              <w:right w:val="nil"/>
            </w:tcBorders>
            <w:shd w:val="clear" w:color="auto" w:fill="auto"/>
            <w:noWrap/>
            <w:vAlign w:val="center"/>
            <w:hideMark/>
          </w:tcPr>
          <w:p w14:paraId="1E001785" w14:textId="77777777" w:rsidR="003412ED" w:rsidRPr="004050F7" w:rsidRDefault="003412ED" w:rsidP="00FC5BE1">
            <w:pPr>
              <w:rPr>
                <w:color w:val="000000"/>
                <w:sz w:val="22"/>
                <w:szCs w:val="22"/>
              </w:rPr>
            </w:pPr>
            <w:r w:rsidRPr="004050F7">
              <w:rPr>
                <w:color w:val="000000"/>
                <w:sz w:val="22"/>
                <w:szCs w:val="22"/>
              </w:rPr>
              <w:t xml:space="preserve">All </w:t>
            </w:r>
            <w:r>
              <w:rPr>
                <w:color w:val="000000"/>
                <w:sz w:val="22"/>
                <w:szCs w:val="22"/>
              </w:rPr>
              <w:t>women (N=93,330)</w:t>
            </w:r>
          </w:p>
        </w:tc>
        <w:tc>
          <w:tcPr>
            <w:tcW w:w="926" w:type="pct"/>
            <w:tcBorders>
              <w:top w:val="nil"/>
              <w:left w:val="nil"/>
              <w:bottom w:val="nil"/>
              <w:right w:val="nil"/>
            </w:tcBorders>
            <w:shd w:val="clear" w:color="auto" w:fill="auto"/>
            <w:noWrap/>
            <w:vAlign w:val="bottom"/>
            <w:hideMark/>
          </w:tcPr>
          <w:p w14:paraId="0492F9CD" w14:textId="0D59F54B" w:rsidR="003412ED" w:rsidRPr="004050F7" w:rsidRDefault="003412ED" w:rsidP="00EC5966">
            <w:pPr>
              <w:jc w:val="center"/>
              <w:rPr>
                <w:color w:val="000000"/>
                <w:sz w:val="22"/>
                <w:szCs w:val="22"/>
              </w:rPr>
            </w:pPr>
            <w:r w:rsidRPr="004050F7">
              <w:rPr>
                <w:sz w:val="22"/>
                <w:szCs w:val="22"/>
              </w:rPr>
              <w:t>13.</w:t>
            </w:r>
            <w:r w:rsidR="00EC5966">
              <w:rPr>
                <w:sz w:val="22"/>
                <w:szCs w:val="22"/>
              </w:rPr>
              <w:t>5</w:t>
            </w:r>
          </w:p>
        </w:tc>
        <w:tc>
          <w:tcPr>
            <w:tcW w:w="105" w:type="pct"/>
            <w:tcBorders>
              <w:top w:val="nil"/>
              <w:left w:val="nil"/>
              <w:bottom w:val="nil"/>
              <w:right w:val="nil"/>
            </w:tcBorders>
            <w:shd w:val="clear" w:color="auto" w:fill="auto"/>
            <w:noWrap/>
            <w:vAlign w:val="bottom"/>
            <w:hideMark/>
          </w:tcPr>
          <w:p w14:paraId="1585CE98" w14:textId="77777777" w:rsidR="003412ED" w:rsidRPr="004050F7" w:rsidRDefault="003412ED" w:rsidP="00FC5BE1">
            <w:pPr>
              <w:jc w:val="center"/>
              <w:rPr>
                <w:color w:val="000000"/>
                <w:sz w:val="22"/>
                <w:szCs w:val="22"/>
              </w:rPr>
            </w:pPr>
          </w:p>
        </w:tc>
        <w:tc>
          <w:tcPr>
            <w:tcW w:w="438" w:type="pct"/>
            <w:tcBorders>
              <w:top w:val="nil"/>
              <w:left w:val="nil"/>
              <w:bottom w:val="nil"/>
              <w:right w:val="nil"/>
            </w:tcBorders>
            <w:shd w:val="clear" w:color="auto" w:fill="auto"/>
            <w:noWrap/>
            <w:vAlign w:val="bottom"/>
            <w:hideMark/>
          </w:tcPr>
          <w:p w14:paraId="49535BA2" w14:textId="77777777" w:rsidR="003412ED" w:rsidRPr="004050F7" w:rsidRDefault="003412ED" w:rsidP="00FC5BE1">
            <w:pPr>
              <w:jc w:val="center"/>
              <w:rPr>
                <w:color w:val="000000"/>
                <w:sz w:val="22"/>
                <w:szCs w:val="22"/>
                <w:highlight w:val="green"/>
              </w:rPr>
            </w:pPr>
            <w:r w:rsidRPr="004050F7">
              <w:rPr>
                <w:color w:val="000000"/>
                <w:sz w:val="22"/>
                <w:szCs w:val="22"/>
              </w:rPr>
              <w:t>4.61</w:t>
            </w:r>
          </w:p>
        </w:tc>
        <w:tc>
          <w:tcPr>
            <w:tcW w:w="551" w:type="pct"/>
            <w:tcBorders>
              <w:top w:val="nil"/>
              <w:left w:val="nil"/>
              <w:bottom w:val="nil"/>
              <w:right w:val="nil"/>
            </w:tcBorders>
            <w:shd w:val="clear" w:color="auto" w:fill="auto"/>
            <w:noWrap/>
            <w:vAlign w:val="bottom"/>
            <w:hideMark/>
          </w:tcPr>
          <w:p w14:paraId="1DEF3B75" w14:textId="77777777" w:rsidR="003412ED" w:rsidRPr="004050F7" w:rsidRDefault="003412ED" w:rsidP="00FC5BE1">
            <w:pPr>
              <w:jc w:val="center"/>
              <w:rPr>
                <w:color w:val="000000"/>
                <w:sz w:val="22"/>
                <w:szCs w:val="22"/>
                <w:highlight w:val="green"/>
              </w:rPr>
            </w:pPr>
            <w:r w:rsidRPr="004050F7">
              <w:rPr>
                <w:color w:val="000000"/>
                <w:sz w:val="22"/>
                <w:szCs w:val="22"/>
              </w:rPr>
              <w:t>(1.28, 7.95)</w:t>
            </w:r>
          </w:p>
        </w:tc>
        <w:tc>
          <w:tcPr>
            <w:tcW w:w="450" w:type="pct"/>
            <w:tcBorders>
              <w:top w:val="nil"/>
              <w:left w:val="nil"/>
              <w:bottom w:val="nil"/>
              <w:right w:val="nil"/>
            </w:tcBorders>
            <w:shd w:val="clear" w:color="auto" w:fill="auto"/>
            <w:noWrap/>
            <w:vAlign w:val="bottom"/>
            <w:hideMark/>
          </w:tcPr>
          <w:p w14:paraId="7DC8B6AA" w14:textId="77777777" w:rsidR="003412ED" w:rsidRPr="00886635" w:rsidRDefault="003412ED" w:rsidP="00FC5BE1">
            <w:pPr>
              <w:jc w:val="center"/>
              <w:rPr>
                <w:color w:val="000000"/>
                <w:sz w:val="22"/>
                <w:szCs w:val="22"/>
              </w:rPr>
            </w:pPr>
            <w:r w:rsidRPr="00F367B8">
              <w:rPr>
                <w:color w:val="000000"/>
                <w:sz w:val="22"/>
                <w:szCs w:val="22"/>
              </w:rPr>
              <w:t>0.007</w:t>
            </w:r>
            <w:r>
              <w:rPr>
                <w:color w:val="000000"/>
                <w:sz w:val="22"/>
                <w:szCs w:val="22"/>
              </w:rPr>
              <w:t>**</w:t>
            </w:r>
          </w:p>
        </w:tc>
        <w:tc>
          <w:tcPr>
            <w:tcW w:w="103" w:type="pct"/>
            <w:tcBorders>
              <w:top w:val="nil"/>
              <w:left w:val="nil"/>
              <w:bottom w:val="nil"/>
              <w:right w:val="nil"/>
            </w:tcBorders>
            <w:shd w:val="clear" w:color="auto" w:fill="auto"/>
            <w:noWrap/>
            <w:vAlign w:val="bottom"/>
            <w:hideMark/>
          </w:tcPr>
          <w:p w14:paraId="18149CAF" w14:textId="77777777" w:rsidR="003412ED" w:rsidRPr="004050F7" w:rsidRDefault="003412ED" w:rsidP="00FC5BE1">
            <w:pPr>
              <w:jc w:val="center"/>
              <w:rPr>
                <w:color w:val="000000"/>
                <w:sz w:val="22"/>
                <w:szCs w:val="22"/>
                <w:highlight w:val="green"/>
              </w:rPr>
            </w:pPr>
          </w:p>
        </w:tc>
        <w:tc>
          <w:tcPr>
            <w:tcW w:w="238" w:type="pct"/>
            <w:tcBorders>
              <w:top w:val="nil"/>
              <w:left w:val="nil"/>
              <w:bottom w:val="nil"/>
              <w:right w:val="nil"/>
            </w:tcBorders>
            <w:shd w:val="clear" w:color="auto" w:fill="auto"/>
            <w:noWrap/>
            <w:vAlign w:val="bottom"/>
            <w:hideMark/>
          </w:tcPr>
          <w:p w14:paraId="69CBA20A" w14:textId="77777777" w:rsidR="003412ED" w:rsidRPr="004050F7" w:rsidRDefault="003412ED" w:rsidP="00FC5BE1">
            <w:pPr>
              <w:jc w:val="center"/>
              <w:rPr>
                <w:color w:val="000000"/>
                <w:sz w:val="22"/>
                <w:szCs w:val="22"/>
                <w:highlight w:val="green"/>
              </w:rPr>
            </w:pPr>
            <w:r w:rsidRPr="004050F7">
              <w:rPr>
                <w:color w:val="000000"/>
                <w:sz w:val="22"/>
                <w:szCs w:val="22"/>
              </w:rPr>
              <w:t>2.40</w:t>
            </w:r>
          </w:p>
        </w:tc>
        <w:tc>
          <w:tcPr>
            <w:tcW w:w="924" w:type="pct"/>
            <w:tcBorders>
              <w:top w:val="nil"/>
              <w:left w:val="nil"/>
              <w:bottom w:val="nil"/>
              <w:right w:val="nil"/>
            </w:tcBorders>
            <w:shd w:val="clear" w:color="auto" w:fill="auto"/>
            <w:noWrap/>
            <w:vAlign w:val="bottom"/>
            <w:hideMark/>
          </w:tcPr>
          <w:p w14:paraId="441449E0" w14:textId="77777777" w:rsidR="003412ED" w:rsidRPr="004050F7" w:rsidRDefault="003412ED" w:rsidP="00FC5BE1">
            <w:pPr>
              <w:jc w:val="center"/>
              <w:rPr>
                <w:color w:val="000000"/>
                <w:sz w:val="22"/>
                <w:szCs w:val="22"/>
                <w:highlight w:val="green"/>
              </w:rPr>
            </w:pPr>
            <w:r w:rsidRPr="004050F7">
              <w:rPr>
                <w:color w:val="000000"/>
                <w:sz w:val="22"/>
                <w:szCs w:val="22"/>
              </w:rPr>
              <w:t>(-4.85, 9.66)</w:t>
            </w:r>
          </w:p>
        </w:tc>
        <w:tc>
          <w:tcPr>
            <w:tcW w:w="316" w:type="pct"/>
            <w:tcBorders>
              <w:top w:val="nil"/>
              <w:left w:val="nil"/>
              <w:bottom w:val="nil"/>
              <w:right w:val="nil"/>
            </w:tcBorders>
            <w:shd w:val="clear" w:color="auto" w:fill="auto"/>
            <w:noWrap/>
            <w:vAlign w:val="bottom"/>
            <w:hideMark/>
          </w:tcPr>
          <w:p w14:paraId="5962F3F6" w14:textId="77777777" w:rsidR="003412ED" w:rsidRPr="00F367B8" w:rsidRDefault="003412ED" w:rsidP="00FC5BE1">
            <w:pPr>
              <w:jc w:val="center"/>
              <w:rPr>
                <w:color w:val="000000"/>
                <w:sz w:val="22"/>
                <w:szCs w:val="22"/>
              </w:rPr>
            </w:pPr>
            <w:r w:rsidRPr="00F367B8">
              <w:rPr>
                <w:color w:val="000000"/>
                <w:sz w:val="22"/>
                <w:szCs w:val="22"/>
              </w:rPr>
              <w:t>0.517</w:t>
            </w:r>
          </w:p>
        </w:tc>
      </w:tr>
      <w:tr w:rsidR="003412ED" w:rsidRPr="004050F7" w14:paraId="1B61D67F" w14:textId="77777777" w:rsidTr="00EC5966">
        <w:trPr>
          <w:trHeight w:val="20"/>
        </w:trPr>
        <w:tc>
          <w:tcPr>
            <w:tcW w:w="949" w:type="pct"/>
            <w:tcBorders>
              <w:top w:val="nil"/>
              <w:left w:val="nil"/>
              <w:bottom w:val="nil"/>
              <w:right w:val="nil"/>
            </w:tcBorders>
            <w:shd w:val="clear" w:color="auto" w:fill="auto"/>
            <w:noWrap/>
            <w:vAlign w:val="bottom"/>
            <w:hideMark/>
          </w:tcPr>
          <w:p w14:paraId="65A57197" w14:textId="77777777" w:rsidR="003412ED" w:rsidRPr="004050F7" w:rsidRDefault="003412ED" w:rsidP="00FC5BE1">
            <w:pPr>
              <w:rPr>
                <w:color w:val="000000"/>
                <w:sz w:val="22"/>
                <w:szCs w:val="22"/>
              </w:rPr>
            </w:pPr>
          </w:p>
        </w:tc>
        <w:tc>
          <w:tcPr>
            <w:tcW w:w="926" w:type="pct"/>
            <w:tcBorders>
              <w:top w:val="nil"/>
              <w:left w:val="nil"/>
              <w:bottom w:val="nil"/>
              <w:right w:val="nil"/>
            </w:tcBorders>
            <w:shd w:val="clear" w:color="auto" w:fill="auto"/>
            <w:noWrap/>
            <w:vAlign w:val="bottom"/>
            <w:hideMark/>
          </w:tcPr>
          <w:p w14:paraId="17038ED1" w14:textId="77777777" w:rsidR="003412ED" w:rsidRPr="004050F7" w:rsidRDefault="003412ED" w:rsidP="00FC5BE1">
            <w:pPr>
              <w:jc w:val="center"/>
              <w:rPr>
                <w:sz w:val="22"/>
                <w:szCs w:val="22"/>
              </w:rPr>
            </w:pPr>
          </w:p>
        </w:tc>
        <w:tc>
          <w:tcPr>
            <w:tcW w:w="105" w:type="pct"/>
            <w:tcBorders>
              <w:top w:val="nil"/>
              <w:left w:val="nil"/>
              <w:bottom w:val="nil"/>
              <w:right w:val="nil"/>
            </w:tcBorders>
            <w:shd w:val="clear" w:color="auto" w:fill="auto"/>
            <w:noWrap/>
            <w:vAlign w:val="bottom"/>
            <w:hideMark/>
          </w:tcPr>
          <w:p w14:paraId="7E8A9D0C" w14:textId="77777777" w:rsidR="003412ED" w:rsidRPr="004050F7" w:rsidRDefault="003412ED" w:rsidP="00FC5BE1">
            <w:pPr>
              <w:rPr>
                <w:sz w:val="22"/>
                <w:szCs w:val="22"/>
              </w:rPr>
            </w:pPr>
          </w:p>
        </w:tc>
        <w:tc>
          <w:tcPr>
            <w:tcW w:w="438" w:type="pct"/>
            <w:tcBorders>
              <w:top w:val="nil"/>
              <w:left w:val="nil"/>
              <w:bottom w:val="nil"/>
              <w:right w:val="nil"/>
            </w:tcBorders>
            <w:shd w:val="clear" w:color="auto" w:fill="auto"/>
            <w:noWrap/>
            <w:vAlign w:val="bottom"/>
            <w:hideMark/>
          </w:tcPr>
          <w:p w14:paraId="26B7CD3F" w14:textId="77777777" w:rsidR="003412ED" w:rsidRPr="004050F7" w:rsidRDefault="003412ED" w:rsidP="00FC5BE1">
            <w:pPr>
              <w:jc w:val="center"/>
              <w:rPr>
                <w:sz w:val="22"/>
                <w:szCs w:val="22"/>
                <w:highlight w:val="green"/>
              </w:rPr>
            </w:pPr>
          </w:p>
        </w:tc>
        <w:tc>
          <w:tcPr>
            <w:tcW w:w="551" w:type="pct"/>
            <w:tcBorders>
              <w:top w:val="nil"/>
              <w:left w:val="nil"/>
              <w:bottom w:val="nil"/>
              <w:right w:val="nil"/>
            </w:tcBorders>
            <w:shd w:val="clear" w:color="auto" w:fill="auto"/>
            <w:noWrap/>
            <w:vAlign w:val="bottom"/>
            <w:hideMark/>
          </w:tcPr>
          <w:p w14:paraId="7449B556" w14:textId="77777777" w:rsidR="003412ED" w:rsidRPr="004050F7" w:rsidRDefault="003412ED" w:rsidP="00FC5BE1">
            <w:pPr>
              <w:jc w:val="center"/>
              <w:rPr>
                <w:sz w:val="22"/>
                <w:szCs w:val="22"/>
                <w:highlight w:val="green"/>
              </w:rPr>
            </w:pPr>
          </w:p>
        </w:tc>
        <w:tc>
          <w:tcPr>
            <w:tcW w:w="450" w:type="pct"/>
            <w:tcBorders>
              <w:top w:val="nil"/>
              <w:left w:val="nil"/>
              <w:bottom w:val="nil"/>
              <w:right w:val="nil"/>
            </w:tcBorders>
            <w:shd w:val="clear" w:color="auto" w:fill="auto"/>
            <w:noWrap/>
            <w:vAlign w:val="bottom"/>
            <w:hideMark/>
          </w:tcPr>
          <w:p w14:paraId="4ABEA113" w14:textId="77777777" w:rsidR="003412ED" w:rsidRPr="00F367B8" w:rsidRDefault="003412ED" w:rsidP="00FC5BE1">
            <w:pPr>
              <w:jc w:val="center"/>
              <w:rPr>
                <w:color w:val="000000"/>
                <w:sz w:val="22"/>
                <w:szCs w:val="22"/>
              </w:rPr>
            </w:pPr>
          </w:p>
        </w:tc>
        <w:tc>
          <w:tcPr>
            <w:tcW w:w="103" w:type="pct"/>
            <w:tcBorders>
              <w:top w:val="nil"/>
              <w:left w:val="nil"/>
              <w:bottom w:val="nil"/>
              <w:right w:val="nil"/>
            </w:tcBorders>
            <w:shd w:val="clear" w:color="auto" w:fill="auto"/>
            <w:noWrap/>
            <w:vAlign w:val="bottom"/>
            <w:hideMark/>
          </w:tcPr>
          <w:p w14:paraId="0E36210F" w14:textId="77777777" w:rsidR="003412ED" w:rsidRPr="004050F7" w:rsidRDefault="003412ED" w:rsidP="00FC5BE1">
            <w:pPr>
              <w:jc w:val="center"/>
              <w:rPr>
                <w:sz w:val="22"/>
                <w:szCs w:val="22"/>
                <w:highlight w:val="green"/>
              </w:rPr>
            </w:pPr>
          </w:p>
        </w:tc>
        <w:tc>
          <w:tcPr>
            <w:tcW w:w="238" w:type="pct"/>
            <w:tcBorders>
              <w:top w:val="nil"/>
              <w:left w:val="nil"/>
              <w:bottom w:val="nil"/>
              <w:right w:val="nil"/>
            </w:tcBorders>
            <w:shd w:val="clear" w:color="auto" w:fill="auto"/>
            <w:noWrap/>
            <w:vAlign w:val="bottom"/>
            <w:hideMark/>
          </w:tcPr>
          <w:p w14:paraId="4D9EF70B" w14:textId="77777777" w:rsidR="003412ED" w:rsidRPr="004050F7" w:rsidRDefault="003412ED" w:rsidP="00FC5BE1">
            <w:pPr>
              <w:jc w:val="center"/>
              <w:rPr>
                <w:sz w:val="22"/>
                <w:szCs w:val="22"/>
                <w:highlight w:val="green"/>
              </w:rPr>
            </w:pPr>
          </w:p>
        </w:tc>
        <w:tc>
          <w:tcPr>
            <w:tcW w:w="924" w:type="pct"/>
            <w:tcBorders>
              <w:top w:val="nil"/>
              <w:left w:val="nil"/>
              <w:bottom w:val="nil"/>
              <w:right w:val="nil"/>
            </w:tcBorders>
            <w:shd w:val="clear" w:color="auto" w:fill="auto"/>
            <w:noWrap/>
            <w:vAlign w:val="bottom"/>
            <w:hideMark/>
          </w:tcPr>
          <w:p w14:paraId="66783C7B" w14:textId="77777777" w:rsidR="003412ED" w:rsidRPr="004050F7" w:rsidRDefault="003412ED" w:rsidP="00FC5BE1">
            <w:pPr>
              <w:jc w:val="center"/>
              <w:rPr>
                <w:sz w:val="22"/>
                <w:szCs w:val="22"/>
                <w:highlight w:val="green"/>
              </w:rPr>
            </w:pPr>
          </w:p>
        </w:tc>
        <w:tc>
          <w:tcPr>
            <w:tcW w:w="316" w:type="pct"/>
            <w:tcBorders>
              <w:top w:val="nil"/>
              <w:left w:val="nil"/>
              <w:bottom w:val="nil"/>
              <w:right w:val="nil"/>
            </w:tcBorders>
            <w:shd w:val="clear" w:color="auto" w:fill="auto"/>
            <w:noWrap/>
            <w:vAlign w:val="bottom"/>
            <w:hideMark/>
          </w:tcPr>
          <w:p w14:paraId="2DB53292" w14:textId="77777777" w:rsidR="003412ED" w:rsidRPr="00F367B8" w:rsidRDefault="003412ED" w:rsidP="00FC5BE1">
            <w:pPr>
              <w:jc w:val="center"/>
              <w:rPr>
                <w:color w:val="000000"/>
                <w:sz w:val="22"/>
                <w:szCs w:val="22"/>
              </w:rPr>
            </w:pPr>
          </w:p>
        </w:tc>
      </w:tr>
      <w:tr w:rsidR="003412ED" w:rsidRPr="00F367B8" w14:paraId="26171EC7" w14:textId="77777777" w:rsidTr="00EC5966">
        <w:trPr>
          <w:trHeight w:val="20"/>
        </w:trPr>
        <w:tc>
          <w:tcPr>
            <w:tcW w:w="949" w:type="pct"/>
            <w:tcBorders>
              <w:top w:val="nil"/>
              <w:left w:val="nil"/>
              <w:bottom w:val="nil"/>
              <w:right w:val="nil"/>
            </w:tcBorders>
            <w:shd w:val="clear" w:color="auto" w:fill="auto"/>
            <w:noWrap/>
            <w:vAlign w:val="center"/>
            <w:hideMark/>
          </w:tcPr>
          <w:p w14:paraId="136E763E" w14:textId="77777777" w:rsidR="003412ED" w:rsidRPr="00F367B8" w:rsidRDefault="003412ED" w:rsidP="00FC5BE1">
            <w:pPr>
              <w:rPr>
                <w:color w:val="000000"/>
                <w:sz w:val="22"/>
                <w:szCs w:val="22"/>
              </w:rPr>
            </w:pPr>
            <w:r w:rsidRPr="004050F7">
              <w:rPr>
                <w:color w:val="000000"/>
                <w:sz w:val="22"/>
                <w:szCs w:val="22"/>
              </w:rPr>
              <w:t>Medicaid</w:t>
            </w:r>
            <w:r>
              <w:rPr>
                <w:color w:val="000000"/>
                <w:sz w:val="22"/>
                <w:szCs w:val="22"/>
              </w:rPr>
              <w:t xml:space="preserve"> (N=23,658)</w:t>
            </w:r>
          </w:p>
        </w:tc>
        <w:tc>
          <w:tcPr>
            <w:tcW w:w="926" w:type="pct"/>
            <w:tcBorders>
              <w:top w:val="nil"/>
              <w:left w:val="nil"/>
              <w:bottom w:val="nil"/>
              <w:right w:val="nil"/>
            </w:tcBorders>
            <w:shd w:val="clear" w:color="auto" w:fill="auto"/>
            <w:noWrap/>
            <w:vAlign w:val="bottom"/>
            <w:hideMark/>
          </w:tcPr>
          <w:p w14:paraId="0FBAF388" w14:textId="068E58C2" w:rsidR="003412ED" w:rsidRPr="00F367B8" w:rsidRDefault="003412ED" w:rsidP="00EC5966">
            <w:pPr>
              <w:jc w:val="center"/>
              <w:rPr>
                <w:color w:val="000000"/>
                <w:sz w:val="22"/>
                <w:szCs w:val="22"/>
              </w:rPr>
            </w:pPr>
            <w:r w:rsidRPr="00F367B8">
              <w:rPr>
                <w:color w:val="000000"/>
                <w:sz w:val="22"/>
                <w:szCs w:val="22"/>
              </w:rPr>
              <w:t>14.</w:t>
            </w:r>
            <w:r w:rsidR="00EC5966">
              <w:rPr>
                <w:color w:val="000000"/>
                <w:sz w:val="22"/>
                <w:szCs w:val="22"/>
              </w:rPr>
              <w:t>3</w:t>
            </w:r>
          </w:p>
        </w:tc>
        <w:tc>
          <w:tcPr>
            <w:tcW w:w="105" w:type="pct"/>
            <w:tcBorders>
              <w:top w:val="nil"/>
              <w:left w:val="nil"/>
              <w:bottom w:val="nil"/>
              <w:right w:val="nil"/>
            </w:tcBorders>
            <w:shd w:val="clear" w:color="auto" w:fill="auto"/>
            <w:noWrap/>
            <w:vAlign w:val="bottom"/>
            <w:hideMark/>
          </w:tcPr>
          <w:p w14:paraId="121D5511" w14:textId="77777777" w:rsidR="003412ED" w:rsidRPr="00F367B8" w:rsidRDefault="003412ED" w:rsidP="00FC5BE1">
            <w:pPr>
              <w:jc w:val="center"/>
              <w:rPr>
                <w:color w:val="000000"/>
                <w:sz w:val="22"/>
                <w:szCs w:val="22"/>
              </w:rPr>
            </w:pPr>
          </w:p>
        </w:tc>
        <w:tc>
          <w:tcPr>
            <w:tcW w:w="438" w:type="pct"/>
            <w:tcBorders>
              <w:top w:val="nil"/>
              <w:left w:val="nil"/>
              <w:bottom w:val="nil"/>
              <w:right w:val="nil"/>
            </w:tcBorders>
            <w:shd w:val="clear" w:color="auto" w:fill="auto"/>
            <w:noWrap/>
            <w:vAlign w:val="bottom"/>
            <w:hideMark/>
          </w:tcPr>
          <w:p w14:paraId="0A552A8C" w14:textId="77777777" w:rsidR="003412ED" w:rsidRPr="00F367B8" w:rsidRDefault="003412ED" w:rsidP="00FC5BE1">
            <w:pPr>
              <w:jc w:val="center"/>
              <w:rPr>
                <w:color w:val="000000"/>
                <w:sz w:val="22"/>
                <w:szCs w:val="22"/>
              </w:rPr>
            </w:pPr>
            <w:r w:rsidRPr="00F367B8">
              <w:rPr>
                <w:color w:val="000000"/>
                <w:sz w:val="22"/>
                <w:szCs w:val="22"/>
              </w:rPr>
              <w:t>5.56</w:t>
            </w:r>
          </w:p>
        </w:tc>
        <w:tc>
          <w:tcPr>
            <w:tcW w:w="551" w:type="pct"/>
            <w:tcBorders>
              <w:top w:val="nil"/>
              <w:left w:val="nil"/>
              <w:bottom w:val="nil"/>
              <w:right w:val="nil"/>
            </w:tcBorders>
            <w:shd w:val="clear" w:color="auto" w:fill="auto"/>
            <w:noWrap/>
            <w:vAlign w:val="bottom"/>
            <w:hideMark/>
          </w:tcPr>
          <w:p w14:paraId="004DE746" w14:textId="77777777" w:rsidR="003412ED" w:rsidRPr="00F367B8" w:rsidRDefault="003412ED" w:rsidP="00FC5BE1">
            <w:pPr>
              <w:jc w:val="center"/>
              <w:rPr>
                <w:color w:val="000000"/>
                <w:sz w:val="22"/>
                <w:szCs w:val="22"/>
              </w:rPr>
            </w:pPr>
            <w:r w:rsidRPr="00F367B8">
              <w:rPr>
                <w:color w:val="000000"/>
                <w:sz w:val="22"/>
                <w:szCs w:val="22"/>
              </w:rPr>
              <w:t>(-0.68, 11.80)</w:t>
            </w:r>
          </w:p>
        </w:tc>
        <w:tc>
          <w:tcPr>
            <w:tcW w:w="450" w:type="pct"/>
            <w:tcBorders>
              <w:top w:val="nil"/>
              <w:left w:val="nil"/>
              <w:bottom w:val="nil"/>
              <w:right w:val="nil"/>
            </w:tcBorders>
            <w:shd w:val="clear" w:color="auto" w:fill="auto"/>
            <w:noWrap/>
            <w:vAlign w:val="bottom"/>
            <w:hideMark/>
          </w:tcPr>
          <w:p w14:paraId="47AE1490" w14:textId="77777777" w:rsidR="003412ED" w:rsidRPr="00F367B8" w:rsidRDefault="003412ED" w:rsidP="00FC5BE1">
            <w:pPr>
              <w:jc w:val="center"/>
              <w:rPr>
                <w:color w:val="000000"/>
                <w:sz w:val="22"/>
                <w:szCs w:val="22"/>
              </w:rPr>
            </w:pPr>
            <w:r w:rsidRPr="00F367B8">
              <w:rPr>
                <w:color w:val="000000"/>
                <w:sz w:val="22"/>
                <w:szCs w:val="22"/>
              </w:rPr>
              <w:t>0.081</w:t>
            </w:r>
          </w:p>
        </w:tc>
        <w:tc>
          <w:tcPr>
            <w:tcW w:w="103" w:type="pct"/>
            <w:tcBorders>
              <w:top w:val="nil"/>
              <w:left w:val="nil"/>
              <w:bottom w:val="nil"/>
              <w:right w:val="nil"/>
            </w:tcBorders>
            <w:shd w:val="clear" w:color="auto" w:fill="auto"/>
            <w:noWrap/>
            <w:vAlign w:val="bottom"/>
            <w:hideMark/>
          </w:tcPr>
          <w:p w14:paraId="7C57B1A0" w14:textId="77777777" w:rsidR="003412ED" w:rsidRPr="00F367B8" w:rsidRDefault="003412ED" w:rsidP="00FC5BE1">
            <w:pPr>
              <w:jc w:val="center"/>
              <w:rPr>
                <w:color w:val="000000"/>
                <w:sz w:val="22"/>
                <w:szCs w:val="22"/>
              </w:rPr>
            </w:pPr>
          </w:p>
        </w:tc>
        <w:tc>
          <w:tcPr>
            <w:tcW w:w="238" w:type="pct"/>
            <w:tcBorders>
              <w:top w:val="nil"/>
              <w:left w:val="nil"/>
              <w:bottom w:val="nil"/>
              <w:right w:val="nil"/>
            </w:tcBorders>
            <w:shd w:val="clear" w:color="auto" w:fill="auto"/>
            <w:noWrap/>
            <w:vAlign w:val="bottom"/>
            <w:hideMark/>
          </w:tcPr>
          <w:p w14:paraId="4B464322" w14:textId="77777777" w:rsidR="003412ED" w:rsidRPr="00F367B8" w:rsidRDefault="003412ED" w:rsidP="00FC5BE1">
            <w:pPr>
              <w:jc w:val="center"/>
              <w:rPr>
                <w:color w:val="000000"/>
                <w:sz w:val="22"/>
                <w:szCs w:val="22"/>
              </w:rPr>
            </w:pPr>
          </w:p>
        </w:tc>
        <w:tc>
          <w:tcPr>
            <w:tcW w:w="924" w:type="pct"/>
            <w:tcBorders>
              <w:top w:val="nil"/>
              <w:left w:val="nil"/>
              <w:bottom w:val="nil"/>
              <w:right w:val="nil"/>
            </w:tcBorders>
            <w:shd w:val="clear" w:color="auto" w:fill="auto"/>
            <w:noWrap/>
            <w:vAlign w:val="bottom"/>
            <w:hideMark/>
          </w:tcPr>
          <w:p w14:paraId="618A3A81" w14:textId="77777777" w:rsidR="003412ED" w:rsidRPr="00F367B8" w:rsidRDefault="003412ED" w:rsidP="00FC5BE1">
            <w:pPr>
              <w:jc w:val="center"/>
              <w:rPr>
                <w:color w:val="000000"/>
                <w:sz w:val="22"/>
                <w:szCs w:val="22"/>
              </w:rPr>
            </w:pPr>
          </w:p>
        </w:tc>
        <w:tc>
          <w:tcPr>
            <w:tcW w:w="316" w:type="pct"/>
            <w:tcBorders>
              <w:top w:val="nil"/>
              <w:left w:val="nil"/>
              <w:bottom w:val="nil"/>
              <w:right w:val="nil"/>
            </w:tcBorders>
            <w:shd w:val="clear" w:color="auto" w:fill="auto"/>
            <w:noWrap/>
            <w:vAlign w:val="bottom"/>
            <w:hideMark/>
          </w:tcPr>
          <w:p w14:paraId="0EF347D3" w14:textId="77777777" w:rsidR="003412ED" w:rsidRPr="00F367B8" w:rsidRDefault="003412ED" w:rsidP="00FC5BE1">
            <w:pPr>
              <w:jc w:val="center"/>
              <w:rPr>
                <w:color w:val="000000"/>
                <w:sz w:val="22"/>
                <w:szCs w:val="22"/>
              </w:rPr>
            </w:pPr>
          </w:p>
        </w:tc>
      </w:tr>
      <w:tr w:rsidR="003412ED" w:rsidRPr="00F367B8" w14:paraId="1C76D030" w14:textId="77777777" w:rsidTr="00EC5966">
        <w:trPr>
          <w:trHeight w:val="20"/>
        </w:trPr>
        <w:tc>
          <w:tcPr>
            <w:tcW w:w="949" w:type="pct"/>
            <w:tcBorders>
              <w:top w:val="nil"/>
              <w:left w:val="nil"/>
              <w:right w:val="nil"/>
            </w:tcBorders>
            <w:shd w:val="clear" w:color="auto" w:fill="auto"/>
            <w:noWrap/>
            <w:vAlign w:val="bottom"/>
            <w:hideMark/>
          </w:tcPr>
          <w:p w14:paraId="600489D0" w14:textId="77777777" w:rsidR="003412ED" w:rsidRPr="00F367B8" w:rsidRDefault="003412ED" w:rsidP="00FC5BE1">
            <w:pPr>
              <w:rPr>
                <w:color w:val="000000"/>
                <w:sz w:val="22"/>
                <w:szCs w:val="22"/>
              </w:rPr>
            </w:pPr>
          </w:p>
        </w:tc>
        <w:tc>
          <w:tcPr>
            <w:tcW w:w="926" w:type="pct"/>
            <w:tcBorders>
              <w:top w:val="nil"/>
              <w:left w:val="nil"/>
              <w:right w:val="nil"/>
            </w:tcBorders>
            <w:shd w:val="clear" w:color="auto" w:fill="auto"/>
            <w:noWrap/>
            <w:vAlign w:val="bottom"/>
            <w:hideMark/>
          </w:tcPr>
          <w:p w14:paraId="2927E261" w14:textId="77777777" w:rsidR="003412ED" w:rsidRPr="00F367B8" w:rsidRDefault="003412ED" w:rsidP="00FC5BE1">
            <w:pPr>
              <w:jc w:val="center"/>
              <w:rPr>
                <w:color w:val="000000"/>
                <w:sz w:val="22"/>
                <w:szCs w:val="22"/>
              </w:rPr>
            </w:pPr>
          </w:p>
        </w:tc>
        <w:tc>
          <w:tcPr>
            <w:tcW w:w="105" w:type="pct"/>
            <w:tcBorders>
              <w:top w:val="nil"/>
              <w:left w:val="nil"/>
              <w:right w:val="nil"/>
            </w:tcBorders>
            <w:shd w:val="clear" w:color="auto" w:fill="auto"/>
            <w:noWrap/>
            <w:vAlign w:val="bottom"/>
            <w:hideMark/>
          </w:tcPr>
          <w:p w14:paraId="7A2479B4" w14:textId="77777777" w:rsidR="003412ED" w:rsidRPr="00F367B8" w:rsidRDefault="003412ED" w:rsidP="00FC5BE1">
            <w:pPr>
              <w:jc w:val="center"/>
              <w:rPr>
                <w:color w:val="000000"/>
                <w:sz w:val="22"/>
                <w:szCs w:val="22"/>
              </w:rPr>
            </w:pPr>
          </w:p>
        </w:tc>
        <w:tc>
          <w:tcPr>
            <w:tcW w:w="438" w:type="pct"/>
            <w:tcBorders>
              <w:top w:val="nil"/>
              <w:left w:val="nil"/>
              <w:right w:val="nil"/>
            </w:tcBorders>
            <w:shd w:val="clear" w:color="auto" w:fill="auto"/>
            <w:noWrap/>
            <w:vAlign w:val="bottom"/>
            <w:hideMark/>
          </w:tcPr>
          <w:p w14:paraId="645DDFC1" w14:textId="77777777" w:rsidR="003412ED" w:rsidRPr="00F367B8" w:rsidRDefault="003412ED" w:rsidP="00FC5BE1">
            <w:pPr>
              <w:jc w:val="center"/>
              <w:rPr>
                <w:color w:val="000000"/>
                <w:sz w:val="22"/>
                <w:szCs w:val="22"/>
              </w:rPr>
            </w:pPr>
          </w:p>
        </w:tc>
        <w:tc>
          <w:tcPr>
            <w:tcW w:w="551" w:type="pct"/>
            <w:tcBorders>
              <w:top w:val="nil"/>
              <w:left w:val="nil"/>
              <w:right w:val="nil"/>
            </w:tcBorders>
            <w:shd w:val="clear" w:color="auto" w:fill="auto"/>
            <w:noWrap/>
            <w:vAlign w:val="bottom"/>
            <w:hideMark/>
          </w:tcPr>
          <w:p w14:paraId="005DE894" w14:textId="77777777" w:rsidR="003412ED" w:rsidRPr="00F367B8" w:rsidRDefault="003412ED" w:rsidP="00FC5BE1">
            <w:pPr>
              <w:jc w:val="center"/>
              <w:rPr>
                <w:color w:val="000000"/>
                <w:sz w:val="22"/>
                <w:szCs w:val="22"/>
              </w:rPr>
            </w:pPr>
          </w:p>
        </w:tc>
        <w:tc>
          <w:tcPr>
            <w:tcW w:w="450" w:type="pct"/>
            <w:tcBorders>
              <w:top w:val="nil"/>
              <w:left w:val="nil"/>
              <w:right w:val="nil"/>
            </w:tcBorders>
            <w:shd w:val="clear" w:color="auto" w:fill="auto"/>
            <w:noWrap/>
            <w:vAlign w:val="bottom"/>
            <w:hideMark/>
          </w:tcPr>
          <w:p w14:paraId="2DB013BD" w14:textId="77777777" w:rsidR="003412ED" w:rsidRPr="00F367B8" w:rsidRDefault="003412ED" w:rsidP="00FC5BE1">
            <w:pPr>
              <w:jc w:val="center"/>
              <w:rPr>
                <w:color w:val="000000"/>
                <w:sz w:val="22"/>
                <w:szCs w:val="22"/>
              </w:rPr>
            </w:pPr>
          </w:p>
        </w:tc>
        <w:tc>
          <w:tcPr>
            <w:tcW w:w="103" w:type="pct"/>
            <w:tcBorders>
              <w:top w:val="nil"/>
              <w:left w:val="nil"/>
              <w:right w:val="nil"/>
            </w:tcBorders>
            <w:shd w:val="clear" w:color="auto" w:fill="auto"/>
            <w:noWrap/>
            <w:vAlign w:val="bottom"/>
            <w:hideMark/>
          </w:tcPr>
          <w:p w14:paraId="56F20650" w14:textId="77777777" w:rsidR="003412ED" w:rsidRPr="00F367B8" w:rsidRDefault="003412ED" w:rsidP="00FC5BE1">
            <w:pPr>
              <w:jc w:val="center"/>
              <w:rPr>
                <w:color w:val="000000"/>
                <w:sz w:val="22"/>
                <w:szCs w:val="22"/>
              </w:rPr>
            </w:pPr>
          </w:p>
        </w:tc>
        <w:tc>
          <w:tcPr>
            <w:tcW w:w="238" w:type="pct"/>
            <w:tcBorders>
              <w:top w:val="nil"/>
              <w:left w:val="nil"/>
              <w:right w:val="nil"/>
            </w:tcBorders>
            <w:shd w:val="clear" w:color="auto" w:fill="auto"/>
            <w:noWrap/>
            <w:vAlign w:val="bottom"/>
            <w:hideMark/>
          </w:tcPr>
          <w:p w14:paraId="1DE90C52" w14:textId="77777777" w:rsidR="003412ED" w:rsidRPr="00F367B8" w:rsidRDefault="003412ED" w:rsidP="00FC5BE1">
            <w:pPr>
              <w:jc w:val="center"/>
              <w:rPr>
                <w:color w:val="000000"/>
                <w:sz w:val="22"/>
                <w:szCs w:val="22"/>
              </w:rPr>
            </w:pPr>
          </w:p>
        </w:tc>
        <w:tc>
          <w:tcPr>
            <w:tcW w:w="924" w:type="pct"/>
            <w:tcBorders>
              <w:top w:val="nil"/>
              <w:left w:val="nil"/>
              <w:right w:val="nil"/>
            </w:tcBorders>
            <w:shd w:val="clear" w:color="auto" w:fill="auto"/>
            <w:noWrap/>
            <w:vAlign w:val="bottom"/>
            <w:hideMark/>
          </w:tcPr>
          <w:p w14:paraId="108A76CA" w14:textId="77777777" w:rsidR="003412ED" w:rsidRPr="00F367B8" w:rsidRDefault="003412ED" w:rsidP="00FC5BE1">
            <w:pPr>
              <w:jc w:val="center"/>
              <w:rPr>
                <w:color w:val="000000"/>
                <w:sz w:val="22"/>
                <w:szCs w:val="22"/>
              </w:rPr>
            </w:pPr>
          </w:p>
        </w:tc>
        <w:tc>
          <w:tcPr>
            <w:tcW w:w="316" w:type="pct"/>
            <w:tcBorders>
              <w:top w:val="nil"/>
              <w:left w:val="nil"/>
              <w:right w:val="nil"/>
            </w:tcBorders>
            <w:shd w:val="clear" w:color="auto" w:fill="auto"/>
            <w:noWrap/>
            <w:vAlign w:val="bottom"/>
            <w:hideMark/>
          </w:tcPr>
          <w:p w14:paraId="2AFBE46C" w14:textId="77777777" w:rsidR="003412ED" w:rsidRPr="00F367B8" w:rsidRDefault="003412ED" w:rsidP="00FC5BE1">
            <w:pPr>
              <w:jc w:val="center"/>
              <w:rPr>
                <w:color w:val="000000"/>
                <w:sz w:val="22"/>
                <w:szCs w:val="22"/>
              </w:rPr>
            </w:pPr>
          </w:p>
        </w:tc>
      </w:tr>
      <w:tr w:rsidR="003412ED" w:rsidRPr="00F367B8" w14:paraId="6C3934E5" w14:textId="77777777" w:rsidTr="00EC5966">
        <w:trPr>
          <w:trHeight w:val="20"/>
        </w:trPr>
        <w:tc>
          <w:tcPr>
            <w:tcW w:w="949" w:type="pct"/>
            <w:tcBorders>
              <w:left w:val="nil"/>
              <w:right w:val="nil"/>
            </w:tcBorders>
            <w:shd w:val="clear" w:color="auto" w:fill="auto"/>
            <w:noWrap/>
            <w:vAlign w:val="center"/>
            <w:hideMark/>
          </w:tcPr>
          <w:p w14:paraId="151D89D2" w14:textId="77777777" w:rsidR="003412ED" w:rsidRPr="00F367B8" w:rsidRDefault="003412ED" w:rsidP="00FC5BE1">
            <w:pPr>
              <w:rPr>
                <w:color w:val="000000"/>
                <w:sz w:val="22"/>
                <w:szCs w:val="22"/>
              </w:rPr>
            </w:pPr>
            <w:r w:rsidRPr="004050F7">
              <w:rPr>
                <w:color w:val="000000"/>
                <w:sz w:val="22"/>
                <w:szCs w:val="22"/>
              </w:rPr>
              <w:t>N</w:t>
            </w:r>
            <w:r>
              <w:rPr>
                <w:color w:val="000000"/>
                <w:sz w:val="22"/>
                <w:szCs w:val="22"/>
              </w:rPr>
              <w:t>o</w:t>
            </w:r>
            <w:r w:rsidRPr="004050F7">
              <w:rPr>
                <w:color w:val="000000"/>
                <w:sz w:val="22"/>
                <w:szCs w:val="22"/>
              </w:rPr>
              <w:t xml:space="preserve"> Medicaid</w:t>
            </w:r>
            <w:r>
              <w:rPr>
                <w:color w:val="000000"/>
                <w:sz w:val="22"/>
                <w:szCs w:val="22"/>
              </w:rPr>
              <w:t xml:space="preserve"> (N=69,672)</w:t>
            </w:r>
          </w:p>
        </w:tc>
        <w:tc>
          <w:tcPr>
            <w:tcW w:w="926" w:type="pct"/>
            <w:tcBorders>
              <w:left w:val="nil"/>
              <w:right w:val="nil"/>
            </w:tcBorders>
            <w:shd w:val="clear" w:color="auto" w:fill="auto"/>
            <w:noWrap/>
            <w:vAlign w:val="bottom"/>
            <w:hideMark/>
          </w:tcPr>
          <w:p w14:paraId="293D0299" w14:textId="12C778B5" w:rsidR="003412ED" w:rsidRPr="00F367B8" w:rsidRDefault="003412ED" w:rsidP="00EC5966">
            <w:pPr>
              <w:jc w:val="center"/>
              <w:rPr>
                <w:color w:val="000000"/>
                <w:sz w:val="22"/>
                <w:szCs w:val="22"/>
              </w:rPr>
            </w:pPr>
            <w:r w:rsidRPr="00F367B8">
              <w:rPr>
                <w:color w:val="000000"/>
                <w:sz w:val="22"/>
                <w:szCs w:val="22"/>
              </w:rPr>
              <w:t>13.1</w:t>
            </w:r>
          </w:p>
        </w:tc>
        <w:tc>
          <w:tcPr>
            <w:tcW w:w="105" w:type="pct"/>
            <w:tcBorders>
              <w:left w:val="nil"/>
              <w:right w:val="nil"/>
            </w:tcBorders>
            <w:shd w:val="clear" w:color="auto" w:fill="auto"/>
            <w:noWrap/>
            <w:vAlign w:val="center"/>
            <w:hideMark/>
          </w:tcPr>
          <w:p w14:paraId="24998219" w14:textId="77777777" w:rsidR="003412ED" w:rsidRPr="00F367B8" w:rsidRDefault="003412ED" w:rsidP="00FC5BE1">
            <w:pPr>
              <w:jc w:val="center"/>
              <w:rPr>
                <w:color w:val="000000"/>
                <w:sz w:val="22"/>
                <w:szCs w:val="22"/>
              </w:rPr>
            </w:pPr>
            <w:r w:rsidRPr="00F367B8">
              <w:rPr>
                <w:color w:val="000000"/>
                <w:sz w:val="22"/>
                <w:szCs w:val="22"/>
              </w:rPr>
              <w:t> </w:t>
            </w:r>
          </w:p>
        </w:tc>
        <w:tc>
          <w:tcPr>
            <w:tcW w:w="438" w:type="pct"/>
            <w:tcBorders>
              <w:left w:val="nil"/>
              <w:right w:val="nil"/>
            </w:tcBorders>
            <w:shd w:val="clear" w:color="auto" w:fill="auto"/>
            <w:noWrap/>
            <w:vAlign w:val="bottom"/>
            <w:hideMark/>
          </w:tcPr>
          <w:p w14:paraId="3020BCBE" w14:textId="77777777" w:rsidR="003412ED" w:rsidRPr="00F367B8" w:rsidRDefault="003412ED" w:rsidP="00FC5BE1">
            <w:pPr>
              <w:jc w:val="center"/>
              <w:rPr>
                <w:color w:val="000000"/>
                <w:sz w:val="22"/>
                <w:szCs w:val="22"/>
              </w:rPr>
            </w:pPr>
            <w:r w:rsidRPr="00F367B8">
              <w:rPr>
                <w:color w:val="000000"/>
                <w:sz w:val="22"/>
                <w:szCs w:val="22"/>
              </w:rPr>
              <w:t>4.37</w:t>
            </w:r>
          </w:p>
        </w:tc>
        <w:tc>
          <w:tcPr>
            <w:tcW w:w="551" w:type="pct"/>
            <w:tcBorders>
              <w:left w:val="nil"/>
              <w:right w:val="nil"/>
            </w:tcBorders>
            <w:shd w:val="clear" w:color="auto" w:fill="auto"/>
            <w:noWrap/>
            <w:vAlign w:val="bottom"/>
            <w:hideMark/>
          </w:tcPr>
          <w:p w14:paraId="72F59FAF" w14:textId="77777777" w:rsidR="003412ED" w:rsidRPr="00F367B8" w:rsidRDefault="003412ED" w:rsidP="00FC5BE1">
            <w:pPr>
              <w:jc w:val="center"/>
              <w:rPr>
                <w:color w:val="000000"/>
                <w:sz w:val="22"/>
                <w:szCs w:val="22"/>
              </w:rPr>
            </w:pPr>
            <w:r w:rsidRPr="00F367B8">
              <w:rPr>
                <w:color w:val="000000"/>
                <w:sz w:val="22"/>
                <w:szCs w:val="22"/>
              </w:rPr>
              <w:t>(0.34, 8.41)</w:t>
            </w:r>
          </w:p>
        </w:tc>
        <w:tc>
          <w:tcPr>
            <w:tcW w:w="450" w:type="pct"/>
            <w:tcBorders>
              <w:left w:val="nil"/>
              <w:right w:val="nil"/>
            </w:tcBorders>
            <w:shd w:val="clear" w:color="auto" w:fill="auto"/>
            <w:noWrap/>
            <w:vAlign w:val="bottom"/>
            <w:hideMark/>
          </w:tcPr>
          <w:p w14:paraId="53FBF489" w14:textId="77777777" w:rsidR="003412ED" w:rsidRPr="00F367B8" w:rsidRDefault="003412ED" w:rsidP="00FC5BE1">
            <w:pPr>
              <w:jc w:val="center"/>
              <w:rPr>
                <w:color w:val="000000"/>
                <w:sz w:val="22"/>
                <w:szCs w:val="22"/>
              </w:rPr>
            </w:pPr>
            <w:r w:rsidRPr="00F367B8">
              <w:rPr>
                <w:color w:val="000000"/>
                <w:sz w:val="22"/>
                <w:szCs w:val="22"/>
              </w:rPr>
              <w:t>0.034*</w:t>
            </w:r>
          </w:p>
        </w:tc>
        <w:tc>
          <w:tcPr>
            <w:tcW w:w="103" w:type="pct"/>
            <w:tcBorders>
              <w:left w:val="nil"/>
              <w:right w:val="nil"/>
            </w:tcBorders>
            <w:shd w:val="clear" w:color="auto" w:fill="auto"/>
            <w:noWrap/>
            <w:vAlign w:val="center"/>
            <w:hideMark/>
          </w:tcPr>
          <w:p w14:paraId="03E0FE45" w14:textId="77777777" w:rsidR="003412ED" w:rsidRPr="00F367B8" w:rsidRDefault="003412ED" w:rsidP="00FC5BE1">
            <w:pPr>
              <w:jc w:val="center"/>
              <w:rPr>
                <w:color w:val="000000"/>
                <w:sz w:val="22"/>
                <w:szCs w:val="22"/>
              </w:rPr>
            </w:pPr>
          </w:p>
        </w:tc>
        <w:tc>
          <w:tcPr>
            <w:tcW w:w="238" w:type="pct"/>
            <w:tcBorders>
              <w:left w:val="nil"/>
              <w:right w:val="nil"/>
            </w:tcBorders>
            <w:shd w:val="clear" w:color="auto" w:fill="auto"/>
            <w:noWrap/>
            <w:vAlign w:val="center"/>
            <w:hideMark/>
          </w:tcPr>
          <w:p w14:paraId="69875004" w14:textId="77777777" w:rsidR="003412ED" w:rsidRPr="00F367B8" w:rsidRDefault="003412ED" w:rsidP="00FC5BE1">
            <w:pPr>
              <w:jc w:val="center"/>
              <w:rPr>
                <w:color w:val="000000"/>
                <w:sz w:val="22"/>
                <w:szCs w:val="22"/>
              </w:rPr>
            </w:pPr>
          </w:p>
        </w:tc>
        <w:tc>
          <w:tcPr>
            <w:tcW w:w="924" w:type="pct"/>
            <w:tcBorders>
              <w:left w:val="nil"/>
              <w:right w:val="nil"/>
            </w:tcBorders>
            <w:shd w:val="clear" w:color="auto" w:fill="auto"/>
            <w:noWrap/>
            <w:vAlign w:val="center"/>
            <w:hideMark/>
          </w:tcPr>
          <w:p w14:paraId="07159714" w14:textId="77777777" w:rsidR="003412ED" w:rsidRPr="00F367B8" w:rsidRDefault="003412ED" w:rsidP="00FC5BE1">
            <w:pPr>
              <w:jc w:val="center"/>
              <w:rPr>
                <w:color w:val="000000"/>
                <w:sz w:val="22"/>
                <w:szCs w:val="22"/>
              </w:rPr>
            </w:pPr>
          </w:p>
        </w:tc>
        <w:tc>
          <w:tcPr>
            <w:tcW w:w="316" w:type="pct"/>
            <w:tcBorders>
              <w:left w:val="nil"/>
              <w:right w:val="nil"/>
            </w:tcBorders>
            <w:shd w:val="clear" w:color="auto" w:fill="auto"/>
            <w:noWrap/>
            <w:vAlign w:val="center"/>
            <w:hideMark/>
          </w:tcPr>
          <w:p w14:paraId="625183C6" w14:textId="77777777" w:rsidR="003412ED" w:rsidRPr="00F367B8" w:rsidRDefault="003412ED" w:rsidP="00FC5BE1">
            <w:pPr>
              <w:jc w:val="center"/>
              <w:rPr>
                <w:color w:val="000000"/>
                <w:sz w:val="22"/>
                <w:szCs w:val="22"/>
              </w:rPr>
            </w:pPr>
          </w:p>
        </w:tc>
      </w:tr>
      <w:tr w:rsidR="003412ED" w:rsidRPr="00F367B8" w14:paraId="32DC6CD5" w14:textId="77777777" w:rsidTr="00EC5966">
        <w:trPr>
          <w:trHeight w:val="20"/>
        </w:trPr>
        <w:tc>
          <w:tcPr>
            <w:tcW w:w="949" w:type="pct"/>
            <w:tcBorders>
              <w:left w:val="nil"/>
              <w:bottom w:val="single" w:sz="4" w:space="0" w:color="auto"/>
              <w:right w:val="nil"/>
            </w:tcBorders>
            <w:shd w:val="clear" w:color="auto" w:fill="auto"/>
            <w:noWrap/>
            <w:vAlign w:val="bottom"/>
            <w:hideMark/>
          </w:tcPr>
          <w:p w14:paraId="69AF1998" w14:textId="77777777" w:rsidR="003412ED" w:rsidRPr="00F367B8" w:rsidRDefault="003412ED" w:rsidP="00FC5BE1">
            <w:pPr>
              <w:jc w:val="center"/>
              <w:rPr>
                <w:color w:val="000000"/>
                <w:sz w:val="22"/>
                <w:szCs w:val="22"/>
              </w:rPr>
            </w:pPr>
          </w:p>
        </w:tc>
        <w:tc>
          <w:tcPr>
            <w:tcW w:w="926" w:type="pct"/>
            <w:tcBorders>
              <w:left w:val="nil"/>
              <w:bottom w:val="single" w:sz="8" w:space="0" w:color="auto"/>
              <w:right w:val="nil"/>
            </w:tcBorders>
            <w:shd w:val="clear" w:color="auto" w:fill="auto"/>
            <w:noWrap/>
            <w:vAlign w:val="center"/>
            <w:hideMark/>
          </w:tcPr>
          <w:p w14:paraId="7D75C557" w14:textId="77777777" w:rsidR="003412ED" w:rsidRPr="00F367B8" w:rsidRDefault="003412ED" w:rsidP="00FC5BE1">
            <w:pPr>
              <w:jc w:val="center"/>
              <w:rPr>
                <w:color w:val="000000"/>
                <w:sz w:val="22"/>
                <w:szCs w:val="22"/>
              </w:rPr>
            </w:pPr>
          </w:p>
        </w:tc>
        <w:tc>
          <w:tcPr>
            <w:tcW w:w="105" w:type="pct"/>
            <w:tcBorders>
              <w:left w:val="nil"/>
              <w:bottom w:val="single" w:sz="8" w:space="0" w:color="auto"/>
              <w:right w:val="nil"/>
            </w:tcBorders>
            <w:shd w:val="clear" w:color="auto" w:fill="auto"/>
            <w:noWrap/>
            <w:vAlign w:val="bottom"/>
            <w:hideMark/>
          </w:tcPr>
          <w:p w14:paraId="2A2094BE" w14:textId="77777777" w:rsidR="003412ED" w:rsidRPr="00F367B8" w:rsidRDefault="003412ED" w:rsidP="00FC5BE1">
            <w:pPr>
              <w:jc w:val="center"/>
              <w:rPr>
                <w:color w:val="000000"/>
                <w:sz w:val="22"/>
                <w:szCs w:val="22"/>
              </w:rPr>
            </w:pPr>
            <w:r w:rsidRPr="00F367B8">
              <w:rPr>
                <w:color w:val="000000"/>
                <w:sz w:val="22"/>
                <w:szCs w:val="22"/>
              </w:rPr>
              <w:t> </w:t>
            </w:r>
          </w:p>
        </w:tc>
        <w:tc>
          <w:tcPr>
            <w:tcW w:w="438" w:type="pct"/>
            <w:tcBorders>
              <w:left w:val="nil"/>
              <w:bottom w:val="single" w:sz="8" w:space="0" w:color="auto"/>
              <w:right w:val="nil"/>
            </w:tcBorders>
            <w:shd w:val="clear" w:color="auto" w:fill="auto"/>
            <w:noWrap/>
            <w:vAlign w:val="bottom"/>
            <w:hideMark/>
          </w:tcPr>
          <w:p w14:paraId="3EF6F37F" w14:textId="77777777" w:rsidR="003412ED" w:rsidRPr="00F367B8" w:rsidRDefault="003412ED" w:rsidP="00FC5BE1">
            <w:pPr>
              <w:jc w:val="center"/>
              <w:rPr>
                <w:color w:val="000000"/>
                <w:sz w:val="22"/>
                <w:szCs w:val="22"/>
              </w:rPr>
            </w:pPr>
          </w:p>
        </w:tc>
        <w:tc>
          <w:tcPr>
            <w:tcW w:w="551" w:type="pct"/>
            <w:tcBorders>
              <w:left w:val="nil"/>
              <w:bottom w:val="single" w:sz="8" w:space="0" w:color="auto"/>
              <w:right w:val="nil"/>
            </w:tcBorders>
            <w:shd w:val="clear" w:color="auto" w:fill="auto"/>
            <w:noWrap/>
            <w:vAlign w:val="bottom"/>
            <w:hideMark/>
          </w:tcPr>
          <w:p w14:paraId="22E82B00" w14:textId="77777777" w:rsidR="003412ED" w:rsidRPr="00F367B8" w:rsidRDefault="003412ED" w:rsidP="00FC5BE1">
            <w:pPr>
              <w:jc w:val="center"/>
              <w:rPr>
                <w:color w:val="000000"/>
                <w:sz w:val="22"/>
                <w:szCs w:val="22"/>
              </w:rPr>
            </w:pPr>
          </w:p>
        </w:tc>
        <w:tc>
          <w:tcPr>
            <w:tcW w:w="450" w:type="pct"/>
            <w:tcBorders>
              <w:left w:val="nil"/>
              <w:bottom w:val="single" w:sz="8" w:space="0" w:color="auto"/>
              <w:right w:val="nil"/>
            </w:tcBorders>
            <w:shd w:val="clear" w:color="auto" w:fill="auto"/>
            <w:noWrap/>
            <w:vAlign w:val="bottom"/>
            <w:hideMark/>
          </w:tcPr>
          <w:p w14:paraId="3FC66D00" w14:textId="77777777" w:rsidR="003412ED" w:rsidRPr="00F367B8" w:rsidRDefault="003412ED" w:rsidP="00FC5BE1">
            <w:pPr>
              <w:jc w:val="center"/>
              <w:rPr>
                <w:color w:val="000000"/>
                <w:sz w:val="22"/>
                <w:szCs w:val="22"/>
              </w:rPr>
            </w:pPr>
          </w:p>
        </w:tc>
        <w:tc>
          <w:tcPr>
            <w:tcW w:w="103" w:type="pct"/>
            <w:tcBorders>
              <w:left w:val="nil"/>
              <w:bottom w:val="single" w:sz="8" w:space="0" w:color="auto"/>
              <w:right w:val="nil"/>
            </w:tcBorders>
            <w:shd w:val="clear" w:color="auto" w:fill="auto"/>
            <w:noWrap/>
            <w:vAlign w:val="bottom"/>
            <w:hideMark/>
          </w:tcPr>
          <w:p w14:paraId="3A507636" w14:textId="77777777" w:rsidR="003412ED" w:rsidRPr="00F367B8" w:rsidRDefault="003412ED" w:rsidP="00FC5BE1">
            <w:pPr>
              <w:jc w:val="center"/>
              <w:rPr>
                <w:color w:val="000000"/>
                <w:sz w:val="22"/>
                <w:szCs w:val="22"/>
              </w:rPr>
            </w:pPr>
          </w:p>
        </w:tc>
        <w:tc>
          <w:tcPr>
            <w:tcW w:w="238" w:type="pct"/>
            <w:tcBorders>
              <w:left w:val="nil"/>
              <w:bottom w:val="single" w:sz="8" w:space="0" w:color="auto"/>
              <w:right w:val="nil"/>
            </w:tcBorders>
            <w:shd w:val="clear" w:color="auto" w:fill="auto"/>
            <w:noWrap/>
            <w:vAlign w:val="bottom"/>
            <w:hideMark/>
          </w:tcPr>
          <w:p w14:paraId="3BD3CDF5" w14:textId="77777777" w:rsidR="003412ED" w:rsidRPr="00F367B8" w:rsidRDefault="003412ED" w:rsidP="00FC5BE1">
            <w:pPr>
              <w:jc w:val="center"/>
              <w:rPr>
                <w:color w:val="000000"/>
                <w:sz w:val="22"/>
                <w:szCs w:val="22"/>
              </w:rPr>
            </w:pPr>
          </w:p>
        </w:tc>
        <w:tc>
          <w:tcPr>
            <w:tcW w:w="924" w:type="pct"/>
            <w:tcBorders>
              <w:left w:val="nil"/>
              <w:bottom w:val="single" w:sz="8" w:space="0" w:color="auto"/>
              <w:right w:val="nil"/>
            </w:tcBorders>
            <w:shd w:val="clear" w:color="auto" w:fill="auto"/>
            <w:noWrap/>
            <w:vAlign w:val="bottom"/>
            <w:hideMark/>
          </w:tcPr>
          <w:p w14:paraId="47910FC3" w14:textId="77777777" w:rsidR="003412ED" w:rsidRPr="00F367B8" w:rsidRDefault="003412ED" w:rsidP="00FC5BE1">
            <w:pPr>
              <w:jc w:val="center"/>
              <w:rPr>
                <w:color w:val="000000"/>
                <w:sz w:val="22"/>
                <w:szCs w:val="22"/>
              </w:rPr>
            </w:pPr>
          </w:p>
        </w:tc>
        <w:tc>
          <w:tcPr>
            <w:tcW w:w="316" w:type="pct"/>
            <w:tcBorders>
              <w:left w:val="nil"/>
              <w:bottom w:val="single" w:sz="8" w:space="0" w:color="auto"/>
              <w:right w:val="nil"/>
            </w:tcBorders>
            <w:shd w:val="clear" w:color="auto" w:fill="auto"/>
            <w:noWrap/>
            <w:vAlign w:val="bottom"/>
            <w:hideMark/>
          </w:tcPr>
          <w:p w14:paraId="23168AED" w14:textId="77777777" w:rsidR="003412ED" w:rsidRPr="00F367B8" w:rsidRDefault="003412ED" w:rsidP="00FC5BE1">
            <w:pPr>
              <w:jc w:val="center"/>
              <w:rPr>
                <w:color w:val="000000"/>
                <w:sz w:val="22"/>
                <w:szCs w:val="22"/>
              </w:rPr>
            </w:pPr>
          </w:p>
        </w:tc>
      </w:tr>
      <w:tr w:rsidR="003412ED" w:rsidRPr="00F367B8" w14:paraId="73C13223" w14:textId="77777777" w:rsidTr="00EC5966">
        <w:trPr>
          <w:trHeight w:val="20"/>
        </w:trPr>
        <w:tc>
          <w:tcPr>
            <w:tcW w:w="949" w:type="pct"/>
            <w:tcBorders>
              <w:top w:val="single" w:sz="4" w:space="0" w:color="auto"/>
              <w:left w:val="nil"/>
              <w:bottom w:val="single" w:sz="8" w:space="0" w:color="auto"/>
              <w:right w:val="nil"/>
            </w:tcBorders>
            <w:shd w:val="clear" w:color="auto" w:fill="auto"/>
            <w:noWrap/>
            <w:vAlign w:val="center"/>
            <w:hideMark/>
          </w:tcPr>
          <w:p w14:paraId="4D47ECD6" w14:textId="77777777" w:rsidR="003412ED" w:rsidRPr="00F367B8" w:rsidRDefault="003412ED" w:rsidP="00FC5BE1">
            <w:pPr>
              <w:jc w:val="center"/>
              <w:rPr>
                <w:color w:val="000000"/>
                <w:sz w:val="22"/>
                <w:szCs w:val="22"/>
              </w:rPr>
            </w:pPr>
            <w:r w:rsidRPr="00F367B8">
              <w:rPr>
                <w:color w:val="000000"/>
                <w:sz w:val="22"/>
                <w:szCs w:val="22"/>
              </w:rPr>
              <w:t> </w:t>
            </w:r>
          </w:p>
        </w:tc>
        <w:tc>
          <w:tcPr>
            <w:tcW w:w="926" w:type="pct"/>
            <w:tcBorders>
              <w:top w:val="nil"/>
              <w:left w:val="nil"/>
              <w:bottom w:val="single" w:sz="8" w:space="0" w:color="auto"/>
              <w:right w:val="nil"/>
            </w:tcBorders>
            <w:shd w:val="clear" w:color="auto" w:fill="auto"/>
            <w:vAlign w:val="center"/>
            <w:hideMark/>
          </w:tcPr>
          <w:p w14:paraId="5B55B631" w14:textId="77777777" w:rsidR="003412ED" w:rsidRPr="00F367B8" w:rsidRDefault="003412ED" w:rsidP="00FC5BE1">
            <w:pPr>
              <w:jc w:val="center"/>
              <w:rPr>
                <w:color w:val="000000"/>
                <w:sz w:val="22"/>
                <w:szCs w:val="22"/>
              </w:rPr>
            </w:pPr>
          </w:p>
        </w:tc>
        <w:tc>
          <w:tcPr>
            <w:tcW w:w="105" w:type="pct"/>
            <w:tcBorders>
              <w:top w:val="nil"/>
              <w:left w:val="nil"/>
              <w:bottom w:val="single" w:sz="8" w:space="0" w:color="auto"/>
              <w:right w:val="nil"/>
            </w:tcBorders>
            <w:shd w:val="clear" w:color="auto" w:fill="auto"/>
            <w:noWrap/>
            <w:vAlign w:val="center"/>
            <w:hideMark/>
          </w:tcPr>
          <w:p w14:paraId="023B5796" w14:textId="77777777" w:rsidR="003412ED" w:rsidRPr="00F367B8" w:rsidRDefault="003412ED" w:rsidP="00FC5BE1">
            <w:pPr>
              <w:jc w:val="center"/>
              <w:rPr>
                <w:color w:val="000000"/>
                <w:sz w:val="22"/>
                <w:szCs w:val="22"/>
              </w:rPr>
            </w:pPr>
            <w:r w:rsidRPr="00F367B8">
              <w:rPr>
                <w:color w:val="000000"/>
                <w:sz w:val="22"/>
                <w:szCs w:val="22"/>
              </w:rPr>
              <w:t> </w:t>
            </w:r>
          </w:p>
        </w:tc>
        <w:tc>
          <w:tcPr>
            <w:tcW w:w="989" w:type="pct"/>
            <w:gridSpan w:val="2"/>
            <w:tcBorders>
              <w:top w:val="single" w:sz="8" w:space="0" w:color="auto"/>
              <w:left w:val="nil"/>
              <w:bottom w:val="single" w:sz="8" w:space="0" w:color="auto"/>
              <w:right w:val="nil"/>
            </w:tcBorders>
            <w:shd w:val="clear" w:color="auto" w:fill="auto"/>
            <w:vAlign w:val="center"/>
            <w:hideMark/>
          </w:tcPr>
          <w:p w14:paraId="399BCA8B" w14:textId="77777777" w:rsidR="003412ED" w:rsidRDefault="003412ED" w:rsidP="00FC5BE1">
            <w:pPr>
              <w:jc w:val="center"/>
              <w:rPr>
                <w:b/>
                <w:bCs/>
                <w:color w:val="000000"/>
                <w:sz w:val="22"/>
                <w:szCs w:val="22"/>
              </w:rPr>
            </w:pPr>
            <w:r>
              <w:rPr>
                <w:b/>
                <w:bCs/>
                <w:color w:val="000000"/>
                <w:sz w:val="22"/>
                <w:szCs w:val="22"/>
              </w:rPr>
              <w:t xml:space="preserve">2016 </w:t>
            </w:r>
          </w:p>
          <w:p w14:paraId="28B6010E" w14:textId="77777777" w:rsidR="003412ED" w:rsidRPr="00D36C20" w:rsidRDefault="003412ED" w:rsidP="00FC5BE1">
            <w:pPr>
              <w:jc w:val="center"/>
              <w:rPr>
                <w:b/>
                <w:bCs/>
                <w:color w:val="000000"/>
                <w:sz w:val="22"/>
                <w:szCs w:val="22"/>
              </w:rPr>
            </w:pPr>
            <w:r w:rsidRPr="00D36C20">
              <w:rPr>
                <w:b/>
                <w:bCs/>
                <w:color w:val="000000"/>
                <w:sz w:val="22"/>
                <w:szCs w:val="22"/>
              </w:rPr>
              <w:t>Difference-in-Difference Estimate (95% CI)</w:t>
            </w:r>
          </w:p>
        </w:tc>
        <w:tc>
          <w:tcPr>
            <w:tcW w:w="450" w:type="pct"/>
            <w:tcBorders>
              <w:top w:val="nil"/>
              <w:left w:val="nil"/>
              <w:bottom w:val="single" w:sz="8" w:space="0" w:color="auto"/>
              <w:right w:val="nil"/>
            </w:tcBorders>
            <w:shd w:val="clear" w:color="auto" w:fill="auto"/>
            <w:vAlign w:val="center"/>
            <w:hideMark/>
          </w:tcPr>
          <w:p w14:paraId="6953364C" w14:textId="77777777" w:rsidR="003412ED" w:rsidRPr="00F367B8" w:rsidRDefault="003412ED" w:rsidP="00FC5BE1">
            <w:pPr>
              <w:jc w:val="center"/>
              <w:rPr>
                <w:color w:val="000000"/>
                <w:sz w:val="22"/>
                <w:szCs w:val="22"/>
              </w:rPr>
            </w:pPr>
            <w:r w:rsidRPr="00F367B8">
              <w:rPr>
                <w:b/>
                <w:bCs/>
                <w:i/>
                <w:iCs/>
                <w:color w:val="000000"/>
                <w:sz w:val="22"/>
                <w:szCs w:val="22"/>
              </w:rPr>
              <w:t>P</w:t>
            </w:r>
          </w:p>
        </w:tc>
        <w:tc>
          <w:tcPr>
            <w:tcW w:w="103" w:type="pct"/>
            <w:tcBorders>
              <w:top w:val="nil"/>
              <w:left w:val="nil"/>
              <w:bottom w:val="single" w:sz="8" w:space="0" w:color="auto"/>
              <w:right w:val="nil"/>
            </w:tcBorders>
            <w:shd w:val="clear" w:color="auto" w:fill="auto"/>
            <w:noWrap/>
            <w:vAlign w:val="bottom"/>
            <w:hideMark/>
          </w:tcPr>
          <w:p w14:paraId="3856F500" w14:textId="77777777" w:rsidR="003412ED" w:rsidRPr="00F367B8" w:rsidRDefault="003412ED" w:rsidP="00FC5BE1">
            <w:pPr>
              <w:jc w:val="center"/>
              <w:rPr>
                <w:color w:val="000000"/>
                <w:sz w:val="22"/>
                <w:szCs w:val="22"/>
              </w:rPr>
            </w:pPr>
          </w:p>
        </w:tc>
        <w:tc>
          <w:tcPr>
            <w:tcW w:w="1162" w:type="pct"/>
            <w:gridSpan w:val="2"/>
            <w:tcBorders>
              <w:top w:val="single" w:sz="8" w:space="0" w:color="auto"/>
              <w:left w:val="nil"/>
              <w:bottom w:val="single" w:sz="8" w:space="0" w:color="auto"/>
              <w:right w:val="nil"/>
            </w:tcBorders>
            <w:shd w:val="clear" w:color="auto" w:fill="auto"/>
            <w:vAlign w:val="center"/>
            <w:hideMark/>
          </w:tcPr>
          <w:p w14:paraId="7B01D059" w14:textId="77777777" w:rsidR="003412ED" w:rsidRPr="00D36C20" w:rsidRDefault="003412ED" w:rsidP="00FC5BE1">
            <w:pPr>
              <w:jc w:val="center"/>
              <w:rPr>
                <w:b/>
                <w:bCs/>
                <w:color w:val="000000"/>
                <w:sz w:val="22"/>
                <w:szCs w:val="22"/>
              </w:rPr>
            </w:pPr>
            <w:r w:rsidRPr="004050F7">
              <w:rPr>
                <w:b/>
                <w:bCs/>
                <w:color w:val="000000"/>
                <w:sz w:val="22"/>
                <w:szCs w:val="22"/>
              </w:rPr>
              <w:t xml:space="preserve">(Medicaid – </w:t>
            </w:r>
            <w:r>
              <w:rPr>
                <w:b/>
                <w:bCs/>
                <w:color w:val="000000"/>
                <w:sz w:val="22"/>
                <w:szCs w:val="22"/>
              </w:rPr>
              <w:t>No</w:t>
            </w:r>
            <w:r w:rsidRPr="004050F7">
              <w:rPr>
                <w:b/>
                <w:bCs/>
                <w:color w:val="000000"/>
                <w:sz w:val="22"/>
                <w:szCs w:val="22"/>
              </w:rPr>
              <w:t xml:space="preserve"> Medicaid) </w:t>
            </w:r>
            <w:r w:rsidRPr="00D36C20">
              <w:rPr>
                <w:b/>
                <w:bCs/>
                <w:color w:val="000000"/>
                <w:sz w:val="22"/>
                <w:szCs w:val="22"/>
              </w:rPr>
              <w:t>Contrast in Difference-in-Difference Estimates (95% CI)</w:t>
            </w:r>
          </w:p>
        </w:tc>
        <w:tc>
          <w:tcPr>
            <w:tcW w:w="316" w:type="pct"/>
            <w:tcBorders>
              <w:top w:val="nil"/>
              <w:left w:val="nil"/>
              <w:bottom w:val="single" w:sz="8" w:space="0" w:color="auto"/>
              <w:right w:val="nil"/>
            </w:tcBorders>
            <w:shd w:val="clear" w:color="auto" w:fill="auto"/>
            <w:vAlign w:val="center"/>
            <w:hideMark/>
          </w:tcPr>
          <w:p w14:paraId="0FA2CDE3" w14:textId="77777777" w:rsidR="003412ED" w:rsidRPr="00F367B8" w:rsidRDefault="003412ED" w:rsidP="00FC5BE1">
            <w:pPr>
              <w:jc w:val="center"/>
              <w:rPr>
                <w:b/>
                <w:bCs/>
                <w:i/>
                <w:iCs/>
                <w:color w:val="000000"/>
                <w:sz w:val="22"/>
                <w:szCs w:val="22"/>
              </w:rPr>
            </w:pPr>
            <w:r w:rsidRPr="00F367B8">
              <w:rPr>
                <w:b/>
                <w:bCs/>
                <w:i/>
                <w:iCs/>
                <w:color w:val="000000"/>
                <w:sz w:val="22"/>
                <w:szCs w:val="22"/>
              </w:rPr>
              <w:t>P</w:t>
            </w:r>
          </w:p>
        </w:tc>
      </w:tr>
      <w:tr w:rsidR="00EC5966" w:rsidRPr="00F367B8" w14:paraId="374180CC" w14:textId="77777777" w:rsidTr="00EC5966">
        <w:trPr>
          <w:trHeight w:val="20"/>
        </w:trPr>
        <w:tc>
          <w:tcPr>
            <w:tcW w:w="949" w:type="pct"/>
            <w:tcBorders>
              <w:top w:val="nil"/>
              <w:left w:val="nil"/>
              <w:bottom w:val="nil"/>
              <w:right w:val="nil"/>
            </w:tcBorders>
            <w:shd w:val="clear" w:color="auto" w:fill="auto"/>
            <w:noWrap/>
            <w:vAlign w:val="center"/>
            <w:hideMark/>
          </w:tcPr>
          <w:p w14:paraId="55AD5D27" w14:textId="77777777" w:rsidR="00EC5966" w:rsidRPr="00F367B8" w:rsidRDefault="00EC5966" w:rsidP="00EC5966">
            <w:pPr>
              <w:rPr>
                <w:color w:val="000000"/>
                <w:sz w:val="22"/>
                <w:szCs w:val="22"/>
              </w:rPr>
            </w:pPr>
            <w:r w:rsidRPr="00F367B8">
              <w:rPr>
                <w:color w:val="000000"/>
                <w:sz w:val="22"/>
                <w:szCs w:val="22"/>
              </w:rPr>
              <w:t>All women</w:t>
            </w:r>
          </w:p>
        </w:tc>
        <w:tc>
          <w:tcPr>
            <w:tcW w:w="926" w:type="pct"/>
            <w:tcBorders>
              <w:top w:val="nil"/>
              <w:left w:val="nil"/>
              <w:bottom w:val="nil"/>
              <w:right w:val="nil"/>
            </w:tcBorders>
            <w:shd w:val="clear" w:color="auto" w:fill="auto"/>
            <w:noWrap/>
            <w:vAlign w:val="bottom"/>
            <w:hideMark/>
          </w:tcPr>
          <w:p w14:paraId="76DB857E" w14:textId="69211817" w:rsidR="00EC5966" w:rsidRPr="00F367B8" w:rsidRDefault="00EC5966" w:rsidP="00EC5966">
            <w:pPr>
              <w:jc w:val="center"/>
              <w:rPr>
                <w:color w:val="000000"/>
                <w:sz w:val="22"/>
                <w:szCs w:val="22"/>
              </w:rPr>
            </w:pPr>
            <w:r w:rsidRPr="004050F7">
              <w:rPr>
                <w:sz w:val="22"/>
                <w:szCs w:val="22"/>
              </w:rPr>
              <w:t>13.</w:t>
            </w:r>
            <w:r>
              <w:rPr>
                <w:sz w:val="22"/>
                <w:szCs w:val="22"/>
              </w:rPr>
              <w:t>5</w:t>
            </w:r>
          </w:p>
        </w:tc>
        <w:tc>
          <w:tcPr>
            <w:tcW w:w="105" w:type="pct"/>
            <w:tcBorders>
              <w:top w:val="nil"/>
              <w:left w:val="nil"/>
              <w:bottom w:val="nil"/>
              <w:right w:val="nil"/>
            </w:tcBorders>
            <w:shd w:val="clear" w:color="auto" w:fill="auto"/>
            <w:noWrap/>
            <w:vAlign w:val="bottom"/>
            <w:hideMark/>
          </w:tcPr>
          <w:p w14:paraId="5E9D3B4B" w14:textId="77777777" w:rsidR="00EC5966" w:rsidRPr="00F367B8" w:rsidRDefault="00EC5966" w:rsidP="00EC5966">
            <w:pPr>
              <w:jc w:val="center"/>
              <w:rPr>
                <w:color w:val="000000"/>
                <w:sz w:val="22"/>
                <w:szCs w:val="22"/>
              </w:rPr>
            </w:pPr>
          </w:p>
        </w:tc>
        <w:tc>
          <w:tcPr>
            <w:tcW w:w="438" w:type="pct"/>
            <w:tcBorders>
              <w:top w:val="nil"/>
              <w:left w:val="nil"/>
              <w:bottom w:val="nil"/>
              <w:right w:val="nil"/>
            </w:tcBorders>
            <w:shd w:val="clear" w:color="auto" w:fill="auto"/>
            <w:noWrap/>
            <w:vAlign w:val="bottom"/>
            <w:hideMark/>
          </w:tcPr>
          <w:p w14:paraId="50F88449" w14:textId="77777777" w:rsidR="00EC5966" w:rsidRPr="00F367B8" w:rsidRDefault="00EC5966" w:rsidP="00EC5966">
            <w:pPr>
              <w:jc w:val="center"/>
              <w:rPr>
                <w:color w:val="000000"/>
                <w:sz w:val="22"/>
                <w:szCs w:val="22"/>
              </w:rPr>
            </w:pPr>
            <w:r w:rsidRPr="00F367B8">
              <w:rPr>
                <w:color w:val="000000"/>
                <w:sz w:val="22"/>
                <w:szCs w:val="22"/>
              </w:rPr>
              <w:t>4.35</w:t>
            </w:r>
          </w:p>
        </w:tc>
        <w:tc>
          <w:tcPr>
            <w:tcW w:w="551" w:type="pct"/>
            <w:tcBorders>
              <w:top w:val="nil"/>
              <w:left w:val="nil"/>
              <w:bottom w:val="nil"/>
              <w:right w:val="nil"/>
            </w:tcBorders>
            <w:shd w:val="clear" w:color="auto" w:fill="auto"/>
            <w:noWrap/>
            <w:vAlign w:val="bottom"/>
            <w:hideMark/>
          </w:tcPr>
          <w:p w14:paraId="68F7CEC4" w14:textId="77777777" w:rsidR="00EC5966" w:rsidRPr="00F367B8" w:rsidRDefault="00EC5966" w:rsidP="00EC5966">
            <w:pPr>
              <w:jc w:val="center"/>
              <w:rPr>
                <w:color w:val="000000"/>
                <w:sz w:val="22"/>
                <w:szCs w:val="22"/>
              </w:rPr>
            </w:pPr>
            <w:r w:rsidRPr="00F367B8">
              <w:rPr>
                <w:color w:val="000000"/>
                <w:sz w:val="22"/>
                <w:szCs w:val="22"/>
              </w:rPr>
              <w:t>(0.94, 7.76)</w:t>
            </w:r>
          </w:p>
        </w:tc>
        <w:tc>
          <w:tcPr>
            <w:tcW w:w="450" w:type="pct"/>
            <w:tcBorders>
              <w:top w:val="nil"/>
              <w:left w:val="nil"/>
              <w:bottom w:val="nil"/>
              <w:right w:val="nil"/>
            </w:tcBorders>
            <w:shd w:val="clear" w:color="auto" w:fill="auto"/>
            <w:noWrap/>
            <w:vAlign w:val="bottom"/>
            <w:hideMark/>
          </w:tcPr>
          <w:p w14:paraId="05C424C6" w14:textId="77777777" w:rsidR="00EC5966" w:rsidRPr="00F367B8" w:rsidRDefault="00EC5966" w:rsidP="00EC5966">
            <w:pPr>
              <w:jc w:val="center"/>
              <w:rPr>
                <w:color w:val="000000"/>
                <w:sz w:val="22"/>
                <w:szCs w:val="22"/>
              </w:rPr>
            </w:pPr>
            <w:r w:rsidRPr="00F367B8">
              <w:rPr>
                <w:color w:val="000000"/>
                <w:sz w:val="22"/>
                <w:szCs w:val="22"/>
              </w:rPr>
              <w:t>0.012*</w:t>
            </w:r>
          </w:p>
        </w:tc>
        <w:tc>
          <w:tcPr>
            <w:tcW w:w="103" w:type="pct"/>
            <w:tcBorders>
              <w:top w:val="nil"/>
              <w:left w:val="nil"/>
              <w:bottom w:val="nil"/>
              <w:right w:val="nil"/>
            </w:tcBorders>
            <w:shd w:val="clear" w:color="auto" w:fill="auto"/>
            <w:noWrap/>
            <w:vAlign w:val="bottom"/>
            <w:hideMark/>
          </w:tcPr>
          <w:p w14:paraId="50C3852A" w14:textId="77777777" w:rsidR="00EC5966" w:rsidRPr="00F367B8" w:rsidRDefault="00EC5966" w:rsidP="00EC5966">
            <w:pPr>
              <w:jc w:val="center"/>
              <w:rPr>
                <w:color w:val="000000"/>
                <w:sz w:val="22"/>
                <w:szCs w:val="22"/>
              </w:rPr>
            </w:pPr>
          </w:p>
        </w:tc>
        <w:tc>
          <w:tcPr>
            <w:tcW w:w="238" w:type="pct"/>
            <w:tcBorders>
              <w:top w:val="nil"/>
              <w:left w:val="nil"/>
              <w:bottom w:val="nil"/>
              <w:right w:val="nil"/>
            </w:tcBorders>
            <w:shd w:val="clear" w:color="auto" w:fill="auto"/>
            <w:noWrap/>
            <w:vAlign w:val="bottom"/>
            <w:hideMark/>
          </w:tcPr>
          <w:p w14:paraId="77D86FCD" w14:textId="77777777" w:rsidR="00EC5966" w:rsidRPr="00F367B8" w:rsidRDefault="00EC5966" w:rsidP="00EC5966">
            <w:pPr>
              <w:jc w:val="center"/>
              <w:rPr>
                <w:color w:val="000000"/>
                <w:sz w:val="22"/>
                <w:szCs w:val="22"/>
              </w:rPr>
            </w:pPr>
            <w:r w:rsidRPr="00F367B8">
              <w:rPr>
                <w:color w:val="000000"/>
                <w:sz w:val="22"/>
                <w:szCs w:val="22"/>
              </w:rPr>
              <w:t>2.89</w:t>
            </w:r>
          </w:p>
        </w:tc>
        <w:tc>
          <w:tcPr>
            <w:tcW w:w="924" w:type="pct"/>
            <w:tcBorders>
              <w:top w:val="nil"/>
              <w:left w:val="nil"/>
              <w:bottom w:val="nil"/>
              <w:right w:val="nil"/>
            </w:tcBorders>
            <w:shd w:val="clear" w:color="auto" w:fill="auto"/>
            <w:noWrap/>
            <w:vAlign w:val="bottom"/>
            <w:hideMark/>
          </w:tcPr>
          <w:p w14:paraId="4545F99E" w14:textId="77777777" w:rsidR="00EC5966" w:rsidRPr="00F367B8" w:rsidRDefault="00EC5966" w:rsidP="00EC5966">
            <w:pPr>
              <w:jc w:val="center"/>
              <w:rPr>
                <w:color w:val="000000"/>
                <w:sz w:val="22"/>
                <w:szCs w:val="22"/>
              </w:rPr>
            </w:pPr>
            <w:r w:rsidRPr="00F367B8">
              <w:rPr>
                <w:color w:val="000000"/>
                <w:sz w:val="22"/>
                <w:szCs w:val="22"/>
              </w:rPr>
              <w:t>(-4.59, 10.38)</w:t>
            </w:r>
          </w:p>
        </w:tc>
        <w:tc>
          <w:tcPr>
            <w:tcW w:w="316" w:type="pct"/>
            <w:tcBorders>
              <w:top w:val="nil"/>
              <w:left w:val="nil"/>
              <w:bottom w:val="nil"/>
              <w:right w:val="nil"/>
            </w:tcBorders>
            <w:shd w:val="clear" w:color="auto" w:fill="auto"/>
            <w:noWrap/>
            <w:vAlign w:val="bottom"/>
            <w:hideMark/>
          </w:tcPr>
          <w:p w14:paraId="2885FCD7" w14:textId="77777777" w:rsidR="00EC5966" w:rsidRPr="00F367B8" w:rsidRDefault="00EC5966" w:rsidP="00EC5966">
            <w:pPr>
              <w:jc w:val="center"/>
              <w:rPr>
                <w:color w:val="000000"/>
                <w:sz w:val="22"/>
                <w:szCs w:val="22"/>
              </w:rPr>
            </w:pPr>
            <w:r w:rsidRPr="00F367B8">
              <w:rPr>
                <w:color w:val="000000"/>
                <w:sz w:val="22"/>
                <w:szCs w:val="22"/>
              </w:rPr>
              <w:t>0.449</w:t>
            </w:r>
          </w:p>
        </w:tc>
      </w:tr>
      <w:tr w:rsidR="00EC5966" w:rsidRPr="00F367B8" w14:paraId="316DC730" w14:textId="77777777" w:rsidTr="00EC5966">
        <w:trPr>
          <w:trHeight w:val="20"/>
        </w:trPr>
        <w:tc>
          <w:tcPr>
            <w:tcW w:w="949" w:type="pct"/>
            <w:tcBorders>
              <w:top w:val="nil"/>
              <w:left w:val="nil"/>
              <w:bottom w:val="nil"/>
              <w:right w:val="nil"/>
            </w:tcBorders>
            <w:shd w:val="clear" w:color="auto" w:fill="auto"/>
            <w:noWrap/>
            <w:vAlign w:val="bottom"/>
            <w:hideMark/>
          </w:tcPr>
          <w:p w14:paraId="66F6F0E4" w14:textId="77777777" w:rsidR="00EC5966" w:rsidRPr="00F367B8" w:rsidRDefault="00EC5966" w:rsidP="00EC5966">
            <w:pPr>
              <w:rPr>
                <w:color w:val="000000"/>
                <w:sz w:val="22"/>
                <w:szCs w:val="22"/>
              </w:rPr>
            </w:pPr>
          </w:p>
        </w:tc>
        <w:tc>
          <w:tcPr>
            <w:tcW w:w="926" w:type="pct"/>
            <w:tcBorders>
              <w:top w:val="nil"/>
              <w:left w:val="nil"/>
              <w:bottom w:val="nil"/>
              <w:right w:val="nil"/>
            </w:tcBorders>
            <w:shd w:val="clear" w:color="auto" w:fill="auto"/>
            <w:noWrap/>
            <w:vAlign w:val="bottom"/>
            <w:hideMark/>
          </w:tcPr>
          <w:p w14:paraId="2A84526A" w14:textId="77777777" w:rsidR="00EC5966" w:rsidRPr="00F367B8" w:rsidRDefault="00EC5966" w:rsidP="00EC5966">
            <w:pPr>
              <w:jc w:val="center"/>
              <w:rPr>
                <w:color w:val="000000"/>
                <w:sz w:val="22"/>
                <w:szCs w:val="22"/>
              </w:rPr>
            </w:pPr>
          </w:p>
        </w:tc>
        <w:tc>
          <w:tcPr>
            <w:tcW w:w="105" w:type="pct"/>
            <w:tcBorders>
              <w:top w:val="nil"/>
              <w:left w:val="nil"/>
              <w:bottom w:val="nil"/>
              <w:right w:val="nil"/>
            </w:tcBorders>
            <w:shd w:val="clear" w:color="auto" w:fill="auto"/>
            <w:noWrap/>
            <w:vAlign w:val="bottom"/>
            <w:hideMark/>
          </w:tcPr>
          <w:p w14:paraId="315A8274" w14:textId="77777777" w:rsidR="00EC5966" w:rsidRPr="00F367B8" w:rsidRDefault="00EC5966" w:rsidP="00EC5966">
            <w:pPr>
              <w:jc w:val="center"/>
              <w:rPr>
                <w:color w:val="000000"/>
                <w:sz w:val="22"/>
                <w:szCs w:val="22"/>
              </w:rPr>
            </w:pPr>
          </w:p>
        </w:tc>
        <w:tc>
          <w:tcPr>
            <w:tcW w:w="438" w:type="pct"/>
            <w:tcBorders>
              <w:top w:val="nil"/>
              <w:left w:val="nil"/>
              <w:bottom w:val="nil"/>
              <w:right w:val="nil"/>
            </w:tcBorders>
            <w:shd w:val="clear" w:color="auto" w:fill="auto"/>
            <w:noWrap/>
            <w:vAlign w:val="bottom"/>
            <w:hideMark/>
          </w:tcPr>
          <w:p w14:paraId="784B5CBA" w14:textId="77777777" w:rsidR="00EC5966" w:rsidRPr="00F367B8" w:rsidRDefault="00EC5966" w:rsidP="00EC5966">
            <w:pPr>
              <w:jc w:val="center"/>
              <w:rPr>
                <w:color w:val="000000"/>
                <w:sz w:val="22"/>
                <w:szCs w:val="22"/>
              </w:rPr>
            </w:pPr>
          </w:p>
        </w:tc>
        <w:tc>
          <w:tcPr>
            <w:tcW w:w="551" w:type="pct"/>
            <w:tcBorders>
              <w:top w:val="nil"/>
              <w:left w:val="nil"/>
              <w:bottom w:val="nil"/>
              <w:right w:val="nil"/>
            </w:tcBorders>
            <w:shd w:val="clear" w:color="auto" w:fill="auto"/>
            <w:noWrap/>
            <w:vAlign w:val="bottom"/>
            <w:hideMark/>
          </w:tcPr>
          <w:p w14:paraId="7E313B6F" w14:textId="77777777" w:rsidR="00EC5966" w:rsidRPr="00F367B8" w:rsidRDefault="00EC5966" w:rsidP="00EC5966">
            <w:pPr>
              <w:jc w:val="center"/>
              <w:rPr>
                <w:color w:val="000000"/>
                <w:sz w:val="22"/>
                <w:szCs w:val="22"/>
              </w:rPr>
            </w:pPr>
          </w:p>
        </w:tc>
        <w:tc>
          <w:tcPr>
            <w:tcW w:w="450" w:type="pct"/>
            <w:tcBorders>
              <w:top w:val="nil"/>
              <w:left w:val="nil"/>
              <w:bottom w:val="nil"/>
              <w:right w:val="nil"/>
            </w:tcBorders>
            <w:shd w:val="clear" w:color="auto" w:fill="auto"/>
            <w:noWrap/>
            <w:vAlign w:val="bottom"/>
            <w:hideMark/>
          </w:tcPr>
          <w:p w14:paraId="41C218DF" w14:textId="77777777" w:rsidR="00EC5966" w:rsidRPr="00F367B8" w:rsidRDefault="00EC5966" w:rsidP="00EC5966">
            <w:pPr>
              <w:jc w:val="center"/>
              <w:rPr>
                <w:color w:val="000000"/>
                <w:sz w:val="22"/>
                <w:szCs w:val="22"/>
              </w:rPr>
            </w:pPr>
          </w:p>
        </w:tc>
        <w:tc>
          <w:tcPr>
            <w:tcW w:w="103" w:type="pct"/>
            <w:tcBorders>
              <w:top w:val="nil"/>
              <w:left w:val="nil"/>
              <w:bottom w:val="nil"/>
              <w:right w:val="nil"/>
            </w:tcBorders>
            <w:shd w:val="clear" w:color="auto" w:fill="auto"/>
            <w:noWrap/>
            <w:vAlign w:val="bottom"/>
            <w:hideMark/>
          </w:tcPr>
          <w:p w14:paraId="4E40ED1E" w14:textId="77777777" w:rsidR="00EC5966" w:rsidRPr="00F367B8" w:rsidRDefault="00EC5966" w:rsidP="00EC5966">
            <w:pPr>
              <w:jc w:val="center"/>
              <w:rPr>
                <w:color w:val="000000"/>
                <w:sz w:val="22"/>
                <w:szCs w:val="22"/>
              </w:rPr>
            </w:pPr>
          </w:p>
        </w:tc>
        <w:tc>
          <w:tcPr>
            <w:tcW w:w="238" w:type="pct"/>
            <w:tcBorders>
              <w:top w:val="nil"/>
              <w:left w:val="nil"/>
              <w:bottom w:val="nil"/>
              <w:right w:val="nil"/>
            </w:tcBorders>
            <w:shd w:val="clear" w:color="auto" w:fill="auto"/>
            <w:noWrap/>
            <w:vAlign w:val="bottom"/>
            <w:hideMark/>
          </w:tcPr>
          <w:p w14:paraId="2BD56407" w14:textId="77777777" w:rsidR="00EC5966" w:rsidRPr="00F367B8" w:rsidRDefault="00EC5966" w:rsidP="00EC5966">
            <w:pPr>
              <w:jc w:val="center"/>
              <w:rPr>
                <w:color w:val="000000"/>
                <w:sz w:val="22"/>
                <w:szCs w:val="22"/>
              </w:rPr>
            </w:pPr>
          </w:p>
        </w:tc>
        <w:tc>
          <w:tcPr>
            <w:tcW w:w="924" w:type="pct"/>
            <w:tcBorders>
              <w:top w:val="nil"/>
              <w:left w:val="nil"/>
              <w:bottom w:val="nil"/>
              <w:right w:val="nil"/>
            </w:tcBorders>
            <w:shd w:val="clear" w:color="auto" w:fill="auto"/>
            <w:noWrap/>
            <w:vAlign w:val="bottom"/>
            <w:hideMark/>
          </w:tcPr>
          <w:p w14:paraId="346B2900" w14:textId="77777777" w:rsidR="00EC5966" w:rsidRPr="00F367B8" w:rsidRDefault="00EC5966" w:rsidP="00EC5966">
            <w:pPr>
              <w:jc w:val="center"/>
              <w:rPr>
                <w:color w:val="000000"/>
                <w:sz w:val="22"/>
                <w:szCs w:val="22"/>
              </w:rPr>
            </w:pPr>
          </w:p>
        </w:tc>
        <w:tc>
          <w:tcPr>
            <w:tcW w:w="316" w:type="pct"/>
            <w:tcBorders>
              <w:top w:val="nil"/>
              <w:left w:val="nil"/>
              <w:bottom w:val="nil"/>
              <w:right w:val="nil"/>
            </w:tcBorders>
            <w:shd w:val="clear" w:color="auto" w:fill="auto"/>
            <w:noWrap/>
            <w:vAlign w:val="bottom"/>
            <w:hideMark/>
          </w:tcPr>
          <w:p w14:paraId="0E10B148" w14:textId="77777777" w:rsidR="00EC5966" w:rsidRPr="00F367B8" w:rsidRDefault="00EC5966" w:rsidP="00EC5966">
            <w:pPr>
              <w:jc w:val="center"/>
              <w:rPr>
                <w:color w:val="000000"/>
                <w:sz w:val="22"/>
                <w:szCs w:val="22"/>
              </w:rPr>
            </w:pPr>
          </w:p>
        </w:tc>
      </w:tr>
      <w:tr w:rsidR="00EC5966" w:rsidRPr="00F367B8" w14:paraId="35258694" w14:textId="77777777" w:rsidTr="00EC5966">
        <w:trPr>
          <w:trHeight w:val="20"/>
        </w:trPr>
        <w:tc>
          <w:tcPr>
            <w:tcW w:w="949" w:type="pct"/>
            <w:tcBorders>
              <w:top w:val="nil"/>
              <w:left w:val="nil"/>
              <w:bottom w:val="nil"/>
              <w:right w:val="nil"/>
            </w:tcBorders>
            <w:shd w:val="clear" w:color="auto" w:fill="auto"/>
            <w:noWrap/>
            <w:vAlign w:val="center"/>
            <w:hideMark/>
          </w:tcPr>
          <w:p w14:paraId="5B7F4079" w14:textId="77777777" w:rsidR="00EC5966" w:rsidRPr="00F367B8" w:rsidRDefault="00EC5966" w:rsidP="00EC5966">
            <w:pPr>
              <w:rPr>
                <w:color w:val="000000"/>
                <w:sz w:val="22"/>
                <w:szCs w:val="22"/>
              </w:rPr>
            </w:pPr>
            <w:r w:rsidRPr="00F367B8">
              <w:rPr>
                <w:color w:val="000000"/>
                <w:sz w:val="22"/>
                <w:szCs w:val="22"/>
              </w:rPr>
              <w:t>Medicaid</w:t>
            </w:r>
          </w:p>
        </w:tc>
        <w:tc>
          <w:tcPr>
            <w:tcW w:w="926" w:type="pct"/>
            <w:tcBorders>
              <w:top w:val="nil"/>
              <w:left w:val="nil"/>
              <w:bottom w:val="nil"/>
              <w:right w:val="nil"/>
            </w:tcBorders>
            <w:shd w:val="clear" w:color="auto" w:fill="auto"/>
            <w:noWrap/>
            <w:vAlign w:val="bottom"/>
            <w:hideMark/>
          </w:tcPr>
          <w:p w14:paraId="3BD93919" w14:textId="74C3126A" w:rsidR="00EC5966" w:rsidRPr="00F367B8" w:rsidRDefault="00EC5966" w:rsidP="00EC5966">
            <w:pPr>
              <w:jc w:val="center"/>
              <w:rPr>
                <w:color w:val="000000"/>
                <w:sz w:val="22"/>
                <w:szCs w:val="22"/>
              </w:rPr>
            </w:pPr>
            <w:r w:rsidRPr="004050F7">
              <w:rPr>
                <w:sz w:val="22"/>
                <w:szCs w:val="22"/>
              </w:rPr>
              <w:t>14.</w:t>
            </w:r>
            <w:r>
              <w:rPr>
                <w:sz w:val="22"/>
                <w:szCs w:val="22"/>
              </w:rPr>
              <w:t>3</w:t>
            </w:r>
          </w:p>
        </w:tc>
        <w:tc>
          <w:tcPr>
            <w:tcW w:w="105" w:type="pct"/>
            <w:tcBorders>
              <w:top w:val="nil"/>
              <w:left w:val="nil"/>
              <w:bottom w:val="nil"/>
              <w:right w:val="nil"/>
            </w:tcBorders>
            <w:shd w:val="clear" w:color="auto" w:fill="auto"/>
            <w:noWrap/>
            <w:vAlign w:val="bottom"/>
            <w:hideMark/>
          </w:tcPr>
          <w:p w14:paraId="17705771" w14:textId="77777777" w:rsidR="00EC5966" w:rsidRPr="00F367B8" w:rsidRDefault="00EC5966" w:rsidP="00EC5966">
            <w:pPr>
              <w:jc w:val="center"/>
              <w:rPr>
                <w:color w:val="000000"/>
                <w:sz w:val="22"/>
                <w:szCs w:val="22"/>
              </w:rPr>
            </w:pPr>
          </w:p>
        </w:tc>
        <w:tc>
          <w:tcPr>
            <w:tcW w:w="438" w:type="pct"/>
            <w:tcBorders>
              <w:top w:val="nil"/>
              <w:left w:val="nil"/>
              <w:bottom w:val="nil"/>
              <w:right w:val="nil"/>
            </w:tcBorders>
            <w:shd w:val="clear" w:color="auto" w:fill="auto"/>
            <w:noWrap/>
            <w:vAlign w:val="bottom"/>
            <w:hideMark/>
          </w:tcPr>
          <w:p w14:paraId="4BD737FB" w14:textId="77777777" w:rsidR="00EC5966" w:rsidRPr="00F367B8" w:rsidRDefault="00EC5966" w:rsidP="00EC5966">
            <w:pPr>
              <w:jc w:val="center"/>
              <w:rPr>
                <w:color w:val="000000"/>
                <w:sz w:val="22"/>
                <w:szCs w:val="22"/>
              </w:rPr>
            </w:pPr>
            <w:r w:rsidRPr="00F367B8">
              <w:rPr>
                <w:color w:val="000000"/>
                <w:sz w:val="22"/>
                <w:szCs w:val="22"/>
              </w:rPr>
              <w:t>5.33</w:t>
            </w:r>
          </w:p>
        </w:tc>
        <w:tc>
          <w:tcPr>
            <w:tcW w:w="551" w:type="pct"/>
            <w:tcBorders>
              <w:top w:val="nil"/>
              <w:left w:val="nil"/>
              <w:bottom w:val="nil"/>
              <w:right w:val="nil"/>
            </w:tcBorders>
            <w:shd w:val="clear" w:color="auto" w:fill="auto"/>
            <w:noWrap/>
            <w:vAlign w:val="bottom"/>
            <w:hideMark/>
          </w:tcPr>
          <w:p w14:paraId="1A8B7F4A" w14:textId="77777777" w:rsidR="00EC5966" w:rsidRPr="00F367B8" w:rsidRDefault="00EC5966" w:rsidP="00EC5966">
            <w:pPr>
              <w:jc w:val="center"/>
              <w:rPr>
                <w:color w:val="000000"/>
                <w:sz w:val="22"/>
                <w:szCs w:val="22"/>
              </w:rPr>
            </w:pPr>
            <w:r w:rsidRPr="00F367B8">
              <w:rPr>
                <w:color w:val="000000"/>
                <w:sz w:val="22"/>
                <w:szCs w:val="22"/>
              </w:rPr>
              <w:t>(-1.30, 11.95)</w:t>
            </w:r>
          </w:p>
        </w:tc>
        <w:tc>
          <w:tcPr>
            <w:tcW w:w="450" w:type="pct"/>
            <w:tcBorders>
              <w:top w:val="nil"/>
              <w:left w:val="nil"/>
              <w:bottom w:val="nil"/>
              <w:right w:val="nil"/>
            </w:tcBorders>
            <w:shd w:val="clear" w:color="auto" w:fill="auto"/>
            <w:noWrap/>
            <w:vAlign w:val="bottom"/>
            <w:hideMark/>
          </w:tcPr>
          <w:p w14:paraId="749EEAF5" w14:textId="77777777" w:rsidR="00EC5966" w:rsidRPr="00F367B8" w:rsidRDefault="00EC5966" w:rsidP="00EC5966">
            <w:pPr>
              <w:jc w:val="center"/>
              <w:rPr>
                <w:color w:val="000000"/>
                <w:sz w:val="22"/>
                <w:szCs w:val="22"/>
              </w:rPr>
            </w:pPr>
            <w:r w:rsidRPr="00F367B8">
              <w:rPr>
                <w:color w:val="000000"/>
                <w:sz w:val="22"/>
                <w:szCs w:val="22"/>
              </w:rPr>
              <w:t>0.115</w:t>
            </w:r>
          </w:p>
        </w:tc>
        <w:tc>
          <w:tcPr>
            <w:tcW w:w="103" w:type="pct"/>
            <w:tcBorders>
              <w:top w:val="nil"/>
              <w:left w:val="nil"/>
              <w:bottom w:val="nil"/>
              <w:right w:val="nil"/>
            </w:tcBorders>
            <w:shd w:val="clear" w:color="auto" w:fill="auto"/>
            <w:noWrap/>
            <w:vAlign w:val="bottom"/>
            <w:hideMark/>
          </w:tcPr>
          <w:p w14:paraId="0FA8B83C" w14:textId="77777777" w:rsidR="00EC5966" w:rsidRPr="00F367B8" w:rsidRDefault="00EC5966" w:rsidP="00EC5966">
            <w:pPr>
              <w:jc w:val="center"/>
              <w:rPr>
                <w:color w:val="000000"/>
                <w:sz w:val="22"/>
                <w:szCs w:val="22"/>
              </w:rPr>
            </w:pPr>
          </w:p>
        </w:tc>
        <w:tc>
          <w:tcPr>
            <w:tcW w:w="238" w:type="pct"/>
            <w:tcBorders>
              <w:top w:val="nil"/>
              <w:left w:val="nil"/>
              <w:bottom w:val="nil"/>
              <w:right w:val="nil"/>
            </w:tcBorders>
            <w:shd w:val="clear" w:color="auto" w:fill="auto"/>
            <w:noWrap/>
            <w:vAlign w:val="bottom"/>
            <w:hideMark/>
          </w:tcPr>
          <w:p w14:paraId="56B099C1" w14:textId="77777777" w:rsidR="00EC5966" w:rsidRPr="00F367B8" w:rsidRDefault="00EC5966" w:rsidP="00EC5966">
            <w:pPr>
              <w:jc w:val="center"/>
              <w:rPr>
                <w:color w:val="000000"/>
                <w:sz w:val="22"/>
                <w:szCs w:val="22"/>
              </w:rPr>
            </w:pPr>
          </w:p>
        </w:tc>
        <w:tc>
          <w:tcPr>
            <w:tcW w:w="924" w:type="pct"/>
            <w:tcBorders>
              <w:top w:val="nil"/>
              <w:left w:val="nil"/>
              <w:bottom w:val="nil"/>
              <w:right w:val="nil"/>
            </w:tcBorders>
            <w:shd w:val="clear" w:color="auto" w:fill="auto"/>
            <w:noWrap/>
            <w:vAlign w:val="bottom"/>
            <w:hideMark/>
          </w:tcPr>
          <w:p w14:paraId="500777A6" w14:textId="77777777" w:rsidR="00EC5966" w:rsidRPr="00F367B8" w:rsidRDefault="00EC5966" w:rsidP="00EC5966">
            <w:pPr>
              <w:jc w:val="center"/>
              <w:rPr>
                <w:color w:val="000000"/>
                <w:sz w:val="22"/>
                <w:szCs w:val="22"/>
              </w:rPr>
            </w:pPr>
          </w:p>
        </w:tc>
        <w:tc>
          <w:tcPr>
            <w:tcW w:w="316" w:type="pct"/>
            <w:tcBorders>
              <w:top w:val="nil"/>
              <w:left w:val="nil"/>
              <w:bottom w:val="nil"/>
              <w:right w:val="nil"/>
            </w:tcBorders>
            <w:shd w:val="clear" w:color="auto" w:fill="auto"/>
            <w:noWrap/>
            <w:vAlign w:val="bottom"/>
            <w:hideMark/>
          </w:tcPr>
          <w:p w14:paraId="498602C8" w14:textId="77777777" w:rsidR="00EC5966" w:rsidRPr="00F367B8" w:rsidRDefault="00EC5966" w:rsidP="00EC5966">
            <w:pPr>
              <w:jc w:val="center"/>
              <w:rPr>
                <w:color w:val="000000"/>
                <w:sz w:val="22"/>
                <w:szCs w:val="22"/>
              </w:rPr>
            </w:pPr>
          </w:p>
        </w:tc>
      </w:tr>
      <w:tr w:rsidR="00EC5966" w:rsidRPr="00F367B8" w14:paraId="675F128B" w14:textId="77777777" w:rsidTr="00EC5966">
        <w:trPr>
          <w:trHeight w:val="20"/>
        </w:trPr>
        <w:tc>
          <w:tcPr>
            <w:tcW w:w="949" w:type="pct"/>
            <w:tcBorders>
              <w:top w:val="nil"/>
              <w:left w:val="nil"/>
              <w:right w:val="nil"/>
            </w:tcBorders>
            <w:shd w:val="clear" w:color="auto" w:fill="auto"/>
            <w:noWrap/>
            <w:vAlign w:val="center"/>
            <w:hideMark/>
          </w:tcPr>
          <w:p w14:paraId="7BA8A006" w14:textId="77777777" w:rsidR="00EC5966" w:rsidRPr="00F367B8" w:rsidRDefault="00EC5966" w:rsidP="00EC5966">
            <w:pPr>
              <w:rPr>
                <w:color w:val="000000"/>
                <w:sz w:val="22"/>
                <w:szCs w:val="22"/>
              </w:rPr>
            </w:pPr>
            <w:r w:rsidRPr="00F367B8">
              <w:rPr>
                <w:color w:val="000000"/>
                <w:sz w:val="22"/>
                <w:szCs w:val="22"/>
              </w:rPr>
              <w:t>No Medicaid</w:t>
            </w:r>
          </w:p>
        </w:tc>
        <w:tc>
          <w:tcPr>
            <w:tcW w:w="926" w:type="pct"/>
            <w:tcBorders>
              <w:top w:val="nil"/>
              <w:left w:val="nil"/>
              <w:bottom w:val="nil"/>
              <w:right w:val="nil"/>
            </w:tcBorders>
            <w:shd w:val="clear" w:color="auto" w:fill="auto"/>
            <w:noWrap/>
            <w:vAlign w:val="bottom"/>
            <w:hideMark/>
          </w:tcPr>
          <w:p w14:paraId="0F0FF23B" w14:textId="44202B47" w:rsidR="00EC5966" w:rsidRPr="00F367B8" w:rsidRDefault="00EC5966" w:rsidP="00EC5966">
            <w:pPr>
              <w:jc w:val="center"/>
              <w:rPr>
                <w:color w:val="000000"/>
                <w:sz w:val="22"/>
                <w:szCs w:val="22"/>
              </w:rPr>
            </w:pPr>
          </w:p>
        </w:tc>
        <w:tc>
          <w:tcPr>
            <w:tcW w:w="105" w:type="pct"/>
            <w:tcBorders>
              <w:top w:val="nil"/>
              <w:left w:val="nil"/>
              <w:bottom w:val="nil"/>
              <w:right w:val="nil"/>
            </w:tcBorders>
            <w:shd w:val="clear" w:color="auto" w:fill="auto"/>
            <w:noWrap/>
            <w:vAlign w:val="center"/>
            <w:hideMark/>
          </w:tcPr>
          <w:p w14:paraId="71CC7236" w14:textId="77777777" w:rsidR="00EC5966" w:rsidRPr="00F367B8" w:rsidRDefault="00EC5966" w:rsidP="00EC5966">
            <w:pPr>
              <w:jc w:val="center"/>
              <w:rPr>
                <w:color w:val="000000"/>
                <w:sz w:val="22"/>
                <w:szCs w:val="22"/>
              </w:rPr>
            </w:pPr>
            <w:r w:rsidRPr="00F367B8">
              <w:rPr>
                <w:color w:val="000000"/>
                <w:sz w:val="22"/>
                <w:szCs w:val="22"/>
              </w:rPr>
              <w:t> </w:t>
            </w:r>
          </w:p>
        </w:tc>
        <w:tc>
          <w:tcPr>
            <w:tcW w:w="438" w:type="pct"/>
            <w:tcBorders>
              <w:top w:val="nil"/>
              <w:left w:val="nil"/>
              <w:bottom w:val="nil"/>
              <w:right w:val="nil"/>
            </w:tcBorders>
            <w:shd w:val="clear" w:color="auto" w:fill="auto"/>
            <w:noWrap/>
            <w:vAlign w:val="bottom"/>
            <w:hideMark/>
          </w:tcPr>
          <w:p w14:paraId="4B4664F9" w14:textId="77777777" w:rsidR="00EC5966" w:rsidRPr="00F367B8" w:rsidRDefault="00EC5966" w:rsidP="00EC5966">
            <w:pPr>
              <w:jc w:val="center"/>
              <w:rPr>
                <w:color w:val="000000"/>
                <w:sz w:val="22"/>
                <w:szCs w:val="22"/>
              </w:rPr>
            </w:pPr>
            <w:r w:rsidRPr="00F367B8">
              <w:rPr>
                <w:color w:val="000000"/>
                <w:sz w:val="22"/>
                <w:szCs w:val="22"/>
              </w:rPr>
              <w:t>3.98</w:t>
            </w:r>
          </w:p>
        </w:tc>
        <w:tc>
          <w:tcPr>
            <w:tcW w:w="551" w:type="pct"/>
            <w:tcBorders>
              <w:top w:val="nil"/>
              <w:left w:val="nil"/>
              <w:bottom w:val="nil"/>
              <w:right w:val="nil"/>
            </w:tcBorders>
            <w:shd w:val="clear" w:color="auto" w:fill="auto"/>
            <w:noWrap/>
            <w:vAlign w:val="bottom"/>
            <w:hideMark/>
          </w:tcPr>
          <w:p w14:paraId="669C78E6" w14:textId="77777777" w:rsidR="00EC5966" w:rsidRPr="00F367B8" w:rsidRDefault="00EC5966" w:rsidP="00EC5966">
            <w:pPr>
              <w:jc w:val="center"/>
              <w:rPr>
                <w:color w:val="000000"/>
                <w:sz w:val="22"/>
                <w:szCs w:val="22"/>
              </w:rPr>
            </w:pPr>
            <w:r w:rsidRPr="00F367B8">
              <w:rPr>
                <w:color w:val="000000"/>
                <w:sz w:val="22"/>
                <w:szCs w:val="22"/>
              </w:rPr>
              <w:t>(-0.06, 8.01)</w:t>
            </w:r>
          </w:p>
        </w:tc>
        <w:tc>
          <w:tcPr>
            <w:tcW w:w="450" w:type="pct"/>
            <w:tcBorders>
              <w:top w:val="nil"/>
              <w:left w:val="nil"/>
              <w:bottom w:val="nil"/>
              <w:right w:val="nil"/>
            </w:tcBorders>
            <w:shd w:val="clear" w:color="auto" w:fill="auto"/>
            <w:noWrap/>
            <w:vAlign w:val="bottom"/>
            <w:hideMark/>
          </w:tcPr>
          <w:p w14:paraId="1BD70498" w14:textId="77777777" w:rsidR="00EC5966" w:rsidRPr="00F367B8" w:rsidRDefault="00EC5966" w:rsidP="00EC5966">
            <w:pPr>
              <w:jc w:val="center"/>
              <w:rPr>
                <w:color w:val="000000"/>
                <w:sz w:val="22"/>
                <w:szCs w:val="22"/>
              </w:rPr>
            </w:pPr>
            <w:r w:rsidRPr="00F367B8">
              <w:rPr>
                <w:color w:val="000000"/>
                <w:sz w:val="22"/>
                <w:szCs w:val="22"/>
              </w:rPr>
              <w:t>0.054</w:t>
            </w:r>
          </w:p>
        </w:tc>
        <w:tc>
          <w:tcPr>
            <w:tcW w:w="103" w:type="pct"/>
            <w:tcBorders>
              <w:top w:val="nil"/>
              <w:left w:val="nil"/>
              <w:bottom w:val="nil"/>
              <w:right w:val="nil"/>
            </w:tcBorders>
            <w:shd w:val="clear" w:color="auto" w:fill="auto"/>
            <w:noWrap/>
            <w:vAlign w:val="bottom"/>
            <w:hideMark/>
          </w:tcPr>
          <w:p w14:paraId="22D80A6C" w14:textId="77777777" w:rsidR="00EC5966" w:rsidRPr="00F367B8" w:rsidRDefault="00EC5966" w:rsidP="00EC5966">
            <w:pPr>
              <w:jc w:val="center"/>
              <w:rPr>
                <w:color w:val="000000"/>
                <w:sz w:val="22"/>
                <w:szCs w:val="22"/>
              </w:rPr>
            </w:pPr>
          </w:p>
        </w:tc>
        <w:tc>
          <w:tcPr>
            <w:tcW w:w="238" w:type="pct"/>
            <w:tcBorders>
              <w:top w:val="nil"/>
              <w:left w:val="nil"/>
              <w:bottom w:val="nil"/>
              <w:right w:val="nil"/>
            </w:tcBorders>
            <w:shd w:val="clear" w:color="auto" w:fill="auto"/>
            <w:noWrap/>
            <w:vAlign w:val="bottom"/>
            <w:hideMark/>
          </w:tcPr>
          <w:p w14:paraId="5514847C" w14:textId="77777777" w:rsidR="00EC5966" w:rsidRPr="00F367B8" w:rsidRDefault="00EC5966" w:rsidP="00EC5966">
            <w:pPr>
              <w:jc w:val="center"/>
              <w:rPr>
                <w:color w:val="000000"/>
                <w:sz w:val="22"/>
                <w:szCs w:val="22"/>
              </w:rPr>
            </w:pPr>
          </w:p>
        </w:tc>
        <w:tc>
          <w:tcPr>
            <w:tcW w:w="924" w:type="pct"/>
            <w:tcBorders>
              <w:top w:val="nil"/>
              <w:left w:val="nil"/>
              <w:bottom w:val="nil"/>
              <w:right w:val="nil"/>
            </w:tcBorders>
            <w:shd w:val="clear" w:color="auto" w:fill="auto"/>
            <w:noWrap/>
            <w:vAlign w:val="bottom"/>
            <w:hideMark/>
          </w:tcPr>
          <w:p w14:paraId="0F2B6C2E" w14:textId="77777777" w:rsidR="00EC5966" w:rsidRPr="00F367B8" w:rsidRDefault="00EC5966" w:rsidP="00EC5966">
            <w:pPr>
              <w:jc w:val="center"/>
              <w:rPr>
                <w:color w:val="000000"/>
                <w:sz w:val="22"/>
                <w:szCs w:val="22"/>
              </w:rPr>
            </w:pPr>
          </w:p>
        </w:tc>
        <w:tc>
          <w:tcPr>
            <w:tcW w:w="316" w:type="pct"/>
            <w:tcBorders>
              <w:top w:val="nil"/>
              <w:left w:val="nil"/>
              <w:bottom w:val="nil"/>
              <w:right w:val="nil"/>
            </w:tcBorders>
            <w:shd w:val="clear" w:color="auto" w:fill="auto"/>
            <w:noWrap/>
            <w:vAlign w:val="bottom"/>
            <w:hideMark/>
          </w:tcPr>
          <w:p w14:paraId="0FE1E01B" w14:textId="77777777" w:rsidR="00EC5966" w:rsidRPr="00F367B8" w:rsidRDefault="00EC5966" w:rsidP="00EC5966">
            <w:pPr>
              <w:jc w:val="center"/>
              <w:rPr>
                <w:color w:val="000000"/>
                <w:sz w:val="22"/>
                <w:szCs w:val="22"/>
              </w:rPr>
            </w:pPr>
          </w:p>
        </w:tc>
      </w:tr>
      <w:tr w:rsidR="003412ED" w:rsidRPr="00F367B8" w14:paraId="3937B3F7" w14:textId="77777777" w:rsidTr="00EC5966">
        <w:trPr>
          <w:trHeight w:val="20"/>
        </w:trPr>
        <w:tc>
          <w:tcPr>
            <w:tcW w:w="949" w:type="pct"/>
            <w:tcBorders>
              <w:top w:val="nil"/>
              <w:left w:val="nil"/>
              <w:bottom w:val="single" w:sz="4" w:space="0" w:color="auto"/>
              <w:right w:val="nil"/>
            </w:tcBorders>
            <w:shd w:val="clear" w:color="auto" w:fill="auto"/>
            <w:noWrap/>
            <w:vAlign w:val="bottom"/>
            <w:hideMark/>
          </w:tcPr>
          <w:p w14:paraId="45575B2D" w14:textId="77777777" w:rsidR="003412ED" w:rsidRPr="00F367B8" w:rsidRDefault="003412ED" w:rsidP="00FC5BE1">
            <w:pPr>
              <w:jc w:val="center"/>
              <w:rPr>
                <w:color w:val="000000"/>
                <w:sz w:val="22"/>
                <w:szCs w:val="22"/>
              </w:rPr>
            </w:pPr>
          </w:p>
        </w:tc>
        <w:tc>
          <w:tcPr>
            <w:tcW w:w="926" w:type="pct"/>
            <w:tcBorders>
              <w:top w:val="nil"/>
              <w:left w:val="nil"/>
              <w:bottom w:val="single" w:sz="8" w:space="0" w:color="auto"/>
              <w:right w:val="nil"/>
            </w:tcBorders>
            <w:shd w:val="clear" w:color="auto" w:fill="auto"/>
            <w:noWrap/>
            <w:vAlign w:val="center"/>
            <w:hideMark/>
          </w:tcPr>
          <w:p w14:paraId="4351B0C7" w14:textId="77777777" w:rsidR="003412ED" w:rsidRPr="00F367B8" w:rsidRDefault="003412ED" w:rsidP="00FC5BE1">
            <w:pPr>
              <w:jc w:val="center"/>
              <w:rPr>
                <w:color w:val="000000"/>
                <w:sz w:val="22"/>
                <w:szCs w:val="22"/>
              </w:rPr>
            </w:pPr>
          </w:p>
        </w:tc>
        <w:tc>
          <w:tcPr>
            <w:tcW w:w="105" w:type="pct"/>
            <w:tcBorders>
              <w:top w:val="nil"/>
              <w:left w:val="nil"/>
              <w:bottom w:val="single" w:sz="8" w:space="0" w:color="auto"/>
              <w:right w:val="nil"/>
            </w:tcBorders>
            <w:shd w:val="clear" w:color="auto" w:fill="auto"/>
            <w:noWrap/>
            <w:vAlign w:val="bottom"/>
            <w:hideMark/>
          </w:tcPr>
          <w:p w14:paraId="2FF79D8F" w14:textId="77777777" w:rsidR="003412ED" w:rsidRPr="00F367B8" w:rsidRDefault="003412ED" w:rsidP="00FC5BE1">
            <w:pPr>
              <w:jc w:val="center"/>
              <w:rPr>
                <w:color w:val="000000"/>
                <w:sz w:val="22"/>
                <w:szCs w:val="22"/>
              </w:rPr>
            </w:pPr>
            <w:r w:rsidRPr="00F367B8">
              <w:rPr>
                <w:color w:val="000000"/>
                <w:sz w:val="22"/>
                <w:szCs w:val="22"/>
              </w:rPr>
              <w:t> </w:t>
            </w:r>
          </w:p>
        </w:tc>
        <w:tc>
          <w:tcPr>
            <w:tcW w:w="438" w:type="pct"/>
            <w:tcBorders>
              <w:top w:val="nil"/>
              <w:left w:val="nil"/>
              <w:bottom w:val="single" w:sz="8" w:space="0" w:color="auto"/>
              <w:right w:val="nil"/>
            </w:tcBorders>
            <w:shd w:val="clear" w:color="auto" w:fill="auto"/>
            <w:noWrap/>
            <w:vAlign w:val="bottom"/>
            <w:hideMark/>
          </w:tcPr>
          <w:p w14:paraId="49643391" w14:textId="77777777" w:rsidR="003412ED" w:rsidRPr="00F367B8" w:rsidRDefault="003412ED" w:rsidP="00FC5BE1">
            <w:pPr>
              <w:jc w:val="center"/>
              <w:rPr>
                <w:color w:val="000000"/>
                <w:sz w:val="22"/>
                <w:szCs w:val="22"/>
              </w:rPr>
            </w:pPr>
          </w:p>
        </w:tc>
        <w:tc>
          <w:tcPr>
            <w:tcW w:w="551" w:type="pct"/>
            <w:tcBorders>
              <w:top w:val="nil"/>
              <w:left w:val="nil"/>
              <w:bottom w:val="single" w:sz="8" w:space="0" w:color="auto"/>
              <w:right w:val="nil"/>
            </w:tcBorders>
            <w:shd w:val="clear" w:color="auto" w:fill="auto"/>
            <w:noWrap/>
            <w:vAlign w:val="bottom"/>
            <w:hideMark/>
          </w:tcPr>
          <w:p w14:paraId="241B197E" w14:textId="77777777" w:rsidR="003412ED" w:rsidRPr="00F367B8" w:rsidRDefault="003412ED" w:rsidP="00FC5BE1">
            <w:pPr>
              <w:jc w:val="center"/>
              <w:rPr>
                <w:color w:val="000000"/>
                <w:sz w:val="22"/>
                <w:szCs w:val="22"/>
              </w:rPr>
            </w:pPr>
          </w:p>
        </w:tc>
        <w:tc>
          <w:tcPr>
            <w:tcW w:w="450" w:type="pct"/>
            <w:tcBorders>
              <w:top w:val="nil"/>
              <w:left w:val="nil"/>
              <w:bottom w:val="single" w:sz="8" w:space="0" w:color="auto"/>
              <w:right w:val="nil"/>
            </w:tcBorders>
            <w:shd w:val="clear" w:color="auto" w:fill="auto"/>
            <w:noWrap/>
            <w:vAlign w:val="bottom"/>
            <w:hideMark/>
          </w:tcPr>
          <w:p w14:paraId="3EADCC1E" w14:textId="77777777" w:rsidR="003412ED" w:rsidRPr="00F367B8" w:rsidRDefault="003412ED" w:rsidP="00FC5BE1">
            <w:pPr>
              <w:jc w:val="center"/>
              <w:rPr>
                <w:color w:val="000000"/>
                <w:sz w:val="22"/>
                <w:szCs w:val="22"/>
              </w:rPr>
            </w:pPr>
          </w:p>
        </w:tc>
        <w:tc>
          <w:tcPr>
            <w:tcW w:w="103" w:type="pct"/>
            <w:tcBorders>
              <w:top w:val="nil"/>
              <w:left w:val="nil"/>
              <w:bottom w:val="single" w:sz="8" w:space="0" w:color="auto"/>
              <w:right w:val="nil"/>
            </w:tcBorders>
            <w:shd w:val="clear" w:color="auto" w:fill="auto"/>
            <w:noWrap/>
            <w:vAlign w:val="bottom"/>
            <w:hideMark/>
          </w:tcPr>
          <w:p w14:paraId="2C7C7078" w14:textId="77777777" w:rsidR="003412ED" w:rsidRPr="00F367B8" w:rsidRDefault="003412ED" w:rsidP="00FC5BE1">
            <w:pPr>
              <w:jc w:val="center"/>
              <w:rPr>
                <w:color w:val="000000"/>
                <w:sz w:val="22"/>
                <w:szCs w:val="22"/>
              </w:rPr>
            </w:pPr>
          </w:p>
        </w:tc>
        <w:tc>
          <w:tcPr>
            <w:tcW w:w="238" w:type="pct"/>
            <w:tcBorders>
              <w:top w:val="nil"/>
              <w:left w:val="nil"/>
              <w:bottom w:val="single" w:sz="8" w:space="0" w:color="auto"/>
              <w:right w:val="nil"/>
            </w:tcBorders>
            <w:shd w:val="clear" w:color="auto" w:fill="auto"/>
            <w:noWrap/>
            <w:vAlign w:val="bottom"/>
            <w:hideMark/>
          </w:tcPr>
          <w:p w14:paraId="3CF36FB4" w14:textId="77777777" w:rsidR="003412ED" w:rsidRPr="00F367B8" w:rsidRDefault="003412ED" w:rsidP="00FC5BE1">
            <w:pPr>
              <w:jc w:val="center"/>
              <w:rPr>
                <w:color w:val="000000"/>
                <w:sz w:val="22"/>
                <w:szCs w:val="22"/>
              </w:rPr>
            </w:pPr>
          </w:p>
        </w:tc>
        <w:tc>
          <w:tcPr>
            <w:tcW w:w="924" w:type="pct"/>
            <w:tcBorders>
              <w:top w:val="nil"/>
              <w:left w:val="nil"/>
              <w:bottom w:val="single" w:sz="8" w:space="0" w:color="auto"/>
              <w:right w:val="nil"/>
            </w:tcBorders>
            <w:shd w:val="clear" w:color="auto" w:fill="auto"/>
            <w:noWrap/>
            <w:vAlign w:val="bottom"/>
            <w:hideMark/>
          </w:tcPr>
          <w:p w14:paraId="62112A80" w14:textId="77777777" w:rsidR="003412ED" w:rsidRPr="00F367B8" w:rsidRDefault="003412ED" w:rsidP="00FC5BE1">
            <w:pPr>
              <w:jc w:val="center"/>
              <w:rPr>
                <w:color w:val="000000"/>
                <w:sz w:val="22"/>
                <w:szCs w:val="22"/>
              </w:rPr>
            </w:pPr>
          </w:p>
        </w:tc>
        <w:tc>
          <w:tcPr>
            <w:tcW w:w="316" w:type="pct"/>
            <w:tcBorders>
              <w:top w:val="nil"/>
              <w:left w:val="nil"/>
              <w:bottom w:val="single" w:sz="8" w:space="0" w:color="auto"/>
              <w:right w:val="nil"/>
            </w:tcBorders>
            <w:shd w:val="clear" w:color="auto" w:fill="auto"/>
            <w:noWrap/>
            <w:vAlign w:val="bottom"/>
            <w:hideMark/>
          </w:tcPr>
          <w:p w14:paraId="47984FBC" w14:textId="77777777" w:rsidR="003412ED" w:rsidRPr="00F367B8" w:rsidRDefault="003412ED" w:rsidP="00FC5BE1">
            <w:pPr>
              <w:jc w:val="center"/>
              <w:rPr>
                <w:color w:val="000000"/>
                <w:sz w:val="22"/>
                <w:szCs w:val="22"/>
              </w:rPr>
            </w:pPr>
          </w:p>
        </w:tc>
      </w:tr>
      <w:tr w:rsidR="003412ED" w:rsidRPr="00F367B8" w14:paraId="25CE34DE" w14:textId="77777777" w:rsidTr="00EC5966">
        <w:trPr>
          <w:trHeight w:val="20"/>
        </w:trPr>
        <w:tc>
          <w:tcPr>
            <w:tcW w:w="949" w:type="pct"/>
            <w:tcBorders>
              <w:top w:val="single" w:sz="4" w:space="0" w:color="auto"/>
              <w:left w:val="nil"/>
              <w:bottom w:val="single" w:sz="8" w:space="0" w:color="auto"/>
              <w:right w:val="nil"/>
            </w:tcBorders>
            <w:shd w:val="clear" w:color="auto" w:fill="auto"/>
            <w:noWrap/>
            <w:vAlign w:val="center"/>
            <w:hideMark/>
          </w:tcPr>
          <w:p w14:paraId="28FFEE50" w14:textId="77777777" w:rsidR="003412ED" w:rsidRPr="00F367B8" w:rsidRDefault="003412ED" w:rsidP="00FC5BE1">
            <w:pPr>
              <w:jc w:val="center"/>
              <w:rPr>
                <w:color w:val="000000"/>
                <w:sz w:val="22"/>
                <w:szCs w:val="22"/>
              </w:rPr>
            </w:pPr>
            <w:r w:rsidRPr="00F367B8">
              <w:rPr>
                <w:color w:val="000000"/>
                <w:sz w:val="22"/>
                <w:szCs w:val="22"/>
              </w:rPr>
              <w:t> </w:t>
            </w:r>
          </w:p>
        </w:tc>
        <w:tc>
          <w:tcPr>
            <w:tcW w:w="926" w:type="pct"/>
            <w:tcBorders>
              <w:top w:val="nil"/>
              <w:left w:val="nil"/>
              <w:bottom w:val="single" w:sz="8" w:space="0" w:color="auto"/>
              <w:right w:val="nil"/>
            </w:tcBorders>
            <w:shd w:val="clear" w:color="auto" w:fill="auto"/>
            <w:vAlign w:val="center"/>
            <w:hideMark/>
          </w:tcPr>
          <w:p w14:paraId="7D6635E5" w14:textId="77777777" w:rsidR="003412ED" w:rsidRPr="00F367B8" w:rsidRDefault="003412ED" w:rsidP="00FC5BE1">
            <w:pPr>
              <w:jc w:val="center"/>
              <w:rPr>
                <w:color w:val="000000"/>
                <w:sz w:val="22"/>
                <w:szCs w:val="22"/>
              </w:rPr>
            </w:pPr>
          </w:p>
        </w:tc>
        <w:tc>
          <w:tcPr>
            <w:tcW w:w="105" w:type="pct"/>
            <w:tcBorders>
              <w:top w:val="nil"/>
              <w:left w:val="nil"/>
              <w:bottom w:val="single" w:sz="8" w:space="0" w:color="auto"/>
              <w:right w:val="nil"/>
            </w:tcBorders>
            <w:shd w:val="clear" w:color="auto" w:fill="auto"/>
            <w:noWrap/>
            <w:vAlign w:val="center"/>
            <w:hideMark/>
          </w:tcPr>
          <w:p w14:paraId="552E934B" w14:textId="77777777" w:rsidR="003412ED" w:rsidRPr="00F367B8" w:rsidRDefault="003412ED" w:rsidP="00FC5BE1">
            <w:pPr>
              <w:jc w:val="center"/>
              <w:rPr>
                <w:color w:val="000000"/>
                <w:sz w:val="22"/>
                <w:szCs w:val="22"/>
              </w:rPr>
            </w:pPr>
            <w:r w:rsidRPr="00F367B8">
              <w:rPr>
                <w:color w:val="000000"/>
                <w:sz w:val="22"/>
                <w:szCs w:val="22"/>
              </w:rPr>
              <w:t> </w:t>
            </w:r>
          </w:p>
        </w:tc>
        <w:tc>
          <w:tcPr>
            <w:tcW w:w="989" w:type="pct"/>
            <w:gridSpan w:val="2"/>
            <w:tcBorders>
              <w:top w:val="single" w:sz="8" w:space="0" w:color="auto"/>
              <w:left w:val="nil"/>
              <w:bottom w:val="single" w:sz="8" w:space="0" w:color="auto"/>
              <w:right w:val="nil"/>
            </w:tcBorders>
            <w:shd w:val="clear" w:color="auto" w:fill="auto"/>
            <w:vAlign w:val="center"/>
            <w:hideMark/>
          </w:tcPr>
          <w:p w14:paraId="76D57CE2" w14:textId="77777777" w:rsidR="003412ED" w:rsidRDefault="003412ED" w:rsidP="00FC5BE1">
            <w:pPr>
              <w:jc w:val="center"/>
              <w:rPr>
                <w:b/>
                <w:bCs/>
                <w:color w:val="000000"/>
                <w:sz w:val="22"/>
                <w:szCs w:val="22"/>
              </w:rPr>
            </w:pPr>
            <w:r>
              <w:rPr>
                <w:b/>
                <w:bCs/>
                <w:color w:val="000000"/>
                <w:sz w:val="22"/>
                <w:szCs w:val="22"/>
              </w:rPr>
              <w:t xml:space="preserve">2017 </w:t>
            </w:r>
          </w:p>
          <w:p w14:paraId="7724E5BB" w14:textId="77777777" w:rsidR="003412ED" w:rsidRPr="00D36C20" w:rsidRDefault="003412ED" w:rsidP="00FC5BE1">
            <w:pPr>
              <w:jc w:val="center"/>
              <w:rPr>
                <w:b/>
                <w:bCs/>
                <w:color w:val="000000"/>
                <w:sz w:val="22"/>
                <w:szCs w:val="22"/>
              </w:rPr>
            </w:pPr>
            <w:r w:rsidRPr="00D36C20">
              <w:rPr>
                <w:b/>
                <w:bCs/>
                <w:color w:val="000000"/>
                <w:sz w:val="22"/>
                <w:szCs w:val="22"/>
              </w:rPr>
              <w:t>Difference-in-Difference Estimate (95% CI)</w:t>
            </w:r>
          </w:p>
        </w:tc>
        <w:tc>
          <w:tcPr>
            <w:tcW w:w="450" w:type="pct"/>
            <w:tcBorders>
              <w:top w:val="nil"/>
              <w:left w:val="nil"/>
              <w:bottom w:val="single" w:sz="8" w:space="0" w:color="auto"/>
              <w:right w:val="nil"/>
            </w:tcBorders>
            <w:shd w:val="clear" w:color="auto" w:fill="auto"/>
            <w:vAlign w:val="center"/>
            <w:hideMark/>
          </w:tcPr>
          <w:p w14:paraId="5D8E2C0C" w14:textId="77777777" w:rsidR="003412ED" w:rsidRPr="00F367B8" w:rsidRDefault="003412ED" w:rsidP="00FC5BE1">
            <w:pPr>
              <w:jc w:val="center"/>
              <w:rPr>
                <w:color w:val="000000"/>
                <w:sz w:val="22"/>
                <w:szCs w:val="22"/>
              </w:rPr>
            </w:pPr>
            <w:r w:rsidRPr="00F367B8">
              <w:rPr>
                <w:b/>
                <w:bCs/>
                <w:i/>
                <w:iCs/>
                <w:color w:val="000000"/>
                <w:sz w:val="22"/>
                <w:szCs w:val="22"/>
              </w:rPr>
              <w:t>P</w:t>
            </w:r>
          </w:p>
        </w:tc>
        <w:tc>
          <w:tcPr>
            <w:tcW w:w="103" w:type="pct"/>
            <w:tcBorders>
              <w:top w:val="nil"/>
              <w:left w:val="nil"/>
              <w:bottom w:val="single" w:sz="8" w:space="0" w:color="auto"/>
              <w:right w:val="nil"/>
            </w:tcBorders>
            <w:shd w:val="clear" w:color="auto" w:fill="auto"/>
            <w:noWrap/>
            <w:vAlign w:val="bottom"/>
            <w:hideMark/>
          </w:tcPr>
          <w:p w14:paraId="323C9E9A" w14:textId="77777777" w:rsidR="003412ED" w:rsidRPr="00F367B8" w:rsidRDefault="003412ED" w:rsidP="00FC5BE1">
            <w:pPr>
              <w:jc w:val="center"/>
              <w:rPr>
                <w:color w:val="000000"/>
                <w:sz w:val="22"/>
                <w:szCs w:val="22"/>
              </w:rPr>
            </w:pPr>
          </w:p>
        </w:tc>
        <w:tc>
          <w:tcPr>
            <w:tcW w:w="1162" w:type="pct"/>
            <w:gridSpan w:val="2"/>
            <w:tcBorders>
              <w:top w:val="single" w:sz="8" w:space="0" w:color="auto"/>
              <w:left w:val="nil"/>
              <w:bottom w:val="single" w:sz="8" w:space="0" w:color="auto"/>
              <w:right w:val="nil"/>
            </w:tcBorders>
            <w:shd w:val="clear" w:color="auto" w:fill="auto"/>
            <w:vAlign w:val="center"/>
            <w:hideMark/>
          </w:tcPr>
          <w:p w14:paraId="5A9D5668" w14:textId="77777777" w:rsidR="003412ED" w:rsidRPr="00D36C20" w:rsidRDefault="003412ED" w:rsidP="00FC5BE1">
            <w:pPr>
              <w:jc w:val="center"/>
              <w:rPr>
                <w:b/>
                <w:bCs/>
                <w:color w:val="000000"/>
                <w:sz w:val="22"/>
                <w:szCs w:val="22"/>
              </w:rPr>
            </w:pPr>
            <w:r w:rsidRPr="004050F7">
              <w:rPr>
                <w:b/>
                <w:bCs/>
                <w:color w:val="000000"/>
                <w:sz w:val="22"/>
                <w:szCs w:val="22"/>
              </w:rPr>
              <w:t xml:space="preserve">(Medicaid – </w:t>
            </w:r>
            <w:r>
              <w:rPr>
                <w:b/>
                <w:bCs/>
                <w:color w:val="000000"/>
                <w:sz w:val="22"/>
                <w:szCs w:val="22"/>
              </w:rPr>
              <w:t>No</w:t>
            </w:r>
            <w:r w:rsidRPr="004050F7">
              <w:rPr>
                <w:b/>
                <w:bCs/>
                <w:color w:val="000000"/>
                <w:sz w:val="22"/>
                <w:szCs w:val="22"/>
              </w:rPr>
              <w:t xml:space="preserve"> Medicaid) </w:t>
            </w:r>
            <w:r w:rsidRPr="00D36C20">
              <w:rPr>
                <w:b/>
                <w:bCs/>
                <w:color w:val="000000"/>
                <w:sz w:val="22"/>
                <w:szCs w:val="22"/>
              </w:rPr>
              <w:t>Contrast in Difference-in-Difference Estimates (95% CI)</w:t>
            </w:r>
          </w:p>
        </w:tc>
        <w:tc>
          <w:tcPr>
            <w:tcW w:w="316" w:type="pct"/>
            <w:tcBorders>
              <w:top w:val="nil"/>
              <w:left w:val="nil"/>
              <w:bottom w:val="single" w:sz="8" w:space="0" w:color="auto"/>
              <w:right w:val="nil"/>
            </w:tcBorders>
            <w:shd w:val="clear" w:color="auto" w:fill="auto"/>
            <w:vAlign w:val="center"/>
            <w:hideMark/>
          </w:tcPr>
          <w:p w14:paraId="6108B32A" w14:textId="77777777" w:rsidR="003412ED" w:rsidRPr="00D36C20" w:rsidRDefault="003412ED" w:rsidP="00FC5BE1">
            <w:pPr>
              <w:jc w:val="center"/>
              <w:rPr>
                <w:b/>
                <w:bCs/>
                <w:i/>
                <w:iCs/>
                <w:color w:val="000000"/>
                <w:sz w:val="22"/>
                <w:szCs w:val="22"/>
              </w:rPr>
            </w:pPr>
            <w:r w:rsidRPr="00D36C20">
              <w:rPr>
                <w:b/>
                <w:bCs/>
                <w:i/>
                <w:iCs/>
                <w:color w:val="000000"/>
                <w:sz w:val="22"/>
                <w:szCs w:val="22"/>
              </w:rPr>
              <w:t>P</w:t>
            </w:r>
          </w:p>
        </w:tc>
      </w:tr>
      <w:tr w:rsidR="00EC5966" w:rsidRPr="00F367B8" w14:paraId="13BD6DED" w14:textId="77777777" w:rsidTr="00EC5966">
        <w:trPr>
          <w:trHeight w:val="20"/>
        </w:trPr>
        <w:tc>
          <w:tcPr>
            <w:tcW w:w="949" w:type="pct"/>
            <w:tcBorders>
              <w:top w:val="nil"/>
              <w:left w:val="nil"/>
              <w:bottom w:val="nil"/>
              <w:right w:val="nil"/>
            </w:tcBorders>
            <w:shd w:val="clear" w:color="auto" w:fill="auto"/>
            <w:noWrap/>
            <w:vAlign w:val="center"/>
            <w:hideMark/>
          </w:tcPr>
          <w:p w14:paraId="72CEDD9F" w14:textId="77777777" w:rsidR="00EC5966" w:rsidRPr="00F367B8" w:rsidRDefault="00EC5966" w:rsidP="00EC5966">
            <w:pPr>
              <w:rPr>
                <w:color w:val="000000"/>
                <w:sz w:val="22"/>
                <w:szCs w:val="22"/>
              </w:rPr>
            </w:pPr>
            <w:r w:rsidRPr="00F367B8">
              <w:rPr>
                <w:color w:val="000000"/>
                <w:sz w:val="22"/>
                <w:szCs w:val="22"/>
              </w:rPr>
              <w:t>All women</w:t>
            </w:r>
          </w:p>
        </w:tc>
        <w:tc>
          <w:tcPr>
            <w:tcW w:w="926" w:type="pct"/>
            <w:tcBorders>
              <w:top w:val="nil"/>
              <w:left w:val="nil"/>
              <w:bottom w:val="nil"/>
              <w:right w:val="nil"/>
            </w:tcBorders>
            <w:shd w:val="clear" w:color="auto" w:fill="auto"/>
            <w:noWrap/>
            <w:vAlign w:val="bottom"/>
            <w:hideMark/>
          </w:tcPr>
          <w:p w14:paraId="051906B7" w14:textId="51ECBCDF" w:rsidR="00EC5966" w:rsidRPr="00F367B8" w:rsidRDefault="00EC5966" w:rsidP="00EC5966">
            <w:pPr>
              <w:jc w:val="center"/>
              <w:rPr>
                <w:color w:val="000000"/>
                <w:sz w:val="22"/>
                <w:szCs w:val="22"/>
              </w:rPr>
            </w:pPr>
            <w:r w:rsidRPr="004050F7">
              <w:rPr>
                <w:sz w:val="22"/>
                <w:szCs w:val="22"/>
              </w:rPr>
              <w:t>13.</w:t>
            </w:r>
            <w:r>
              <w:rPr>
                <w:sz w:val="22"/>
                <w:szCs w:val="22"/>
              </w:rPr>
              <w:t>5</w:t>
            </w:r>
          </w:p>
        </w:tc>
        <w:tc>
          <w:tcPr>
            <w:tcW w:w="105" w:type="pct"/>
            <w:tcBorders>
              <w:top w:val="nil"/>
              <w:left w:val="nil"/>
              <w:bottom w:val="nil"/>
              <w:right w:val="nil"/>
            </w:tcBorders>
            <w:shd w:val="clear" w:color="auto" w:fill="auto"/>
            <w:noWrap/>
            <w:vAlign w:val="bottom"/>
            <w:hideMark/>
          </w:tcPr>
          <w:p w14:paraId="2C2347F7" w14:textId="77777777" w:rsidR="00EC5966" w:rsidRPr="00F367B8" w:rsidRDefault="00EC5966" w:rsidP="00EC5966">
            <w:pPr>
              <w:jc w:val="center"/>
              <w:rPr>
                <w:color w:val="000000"/>
                <w:sz w:val="22"/>
                <w:szCs w:val="22"/>
              </w:rPr>
            </w:pPr>
          </w:p>
        </w:tc>
        <w:tc>
          <w:tcPr>
            <w:tcW w:w="438" w:type="pct"/>
            <w:tcBorders>
              <w:top w:val="nil"/>
              <w:left w:val="nil"/>
              <w:bottom w:val="nil"/>
              <w:right w:val="nil"/>
            </w:tcBorders>
            <w:shd w:val="clear" w:color="auto" w:fill="auto"/>
            <w:noWrap/>
            <w:vAlign w:val="bottom"/>
            <w:hideMark/>
          </w:tcPr>
          <w:p w14:paraId="608C8C05" w14:textId="77777777" w:rsidR="00EC5966" w:rsidRPr="00F367B8" w:rsidRDefault="00EC5966" w:rsidP="00EC5966">
            <w:pPr>
              <w:jc w:val="center"/>
              <w:rPr>
                <w:color w:val="000000"/>
                <w:sz w:val="22"/>
                <w:szCs w:val="22"/>
              </w:rPr>
            </w:pPr>
            <w:r w:rsidRPr="00F367B8">
              <w:rPr>
                <w:color w:val="000000"/>
                <w:sz w:val="22"/>
                <w:szCs w:val="22"/>
              </w:rPr>
              <w:t>7.22</w:t>
            </w:r>
          </w:p>
        </w:tc>
        <w:tc>
          <w:tcPr>
            <w:tcW w:w="551" w:type="pct"/>
            <w:tcBorders>
              <w:top w:val="nil"/>
              <w:left w:val="nil"/>
              <w:bottom w:val="nil"/>
              <w:right w:val="nil"/>
            </w:tcBorders>
            <w:shd w:val="clear" w:color="auto" w:fill="auto"/>
            <w:noWrap/>
            <w:vAlign w:val="bottom"/>
            <w:hideMark/>
          </w:tcPr>
          <w:p w14:paraId="0AE48BFD" w14:textId="77777777" w:rsidR="00EC5966" w:rsidRPr="00F367B8" w:rsidRDefault="00EC5966" w:rsidP="00EC5966">
            <w:pPr>
              <w:jc w:val="center"/>
              <w:rPr>
                <w:color w:val="000000"/>
                <w:sz w:val="22"/>
                <w:szCs w:val="22"/>
              </w:rPr>
            </w:pPr>
            <w:r w:rsidRPr="00F367B8">
              <w:rPr>
                <w:color w:val="000000"/>
                <w:sz w:val="22"/>
                <w:szCs w:val="22"/>
              </w:rPr>
              <w:t>(3.68, 10.76)</w:t>
            </w:r>
          </w:p>
        </w:tc>
        <w:tc>
          <w:tcPr>
            <w:tcW w:w="450" w:type="pct"/>
            <w:tcBorders>
              <w:top w:val="nil"/>
              <w:left w:val="nil"/>
              <w:bottom w:val="nil"/>
              <w:right w:val="nil"/>
            </w:tcBorders>
            <w:shd w:val="clear" w:color="auto" w:fill="auto"/>
            <w:noWrap/>
            <w:vAlign w:val="bottom"/>
            <w:hideMark/>
          </w:tcPr>
          <w:p w14:paraId="7CDB1929" w14:textId="77777777" w:rsidR="00EC5966" w:rsidRPr="00F367B8" w:rsidRDefault="00EC5966" w:rsidP="00EC5966">
            <w:pPr>
              <w:jc w:val="center"/>
              <w:rPr>
                <w:color w:val="000000"/>
                <w:sz w:val="22"/>
                <w:szCs w:val="22"/>
              </w:rPr>
            </w:pPr>
            <w:r>
              <w:rPr>
                <w:color w:val="000000"/>
                <w:sz w:val="22"/>
                <w:szCs w:val="22"/>
              </w:rPr>
              <w:t>&lt;0.001***</w:t>
            </w:r>
          </w:p>
        </w:tc>
        <w:tc>
          <w:tcPr>
            <w:tcW w:w="103" w:type="pct"/>
            <w:tcBorders>
              <w:top w:val="nil"/>
              <w:left w:val="nil"/>
              <w:bottom w:val="nil"/>
              <w:right w:val="nil"/>
            </w:tcBorders>
            <w:shd w:val="clear" w:color="auto" w:fill="auto"/>
            <w:noWrap/>
            <w:vAlign w:val="bottom"/>
            <w:hideMark/>
          </w:tcPr>
          <w:p w14:paraId="7C613932" w14:textId="77777777" w:rsidR="00EC5966" w:rsidRPr="00F367B8" w:rsidRDefault="00EC5966" w:rsidP="00EC5966">
            <w:pPr>
              <w:jc w:val="center"/>
              <w:rPr>
                <w:color w:val="000000"/>
                <w:sz w:val="22"/>
                <w:szCs w:val="22"/>
              </w:rPr>
            </w:pPr>
          </w:p>
        </w:tc>
        <w:tc>
          <w:tcPr>
            <w:tcW w:w="238" w:type="pct"/>
            <w:tcBorders>
              <w:top w:val="nil"/>
              <w:left w:val="nil"/>
              <w:bottom w:val="nil"/>
              <w:right w:val="nil"/>
            </w:tcBorders>
            <w:shd w:val="clear" w:color="auto" w:fill="auto"/>
            <w:noWrap/>
            <w:vAlign w:val="bottom"/>
            <w:hideMark/>
          </w:tcPr>
          <w:p w14:paraId="38DC2462" w14:textId="77777777" w:rsidR="00EC5966" w:rsidRPr="00F367B8" w:rsidRDefault="00EC5966" w:rsidP="00EC5966">
            <w:pPr>
              <w:jc w:val="center"/>
              <w:rPr>
                <w:color w:val="000000"/>
                <w:sz w:val="22"/>
                <w:szCs w:val="22"/>
              </w:rPr>
            </w:pPr>
            <w:r w:rsidRPr="00F367B8">
              <w:rPr>
                <w:color w:val="000000"/>
                <w:sz w:val="22"/>
                <w:szCs w:val="22"/>
              </w:rPr>
              <w:t>8.33</w:t>
            </w:r>
          </w:p>
        </w:tc>
        <w:tc>
          <w:tcPr>
            <w:tcW w:w="924" w:type="pct"/>
            <w:tcBorders>
              <w:top w:val="nil"/>
              <w:left w:val="nil"/>
              <w:bottom w:val="nil"/>
              <w:right w:val="nil"/>
            </w:tcBorders>
            <w:shd w:val="clear" w:color="auto" w:fill="auto"/>
            <w:noWrap/>
            <w:vAlign w:val="bottom"/>
            <w:hideMark/>
          </w:tcPr>
          <w:p w14:paraId="706C88C2" w14:textId="77777777" w:rsidR="00EC5966" w:rsidRPr="00F367B8" w:rsidRDefault="00EC5966" w:rsidP="00EC5966">
            <w:pPr>
              <w:jc w:val="center"/>
              <w:rPr>
                <w:color w:val="000000"/>
                <w:sz w:val="22"/>
                <w:szCs w:val="22"/>
              </w:rPr>
            </w:pPr>
            <w:r w:rsidRPr="00F367B8">
              <w:rPr>
                <w:color w:val="000000"/>
                <w:sz w:val="22"/>
                <w:szCs w:val="22"/>
              </w:rPr>
              <w:t>(0.41, 16.25)</w:t>
            </w:r>
          </w:p>
        </w:tc>
        <w:tc>
          <w:tcPr>
            <w:tcW w:w="316" w:type="pct"/>
            <w:tcBorders>
              <w:top w:val="nil"/>
              <w:left w:val="nil"/>
              <w:bottom w:val="nil"/>
              <w:right w:val="nil"/>
            </w:tcBorders>
            <w:shd w:val="clear" w:color="auto" w:fill="auto"/>
            <w:noWrap/>
            <w:vAlign w:val="bottom"/>
            <w:hideMark/>
          </w:tcPr>
          <w:p w14:paraId="0EC76D6B" w14:textId="77777777" w:rsidR="00EC5966" w:rsidRPr="00F367B8" w:rsidRDefault="00EC5966" w:rsidP="00EC5966">
            <w:pPr>
              <w:jc w:val="center"/>
              <w:rPr>
                <w:color w:val="000000"/>
                <w:sz w:val="22"/>
                <w:szCs w:val="22"/>
              </w:rPr>
            </w:pPr>
            <w:r w:rsidRPr="00F367B8">
              <w:rPr>
                <w:color w:val="000000"/>
                <w:sz w:val="22"/>
                <w:szCs w:val="22"/>
              </w:rPr>
              <w:t>0.039*</w:t>
            </w:r>
          </w:p>
        </w:tc>
      </w:tr>
      <w:tr w:rsidR="00EC5966" w:rsidRPr="00F367B8" w14:paraId="49E2CE2B" w14:textId="77777777" w:rsidTr="00EC5966">
        <w:trPr>
          <w:trHeight w:val="20"/>
        </w:trPr>
        <w:tc>
          <w:tcPr>
            <w:tcW w:w="949" w:type="pct"/>
            <w:tcBorders>
              <w:top w:val="nil"/>
              <w:left w:val="nil"/>
              <w:bottom w:val="nil"/>
              <w:right w:val="nil"/>
            </w:tcBorders>
            <w:shd w:val="clear" w:color="auto" w:fill="auto"/>
            <w:noWrap/>
            <w:vAlign w:val="bottom"/>
            <w:hideMark/>
          </w:tcPr>
          <w:p w14:paraId="652EDE95" w14:textId="77777777" w:rsidR="00EC5966" w:rsidRPr="00F367B8" w:rsidRDefault="00EC5966" w:rsidP="00EC5966">
            <w:pPr>
              <w:rPr>
                <w:color w:val="000000"/>
                <w:sz w:val="22"/>
                <w:szCs w:val="22"/>
              </w:rPr>
            </w:pPr>
          </w:p>
        </w:tc>
        <w:tc>
          <w:tcPr>
            <w:tcW w:w="926" w:type="pct"/>
            <w:tcBorders>
              <w:top w:val="nil"/>
              <w:left w:val="nil"/>
              <w:bottom w:val="nil"/>
              <w:right w:val="nil"/>
            </w:tcBorders>
            <w:shd w:val="clear" w:color="auto" w:fill="auto"/>
            <w:noWrap/>
            <w:vAlign w:val="bottom"/>
            <w:hideMark/>
          </w:tcPr>
          <w:p w14:paraId="521DF0E4" w14:textId="77777777" w:rsidR="00EC5966" w:rsidRPr="00F367B8" w:rsidRDefault="00EC5966" w:rsidP="00EC5966">
            <w:pPr>
              <w:jc w:val="center"/>
              <w:rPr>
                <w:color w:val="000000"/>
                <w:sz w:val="22"/>
                <w:szCs w:val="22"/>
              </w:rPr>
            </w:pPr>
          </w:p>
        </w:tc>
        <w:tc>
          <w:tcPr>
            <w:tcW w:w="105" w:type="pct"/>
            <w:tcBorders>
              <w:top w:val="nil"/>
              <w:left w:val="nil"/>
              <w:bottom w:val="nil"/>
              <w:right w:val="nil"/>
            </w:tcBorders>
            <w:shd w:val="clear" w:color="auto" w:fill="auto"/>
            <w:noWrap/>
            <w:vAlign w:val="bottom"/>
            <w:hideMark/>
          </w:tcPr>
          <w:p w14:paraId="61AF30D8" w14:textId="77777777" w:rsidR="00EC5966" w:rsidRPr="00F367B8" w:rsidRDefault="00EC5966" w:rsidP="00EC5966">
            <w:pPr>
              <w:jc w:val="center"/>
              <w:rPr>
                <w:color w:val="000000"/>
                <w:sz w:val="22"/>
                <w:szCs w:val="22"/>
              </w:rPr>
            </w:pPr>
          </w:p>
        </w:tc>
        <w:tc>
          <w:tcPr>
            <w:tcW w:w="438" w:type="pct"/>
            <w:tcBorders>
              <w:top w:val="nil"/>
              <w:left w:val="nil"/>
              <w:bottom w:val="nil"/>
              <w:right w:val="nil"/>
            </w:tcBorders>
            <w:shd w:val="clear" w:color="auto" w:fill="auto"/>
            <w:noWrap/>
            <w:vAlign w:val="bottom"/>
            <w:hideMark/>
          </w:tcPr>
          <w:p w14:paraId="18F1BC64" w14:textId="77777777" w:rsidR="00EC5966" w:rsidRPr="00F367B8" w:rsidRDefault="00EC5966" w:rsidP="00EC5966">
            <w:pPr>
              <w:jc w:val="center"/>
              <w:rPr>
                <w:color w:val="000000"/>
                <w:sz w:val="22"/>
                <w:szCs w:val="22"/>
              </w:rPr>
            </w:pPr>
          </w:p>
        </w:tc>
        <w:tc>
          <w:tcPr>
            <w:tcW w:w="551" w:type="pct"/>
            <w:tcBorders>
              <w:top w:val="nil"/>
              <w:left w:val="nil"/>
              <w:bottom w:val="nil"/>
              <w:right w:val="nil"/>
            </w:tcBorders>
            <w:shd w:val="clear" w:color="auto" w:fill="auto"/>
            <w:noWrap/>
            <w:vAlign w:val="bottom"/>
            <w:hideMark/>
          </w:tcPr>
          <w:p w14:paraId="0CD50DB7" w14:textId="77777777" w:rsidR="00EC5966" w:rsidRPr="00F367B8" w:rsidRDefault="00EC5966" w:rsidP="00EC5966">
            <w:pPr>
              <w:jc w:val="center"/>
              <w:rPr>
                <w:color w:val="000000"/>
                <w:sz w:val="22"/>
                <w:szCs w:val="22"/>
              </w:rPr>
            </w:pPr>
          </w:p>
        </w:tc>
        <w:tc>
          <w:tcPr>
            <w:tcW w:w="450" w:type="pct"/>
            <w:tcBorders>
              <w:top w:val="nil"/>
              <w:left w:val="nil"/>
              <w:bottom w:val="nil"/>
              <w:right w:val="nil"/>
            </w:tcBorders>
            <w:shd w:val="clear" w:color="auto" w:fill="auto"/>
            <w:noWrap/>
            <w:vAlign w:val="bottom"/>
            <w:hideMark/>
          </w:tcPr>
          <w:p w14:paraId="647BE099" w14:textId="77777777" w:rsidR="00EC5966" w:rsidRPr="00F367B8" w:rsidRDefault="00EC5966" w:rsidP="00EC5966">
            <w:pPr>
              <w:jc w:val="center"/>
              <w:rPr>
                <w:color w:val="000000"/>
                <w:sz w:val="22"/>
                <w:szCs w:val="22"/>
              </w:rPr>
            </w:pPr>
          </w:p>
        </w:tc>
        <w:tc>
          <w:tcPr>
            <w:tcW w:w="103" w:type="pct"/>
            <w:tcBorders>
              <w:top w:val="nil"/>
              <w:left w:val="nil"/>
              <w:bottom w:val="nil"/>
              <w:right w:val="nil"/>
            </w:tcBorders>
            <w:shd w:val="clear" w:color="auto" w:fill="auto"/>
            <w:noWrap/>
            <w:vAlign w:val="bottom"/>
            <w:hideMark/>
          </w:tcPr>
          <w:p w14:paraId="7F64337B" w14:textId="77777777" w:rsidR="00EC5966" w:rsidRPr="00F367B8" w:rsidRDefault="00EC5966" w:rsidP="00EC5966">
            <w:pPr>
              <w:jc w:val="center"/>
              <w:rPr>
                <w:color w:val="000000"/>
                <w:sz w:val="22"/>
                <w:szCs w:val="22"/>
              </w:rPr>
            </w:pPr>
          </w:p>
        </w:tc>
        <w:tc>
          <w:tcPr>
            <w:tcW w:w="238" w:type="pct"/>
            <w:tcBorders>
              <w:top w:val="nil"/>
              <w:left w:val="nil"/>
              <w:bottom w:val="nil"/>
              <w:right w:val="nil"/>
            </w:tcBorders>
            <w:shd w:val="clear" w:color="auto" w:fill="auto"/>
            <w:noWrap/>
            <w:vAlign w:val="bottom"/>
            <w:hideMark/>
          </w:tcPr>
          <w:p w14:paraId="4217F716" w14:textId="77777777" w:rsidR="00EC5966" w:rsidRPr="00F367B8" w:rsidRDefault="00EC5966" w:rsidP="00EC5966">
            <w:pPr>
              <w:jc w:val="center"/>
              <w:rPr>
                <w:color w:val="000000"/>
                <w:sz w:val="22"/>
                <w:szCs w:val="22"/>
              </w:rPr>
            </w:pPr>
          </w:p>
        </w:tc>
        <w:tc>
          <w:tcPr>
            <w:tcW w:w="924" w:type="pct"/>
            <w:tcBorders>
              <w:top w:val="nil"/>
              <w:left w:val="nil"/>
              <w:bottom w:val="nil"/>
              <w:right w:val="nil"/>
            </w:tcBorders>
            <w:shd w:val="clear" w:color="auto" w:fill="auto"/>
            <w:noWrap/>
            <w:vAlign w:val="bottom"/>
            <w:hideMark/>
          </w:tcPr>
          <w:p w14:paraId="2C6ED525" w14:textId="77777777" w:rsidR="00EC5966" w:rsidRPr="00F367B8" w:rsidRDefault="00EC5966" w:rsidP="00EC5966">
            <w:pPr>
              <w:jc w:val="center"/>
              <w:rPr>
                <w:color w:val="000000"/>
                <w:sz w:val="22"/>
                <w:szCs w:val="22"/>
              </w:rPr>
            </w:pPr>
          </w:p>
        </w:tc>
        <w:tc>
          <w:tcPr>
            <w:tcW w:w="316" w:type="pct"/>
            <w:tcBorders>
              <w:top w:val="nil"/>
              <w:left w:val="nil"/>
              <w:bottom w:val="nil"/>
              <w:right w:val="nil"/>
            </w:tcBorders>
            <w:shd w:val="clear" w:color="auto" w:fill="auto"/>
            <w:noWrap/>
            <w:vAlign w:val="bottom"/>
            <w:hideMark/>
          </w:tcPr>
          <w:p w14:paraId="32F3B13A" w14:textId="77777777" w:rsidR="00EC5966" w:rsidRPr="00F367B8" w:rsidRDefault="00EC5966" w:rsidP="00EC5966">
            <w:pPr>
              <w:jc w:val="center"/>
              <w:rPr>
                <w:color w:val="000000"/>
                <w:sz w:val="22"/>
                <w:szCs w:val="22"/>
              </w:rPr>
            </w:pPr>
          </w:p>
        </w:tc>
      </w:tr>
      <w:tr w:rsidR="00EC5966" w:rsidRPr="00F367B8" w14:paraId="32A5788F" w14:textId="77777777" w:rsidTr="00EC5966">
        <w:trPr>
          <w:trHeight w:val="20"/>
        </w:trPr>
        <w:tc>
          <w:tcPr>
            <w:tcW w:w="949" w:type="pct"/>
            <w:tcBorders>
              <w:top w:val="nil"/>
              <w:left w:val="nil"/>
              <w:bottom w:val="nil"/>
              <w:right w:val="nil"/>
            </w:tcBorders>
            <w:shd w:val="clear" w:color="auto" w:fill="auto"/>
            <w:noWrap/>
            <w:vAlign w:val="center"/>
            <w:hideMark/>
          </w:tcPr>
          <w:p w14:paraId="1D0C2822" w14:textId="77777777" w:rsidR="00EC5966" w:rsidRPr="00F367B8" w:rsidRDefault="00EC5966" w:rsidP="00EC5966">
            <w:pPr>
              <w:rPr>
                <w:color w:val="000000"/>
                <w:sz w:val="22"/>
                <w:szCs w:val="22"/>
              </w:rPr>
            </w:pPr>
            <w:r w:rsidRPr="00F367B8">
              <w:rPr>
                <w:color w:val="000000"/>
                <w:sz w:val="22"/>
                <w:szCs w:val="22"/>
              </w:rPr>
              <w:t>Medicaid</w:t>
            </w:r>
          </w:p>
        </w:tc>
        <w:tc>
          <w:tcPr>
            <w:tcW w:w="926" w:type="pct"/>
            <w:tcBorders>
              <w:top w:val="nil"/>
              <w:left w:val="nil"/>
              <w:bottom w:val="nil"/>
              <w:right w:val="nil"/>
            </w:tcBorders>
            <w:shd w:val="clear" w:color="auto" w:fill="auto"/>
            <w:noWrap/>
            <w:vAlign w:val="bottom"/>
            <w:hideMark/>
          </w:tcPr>
          <w:p w14:paraId="766C5207" w14:textId="5308446E" w:rsidR="00EC5966" w:rsidRPr="00F367B8" w:rsidRDefault="00EC5966" w:rsidP="00EC5966">
            <w:pPr>
              <w:jc w:val="center"/>
              <w:rPr>
                <w:color w:val="000000"/>
                <w:sz w:val="22"/>
                <w:szCs w:val="22"/>
              </w:rPr>
            </w:pPr>
            <w:r w:rsidRPr="004050F7">
              <w:rPr>
                <w:sz w:val="22"/>
                <w:szCs w:val="22"/>
              </w:rPr>
              <w:t>14.</w:t>
            </w:r>
            <w:r>
              <w:rPr>
                <w:sz w:val="22"/>
                <w:szCs w:val="22"/>
              </w:rPr>
              <w:t>3</w:t>
            </w:r>
          </w:p>
        </w:tc>
        <w:tc>
          <w:tcPr>
            <w:tcW w:w="105" w:type="pct"/>
            <w:tcBorders>
              <w:top w:val="nil"/>
              <w:left w:val="nil"/>
              <w:bottom w:val="nil"/>
              <w:right w:val="nil"/>
            </w:tcBorders>
            <w:shd w:val="clear" w:color="auto" w:fill="auto"/>
            <w:noWrap/>
            <w:vAlign w:val="bottom"/>
            <w:hideMark/>
          </w:tcPr>
          <w:p w14:paraId="3493C0CB" w14:textId="77777777" w:rsidR="00EC5966" w:rsidRPr="00F367B8" w:rsidRDefault="00EC5966" w:rsidP="00EC5966">
            <w:pPr>
              <w:jc w:val="center"/>
              <w:rPr>
                <w:color w:val="000000"/>
                <w:sz w:val="22"/>
                <w:szCs w:val="22"/>
              </w:rPr>
            </w:pPr>
          </w:p>
        </w:tc>
        <w:tc>
          <w:tcPr>
            <w:tcW w:w="438" w:type="pct"/>
            <w:tcBorders>
              <w:top w:val="nil"/>
              <w:left w:val="nil"/>
              <w:bottom w:val="nil"/>
              <w:right w:val="nil"/>
            </w:tcBorders>
            <w:shd w:val="clear" w:color="auto" w:fill="auto"/>
            <w:noWrap/>
            <w:vAlign w:val="bottom"/>
            <w:hideMark/>
          </w:tcPr>
          <w:p w14:paraId="2357F51A" w14:textId="77777777" w:rsidR="00EC5966" w:rsidRPr="00F367B8" w:rsidRDefault="00EC5966" w:rsidP="00EC5966">
            <w:pPr>
              <w:jc w:val="center"/>
              <w:rPr>
                <w:color w:val="000000"/>
                <w:sz w:val="22"/>
                <w:szCs w:val="22"/>
              </w:rPr>
            </w:pPr>
            <w:r w:rsidRPr="00F367B8">
              <w:rPr>
                <w:color w:val="000000"/>
                <w:sz w:val="22"/>
                <w:szCs w:val="22"/>
              </w:rPr>
              <w:t>12.4</w:t>
            </w:r>
          </w:p>
        </w:tc>
        <w:tc>
          <w:tcPr>
            <w:tcW w:w="551" w:type="pct"/>
            <w:tcBorders>
              <w:top w:val="nil"/>
              <w:left w:val="nil"/>
              <w:bottom w:val="nil"/>
              <w:right w:val="nil"/>
            </w:tcBorders>
            <w:shd w:val="clear" w:color="auto" w:fill="auto"/>
            <w:noWrap/>
            <w:vAlign w:val="bottom"/>
            <w:hideMark/>
          </w:tcPr>
          <w:p w14:paraId="0062B99F" w14:textId="77777777" w:rsidR="00EC5966" w:rsidRPr="00F367B8" w:rsidRDefault="00EC5966" w:rsidP="00EC5966">
            <w:pPr>
              <w:jc w:val="center"/>
              <w:rPr>
                <w:color w:val="000000"/>
                <w:sz w:val="22"/>
                <w:szCs w:val="22"/>
              </w:rPr>
            </w:pPr>
            <w:r w:rsidRPr="00F367B8">
              <w:rPr>
                <w:color w:val="000000"/>
                <w:sz w:val="22"/>
                <w:szCs w:val="22"/>
              </w:rPr>
              <w:t>(5.35, 19.46)</w:t>
            </w:r>
          </w:p>
        </w:tc>
        <w:tc>
          <w:tcPr>
            <w:tcW w:w="450" w:type="pct"/>
            <w:tcBorders>
              <w:top w:val="nil"/>
              <w:left w:val="nil"/>
              <w:bottom w:val="nil"/>
              <w:right w:val="nil"/>
            </w:tcBorders>
            <w:shd w:val="clear" w:color="auto" w:fill="auto"/>
            <w:noWrap/>
            <w:vAlign w:val="bottom"/>
            <w:hideMark/>
          </w:tcPr>
          <w:p w14:paraId="6677ADB3" w14:textId="77777777" w:rsidR="00EC5966" w:rsidRPr="00F367B8" w:rsidRDefault="00EC5966" w:rsidP="00EC5966">
            <w:pPr>
              <w:jc w:val="center"/>
              <w:rPr>
                <w:color w:val="000000"/>
                <w:sz w:val="22"/>
                <w:szCs w:val="22"/>
              </w:rPr>
            </w:pPr>
            <w:r>
              <w:rPr>
                <w:color w:val="000000"/>
                <w:sz w:val="22"/>
                <w:szCs w:val="22"/>
              </w:rPr>
              <w:t>0.001**</w:t>
            </w:r>
          </w:p>
        </w:tc>
        <w:tc>
          <w:tcPr>
            <w:tcW w:w="103" w:type="pct"/>
            <w:tcBorders>
              <w:top w:val="nil"/>
              <w:left w:val="nil"/>
              <w:bottom w:val="nil"/>
              <w:right w:val="nil"/>
            </w:tcBorders>
            <w:shd w:val="clear" w:color="auto" w:fill="auto"/>
            <w:noWrap/>
            <w:vAlign w:val="bottom"/>
            <w:hideMark/>
          </w:tcPr>
          <w:p w14:paraId="184F9AED" w14:textId="77777777" w:rsidR="00EC5966" w:rsidRPr="00F367B8" w:rsidRDefault="00EC5966" w:rsidP="00EC5966">
            <w:pPr>
              <w:jc w:val="center"/>
              <w:rPr>
                <w:color w:val="000000"/>
                <w:sz w:val="22"/>
                <w:szCs w:val="22"/>
              </w:rPr>
            </w:pPr>
          </w:p>
        </w:tc>
        <w:tc>
          <w:tcPr>
            <w:tcW w:w="238" w:type="pct"/>
            <w:tcBorders>
              <w:top w:val="nil"/>
              <w:left w:val="nil"/>
              <w:bottom w:val="nil"/>
              <w:right w:val="nil"/>
            </w:tcBorders>
            <w:shd w:val="clear" w:color="auto" w:fill="auto"/>
            <w:noWrap/>
            <w:vAlign w:val="bottom"/>
            <w:hideMark/>
          </w:tcPr>
          <w:p w14:paraId="40F7315E" w14:textId="77777777" w:rsidR="00EC5966" w:rsidRPr="00F367B8" w:rsidRDefault="00EC5966" w:rsidP="00EC5966">
            <w:pPr>
              <w:jc w:val="center"/>
              <w:rPr>
                <w:color w:val="000000"/>
                <w:sz w:val="22"/>
                <w:szCs w:val="22"/>
              </w:rPr>
            </w:pPr>
          </w:p>
        </w:tc>
        <w:tc>
          <w:tcPr>
            <w:tcW w:w="924" w:type="pct"/>
            <w:tcBorders>
              <w:top w:val="nil"/>
              <w:left w:val="nil"/>
              <w:bottom w:val="nil"/>
              <w:right w:val="nil"/>
            </w:tcBorders>
            <w:shd w:val="clear" w:color="auto" w:fill="auto"/>
            <w:noWrap/>
            <w:vAlign w:val="bottom"/>
            <w:hideMark/>
          </w:tcPr>
          <w:p w14:paraId="662DB09F" w14:textId="77777777" w:rsidR="00EC5966" w:rsidRPr="00F367B8" w:rsidRDefault="00EC5966" w:rsidP="00EC5966">
            <w:pPr>
              <w:jc w:val="center"/>
              <w:rPr>
                <w:color w:val="000000"/>
                <w:sz w:val="22"/>
                <w:szCs w:val="22"/>
              </w:rPr>
            </w:pPr>
          </w:p>
        </w:tc>
        <w:tc>
          <w:tcPr>
            <w:tcW w:w="316" w:type="pct"/>
            <w:tcBorders>
              <w:top w:val="nil"/>
              <w:left w:val="nil"/>
              <w:bottom w:val="nil"/>
              <w:right w:val="nil"/>
            </w:tcBorders>
            <w:shd w:val="clear" w:color="auto" w:fill="auto"/>
            <w:noWrap/>
            <w:vAlign w:val="bottom"/>
            <w:hideMark/>
          </w:tcPr>
          <w:p w14:paraId="01DDBCED" w14:textId="77777777" w:rsidR="00EC5966" w:rsidRPr="00F367B8" w:rsidRDefault="00EC5966" w:rsidP="00EC5966">
            <w:pPr>
              <w:jc w:val="center"/>
              <w:rPr>
                <w:color w:val="000000"/>
                <w:sz w:val="22"/>
                <w:szCs w:val="22"/>
              </w:rPr>
            </w:pPr>
          </w:p>
        </w:tc>
      </w:tr>
      <w:tr w:rsidR="00EC5966" w:rsidRPr="00F367B8" w14:paraId="1765C455" w14:textId="77777777" w:rsidTr="00EC5966">
        <w:trPr>
          <w:trHeight w:val="20"/>
        </w:trPr>
        <w:tc>
          <w:tcPr>
            <w:tcW w:w="949" w:type="pct"/>
            <w:tcBorders>
              <w:top w:val="nil"/>
              <w:left w:val="nil"/>
              <w:right w:val="nil"/>
            </w:tcBorders>
            <w:shd w:val="clear" w:color="auto" w:fill="auto"/>
            <w:noWrap/>
            <w:vAlign w:val="bottom"/>
            <w:hideMark/>
          </w:tcPr>
          <w:p w14:paraId="110EE317" w14:textId="77777777" w:rsidR="00EC5966" w:rsidRPr="00F367B8" w:rsidRDefault="00EC5966" w:rsidP="00EC5966">
            <w:pPr>
              <w:rPr>
                <w:color w:val="000000"/>
                <w:sz w:val="22"/>
                <w:szCs w:val="22"/>
              </w:rPr>
            </w:pPr>
          </w:p>
        </w:tc>
        <w:tc>
          <w:tcPr>
            <w:tcW w:w="926" w:type="pct"/>
            <w:tcBorders>
              <w:top w:val="nil"/>
              <w:left w:val="nil"/>
              <w:right w:val="nil"/>
            </w:tcBorders>
            <w:shd w:val="clear" w:color="auto" w:fill="auto"/>
            <w:noWrap/>
            <w:vAlign w:val="bottom"/>
            <w:hideMark/>
          </w:tcPr>
          <w:p w14:paraId="032AAB5F" w14:textId="77777777" w:rsidR="00EC5966" w:rsidRPr="00F367B8" w:rsidRDefault="00EC5966" w:rsidP="00EC5966">
            <w:pPr>
              <w:jc w:val="center"/>
              <w:rPr>
                <w:color w:val="000000"/>
                <w:sz w:val="22"/>
                <w:szCs w:val="22"/>
              </w:rPr>
            </w:pPr>
          </w:p>
        </w:tc>
        <w:tc>
          <w:tcPr>
            <w:tcW w:w="105" w:type="pct"/>
            <w:tcBorders>
              <w:top w:val="nil"/>
              <w:left w:val="nil"/>
              <w:right w:val="nil"/>
            </w:tcBorders>
            <w:shd w:val="clear" w:color="auto" w:fill="auto"/>
            <w:noWrap/>
            <w:vAlign w:val="bottom"/>
            <w:hideMark/>
          </w:tcPr>
          <w:p w14:paraId="16FD0FF7" w14:textId="77777777" w:rsidR="00EC5966" w:rsidRPr="00F367B8" w:rsidRDefault="00EC5966" w:rsidP="00EC5966">
            <w:pPr>
              <w:jc w:val="center"/>
              <w:rPr>
                <w:color w:val="000000"/>
                <w:sz w:val="22"/>
                <w:szCs w:val="22"/>
              </w:rPr>
            </w:pPr>
          </w:p>
        </w:tc>
        <w:tc>
          <w:tcPr>
            <w:tcW w:w="438" w:type="pct"/>
            <w:tcBorders>
              <w:top w:val="nil"/>
              <w:left w:val="nil"/>
              <w:right w:val="nil"/>
            </w:tcBorders>
            <w:shd w:val="clear" w:color="auto" w:fill="auto"/>
            <w:noWrap/>
            <w:vAlign w:val="bottom"/>
            <w:hideMark/>
          </w:tcPr>
          <w:p w14:paraId="055A2FE8" w14:textId="77777777" w:rsidR="00EC5966" w:rsidRPr="00F367B8" w:rsidRDefault="00EC5966" w:rsidP="00EC5966">
            <w:pPr>
              <w:jc w:val="center"/>
              <w:rPr>
                <w:color w:val="000000"/>
                <w:sz w:val="22"/>
                <w:szCs w:val="22"/>
              </w:rPr>
            </w:pPr>
          </w:p>
        </w:tc>
        <w:tc>
          <w:tcPr>
            <w:tcW w:w="551" w:type="pct"/>
            <w:tcBorders>
              <w:top w:val="nil"/>
              <w:left w:val="nil"/>
              <w:right w:val="nil"/>
            </w:tcBorders>
            <w:shd w:val="clear" w:color="auto" w:fill="auto"/>
            <w:noWrap/>
            <w:vAlign w:val="bottom"/>
            <w:hideMark/>
          </w:tcPr>
          <w:p w14:paraId="6FEC9219" w14:textId="77777777" w:rsidR="00EC5966" w:rsidRPr="00F367B8" w:rsidRDefault="00EC5966" w:rsidP="00EC5966">
            <w:pPr>
              <w:jc w:val="center"/>
              <w:rPr>
                <w:color w:val="000000"/>
                <w:sz w:val="22"/>
                <w:szCs w:val="22"/>
              </w:rPr>
            </w:pPr>
          </w:p>
        </w:tc>
        <w:tc>
          <w:tcPr>
            <w:tcW w:w="450" w:type="pct"/>
            <w:tcBorders>
              <w:top w:val="nil"/>
              <w:left w:val="nil"/>
              <w:right w:val="nil"/>
            </w:tcBorders>
            <w:shd w:val="clear" w:color="auto" w:fill="auto"/>
            <w:noWrap/>
            <w:vAlign w:val="bottom"/>
            <w:hideMark/>
          </w:tcPr>
          <w:p w14:paraId="61ADB979" w14:textId="77777777" w:rsidR="00EC5966" w:rsidRPr="00F367B8" w:rsidRDefault="00EC5966" w:rsidP="00EC5966">
            <w:pPr>
              <w:jc w:val="center"/>
              <w:rPr>
                <w:color w:val="000000"/>
                <w:sz w:val="22"/>
                <w:szCs w:val="22"/>
              </w:rPr>
            </w:pPr>
          </w:p>
        </w:tc>
        <w:tc>
          <w:tcPr>
            <w:tcW w:w="103" w:type="pct"/>
            <w:tcBorders>
              <w:top w:val="nil"/>
              <w:left w:val="nil"/>
              <w:right w:val="nil"/>
            </w:tcBorders>
            <w:shd w:val="clear" w:color="auto" w:fill="auto"/>
            <w:noWrap/>
            <w:vAlign w:val="bottom"/>
            <w:hideMark/>
          </w:tcPr>
          <w:p w14:paraId="60B1427A" w14:textId="77777777" w:rsidR="00EC5966" w:rsidRPr="00F367B8" w:rsidRDefault="00EC5966" w:rsidP="00EC5966">
            <w:pPr>
              <w:jc w:val="center"/>
              <w:rPr>
                <w:color w:val="000000"/>
                <w:sz w:val="22"/>
                <w:szCs w:val="22"/>
              </w:rPr>
            </w:pPr>
          </w:p>
        </w:tc>
        <w:tc>
          <w:tcPr>
            <w:tcW w:w="238" w:type="pct"/>
            <w:tcBorders>
              <w:top w:val="nil"/>
              <w:left w:val="nil"/>
              <w:right w:val="nil"/>
            </w:tcBorders>
            <w:shd w:val="clear" w:color="auto" w:fill="auto"/>
            <w:noWrap/>
            <w:vAlign w:val="bottom"/>
            <w:hideMark/>
          </w:tcPr>
          <w:p w14:paraId="0B503544" w14:textId="77777777" w:rsidR="00EC5966" w:rsidRPr="00F367B8" w:rsidRDefault="00EC5966" w:rsidP="00EC5966">
            <w:pPr>
              <w:jc w:val="center"/>
              <w:rPr>
                <w:color w:val="000000"/>
                <w:sz w:val="22"/>
                <w:szCs w:val="22"/>
              </w:rPr>
            </w:pPr>
          </w:p>
        </w:tc>
        <w:tc>
          <w:tcPr>
            <w:tcW w:w="924" w:type="pct"/>
            <w:tcBorders>
              <w:top w:val="nil"/>
              <w:left w:val="nil"/>
              <w:right w:val="nil"/>
            </w:tcBorders>
            <w:shd w:val="clear" w:color="auto" w:fill="auto"/>
            <w:noWrap/>
            <w:vAlign w:val="bottom"/>
            <w:hideMark/>
          </w:tcPr>
          <w:p w14:paraId="1F18173F" w14:textId="77777777" w:rsidR="00EC5966" w:rsidRPr="00F367B8" w:rsidRDefault="00EC5966" w:rsidP="00EC5966">
            <w:pPr>
              <w:jc w:val="center"/>
              <w:rPr>
                <w:color w:val="000000"/>
                <w:sz w:val="22"/>
                <w:szCs w:val="22"/>
              </w:rPr>
            </w:pPr>
          </w:p>
        </w:tc>
        <w:tc>
          <w:tcPr>
            <w:tcW w:w="316" w:type="pct"/>
            <w:tcBorders>
              <w:top w:val="nil"/>
              <w:left w:val="nil"/>
              <w:right w:val="nil"/>
            </w:tcBorders>
            <w:shd w:val="clear" w:color="auto" w:fill="auto"/>
            <w:noWrap/>
            <w:vAlign w:val="bottom"/>
            <w:hideMark/>
          </w:tcPr>
          <w:p w14:paraId="7A407F6F" w14:textId="77777777" w:rsidR="00EC5966" w:rsidRPr="00F367B8" w:rsidRDefault="00EC5966" w:rsidP="00EC5966">
            <w:pPr>
              <w:jc w:val="center"/>
              <w:rPr>
                <w:color w:val="000000"/>
                <w:sz w:val="22"/>
                <w:szCs w:val="22"/>
              </w:rPr>
            </w:pPr>
          </w:p>
        </w:tc>
      </w:tr>
      <w:tr w:rsidR="00EC5966" w:rsidRPr="00F367B8" w14:paraId="58C8E5B7" w14:textId="77777777" w:rsidTr="00EC5966">
        <w:trPr>
          <w:trHeight w:val="20"/>
        </w:trPr>
        <w:tc>
          <w:tcPr>
            <w:tcW w:w="949" w:type="pct"/>
            <w:tcBorders>
              <w:top w:val="nil"/>
              <w:left w:val="nil"/>
              <w:bottom w:val="nil"/>
              <w:right w:val="nil"/>
            </w:tcBorders>
            <w:shd w:val="clear" w:color="auto" w:fill="auto"/>
            <w:noWrap/>
            <w:vAlign w:val="center"/>
            <w:hideMark/>
          </w:tcPr>
          <w:p w14:paraId="36299FDC" w14:textId="77777777" w:rsidR="00EC5966" w:rsidRPr="00F367B8" w:rsidRDefault="00EC5966" w:rsidP="00EC5966">
            <w:pPr>
              <w:rPr>
                <w:color w:val="000000"/>
                <w:sz w:val="22"/>
                <w:szCs w:val="22"/>
              </w:rPr>
            </w:pPr>
            <w:r>
              <w:rPr>
                <w:color w:val="000000"/>
                <w:sz w:val="22"/>
                <w:szCs w:val="22"/>
              </w:rPr>
              <w:t>No</w:t>
            </w:r>
            <w:r w:rsidRPr="00F367B8">
              <w:rPr>
                <w:color w:val="000000"/>
                <w:sz w:val="22"/>
                <w:szCs w:val="22"/>
              </w:rPr>
              <w:t xml:space="preserve"> Medicaid</w:t>
            </w:r>
          </w:p>
        </w:tc>
        <w:tc>
          <w:tcPr>
            <w:tcW w:w="926" w:type="pct"/>
            <w:tcBorders>
              <w:top w:val="nil"/>
              <w:left w:val="nil"/>
              <w:bottom w:val="nil"/>
              <w:right w:val="nil"/>
            </w:tcBorders>
            <w:shd w:val="clear" w:color="auto" w:fill="auto"/>
            <w:noWrap/>
            <w:vAlign w:val="bottom"/>
            <w:hideMark/>
          </w:tcPr>
          <w:p w14:paraId="75E6907D" w14:textId="6D64EFE1" w:rsidR="00EC5966" w:rsidRPr="00F367B8" w:rsidRDefault="00EC5966" w:rsidP="00EC5966">
            <w:pPr>
              <w:jc w:val="center"/>
              <w:rPr>
                <w:color w:val="000000"/>
                <w:sz w:val="22"/>
                <w:szCs w:val="22"/>
              </w:rPr>
            </w:pPr>
            <w:r w:rsidRPr="004050F7">
              <w:rPr>
                <w:sz w:val="22"/>
                <w:szCs w:val="22"/>
              </w:rPr>
              <w:t>13.1</w:t>
            </w:r>
          </w:p>
        </w:tc>
        <w:tc>
          <w:tcPr>
            <w:tcW w:w="105" w:type="pct"/>
            <w:tcBorders>
              <w:top w:val="nil"/>
              <w:left w:val="nil"/>
              <w:bottom w:val="nil"/>
              <w:right w:val="nil"/>
            </w:tcBorders>
            <w:shd w:val="clear" w:color="auto" w:fill="auto"/>
            <w:noWrap/>
            <w:vAlign w:val="center"/>
            <w:hideMark/>
          </w:tcPr>
          <w:p w14:paraId="2941F5E3" w14:textId="77777777" w:rsidR="00EC5966" w:rsidRPr="00F367B8" w:rsidRDefault="00EC5966" w:rsidP="00EC5966">
            <w:pPr>
              <w:jc w:val="center"/>
              <w:rPr>
                <w:color w:val="000000"/>
                <w:sz w:val="22"/>
                <w:szCs w:val="22"/>
              </w:rPr>
            </w:pPr>
            <w:r w:rsidRPr="00F367B8">
              <w:rPr>
                <w:color w:val="000000"/>
                <w:sz w:val="22"/>
                <w:szCs w:val="22"/>
              </w:rPr>
              <w:t> </w:t>
            </w:r>
          </w:p>
        </w:tc>
        <w:tc>
          <w:tcPr>
            <w:tcW w:w="438" w:type="pct"/>
            <w:tcBorders>
              <w:top w:val="nil"/>
              <w:left w:val="nil"/>
              <w:bottom w:val="nil"/>
              <w:right w:val="nil"/>
            </w:tcBorders>
            <w:shd w:val="clear" w:color="auto" w:fill="auto"/>
            <w:noWrap/>
            <w:vAlign w:val="bottom"/>
            <w:hideMark/>
          </w:tcPr>
          <w:p w14:paraId="6282BD49" w14:textId="77777777" w:rsidR="00EC5966" w:rsidRPr="00F367B8" w:rsidRDefault="00EC5966" w:rsidP="00EC5966">
            <w:pPr>
              <w:jc w:val="center"/>
              <w:rPr>
                <w:color w:val="000000"/>
                <w:sz w:val="22"/>
                <w:szCs w:val="22"/>
              </w:rPr>
            </w:pPr>
            <w:r w:rsidRPr="00F367B8">
              <w:rPr>
                <w:color w:val="000000"/>
                <w:sz w:val="22"/>
                <w:szCs w:val="22"/>
              </w:rPr>
              <w:t>4.59</w:t>
            </w:r>
          </w:p>
        </w:tc>
        <w:tc>
          <w:tcPr>
            <w:tcW w:w="551" w:type="pct"/>
            <w:tcBorders>
              <w:top w:val="nil"/>
              <w:left w:val="nil"/>
              <w:bottom w:val="nil"/>
              <w:right w:val="nil"/>
            </w:tcBorders>
            <w:shd w:val="clear" w:color="auto" w:fill="auto"/>
            <w:noWrap/>
            <w:vAlign w:val="bottom"/>
            <w:hideMark/>
          </w:tcPr>
          <w:p w14:paraId="4CA47FB9" w14:textId="77777777" w:rsidR="00EC5966" w:rsidRPr="00F367B8" w:rsidRDefault="00EC5966" w:rsidP="00EC5966">
            <w:pPr>
              <w:jc w:val="center"/>
              <w:rPr>
                <w:color w:val="000000"/>
                <w:sz w:val="22"/>
                <w:szCs w:val="22"/>
              </w:rPr>
            </w:pPr>
            <w:r w:rsidRPr="00F367B8">
              <w:rPr>
                <w:color w:val="000000"/>
                <w:sz w:val="22"/>
                <w:szCs w:val="22"/>
              </w:rPr>
              <w:t>(0.45, 8.72)</w:t>
            </w:r>
          </w:p>
        </w:tc>
        <w:tc>
          <w:tcPr>
            <w:tcW w:w="450" w:type="pct"/>
            <w:tcBorders>
              <w:top w:val="nil"/>
              <w:left w:val="nil"/>
              <w:bottom w:val="nil"/>
              <w:right w:val="nil"/>
            </w:tcBorders>
            <w:shd w:val="clear" w:color="auto" w:fill="auto"/>
            <w:noWrap/>
            <w:vAlign w:val="bottom"/>
            <w:hideMark/>
          </w:tcPr>
          <w:p w14:paraId="5DC4ACC1" w14:textId="77777777" w:rsidR="00EC5966" w:rsidRPr="00F367B8" w:rsidRDefault="00EC5966" w:rsidP="00EC5966">
            <w:pPr>
              <w:jc w:val="center"/>
              <w:rPr>
                <w:color w:val="000000"/>
                <w:sz w:val="22"/>
                <w:szCs w:val="22"/>
              </w:rPr>
            </w:pPr>
            <w:r w:rsidRPr="00F367B8">
              <w:rPr>
                <w:color w:val="000000"/>
                <w:sz w:val="22"/>
                <w:szCs w:val="22"/>
              </w:rPr>
              <w:t>0.030*</w:t>
            </w:r>
          </w:p>
        </w:tc>
        <w:tc>
          <w:tcPr>
            <w:tcW w:w="103" w:type="pct"/>
            <w:tcBorders>
              <w:top w:val="nil"/>
              <w:left w:val="nil"/>
              <w:bottom w:val="nil"/>
              <w:right w:val="nil"/>
            </w:tcBorders>
            <w:shd w:val="clear" w:color="auto" w:fill="auto"/>
            <w:noWrap/>
            <w:vAlign w:val="center"/>
            <w:hideMark/>
          </w:tcPr>
          <w:p w14:paraId="5D244C11" w14:textId="77777777" w:rsidR="00EC5966" w:rsidRPr="00F367B8" w:rsidRDefault="00EC5966" w:rsidP="00EC5966">
            <w:pPr>
              <w:jc w:val="center"/>
              <w:rPr>
                <w:color w:val="000000"/>
                <w:sz w:val="22"/>
                <w:szCs w:val="22"/>
              </w:rPr>
            </w:pPr>
          </w:p>
        </w:tc>
        <w:tc>
          <w:tcPr>
            <w:tcW w:w="238" w:type="pct"/>
            <w:tcBorders>
              <w:top w:val="nil"/>
              <w:left w:val="nil"/>
              <w:bottom w:val="nil"/>
              <w:right w:val="nil"/>
            </w:tcBorders>
            <w:shd w:val="clear" w:color="auto" w:fill="auto"/>
            <w:noWrap/>
            <w:vAlign w:val="center"/>
            <w:hideMark/>
          </w:tcPr>
          <w:p w14:paraId="54870DDA" w14:textId="77777777" w:rsidR="00EC5966" w:rsidRPr="00F367B8" w:rsidRDefault="00EC5966" w:rsidP="00EC5966">
            <w:pPr>
              <w:jc w:val="center"/>
              <w:rPr>
                <w:color w:val="000000"/>
                <w:sz w:val="22"/>
                <w:szCs w:val="22"/>
              </w:rPr>
            </w:pPr>
          </w:p>
        </w:tc>
        <w:tc>
          <w:tcPr>
            <w:tcW w:w="924" w:type="pct"/>
            <w:tcBorders>
              <w:top w:val="nil"/>
              <w:left w:val="nil"/>
              <w:bottom w:val="nil"/>
              <w:right w:val="nil"/>
            </w:tcBorders>
            <w:shd w:val="clear" w:color="auto" w:fill="auto"/>
            <w:noWrap/>
            <w:vAlign w:val="center"/>
            <w:hideMark/>
          </w:tcPr>
          <w:p w14:paraId="5C2B50B1" w14:textId="77777777" w:rsidR="00EC5966" w:rsidRPr="00F367B8" w:rsidRDefault="00EC5966" w:rsidP="00EC5966">
            <w:pPr>
              <w:jc w:val="center"/>
              <w:rPr>
                <w:color w:val="000000"/>
                <w:sz w:val="22"/>
                <w:szCs w:val="22"/>
              </w:rPr>
            </w:pPr>
          </w:p>
        </w:tc>
        <w:tc>
          <w:tcPr>
            <w:tcW w:w="316" w:type="pct"/>
            <w:tcBorders>
              <w:top w:val="nil"/>
              <w:left w:val="nil"/>
              <w:bottom w:val="nil"/>
              <w:right w:val="nil"/>
            </w:tcBorders>
            <w:shd w:val="clear" w:color="auto" w:fill="auto"/>
            <w:noWrap/>
            <w:vAlign w:val="center"/>
            <w:hideMark/>
          </w:tcPr>
          <w:p w14:paraId="04C370BE" w14:textId="77777777" w:rsidR="00EC5966" w:rsidRPr="00F367B8" w:rsidRDefault="00EC5966" w:rsidP="00EC5966">
            <w:pPr>
              <w:jc w:val="center"/>
              <w:rPr>
                <w:color w:val="000000"/>
                <w:sz w:val="22"/>
                <w:szCs w:val="22"/>
              </w:rPr>
            </w:pPr>
          </w:p>
        </w:tc>
      </w:tr>
      <w:tr w:rsidR="003412ED" w:rsidRPr="00F367B8" w14:paraId="5539B0AC" w14:textId="77777777" w:rsidTr="00EC5966">
        <w:trPr>
          <w:trHeight w:val="20"/>
        </w:trPr>
        <w:tc>
          <w:tcPr>
            <w:tcW w:w="949" w:type="pct"/>
            <w:tcBorders>
              <w:top w:val="nil"/>
              <w:left w:val="nil"/>
              <w:bottom w:val="single" w:sz="4" w:space="0" w:color="auto"/>
              <w:right w:val="nil"/>
            </w:tcBorders>
            <w:shd w:val="clear" w:color="auto" w:fill="auto"/>
            <w:noWrap/>
            <w:vAlign w:val="center"/>
          </w:tcPr>
          <w:p w14:paraId="2E217C44" w14:textId="77777777" w:rsidR="003412ED" w:rsidRPr="00F367B8" w:rsidRDefault="003412ED" w:rsidP="00FC5BE1">
            <w:pPr>
              <w:jc w:val="center"/>
              <w:rPr>
                <w:color w:val="000000"/>
                <w:sz w:val="22"/>
                <w:szCs w:val="22"/>
              </w:rPr>
            </w:pPr>
          </w:p>
        </w:tc>
        <w:tc>
          <w:tcPr>
            <w:tcW w:w="926" w:type="pct"/>
            <w:tcBorders>
              <w:top w:val="nil"/>
              <w:left w:val="nil"/>
              <w:bottom w:val="single" w:sz="4" w:space="0" w:color="auto"/>
              <w:right w:val="nil"/>
            </w:tcBorders>
            <w:shd w:val="clear" w:color="auto" w:fill="auto"/>
            <w:noWrap/>
            <w:vAlign w:val="bottom"/>
          </w:tcPr>
          <w:p w14:paraId="55A90DED" w14:textId="77777777" w:rsidR="003412ED" w:rsidRPr="00F367B8" w:rsidRDefault="003412ED" w:rsidP="00FC5BE1">
            <w:pPr>
              <w:jc w:val="center"/>
              <w:rPr>
                <w:color w:val="000000"/>
                <w:sz w:val="22"/>
                <w:szCs w:val="22"/>
              </w:rPr>
            </w:pPr>
          </w:p>
        </w:tc>
        <w:tc>
          <w:tcPr>
            <w:tcW w:w="105" w:type="pct"/>
            <w:tcBorders>
              <w:top w:val="nil"/>
              <w:left w:val="nil"/>
              <w:bottom w:val="single" w:sz="4" w:space="0" w:color="auto"/>
              <w:right w:val="nil"/>
            </w:tcBorders>
            <w:shd w:val="clear" w:color="auto" w:fill="auto"/>
            <w:noWrap/>
            <w:vAlign w:val="center"/>
          </w:tcPr>
          <w:p w14:paraId="5188130A" w14:textId="77777777" w:rsidR="003412ED" w:rsidRPr="00F367B8" w:rsidRDefault="003412ED" w:rsidP="00FC5BE1">
            <w:pPr>
              <w:jc w:val="center"/>
              <w:rPr>
                <w:color w:val="000000"/>
                <w:sz w:val="22"/>
                <w:szCs w:val="22"/>
              </w:rPr>
            </w:pPr>
          </w:p>
        </w:tc>
        <w:tc>
          <w:tcPr>
            <w:tcW w:w="438" w:type="pct"/>
            <w:tcBorders>
              <w:top w:val="nil"/>
              <w:left w:val="nil"/>
              <w:bottom w:val="single" w:sz="4" w:space="0" w:color="auto"/>
              <w:right w:val="nil"/>
            </w:tcBorders>
            <w:shd w:val="clear" w:color="auto" w:fill="auto"/>
            <w:noWrap/>
            <w:vAlign w:val="bottom"/>
          </w:tcPr>
          <w:p w14:paraId="6C4F4D95" w14:textId="77777777" w:rsidR="003412ED" w:rsidRPr="00F367B8" w:rsidRDefault="003412ED" w:rsidP="00FC5BE1">
            <w:pPr>
              <w:jc w:val="center"/>
              <w:rPr>
                <w:color w:val="000000"/>
                <w:sz w:val="22"/>
                <w:szCs w:val="22"/>
              </w:rPr>
            </w:pPr>
          </w:p>
        </w:tc>
        <w:tc>
          <w:tcPr>
            <w:tcW w:w="551" w:type="pct"/>
            <w:tcBorders>
              <w:top w:val="nil"/>
              <w:left w:val="nil"/>
              <w:bottom w:val="single" w:sz="4" w:space="0" w:color="auto"/>
              <w:right w:val="nil"/>
            </w:tcBorders>
            <w:shd w:val="clear" w:color="auto" w:fill="auto"/>
            <w:noWrap/>
            <w:vAlign w:val="bottom"/>
          </w:tcPr>
          <w:p w14:paraId="39603CFF" w14:textId="77777777" w:rsidR="003412ED" w:rsidRPr="00F367B8" w:rsidRDefault="003412ED" w:rsidP="00FC5BE1">
            <w:pPr>
              <w:jc w:val="center"/>
              <w:rPr>
                <w:color w:val="000000"/>
                <w:sz w:val="22"/>
                <w:szCs w:val="22"/>
              </w:rPr>
            </w:pPr>
          </w:p>
        </w:tc>
        <w:tc>
          <w:tcPr>
            <w:tcW w:w="450" w:type="pct"/>
            <w:tcBorders>
              <w:top w:val="nil"/>
              <w:left w:val="nil"/>
              <w:bottom w:val="single" w:sz="4" w:space="0" w:color="auto"/>
              <w:right w:val="nil"/>
            </w:tcBorders>
            <w:shd w:val="clear" w:color="auto" w:fill="auto"/>
            <w:noWrap/>
            <w:vAlign w:val="bottom"/>
          </w:tcPr>
          <w:p w14:paraId="3C10E3D2" w14:textId="77777777" w:rsidR="003412ED" w:rsidRPr="00F367B8" w:rsidRDefault="003412ED" w:rsidP="00FC5BE1">
            <w:pPr>
              <w:jc w:val="center"/>
              <w:rPr>
                <w:color w:val="000000"/>
                <w:sz w:val="22"/>
                <w:szCs w:val="22"/>
              </w:rPr>
            </w:pPr>
          </w:p>
        </w:tc>
        <w:tc>
          <w:tcPr>
            <w:tcW w:w="103" w:type="pct"/>
            <w:tcBorders>
              <w:top w:val="nil"/>
              <w:left w:val="nil"/>
              <w:bottom w:val="single" w:sz="4" w:space="0" w:color="auto"/>
              <w:right w:val="nil"/>
            </w:tcBorders>
            <w:shd w:val="clear" w:color="auto" w:fill="auto"/>
            <w:noWrap/>
            <w:vAlign w:val="center"/>
          </w:tcPr>
          <w:p w14:paraId="6F00B951" w14:textId="77777777" w:rsidR="003412ED" w:rsidRPr="00F367B8" w:rsidRDefault="003412ED" w:rsidP="00FC5BE1">
            <w:pPr>
              <w:jc w:val="center"/>
              <w:rPr>
                <w:color w:val="000000"/>
                <w:sz w:val="22"/>
                <w:szCs w:val="22"/>
              </w:rPr>
            </w:pPr>
          </w:p>
        </w:tc>
        <w:tc>
          <w:tcPr>
            <w:tcW w:w="238" w:type="pct"/>
            <w:tcBorders>
              <w:top w:val="nil"/>
              <w:left w:val="nil"/>
              <w:bottom w:val="single" w:sz="4" w:space="0" w:color="auto"/>
              <w:right w:val="nil"/>
            </w:tcBorders>
            <w:shd w:val="clear" w:color="auto" w:fill="auto"/>
            <w:noWrap/>
            <w:vAlign w:val="center"/>
          </w:tcPr>
          <w:p w14:paraId="09D243F4" w14:textId="77777777" w:rsidR="003412ED" w:rsidRPr="00F367B8" w:rsidRDefault="003412ED" w:rsidP="00FC5BE1">
            <w:pPr>
              <w:jc w:val="center"/>
              <w:rPr>
                <w:color w:val="000000"/>
                <w:sz w:val="22"/>
                <w:szCs w:val="22"/>
              </w:rPr>
            </w:pPr>
          </w:p>
        </w:tc>
        <w:tc>
          <w:tcPr>
            <w:tcW w:w="924" w:type="pct"/>
            <w:tcBorders>
              <w:top w:val="nil"/>
              <w:left w:val="nil"/>
              <w:bottom w:val="single" w:sz="4" w:space="0" w:color="auto"/>
              <w:right w:val="nil"/>
            </w:tcBorders>
            <w:shd w:val="clear" w:color="auto" w:fill="auto"/>
            <w:noWrap/>
            <w:vAlign w:val="center"/>
          </w:tcPr>
          <w:p w14:paraId="62858DED" w14:textId="77777777" w:rsidR="003412ED" w:rsidRPr="00F367B8" w:rsidRDefault="003412ED" w:rsidP="00FC5BE1">
            <w:pPr>
              <w:jc w:val="center"/>
              <w:rPr>
                <w:color w:val="000000"/>
                <w:sz w:val="22"/>
                <w:szCs w:val="22"/>
              </w:rPr>
            </w:pPr>
          </w:p>
        </w:tc>
        <w:tc>
          <w:tcPr>
            <w:tcW w:w="316" w:type="pct"/>
            <w:tcBorders>
              <w:top w:val="nil"/>
              <w:left w:val="nil"/>
              <w:bottom w:val="single" w:sz="4" w:space="0" w:color="auto"/>
              <w:right w:val="nil"/>
            </w:tcBorders>
            <w:shd w:val="clear" w:color="auto" w:fill="auto"/>
            <w:noWrap/>
            <w:vAlign w:val="center"/>
          </w:tcPr>
          <w:p w14:paraId="38A2B655" w14:textId="77777777" w:rsidR="003412ED" w:rsidRPr="00F367B8" w:rsidRDefault="003412ED" w:rsidP="00FC5BE1">
            <w:pPr>
              <w:jc w:val="center"/>
              <w:rPr>
                <w:color w:val="000000"/>
                <w:sz w:val="22"/>
                <w:szCs w:val="22"/>
              </w:rPr>
            </w:pPr>
          </w:p>
        </w:tc>
      </w:tr>
    </w:tbl>
    <w:p w14:paraId="213B8F80" w14:textId="77777777" w:rsidR="003412ED" w:rsidRPr="00D36C20" w:rsidRDefault="003412ED" w:rsidP="003412ED">
      <w:pPr>
        <w:rPr>
          <w:sz w:val="20"/>
          <w:szCs w:val="20"/>
        </w:rPr>
      </w:pPr>
      <w:r w:rsidRPr="002622F1">
        <w:rPr>
          <w:sz w:val="20"/>
          <w:szCs w:val="20"/>
        </w:rPr>
        <w:t>*</w:t>
      </w:r>
      <w:r w:rsidRPr="002622F1">
        <w:rPr>
          <w:i/>
          <w:iCs/>
          <w:sz w:val="20"/>
          <w:szCs w:val="20"/>
        </w:rPr>
        <w:t>P</w:t>
      </w:r>
      <w:r w:rsidRPr="002622F1">
        <w:rPr>
          <w:sz w:val="20"/>
          <w:szCs w:val="20"/>
        </w:rPr>
        <w:t xml:space="preserve"> &lt; 0.05, **</w:t>
      </w:r>
      <w:r w:rsidRPr="002622F1">
        <w:rPr>
          <w:i/>
          <w:iCs/>
          <w:sz w:val="20"/>
          <w:szCs w:val="20"/>
        </w:rPr>
        <w:t xml:space="preserve"> P</w:t>
      </w:r>
      <w:r w:rsidRPr="002622F1">
        <w:rPr>
          <w:sz w:val="20"/>
          <w:szCs w:val="20"/>
        </w:rPr>
        <w:t xml:space="preserve"> &lt; 0.01, *** </w:t>
      </w:r>
      <w:r w:rsidRPr="002622F1">
        <w:rPr>
          <w:i/>
          <w:iCs/>
          <w:sz w:val="20"/>
          <w:szCs w:val="20"/>
        </w:rPr>
        <w:t>P</w:t>
      </w:r>
      <w:r w:rsidRPr="002622F1">
        <w:rPr>
          <w:sz w:val="20"/>
          <w:szCs w:val="20"/>
        </w:rPr>
        <w:t xml:space="preserve"> &lt; 0.001. </w:t>
      </w:r>
    </w:p>
    <w:p w14:paraId="770C983E" w14:textId="23D5C61F" w:rsidR="003412ED" w:rsidRPr="004050F7" w:rsidRDefault="008D2B47" w:rsidP="003412ED">
      <w:pPr>
        <w:rPr>
          <w:color w:val="000000"/>
          <w:sz w:val="20"/>
          <w:szCs w:val="20"/>
        </w:rPr>
      </w:pPr>
      <w:r w:rsidRPr="00687165">
        <w:rPr>
          <w:i/>
          <w:iCs/>
          <w:color w:val="000000"/>
          <w:sz w:val="20"/>
          <w:szCs w:val="20"/>
        </w:rPr>
        <w:t xml:space="preserve">Notes: </w:t>
      </w:r>
      <w:r w:rsidR="003412ED" w:rsidRPr="00D36C20">
        <w:rPr>
          <w:color w:val="000000"/>
          <w:sz w:val="20"/>
          <w:szCs w:val="20"/>
        </w:rPr>
        <w:t xml:space="preserve">Data are % (95% CI). </w:t>
      </w:r>
      <w:r w:rsidR="003412ED" w:rsidRPr="004050F7">
        <w:rPr>
          <w:color w:val="000000"/>
          <w:sz w:val="20"/>
          <w:szCs w:val="20"/>
        </w:rPr>
        <w:t>Pre-</w:t>
      </w:r>
      <w:proofErr w:type="spellStart"/>
      <w:r w:rsidR="003412ED" w:rsidRPr="004050F7">
        <w:rPr>
          <w:color w:val="000000"/>
          <w:sz w:val="20"/>
          <w:szCs w:val="20"/>
        </w:rPr>
        <w:t>DelCAN</w:t>
      </w:r>
      <w:proofErr w:type="spellEnd"/>
      <w:r w:rsidR="003412ED" w:rsidRPr="004050F7">
        <w:rPr>
          <w:color w:val="000000"/>
          <w:sz w:val="20"/>
          <w:szCs w:val="20"/>
        </w:rPr>
        <w:t>, 2012-2014; Post-</w:t>
      </w:r>
      <w:proofErr w:type="spellStart"/>
      <w:r w:rsidR="003412ED" w:rsidRPr="004050F7">
        <w:rPr>
          <w:color w:val="000000"/>
          <w:sz w:val="20"/>
          <w:szCs w:val="20"/>
        </w:rPr>
        <w:t>DelCAN</w:t>
      </w:r>
      <w:proofErr w:type="spellEnd"/>
      <w:r w:rsidR="003412ED" w:rsidRPr="004050F7">
        <w:rPr>
          <w:color w:val="000000"/>
          <w:sz w:val="20"/>
          <w:szCs w:val="20"/>
        </w:rPr>
        <w:t>, 2015-2017.</w:t>
      </w:r>
      <w:r w:rsidR="00F74245">
        <w:rPr>
          <w:color w:val="000000"/>
          <w:sz w:val="20"/>
          <w:szCs w:val="20"/>
        </w:rPr>
        <w:t xml:space="preserve"> </w:t>
      </w:r>
      <w:r w:rsidR="00F74245" w:rsidRPr="00D01405">
        <w:rPr>
          <w:color w:val="000000" w:themeColor="text1"/>
          <w:sz w:val="20"/>
          <w:szCs w:val="20"/>
        </w:rPr>
        <w:t>The analytical sample is restricted to postpartum women who were not pregnant or trying to get pregnant, and who were sexually active at the time of the survey.</w:t>
      </w:r>
      <w:r w:rsidR="00F74245" w:rsidRPr="004050F7">
        <w:rPr>
          <w:color w:val="000000"/>
          <w:sz w:val="20"/>
          <w:szCs w:val="20"/>
        </w:rPr>
        <w:t xml:space="preserve"> </w:t>
      </w:r>
      <w:r w:rsidR="00F74245" w:rsidRPr="004050F7">
        <w:rPr>
          <w:sz w:val="20"/>
          <w:szCs w:val="20"/>
        </w:rPr>
        <w:tab/>
      </w:r>
      <w:r w:rsidR="00F74245" w:rsidRPr="004050F7">
        <w:rPr>
          <w:color w:val="000000"/>
          <w:sz w:val="20"/>
          <w:szCs w:val="20"/>
        </w:rPr>
        <w:tab/>
      </w:r>
      <w:r w:rsidR="003412ED" w:rsidRPr="004050F7">
        <w:rPr>
          <w:color w:val="000000"/>
          <w:sz w:val="20"/>
          <w:szCs w:val="20"/>
        </w:rPr>
        <w:tab/>
      </w:r>
      <w:r w:rsidR="003412ED" w:rsidRPr="004050F7">
        <w:rPr>
          <w:color w:val="000000"/>
          <w:sz w:val="20"/>
          <w:szCs w:val="20"/>
        </w:rPr>
        <w:tab/>
      </w:r>
      <w:r w:rsidR="003412ED" w:rsidRPr="004050F7">
        <w:rPr>
          <w:color w:val="000000"/>
          <w:sz w:val="20"/>
          <w:szCs w:val="20"/>
        </w:rPr>
        <w:tab/>
      </w:r>
      <w:r w:rsidR="003412ED" w:rsidRPr="004050F7">
        <w:rPr>
          <w:color w:val="000000"/>
          <w:sz w:val="20"/>
          <w:szCs w:val="20"/>
        </w:rPr>
        <w:tab/>
      </w:r>
      <w:r w:rsidR="003412ED" w:rsidRPr="004050F7">
        <w:rPr>
          <w:color w:val="000000"/>
          <w:sz w:val="20"/>
          <w:szCs w:val="20"/>
        </w:rPr>
        <w:tab/>
      </w:r>
      <w:r w:rsidR="003412ED" w:rsidRPr="004050F7">
        <w:rPr>
          <w:color w:val="000000"/>
          <w:sz w:val="20"/>
          <w:szCs w:val="20"/>
        </w:rPr>
        <w:tab/>
      </w:r>
      <w:r w:rsidR="003412ED" w:rsidRPr="004050F7">
        <w:rPr>
          <w:color w:val="000000"/>
          <w:sz w:val="20"/>
          <w:szCs w:val="20"/>
        </w:rPr>
        <w:tab/>
      </w:r>
      <w:r w:rsidR="003412ED" w:rsidRPr="004050F7">
        <w:rPr>
          <w:color w:val="000000"/>
          <w:sz w:val="20"/>
          <w:szCs w:val="20"/>
        </w:rPr>
        <w:tab/>
      </w:r>
      <w:r w:rsidR="003412ED" w:rsidRPr="004050F7">
        <w:rPr>
          <w:color w:val="000000"/>
          <w:sz w:val="20"/>
          <w:szCs w:val="20"/>
        </w:rPr>
        <w:tab/>
      </w:r>
      <w:r w:rsidR="003412ED" w:rsidRPr="004050F7">
        <w:rPr>
          <w:color w:val="000000"/>
          <w:sz w:val="20"/>
          <w:szCs w:val="20"/>
        </w:rPr>
        <w:tab/>
      </w:r>
    </w:p>
    <w:p w14:paraId="393972FE" w14:textId="77777777" w:rsidR="003412ED" w:rsidRPr="004050F7" w:rsidRDefault="003412ED" w:rsidP="003412ED">
      <w:pPr>
        <w:rPr>
          <w:color w:val="000000"/>
          <w:sz w:val="20"/>
          <w:szCs w:val="20"/>
        </w:rPr>
      </w:pPr>
      <w:r w:rsidRPr="004050F7">
        <w:rPr>
          <w:color w:val="000000"/>
          <w:sz w:val="20"/>
          <w:szCs w:val="20"/>
        </w:rPr>
        <w:t>Difference-in-Difference = (</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r w:rsidRPr="004050F7">
        <w:rPr>
          <w:color w:val="000000"/>
          <w:sz w:val="20"/>
          <w:szCs w:val="20"/>
        </w:rPr>
        <w:t>)</w:t>
      </w:r>
    </w:p>
    <w:p w14:paraId="6BFD4679" w14:textId="57D8EC20" w:rsidR="003412ED" w:rsidRPr="004050F7" w:rsidRDefault="003412ED" w:rsidP="003412ED">
      <w:pPr>
        <w:rPr>
          <w:color w:val="000000"/>
          <w:sz w:val="20"/>
          <w:szCs w:val="20"/>
        </w:rPr>
      </w:pPr>
      <w:r w:rsidRPr="004050F7">
        <w:rPr>
          <w:color w:val="000000"/>
          <w:sz w:val="20"/>
          <w:szCs w:val="20"/>
        </w:rPr>
        <w:t xml:space="preserve">Difference-in-difference estimates were adjusted for women’s age, race/ethnicity, and marital status, and characteristics of the index birth, including pregnancy intention, birth order, birth weight, </w:t>
      </w:r>
      <w:r w:rsidR="00766098">
        <w:rPr>
          <w:color w:val="000000"/>
          <w:sz w:val="20"/>
          <w:szCs w:val="20"/>
        </w:rPr>
        <w:t>whether it was a vaginal birth</w:t>
      </w:r>
      <w:r w:rsidRPr="004050F7">
        <w:rPr>
          <w:color w:val="000000"/>
          <w:sz w:val="20"/>
          <w:szCs w:val="20"/>
        </w:rPr>
        <w:t xml:space="preserve">, and the </w:t>
      </w:r>
      <w:r w:rsidR="00766098">
        <w:rPr>
          <w:color w:val="000000"/>
          <w:sz w:val="20"/>
          <w:szCs w:val="20"/>
        </w:rPr>
        <w:t>infant</w:t>
      </w:r>
      <w:r w:rsidRPr="004050F7">
        <w:rPr>
          <w:color w:val="000000"/>
          <w:sz w:val="20"/>
          <w:szCs w:val="20"/>
        </w:rPr>
        <w:t>’s age in months. State-year controls included percentages of women living in poverty, and with health insurance coverage, clinics per 100,000 women aged 15-50, and Medicaid income thresholds for parents and pregnant women.</w:t>
      </w:r>
      <w:r w:rsidRPr="004050F7">
        <w:rPr>
          <w:color w:val="000000"/>
          <w:sz w:val="20"/>
          <w:szCs w:val="20"/>
        </w:rPr>
        <w:tab/>
        <w:t>Models included state and year fixed effects.</w:t>
      </w:r>
    </w:p>
    <w:p w14:paraId="6E8585BE" w14:textId="77777777" w:rsidR="003412ED" w:rsidRPr="004050F7" w:rsidRDefault="003412ED" w:rsidP="003412ED">
      <w:pPr>
        <w:rPr>
          <w:color w:val="000000"/>
          <w:sz w:val="20"/>
          <w:szCs w:val="20"/>
        </w:rPr>
      </w:pPr>
      <w:r w:rsidRPr="004050F7">
        <w:rPr>
          <w:color w:val="000000"/>
          <w:sz w:val="20"/>
          <w:szCs w:val="20"/>
        </w:rPr>
        <w:t>Medicaid–No Medicaid Contrast in Difference-in-Difference = ((</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proofErr w:type="gramStart"/>
      <w:r w:rsidRPr="004050F7">
        <w:rPr>
          <w:color w:val="000000"/>
          <w:sz w:val="20"/>
          <w:szCs w:val="20"/>
        </w:rPr>
        <w:t>))</w:t>
      </w:r>
      <w:r w:rsidRPr="004050F7">
        <w:rPr>
          <w:color w:val="000000"/>
          <w:sz w:val="20"/>
          <w:szCs w:val="20"/>
          <w:vertAlign w:val="subscript"/>
        </w:rPr>
        <w:t>Medicaid</w:t>
      </w:r>
      <w:proofErr w:type="gramEnd"/>
      <w:r w:rsidRPr="004050F7">
        <w:rPr>
          <w:color w:val="000000"/>
          <w:sz w:val="20"/>
          <w:szCs w:val="20"/>
          <w:vertAlign w:val="subscript"/>
        </w:rPr>
        <w:t xml:space="preserve"> </w:t>
      </w:r>
      <w:r w:rsidRPr="004050F7">
        <w:rPr>
          <w:color w:val="000000"/>
          <w:sz w:val="20"/>
          <w:szCs w:val="20"/>
        </w:rPr>
        <w:t xml:space="preserve"> - </w:t>
      </w:r>
    </w:p>
    <w:p w14:paraId="1368B88C" w14:textId="77777777" w:rsidR="003412ED" w:rsidRPr="004050F7" w:rsidRDefault="003412ED" w:rsidP="003412ED">
      <w:pPr>
        <w:rPr>
          <w:color w:val="000000"/>
          <w:sz w:val="20"/>
          <w:szCs w:val="20"/>
          <w:vertAlign w:val="subscript"/>
        </w:rPr>
      </w:pPr>
      <w:r w:rsidRPr="004050F7">
        <w:rPr>
          <w:color w:val="000000"/>
          <w:sz w:val="20"/>
          <w:szCs w:val="20"/>
        </w:rPr>
        <w:t>((</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proofErr w:type="gramStart"/>
      <w:r w:rsidRPr="004050F7">
        <w:rPr>
          <w:color w:val="000000"/>
          <w:sz w:val="20"/>
          <w:szCs w:val="20"/>
        </w:rPr>
        <w:t>))</w:t>
      </w:r>
      <w:proofErr w:type="spellStart"/>
      <w:r w:rsidRPr="004050F7">
        <w:rPr>
          <w:color w:val="000000"/>
          <w:sz w:val="20"/>
          <w:szCs w:val="20"/>
          <w:vertAlign w:val="subscript"/>
        </w:rPr>
        <w:t>NoMedicaid</w:t>
      </w:r>
      <w:proofErr w:type="spellEnd"/>
      <w:proofErr w:type="gramEnd"/>
    </w:p>
    <w:p w14:paraId="337C8357" w14:textId="77777777" w:rsidR="003412ED" w:rsidRPr="004050F7" w:rsidRDefault="003412ED" w:rsidP="003412ED">
      <w:pPr>
        <w:rPr>
          <w:highlight w:val="yellow"/>
        </w:rPr>
      </w:pPr>
      <w:r w:rsidRPr="004050F7">
        <w:rPr>
          <w:color w:val="000000"/>
          <w:sz w:val="20"/>
          <w:szCs w:val="20"/>
        </w:rPr>
        <w:t>The contrast in difference-in-difference estimates comes from a pooled regression that included the individual controls listed above, and Medicaid by state, Medicaid by year, and state by year interactions.</w:t>
      </w:r>
    </w:p>
    <w:p w14:paraId="0A5FB3B1" w14:textId="77777777" w:rsidR="005F422B" w:rsidRPr="00997B5A" w:rsidRDefault="005F422B" w:rsidP="005F422B">
      <w:pPr>
        <w:rPr>
          <w:sz w:val="20"/>
          <w:szCs w:val="20"/>
        </w:rPr>
      </w:pPr>
      <w:r w:rsidRPr="00997B5A">
        <w:rPr>
          <w:i/>
          <w:color w:val="000000"/>
          <w:sz w:val="20"/>
          <w:szCs w:val="20"/>
        </w:rPr>
        <w:t xml:space="preserve">Source: </w:t>
      </w:r>
      <w:r w:rsidRPr="00997B5A">
        <w:rPr>
          <w:sz w:val="20"/>
          <w:szCs w:val="20"/>
        </w:rPr>
        <w:t>2012-2014 Pregnancy Risk Assessment Monitoring System (PRAMS).</w:t>
      </w:r>
    </w:p>
    <w:p w14:paraId="73E93E05" w14:textId="194D12D0" w:rsidR="003412ED" w:rsidRPr="003412ED" w:rsidRDefault="003412ED" w:rsidP="003412ED"/>
    <w:p w14:paraId="60CB30DE" w14:textId="162B69EE" w:rsidR="003412ED" w:rsidRPr="003412ED" w:rsidRDefault="003412ED" w:rsidP="003412ED">
      <w:pPr>
        <w:sectPr w:rsidR="003412ED" w:rsidRPr="003412ED" w:rsidSect="009747A1">
          <w:pgSz w:w="15840" w:h="12240" w:orient="landscape"/>
          <w:pgMar w:top="720" w:right="720" w:bottom="720" w:left="720" w:header="720" w:footer="720" w:gutter="0"/>
          <w:cols w:space="720"/>
          <w:docGrid w:linePitch="360"/>
        </w:sectPr>
      </w:pPr>
    </w:p>
    <w:p w14:paraId="7332FDBF" w14:textId="154933EB" w:rsidR="00B40832" w:rsidRPr="004050F7" w:rsidRDefault="00B40832" w:rsidP="00B40832">
      <w:pPr>
        <w:rPr>
          <w:b/>
          <w:bCs/>
        </w:rPr>
      </w:pPr>
      <w:r w:rsidRPr="004050F7">
        <w:rPr>
          <w:b/>
          <w:bCs/>
        </w:rPr>
        <w:lastRenderedPageBreak/>
        <w:t xml:space="preserve">Appendix </w:t>
      </w:r>
      <w:r w:rsidR="00FC5BE1">
        <w:rPr>
          <w:b/>
          <w:bCs/>
        </w:rPr>
        <w:t>7</w:t>
      </w:r>
      <w:r w:rsidRPr="004050F7">
        <w:rPr>
          <w:b/>
          <w:bCs/>
        </w:rPr>
        <w:t>. Alternative p-values using bootstrapping procedure</w:t>
      </w:r>
    </w:p>
    <w:p w14:paraId="01A81ADD" w14:textId="77777777" w:rsidR="00B40832" w:rsidRPr="004050F7" w:rsidRDefault="00B40832" w:rsidP="00B40832">
      <w:pPr>
        <w:rPr>
          <w:b/>
          <w:bCs/>
        </w:rPr>
      </w:pPr>
    </w:p>
    <w:p w14:paraId="238100C3" w14:textId="20F9245E" w:rsidR="006E5094" w:rsidRPr="006E5094" w:rsidRDefault="003B4D6E" w:rsidP="006E5094">
      <w:pPr>
        <w:spacing w:line="480" w:lineRule="auto"/>
        <w:rPr>
          <w:rFonts w:ascii="Times" w:hAnsi="Times"/>
        </w:rPr>
      </w:pPr>
      <w:r w:rsidRPr="004050F7">
        <w:t>We used a bootstrap procedure to produce a set of p-values that properly accounts of autocorrelation with only one treated cluster.</w:t>
      </w:r>
      <w:r w:rsidRPr="004050F7">
        <w:fldChar w:fldCharType="begin"/>
      </w:r>
      <w:r w:rsidR="008B6D90" w:rsidRPr="004050F7">
        <w:instrText xml:space="preserve"> ADDIN ZOTERO_ITEM CSL_CITATION {"citationID":"avf0ip4pag","properties":{"formattedCitation":"\\super 2\\nosupersub{}","plainCitation":"2","noteIndex":0},"citationItems":[{"id":3377,"uris":["http://zotero.org/users/5426503/items/JYHBGH59"],"uri":["http://zotero.org/users/5426503/items/JYHBGH59"],"itemData":{"id":3377,"type":"article-journal","container-title":"Review of Economics and Statistics","issue":"3","note":"ISBN: 0034-6535\npublisher: MIT Press","page":"452-467","title":"Inference in differences-in-differences with few treated groups and heteroskedasticity","volume":"101","author":[{"family":"Ferman","given":"Bruno"},{"family":"Pinto","given":"Cristine"}],"issued":{"date-parts":[["2019"]]}}}],"schema":"https://github.com/citation-style-language/schema/raw/master/csl-citation.json"} </w:instrText>
      </w:r>
      <w:r w:rsidRPr="004050F7">
        <w:fldChar w:fldCharType="separate"/>
      </w:r>
      <w:r w:rsidR="008B6D90" w:rsidRPr="004050F7">
        <w:rPr>
          <w:vertAlign w:val="superscript"/>
        </w:rPr>
        <w:t>2</w:t>
      </w:r>
      <w:r w:rsidRPr="004050F7">
        <w:fldChar w:fldCharType="end"/>
      </w:r>
      <w:r w:rsidRPr="004050F7">
        <w:t xml:space="preserve"> </w:t>
      </w:r>
      <w:r w:rsidR="00B40832" w:rsidRPr="004050F7">
        <w:rPr>
          <w:rFonts w:ascii="Times" w:hAnsi="Times"/>
        </w:rPr>
        <w:t>Because this procedure is based on aggregating the data at the state-year level, the models used for bootstrapping include state-level controls but exclude individual-level controls to prevent aggregation bias. Nonetheless, point estimates and unadjusted p-values are virtually identical to those in Table 2</w:t>
      </w:r>
      <w:r w:rsidRPr="004050F7">
        <w:rPr>
          <w:rFonts w:ascii="Times" w:hAnsi="Times"/>
        </w:rPr>
        <w:t xml:space="preserve"> of the paper</w:t>
      </w:r>
      <w:r w:rsidR="00B40832" w:rsidRPr="004050F7">
        <w:rPr>
          <w:rFonts w:ascii="Times" w:hAnsi="Times"/>
        </w:rPr>
        <w:t>, even when individual-level controls are excluded.</w:t>
      </w:r>
      <w:r w:rsidR="006E5094">
        <w:rPr>
          <w:rFonts w:ascii="Times" w:hAnsi="Times"/>
        </w:rPr>
        <w:t xml:space="preserve"> </w:t>
      </w:r>
      <w:r w:rsidR="001D5BEF">
        <w:t>Bootstrapped</w:t>
      </w:r>
      <w:r w:rsidR="001D5BEF" w:rsidRPr="00500CB0">
        <w:t xml:space="preserve"> p-values a</w:t>
      </w:r>
      <w:r w:rsidR="001D5BEF">
        <w:t>re</w:t>
      </w:r>
      <w:r w:rsidR="001D5BEF" w:rsidRPr="00500CB0">
        <w:t xml:space="preserve"> larger than those in Table 2, but still significant at the 5% level for </w:t>
      </w:r>
      <w:r w:rsidR="001D5BEF">
        <w:t>all and Medicaid-enrolled women</w:t>
      </w:r>
      <w:r w:rsidR="001D5BEF" w:rsidRPr="00500CB0">
        <w:t>.</w:t>
      </w:r>
    </w:p>
    <w:p w14:paraId="5164CFB4" w14:textId="77777777" w:rsidR="006E5094" w:rsidRPr="004050F7" w:rsidRDefault="006E5094" w:rsidP="00B40832">
      <w:pPr>
        <w:spacing w:line="480" w:lineRule="auto"/>
        <w:rPr>
          <w:b/>
          <w:bCs/>
        </w:rPr>
      </w:pPr>
    </w:p>
    <w:p w14:paraId="1839A80A" w14:textId="77777777" w:rsidR="00B40832" w:rsidRPr="004050F7" w:rsidRDefault="00B40832" w:rsidP="00B40832">
      <w:pPr>
        <w:rPr>
          <w:b/>
          <w:bCs/>
        </w:rPr>
      </w:pPr>
    </w:p>
    <w:p w14:paraId="76F03FF0" w14:textId="77777777" w:rsidR="00B40832" w:rsidRPr="004050F7" w:rsidRDefault="00B40832" w:rsidP="00B40832"/>
    <w:p w14:paraId="79D1DA80" w14:textId="3EE772DA" w:rsidR="00B40832" w:rsidRPr="004050F7" w:rsidRDefault="00B40832" w:rsidP="00B40832">
      <w:pPr>
        <w:pStyle w:val="Caption"/>
        <w:keepNext/>
        <w:jc w:val="both"/>
      </w:pPr>
      <w:r w:rsidRPr="004050F7">
        <w:rPr>
          <w:rFonts w:ascii="Times New Roman" w:hAnsi="Times New Roman" w:cs="Times New Roman"/>
          <w:b/>
          <w:bCs/>
          <w:i w:val="0"/>
          <w:iCs w:val="0"/>
          <w:color w:val="000000" w:themeColor="text1"/>
          <w:sz w:val="24"/>
          <w:szCs w:val="24"/>
        </w:rPr>
        <w:t xml:space="preserve">Table 1. Difference-in-Difference estimates for postpartum use of LARCs after </w:t>
      </w:r>
      <w:proofErr w:type="spellStart"/>
      <w:r w:rsidRPr="004050F7">
        <w:rPr>
          <w:rFonts w:ascii="Times New Roman" w:hAnsi="Times New Roman" w:cs="Times New Roman"/>
          <w:b/>
          <w:bCs/>
          <w:i w:val="0"/>
          <w:iCs w:val="0"/>
          <w:color w:val="000000" w:themeColor="text1"/>
          <w:sz w:val="24"/>
          <w:szCs w:val="24"/>
        </w:rPr>
        <w:t>DelCAN</w:t>
      </w:r>
      <w:proofErr w:type="spellEnd"/>
      <w:r w:rsidRPr="004050F7">
        <w:rPr>
          <w:rFonts w:ascii="Times New Roman" w:hAnsi="Times New Roman" w:cs="Times New Roman"/>
          <w:b/>
          <w:bCs/>
          <w:i w:val="0"/>
          <w:iCs w:val="0"/>
          <w:color w:val="000000" w:themeColor="text1"/>
          <w:sz w:val="24"/>
          <w:szCs w:val="24"/>
        </w:rPr>
        <w:t xml:space="preserve"> with regular and bootstrapped p-values, 2012-2017 </w:t>
      </w:r>
    </w:p>
    <w:tbl>
      <w:tblPr>
        <w:tblW w:w="5000" w:type="pct"/>
        <w:tblLook w:val="04A0" w:firstRow="1" w:lastRow="0" w:firstColumn="1" w:lastColumn="0" w:noHBand="0" w:noVBand="1"/>
      </w:tblPr>
      <w:tblGrid>
        <w:gridCol w:w="2465"/>
        <w:gridCol w:w="1192"/>
        <w:gridCol w:w="2933"/>
        <w:gridCol w:w="1252"/>
        <w:gridCol w:w="1518"/>
      </w:tblGrid>
      <w:tr w:rsidR="00B40832" w:rsidRPr="004050F7" w14:paraId="73DEC81B" w14:textId="77777777" w:rsidTr="00C230B5">
        <w:trPr>
          <w:trHeight w:val="20"/>
        </w:trPr>
        <w:tc>
          <w:tcPr>
            <w:tcW w:w="5000" w:type="pct"/>
            <w:gridSpan w:val="5"/>
            <w:tcBorders>
              <w:top w:val="nil"/>
              <w:left w:val="nil"/>
              <w:bottom w:val="single" w:sz="4" w:space="0" w:color="auto"/>
              <w:right w:val="nil"/>
            </w:tcBorders>
            <w:shd w:val="clear" w:color="auto" w:fill="auto"/>
            <w:noWrap/>
            <w:vAlign w:val="bottom"/>
            <w:hideMark/>
          </w:tcPr>
          <w:p w14:paraId="02B84FEC" w14:textId="77777777" w:rsidR="00B40832" w:rsidRPr="004050F7" w:rsidRDefault="00B40832" w:rsidP="00C230B5">
            <w:pPr>
              <w:rPr>
                <w:b/>
                <w:bCs/>
                <w:color w:val="000000"/>
                <w:sz w:val="22"/>
                <w:szCs w:val="22"/>
              </w:rPr>
            </w:pPr>
          </w:p>
        </w:tc>
      </w:tr>
      <w:tr w:rsidR="00B40832" w:rsidRPr="004050F7" w14:paraId="6DC83733" w14:textId="77777777" w:rsidTr="002622F1">
        <w:trPr>
          <w:trHeight w:val="20"/>
        </w:trPr>
        <w:tc>
          <w:tcPr>
            <w:tcW w:w="1316" w:type="pct"/>
            <w:tcBorders>
              <w:top w:val="single" w:sz="4" w:space="0" w:color="auto"/>
              <w:left w:val="nil"/>
              <w:bottom w:val="single" w:sz="4" w:space="0" w:color="auto"/>
              <w:right w:val="nil"/>
            </w:tcBorders>
            <w:shd w:val="clear" w:color="auto" w:fill="auto"/>
            <w:noWrap/>
            <w:vAlign w:val="center"/>
            <w:hideMark/>
          </w:tcPr>
          <w:p w14:paraId="44AF9691" w14:textId="77777777" w:rsidR="00B40832" w:rsidRPr="004050F7" w:rsidRDefault="00B40832" w:rsidP="00C230B5">
            <w:pPr>
              <w:rPr>
                <w:b/>
                <w:bCs/>
                <w:color w:val="000000"/>
                <w:sz w:val="22"/>
                <w:szCs w:val="22"/>
              </w:rPr>
            </w:pPr>
            <w:r w:rsidRPr="004050F7">
              <w:rPr>
                <w:b/>
                <w:bCs/>
                <w:color w:val="000000"/>
                <w:sz w:val="22"/>
                <w:szCs w:val="22"/>
              </w:rPr>
              <w:t> </w:t>
            </w:r>
          </w:p>
        </w:tc>
        <w:tc>
          <w:tcPr>
            <w:tcW w:w="2204" w:type="pct"/>
            <w:gridSpan w:val="2"/>
            <w:tcBorders>
              <w:top w:val="single" w:sz="4" w:space="0" w:color="auto"/>
              <w:left w:val="nil"/>
              <w:bottom w:val="single" w:sz="4" w:space="0" w:color="auto"/>
              <w:right w:val="nil"/>
            </w:tcBorders>
            <w:shd w:val="clear" w:color="auto" w:fill="auto"/>
            <w:vAlign w:val="center"/>
            <w:hideMark/>
          </w:tcPr>
          <w:p w14:paraId="3344D662" w14:textId="77777777" w:rsidR="005E210A" w:rsidRDefault="00B40832" w:rsidP="00C230B5">
            <w:pPr>
              <w:jc w:val="center"/>
              <w:rPr>
                <w:b/>
                <w:bCs/>
                <w:color w:val="000000"/>
                <w:sz w:val="22"/>
                <w:szCs w:val="22"/>
              </w:rPr>
            </w:pPr>
            <w:r w:rsidRPr="004050F7">
              <w:rPr>
                <w:b/>
                <w:bCs/>
                <w:color w:val="000000"/>
                <w:sz w:val="22"/>
                <w:szCs w:val="22"/>
              </w:rPr>
              <w:t xml:space="preserve">Difference-in-Difference Estimate </w:t>
            </w:r>
          </w:p>
          <w:p w14:paraId="1F3012AB" w14:textId="2A2046B2" w:rsidR="00B40832" w:rsidRPr="004050F7" w:rsidRDefault="00B40832" w:rsidP="00C230B5">
            <w:pPr>
              <w:jc w:val="center"/>
              <w:rPr>
                <w:b/>
                <w:bCs/>
                <w:color w:val="000000"/>
                <w:sz w:val="22"/>
                <w:szCs w:val="22"/>
              </w:rPr>
            </w:pPr>
            <w:r w:rsidRPr="004050F7">
              <w:rPr>
                <w:b/>
                <w:bCs/>
                <w:color w:val="000000"/>
                <w:sz w:val="22"/>
                <w:szCs w:val="22"/>
              </w:rPr>
              <w:t>(95% CI)</w:t>
            </w:r>
          </w:p>
          <w:p w14:paraId="1248E35F" w14:textId="77777777" w:rsidR="00B40832" w:rsidRPr="004050F7" w:rsidRDefault="00B40832" w:rsidP="00C230B5">
            <w:pPr>
              <w:jc w:val="center"/>
              <w:rPr>
                <w:b/>
                <w:bCs/>
                <w:color w:val="000000"/>
                <w:sz w:val="22"/>
                <w:szCs w:val="22"/>
              </w:rPr>
            </w:pPr>
          </w:p>
        </w:tc>
        <w:tc>
          <w:tcPr>
            <w:tcW w:w="669" w:type="pct"/>
            <w:tcBorders>
              <w:top w:val="single" w:sz="4" w:space="0" w:color="auto"/>
              <w:left w:val="nil"/>
              <w:bottom w:val="single" w:sz="4" w:space="0" w:color="auto"/>
              <w:right w:val="nil"/>
            </w:tcBorders>
            <w:shd w:val="clear" w:color="auto" w:fill="auto"/>
            <w:vAlign w:val="center"/>
            <w:hideMark/>
          </w:tcPr>
          <w:p w14:paraId="11475E4D" w14:textId="77777777" w:rsidR="00B40832" w:rsidRPr="004050F7" w:rsidRDefault="00B40832" w:rsidP="00C230B5">
            <w:pPr>
              <w:jc w:val="center"/>
              <w:rPr>
                <w:b/>
                <w:bCs/>
                <w:i/>
                <w:iCs/>
                <w:color w:val="000000"/>
                <w:sz w:val="22"/>
                <w:szCs w:val="22"/>
              </w:rPr>
            </w:pPr>
            <w:r w:rsidRPr="004050F7">
              <w:rPr>
                <w:b/>
                <w:bCs/>
                <w:i/>
                <w:iCs/>
                <w:color w:val="000000"/>
                <w:sz w:val="22"/>
                <w:szCs w:val="22"/>
              </w:rPr>
              <w:t>P</w:t>
            </w:r>
          </w:p>
        </w:tc>
        <w:tc>
          <w:tcPr>
            <w:tcW w:w="812" w:type="pct"/>
            <w:tcBorders>
              <w:top w:val="single" w:sz="4" w:space="0" w:color="auto"/>
              <w:left w:val="nil"/>
              <w:bottom w:val="single" w:sz="4" w:space="0" w:color="auto"/>
              <w:right w:val="nil"/>
            </w:tcBorders>
            <w:shd w:val="clear" w:color="auto" w:fill="auto"/>
            <w:vAlign w:val="center"/>
            <w:hideMark/>
          </w:tcPr>
          <w:p w14:paraId="79F95895" w14:textId="77777777" w:rsidR="00B40832" w:rsidRPr="004050F7" w:rsidRDefault="00B40832" w:rsidP="00C230B5">
            <w:pPr>
              <w:jc w:val="center"/>
              <w:rPr>
                <w:b/>
                <w:bCs/>
                <w:i/>
                <w:iCs/>
                <w:color w:val="000000"/>
                <w:sz w:val="22"/>
                <w:szCs w:val="22"/>
              </w:rPr>
            </w:pPr>
            <w:r w:rsidRPr="004050F7">
              <w:rPr>
                <w:b/>
                <w:bCs/>
                <w:i/>
                <w:iCs/>
                <w:color w:val="000000"/>
                <w:sz w:val="22"/>
                <w:szCs w:val="22"/>
              </w:rPr>
              <w:t>Bootstrapped P</w:t>
            </w:r>
          </w:p>
        </w:tc>
      </w:tr>
      <w:tr w:rsidR="00EE1696" w:rsidRPr="004050F7" w14:paraId="40BBFB44" w14:textId="77777777" w:rsidTr="002622F1">
        <w:trPr>
          <w:trHeight w:val="20"/>
        </w:trPr>
        <w:tc>
          <w:tcPr>
            <w:tcW w:w="1316" w:type="pct"/>
            <w:tcBorders>
              <w:top w:val="nil"/>
              <w:left w:val="nil"/>
              <w:bottom w:val="nil"/>
              <w:right w:val="nil"/>
            </w:tcBorders>
            <w:shd w:val="clear" w:color="auto" w:fill="auto"/>
            <w:noWrap/>
            <w:vAlign w:val="bottom"/>
            <w:hideMark/>
          </w:tcPr>
          <w:p w14:paraId="34FA8F19" w14:textId="25111449" w:rsidR="00EE1696" w:rsidRPr="004050F7" w:rsidRDefault="00EE1696" w:rsidP="00EE1696">
            <w:pPr>
              <w:rPr>
                <w:color w:val="000000"/>
                <w:sz w:val="22"/>
                <w:szCs w:val="22"/>
              </w:rPr>
            </w:pPr>
            <w:r w:rsidRPr="004050F7">
              <w:rPr>
                <w:color w:val="000000"/>
                <w:sz w:val="22"/>
                <w:szCs w:val="22"/>
              </w:rPr>
              <w:t>All women</w:t>
            </w:r>
            <w:r w:rsidR="003303D7">
              <w:rPr>
                <w:color w:val="000000"/>
                <w:sz w:val="22"/>
                <w:szCs w:val="22"/>
              </w:rPr>
              <w:t xml:space="preserve"> (N=93,285)</w:t>
            </w:r>
          </w:p>
        </w:tc>
        <w:tc>
          <w:tcPr>
            <w:tcW w:w="637" w:type="pct"/>
            <w:tcBorders>
              <w:top w:val="nil"/>
              <w:left w:val="nil"/>
              <w:bottom w:val="nil"/>
              <w:right w:val="nil"/>
            </w:tcBorders>
            <w:shd w:val="clear" w:color="auto" w:fill="auto"/>
            <w:noWrap/>
            <w:vAlign w:val="bottom"/>
            <w:hideMark/>
          </w:tcPr>
          <w:p w14:paraId="0B507765" w14:textId="3E969027" w:rsidR="00EE1696" w:rsidRPr="00EE1696" w:rsidRDefault="00EE1696" w:rsidP="00EE1696">
            <w:pPr>
              <w:jc w:val="center"/>
              <w:rPr>
                <w:color w:val="000000"/>
                <w:sz w:val="22"/>
                <w:szCs w:val="22"/>
              </w:rPr>
            </w:pPr>
            <w:r w:rsidRPr="00EE1696">
              <w:rPr>
                <w:color w:val="000000"/>
                <w:sz w:val="22"/>
                <w:szCs w:val="22"/>
              </w:rPr>
              <w:t>4.96</w:t>
            </w:r>
          </w:p>
        </w:tc>
        <w:tc>
          <w:tcPr>
            <w:tcW w:w="1567" w:type="pct"/>
            <w:tcBorders>
              <w:top w:val="nil"/>
              <w:left w:val="nil"/>
              <w:bottom w:val="nil"/>
              <w:right w:val="nil"/>
            </w:tcBorders>
            <w:shd w:val="clear" w:color="auto" w:fill="auto"/>
            <w:noWrap/>
            <w:vAlign w:val="bottom"/>
            <w:hideMark/>
          </w:tcPr>
          <w:p w14:paraId="290111D8" w14:textId="70CB5AED" w:rsidR="00EE1696" w:rsidRPr="00EE1696" w:rsidRDefault="00EE1696" w:rsidP="00EE1696">
            <w:pPr>
              <w:jc w:val="center"/>
              <w:rPr>
                <w:color w:val="000000"/>
                <w:sz w:val="22"/>
                <w:szCs w:val="22"/>
              </w:rPr>
            </w:pPr>
            <w:r w:rsidRPr="00EE1696">
              <w:rPr>
                <w:color w:val="000000"/>
                <w:sz w:val="22"/>
                <w:szCs w:val="22"/>
              </w:rPr>
              <w:t>(2.51-7.41)</w:t>
            </w:r>
          </w:p>
        </w:tc>
        <w:tc>
          <w:tcPr>
            <w:tcW w:w="669" w:type="pct"/>
            <w:tcBorders>
              <w:top w:val="nil"/>
              <w:left w:val="nil"/>
              <w:bottom w:val="nil"/>
              <w:right w:val="nil"/>
            </w:tcBorders>
            <w:shd w:val="clear" w:color="auto" w:fill="auto"/>
            <w:noWrap/>
            <w:vAlign w:val="bottom"/>
            <w:hideMark/>
          </w:tcPr>
          <w:p w14:paraId="29164F21" w14:textId="04862FA8" w:rsidR="00EE1696" w:rsidRPr="00EE1696" w:rsidRDefault="00EE1696" w:rsidP="00EE1696">
            <w:pPr>
              <w:jc w:val="center"/>
              <w:rPr>
                <w:color w:val="000000"/>
                <w:sz w:val="22"/>
                <w:szCs w:val="22"/>
              </w:rPr>
            </w:pPr>
            <w:r w:rsidRPr="00EE1696">
              <w:rPr>
                <w:color w:val="000000"/>
                <w:sz w:val="22"/>
                <w:szCs w:val="22"/>
              </w:rPr>
              <w:t>&lt;0.001***</w:t>
            </w:r>
          </w:p>
        </w:tc>
        <w:tc>
          <w:tcPr>
            <w:tcW w:w="812" w:type="pct"/>
            <w:tcBorders>
              <w:top w:val="nil"/>
              <w:left w:val="nil"/>
              <w:bottom w:val="nil"/>
              <w:right w:val="nil"/>
            </w:tcBorders>
            <w:shd w:val="clear" w:color="auto" w:fill="auto"/>
            <w:noWrap/>
            <w:vAlign w:val="bottom"/>
            <w:hideMark/>
          </w:tcPr>
          <w:p w14:paraId="57E67FA6" w14:textId="4359549E" w:rsidR="00EE1696" w:rsidRPr="00EE1696" w:rsidRDefault="00EE1696" w:rsidP="00EE1696">
            <w:pPr>
              <w:jc w:val="center"/>
              <w:rPr>
                <w:color w:val="000000"/>
                <w:sz w:val="22"/>
                <w:szCs w:val="22"/>
              </w:rPr>
            </w:pPr>
            <w:r w:rsidRPr="00EE1696">
              <w:rPr>
                <w:color w:val="000000"/>
                <w:sz w:val="22"/>
                <w:szCs w:val="22"/>
              </w:rPr>
              <w:t>0.018*</w:t>
            </w:r>
          </w:p>
        </w:tc>
      </w:tr>
      <w:tr w:rsidR="00B40832" w:rsidRPr="004050F7" w14:paraId="48A86EF3" w14:textId="77777777" w:rsidTr="002622F1">
        <w:trPr>
          <w:trHeight w:val="20"/>
        </w:trPr>
        <w:tc>
          <w:tcPr>
            <w:tcW w:w="1316" w:type="pct"/>
            <w:tcBorders>
              <w:top w:val="nil"/>
              <w:left w:val="nil"/>
              <w:bottom w:val="nil"/>
              <w:right w:val="nil"/>
            </w:tcBorders>
            <w:shd w:val="clear" w:color="auto" w:fill="auto"/>
            <w:noWrap/>
            <w:vAlign w:val="bottom"/>
            <w:hideMark/>
          </w:tcPr>
          <w:p w14:paraId="06A33221" w14:textId="77777777" w:rsidR="00B40832" w:rsidRPr="004050F7" w:rsidRDefault="00B40832" w:rsidP="00C230B5">
            <w:pPr>
              <w:jc w:val="center"/>
              <w:rPr>
                <w:color w:val="000000"/>
                <w:sz w:val="22"/>
                <w:szCs w:val="22"/>
              </w:rPr>
            </w:pPr>
          </w:p>
        </w:tc>
        <w:tc>
          <w:tcPr>
            <w:tcW w:w="637" w:type="pct"/>
            <w:tcBorders>
              <w:top w:val="nil"/>
              <w:left w:val="nil"/>
              <w:bottom w:val="nil"/>
              <w:right w:val="nil"/>
            </w:tcBorders>
            <w:shd w:val="clear" w:color="auto" w:fill="auto"/>
            <w:noWrap/>
            <w:vAlign w:val="bottom"/>
            <w:hideMark/>
          </w:tcPr>
          <w:p w14:paraId="3DC6C7F9" w14:textId="77777777" w:rsidR="00B40832" w:rsidRPr="00EE1696" w:rsidRDefault="00B40832" w:rsidP="00C230B5">
            <w:pPr>
              <w:rPr>
                <w:sz w:val="22"/>
                <w:szCs w:val="22"/>
              </w:rPr>
            </w:pPr>
          </w:p>
        </w:tc>
        <w:tc>
          <w:tcPr>
            <w:tcW w:w="1567" w:type="pct"/>
            <w:tcBorders>
              <w:top w:val="nil"/>
              <w:left w:val="nil"/>
              <w:bottom w:val="nil"/>
              <w:right w:val="nil"/>
            </w:tcBorders>
            <w:shd w:val="clear" w:color="auto" w:fill="auto"/>
            <w:noWrap/>
            <w:vAlign w:val="bottom"/>
            <w:hideMark/>
          </w:tcPr>
          <w:p w14:paraId="0DF266D7" w14:textId="77777777" w:rsidR="00B40832" w:rsidRPr="00EE1696" w:rsidRDefault="00B40832" w:rsidP="00C230B5">
            <w:pPr>
              <w:jc w:val="center"/>
              <w:rPr>
                <w:sz w:val="22"/>
                <w:szCs w:val="22"/>
              </w:rPr>
            </w:pPr>
          </w:p>
        </w:tc>
        <w:tc>
          <w:tcPr>
            <w:tcW w:w="669" w:type="pct"/>
            <w:tcBorders>
              <w:top w:val="nil"/>
              <w:left w:val="nil"/>
              <w:bottom w:val="nil"/>
              <w:right w:val="nil"/>
            </w:tcBorders>
            <w:shd w:val="clear" w:color="auto" w:fill="auto"/>
            <w:noWrap/>
            <w:vAlign w:val="bottom"/>
            <w:hideMark/>
          </w:tcPr>
          <w:p w14:paraId="275FEF3E" w14:textId="77777777" w:rsidR="00B40832" w:rsidRPr="00EE1696" w:rsidRDefault="00B40832" w:rsidP="00C230B5">
            <w:pPr>
              <w:jc w:val="center"/>
              <w:rPr>
                <w:sz w:val="22"/>
                <w:szCs w:val="22"/>
              </w:rPr>
            </w:pPr>
          </w:p>
        </w:tc>
        <w:tc>
          <w:tcPr>
            <w:tcW w:w="812" w:type="pct"/>
            <w:tcBorders>
              <w:top w:val="nil"/>
              <w:left w:val="nil"/>
              <w:bottom w:val="nil"/>
              <w:right w:val="nil"/>
            </w:tcBorders>
            <w:shd w:val="clear" w:color="auto" w:fill="auto"/>
            <w:noWrap/>
            <w:vAlign w:val="bottom"/>
            <w:hideMark/>
          </w:tcPr>
          <w:p w14:paraId="2669ECA6" w14:textId="77777777" w:rsidR="00B40832" w:rsidRPr="00EE1696" w:rsidRDefault="00B40832" w:rsidP="00C230B5">
            <w:pPr>
              <w:jc w:val="center"/>
              <w:rPr>
                <w:sz w:val="22"/>
                <w:szCs w:val="22"/>
              </w:rPr>
            </w:pPr>
          </w:p>
        </w:tc>
      </w:tr>
      <w:tr w:rsidR="00EE1696" w:rsidRPr="004050F7" w14:paraId="41CADC4D" w14:textId="77777777" w:rsidTr="002622F1">
        <w:trPr>
          <w:trHeight w:val="20"/>
        </w:trPr>
        <w:tc>
          <w:tcPr>
            <w:tcW w:w="1316" w:type="pct"/>
            <w:tcBorders>
              <w:top w:val="nil"/>
              <w:left w:val="nil"/>
              <w:bottom w:val="nil"/>
              <w:right w:val="nil"/>
            </w:tcBorders>
            <w:shd w:val="clear" w:color="auto" w:fill="auto"/>
            <w:noWrap/>
            <w:vAlign w:val="bottom"/>
            <w:hideMark/>
          </w:tcPr>
          <w:p w14:paraId="00B54788" w14:textId="774080E7" w:rsidR="00EE1696" w:rsidRPr="004050F7" w:rsidRDefault="00EE1696" w:rsidP="00EE1696">
            <w:pPr>
              <w:rPr>
                <w:color w:val="000000"/>
                <w:sz w:val="22"/>
                <w:szCs w:val="22"/>
              </w:rPr>
            </w:pPr>
            <w:r w:rsidRPr="004050F7">
              <w:rPr>
                <w:color w:val="000000"/>
                <w:sz w:val="22"/>
                <w:szCs w:val="22"/>
              </w:rPr>
              <w:t>Medicaid</w:t>
            </w:r>
            <w:r w:rsidR="003303D7">
              <w:rPr>
                <w:color w:val="000000"/>
                <w:sz w:val="22"/>
                <w:szCs w:val="22"/>
              </w:rPr>
              <w:t xml:space="preserve"> (N=43,501)</w:t>
            </w:r>
          </w:p>
        </w:tc>
        <w:tc>
          <w:tcPr>
            <w:tcW w:w="637" w:type="pct"/>
            <w:tcBorders>
              <w:top w:val="nil"/>
              <w:left w:val="nil"/>
              <w:bottom w:val="nil"/>
              <w:right w:val="nil"/>
            </w:tcBorders>
            <w:shd w:val="clear" w:color="auto" w:fill="auto"/>
            <w:noWrap/>
            <w:vAlign w:val="bottom"/>
            <w:hideMark/>
          </w:tcPr>
          <w:p w14:paraId="4585EB6C" w14:textId="2B931C64" w:rsidR="00EE1696" w:rsidRPr="00EE1696" w:rsidRDefault="00EE1696" w:rsidP="00EE1696">
            <w:pPr>
              <w:jc w:val="center"/>
              <w:rPr>
                <w:color w:val="000000"/>
                <w:sz w:val="22"/>
                <w:szCs w:val="22"/>
              </w:rPr>
            </w:pPr>
            <w:r w:rsidRPr="00EE1696">
              <w:rPr>
                <w:color w:val="000000"/>
                <w:sz w:val="22"/>
                <w:szCs w:val="22"/>
              </w:rPr>
              <w:t>7.37</w:t>
            </w:r>
          </w:p>
        </w:tc>
        <w:tc>
          <w:tcPr>
            <w:tcW w:w="1567" w:type="pct"/>
            <w:tcBorders>
              <w:top w:val="nil"/>
              <w:left w:val="nil"/>
              <w:bottom w:val="nil"/>
              <w:right w:val="nil"/>
            </w:tcBorders>
            <w:shd w:val="clear" w:color="auto" w:fill="auto"/>
            <w:noWrap/>
            <w:vAlign w:val="bottom"/>
            <w:hideMark/>
          </w:tcPr>
          <w:p w14:paraId="3DA55EDC" w14:textId="47F96D25" w:rsidR="00EE1696" w:rsidRPr="00EE1696" w:rsidRDefault="00EE1696" w:rsidP="00EE1696">
            <w:pPr>
              <w:jc w:val="center"/>
              <w:rPr>
                <w:color w:val="000000"/>
                <w:sz w:val="22"/>
                <w:szCs w:val="22"/>
              </w:rPr>
            </w:pPr>
            <w:r w:rsidRPr="00EE1696">
              <w:rPr>
                <w:color w:val="000000"/>
                <w:sz w:val="22"/>
                <w:szCs w:val="22"/>
              </w:rPr>
              <w:t>(3.44-11.30)</w:t>
            </w:r>
          </w:p>
        </w:tc>
        <w:tc>
          <w:tcPr>
            <w:tcW w:w="669" w:type="pct"/>
            <w:tcBorders>
              <w:top w:val="nil"/>
              <w:left w:val="nil"/>
              <w:bottom w:val="nil"/>
              <w:right w:val="nil"/>
            </w:tcBorders>
            <w:shd w:val="clear" w:color="auto" w:fill="auto"/>
            <w:noWrap/>
            <w:vAlign w:val="bottom"/>
            <w:hideMark/>
          </w:tcPr>
          <w:p w14:paraId="0C34EDF3" w14:textId="258CF36B" w:rsidR="00EE1696" w:rsidRPr="00EE1696" w:rsidRDefault="00EE1696" w:rsidP="00EE1696">
            <w:pPr>
              <w:jc w:val="center"/>
              <w:rPr>
                <w:color w:val="000000"/>
                <w:sz w:val="22"/>
                <w:szCs w:val="22"/>
              </w:rPr>
            </w:pPr>
            <w:r w:rsidRPr="00EE1696">
              <w:rPr>
                <w:color w:val="000000"/>
                <w:sz w:val="22"/>
                <w:szCs w:val="22"/>
              </w:rPr>
              <w:t>&lt;0.001***</w:t>
            </w:r>
          </w:p>
        </w:tc>
        <w:tc>
          <w:tcPr>
            <w:tcW w:w="812" w:type="pct"/>
            <w:tcBorders>
              <w:top w:val="nil"/>
              <w:left w:val="nil"/>
              <w:bottom w:val="nil"/>
              <w:right w:val="nil"/>
            </w:tcBorders>
            <w:shd w:val="clear" w:color="auto" w:fill="auto"/>
            <w:noWrap/>
            <w:vAlign w:val="bottom"/>
            <w:hideMark/>
          </w:tcPr>
          <w:p w14:paraId="65993674" w14:textId="13F3D76F" w:rsidR="00EE1696" w:rsidRPr="00EE1696" w:rsidRDefault="00EE1696" w:rsidP="00EE1696">
            <w:pPr>
              <w:jc w:val="center"/>
              <w:rPr>
                <w:color w:val="000000"/>
                <w:sz w:val="22"/>
                <w:szCs w:val="22"/>
              </w:rPr>
            </w:pPr>
            <w:r w:rsidRPr="00EE1696">
              <w:rPr>
                <w:color w:val="000000"/>
                <w:sz w:val="22"/>
                <w:szCs w:val="22"/>
              </w:rPr>
              <w:t>0.049*</w:t>
            </w:r>
          </w:p>
        </w:tc>
      </w:tr>
      <w:tr w:rsidR="00B40832" w:rsidRPr="004050F7" w14:paraId="14AE464A" w14:textId="77777777" w:rsidTr="002622F1">
        <w:trPr>
          <w:trHeight w:val="20"/>
        </w:trPr>
        <w:tc>
          <w:tcPr>
            <w:tcW w:w="1316" w:type="pct"/>
            <w:tcBorders>
              <w:top w:val="nil"/>
              <w:left w:val="nil"/>
              <w:bottom w:val="nil"/>
              <w:right w:val="nil"/>
            </w:tcBorders>
            <w:shd w:val="clear" w:color="auto" w:fill="auto"/>
            <w:noWrap/>
            <w:vAlign w:val="bottom"/>
            <w:hideMark/>
          </w:tcPr>
          <w:p w14:paraId="1E725FD9" w14:textId="77777777" w:rsidR="00B40832" w:rsidRPr="004050F7" w:rsidRDefault="00B40832" w:rsidP="003303D7">
            <w:pPr>
              <w:rPr>
                <w:color w:val="000000"/>
                <w:sz w:val="22"/>
                <w:szCs w:val="22"/>
              </w:rPr>
            </w:pPr>
          </w:p>
        </w:tc>
        <w:tc>
          <w:tcPr>
            <w:tcW w:w="637" w:type="pct"/>
            <w:tcBorders>
              <w:top w:val="nil"/>
              <w:left w:val="nil"/>
              <w:bottom w:val="nil"/>
              <w:right w:val="nil"/>
            </w:tcBorders>
            <w:shd w:val="clear" w:color="auto" w:fill="auto"/>
            <w:noWrap/>
            <w:vAlign w:val="bottom"/>
            <w:hideMark/>
          </w:tcPr>
          <w:p w14:paraId="24D3D490" w14:textId="77777777" w:rsidR="00B40832" w:rsidRPr="00EE1696" w:rsidRDefault="00B40832" w:rsidP="00C230B5">
            <w:pPr>
              <w:rPr>
                <w:sz w:val="22"/>
                <w:szCs w:val="22"/>
              </w:rPr>
            </w:pPr>
          </w:p>
        </w:tc>
        <w:tc>
          <w:tcPr>
            <w:tcW w:w="1567" w:type="pct"/>
            <w:tcBorders>
              <w:top w:val="nil"/>
              <w:left w:val="nil"/>
              <w:bottom w:val="nil"/>
              <w:right w:val="nil"/>
            </w:tcBorders>
            <w:shd w:val="clear" w:color="auto" w:fill="auto"/>
            <w:noWrap/>
            <w:vAlign w:val="bottom"/>
            <w:hideMark/>
          </w:tcPr>
          <w:p w14:paraId="6D8E4BC9" w14:textId="77777777" w:rsidR="00B40832" w:rsidRPr="00EE1696" w:rsidRDefault="00B40832" w:rsidP="00C230B5">
            <w:pPr>
              <w:jc w:val="center"/>
              <w:rPr>
                <w:sz w:val="22"/>
                <w:szCs w:val="22"/>
              </w:rPr>
            </w:pPr>
          </w:p>
        </w:tc>
        <w:tc>
          <w:tcPr>
            <w:tcW w:w="669" w:type="pct"/>
            <w:tcBorders>
              <w:top w:val="nil"/>
              <w:left w:val="nil"/>
              <w:bottom w:val="nil"/>
              <w:right w:val="nil"/>
            </w:tcBorders>
            <w:shd w:val="clear" w:color="auto" w:fill="auto"/>
            <w:noWrap/>
            <w:vAlign w:val="bottom"/>
            <w:hideMark/>
          </w:tcPr>
          <w:p w14:paraId="06FE560F" w14:textId="77777777" w:rsidR="00B40832" w:rsidRPr="00EE1696" w:rsidRDefault="00B40832" w:rsidP="00C230B5">
            <w:pPr>
              <w:jc w:val="center"/>
              <w:rPr>
                <w:sz w:val="22"/>
                <w:szCs w:val="22"/>
              </w:rPr>
            </w:pPr>
          </w:p>
        </w:tc>
        <w:tc>
          <w:tcPr>
            <w:tcW w:w="812" w:type="pct"/>
            <w:tcBorders>
              <w:top w:val="nil"/>
              <w:left w:val="nil"/>
              <w:bottom w:val="nil"/>
              <w:right w:val="nil"/>
            </w:tcBorders>
            <w:shd w:val="clear" w:color="auto" w:fill="auto"/>
            <w:noWrap/>
            <w:vAlign w:val="bottom"/>
            <w:hideMark/>
          </w:tcPr>
          <w:p w14:paraId="663830A0" w14:textId="77777777" w:rsidR="00B40832" w:rsidRPr="00EE1696" w:rsidRDefault="00B40832" w:rsidP="00C230B5">
            <w:pPr>
              <w:jc w:val="center"/>
              <w:rPr>
                <w:sz w:val="22"/>
                <w:szCs w:val="22"/>
              </w:rPr>
            </w:pPr>
          </w:p>
        </w:tc>
      </w:tr>
      <w:tr w:rsidR="00EE1696" w:rsidRPr="004050F7" w14:paraId="52E6A027" w14:textId="77777777" w:rsidTr="00DE2F9A">
        <w:trPr>
          <w:trHeight w:val="20"/>
        </w:trPr>
        <w:tc>
          <w:tcPr>
            <w:tcW w:w="1316" w:type="pct"/>
            <w:tcBorders>
              <w:top w:val="nil"/>
              <w:left w:val="nil"/>
              <w:bottom w:val="nil"/>
              <w:right w:val="nil"/>
            </w:tcBorders>
            <w:shd w:val="clear" w:color="auto" w:fill="auto"/>
            <w:noWrap/>
            <w:vAlign w:val="bottom"/>
            <w:hideMark/>
          </w:tcPr>
          <w:p w14:paraId="7CCB4864" w14:textId="02237B67" w:rsidR="00EE1696" w:rsidRPr="004050F7" w:rsidRDefault="00EE1696" w:rsidP="00EE1696">
            <w:pPr>
              <w:rPr>
                <w:color w:val="000000"/>
                <w:sz w:val="22"/>
                <w:szCs w:val="22"/>
              </w:rPr>
            </w:pPr>
            <w:r w:rsidRPr="004050F7">
              <w:rPr>
                <w:color w:val="000000"/>
                <w:sz w:val="22"/>
                <w:szCs w:val="22"/>
              </w:rPr>
              <w:t>N</w:t>
            </w:r>
            <w:r w:rsidR="008E597D">
              <w:rPr>
                <w:color w:val="000000"/>
                <w:sz w:val="22"/>
                <w:szCs w:val="22"/>
              </w:rPr>
              <w:t>o</w:t>
            </w:r>
            <w:r w:rsidRPr="004050F7">
              <w:rPr>
                <w:color w:val="000000"/>
                <w:sz w:val="22"/>
                <w:szCs w:val="22"/>
              </w:rPr>
              <w:t xml:space="preserve"> Medicaid</w:t>
            </w:r>
            <w:r w:rsidR="003303D7">
              <w:rPr>
                <w:color w:val="000000"/>
                <w:sz w:val="22"/>
                <w:szCs w:val="22"/>
              </w:rPr>
              <w:t xml:space="preserve"> (N=49,784)</w:t>
            </w:r>
          </w:p>
        </w:tc>
        <w:tc>
          <w:tcPr>
            <w:tcW w:w="637" w:type="pct"/>
            <w:tcBorders>
              <w:top w:val="nil"/>
              <w:left w:val="nil"/>
              <w:bottom w:val="nil"/>
              <w:right w:val="nil"/>
            </w:tcBorders>
            <w:shd w:val="clear" w:color="auto" w:fill="auto"/>
            <w:noWrap/>
            <w:vAlign w:val="bottom"/>
            <w:hideMark/>
          </w:tcPr>
          <w:p w14:paraId="1DA5176C" w14:textId="12BB7CB7" w:rsidR="00EE1696" w:rsidRPr="00EE1696" w:rsidRDefault="00EE1696" w:rsidP="00EE1696">
            <w:pPr>
              <w:jc w:val="center"/>
              <w:rPr>
                <w:color w:val="000000"/>
                <w:sz w:val="22"/>
                <w:szCs w:val="22"/>
              </w:rPr>
            </w:pPr>
            <w:r w:rsidRPr="00EE1696">
              <w:rPr>
                <w:color w:val="000000"/>
                <w:sz w:val="22"/>
                <w:szCs w:val="22"/>
              </w:rPr>
              <w:t>3.38</w:t>
            </w:r>
          </w:p>
        </w:tc>
        <w:tc>
          <w:tcPr>
            <w:tcW w:w="1567" w:type="pct"/>
            <w:tcBorders>
              <w:top w:val="nil"/>
              <w:left w:val="nil"/>
              <w:bottom w:val="nil"/>
              <w:right w:val="nil"/>
            </w:tcBorders>
            <w:shd w:val="clear" w:color="auto" w:fill="auto"/>
            <w:noWrap/>
            <w:vAlign w:val="bottom"/>
            <w:hideMark/>
          </w:tcPr>
          <w:p w14:paraId="61803DB5" w14:textId="1307D1B2" w:rsidR="00EE1696" w:rsidRPr="00EE1696" w:rsidRDefault="00EE1696" w:rsidP="00EE1696">
            <w:pPr>
              <w:jc w:val="center"/>
              <w:rPr>
                <w:color w:val="000000"/>
                <w:sz w:val="22"/>
                <w:szCs w:val="22"/>
              </w:rPr>
            </w:pPr>
            <w:r w:rsidRPr="00EE1696">
              <w:rPr>
                <w:color w:val="000000"/>
                <w:sz w:val="22"/>
                <w:szCs w:val="22"/>
              </w:rPr>
              <w:t>(0.32-6.44)</w:t>
            </w:r>
          </w:p>
        </w:tc>
        <w:tc>
          <w:tcPr>
            <w:tcW w:w="669" w:type="pct"/>
            <w:tcBorders>
              <w:top w:val="nil"/>
              <w:left w:val="nil"/>
              <w:bottom w:val="nil"/>
              <w:right w:val="nil"/>
            </w:tcBorders>
            <w:shd w:val="clear" w:color="auto" w:fill="auto"/>
            <w:noWrap/>
            <w:vAlign w:val="bottom"/>
            <w:hideMark/>
          </w:tcPr>
          <w:p w14:paraId="0FCC40CB" w14:textId="747DC1DA" w:rsidR="00EE1696" w:rsidRPr="00EE1696" w:rsidRDefault="00EE1696" w:rsidP="00EE1696">
            <w:pPr>
              <w:jc w:val="center"/>
              <w:rPr>
                <w:color w:val="000000"/>
                <w:sz w:val="22"/>
                <w:szCs w:val="22"/>
              </w:rPr>
            </w:pPr>
            <w:r w:rsidRPr="00EE1696">
              <w:rPr>
                <w:color w:val="000000"/>
                <w:sz w:val="22"/>
                <w:szCs w:val="22"/>
              </w:rPr>
              <w:t>0.030*</w:t>
            </w:r>
          </w:p>
        </w:tc>
        <w:tc>
          <w:tcPr>
            <w:tcW w:w="812" w:type="pct"/>
            <w:tcBorders>
              <w:top w:val="nil"/>
              <w:left w:val="nil"/>
              <w:bottom w:val="nil"/>
              <w:right w:val="nil"/>
            </w:tcBorders>
            <w:shd w:val="clear" w:color="auto" w:fill="auto"/>
            <w:noWrap/>
            <w:vAlign w:val="bottom"/>
            <w:hideMark/>
          </w:tcPr>
          <w:p w14:paraId="29DE5EC6" w14:textId="0F7700FF" w:rsidR="00EE1696" w:rsidRPr="00EE1696" w:rsidRDefault="00EE1696" w:rsidP="00EE1696">
            <w:pPr>
              <w:jc w:val="center"/>
              <w:rPr>
                <w:color w:val="000000"/>
                <w:sz w:val="22"/>
                <w:szCs w:val="22"/>
              </w:rPr>
            </w:pPr>
            <w:r w:rsidRPr="00EE1696">
              <w:rPr>
                <w:color w:val="000000"/>
                <w:sz w:val="22"/>
                <w:szCs w:val="22"/>
              </w:rPr>
              <w:t>0.067</w:t>
            </w:r>
          </w:p>
        </w:tc>
      </w:tr>
      <w:tr w:rsidR="00DE2F9A" w:rsidRPr="004050F7" w14:paraId="117AA298" w14:textId="77777777" w:rsidTr="002622F1">
        <w:trPr>
          <w:trHeight w:val="20"/>
        </w:trPr>
        <w:tc>
          <w:tcPr>
            <w:tcW w:w="1316" w:type="pct"/>
            <w:tcBorders>
              <w:top w:val="nil"/>
              <w:left w:val="nil"/>
              <w:bottom w:val="single" w:sz="4" w:space="0" w:color="auto"/>
              <w:right w:val="nil"/>
            </w:tcBorders>
            <w:shd w:val="clear" w:color="auto" w:fill="auto"/>
            <w:noWrap/>
            <w:vAlign w:val="bottom"/>
          </w:tcPr>
          <w:p w14:paraId="7AFA5624" w14:textId="77777777" w:rsidR="00DE2F9A" w:rsidRPr="004050F7" w:rsidRDefault="00DE2F9A" w:rsidP="00EE1696">
            <w:pPr>
              <w:rPr>
                <w:color w:val="000000"/>
                <w:sz w:val="22"/>
                <w:szCs w:val="22"/>
              </w:rPr>
            </w:pPr>
          </w:p>
        </w:tc>
        <w:tc>
          <w:tcPr>
            <w:tcW w:w="637" w:type="pct"/>
            <w:tcBorders>
              <w:top w:val="nil"/>
              <w:left w:val="nil"/>
              <w:bottom w:val="single" w:sz="4" w:space="0" w:color="auto"/>
              <w:right w:val="nil"/>
            </w:tcBorders>
            <w:shd w:val="clear" w:color="auto" w:fill="auto"/>
            <w:noWrap/>
            <w:vAlign w:val="bottom"/>
          </w:tcPr>
          <w:p w14:paraId="70C78A1A" w14:textId="77777777" w:rsidR="00DE2F9A" w:rsidRPr="00EE1696" w:rsidRDefault="00DE2F9A" w:rsidP="00EE1696">
            <w:pPr>
              <w:jc w:val="center"/>
              <w:rPr>
                <w:color w:val="000000"/>
                <w:sz w:val="22"/>
                <w:szCs w:val="22"/>
              </w:rPr>
            </w:pPr>
          </w:p>
        </w:tc>
        <w:tc>
          <w:tcPr>
            <w:tcW w:w="1567" w:type="pct"/>
            <w:tcBorders>
              <w:top w:val="nil"/>
              <w:left w:val="nil"/>
              <w:bottom w:val="single" w:sz="4" w:space="0" w:color="auto"/>
              <w:right w:val="nil"/>
            </w:tcBorders>
            <w:shd w:val="clear" w:color="auto" w:fill="auto"/>
            <w:noWrap/>
            <w:vAlign w:val="bottom"/>
          </w:tcPr>
          <w:p w14:paraId="3209FE5C" w14:textId="77777777" w:rsidR="00DE2F9A" w:rsidRPr="00EE1696" w:rsidRDefault="00DE2F9A" w:rsidP="00EE1696">
            <w:pPr>
              <w:jc w:val="center"/>
              <w:rPr>
                <w:color w:val="000000"/>
                <w:sz w:val="22"/>
                <w:szCs w:val="22"/>
              </w:rPr>
            </w:pPr>
          </w:p>
        </w:tc>
        <w:tc>
          <w:tcPr>
            <w:tcW w:w="669" w:type="pct"/>
            <w:tcBorders>
              <w:top w:val="nil"/>
              <w:left w:val="nil"/>
              <w:bottom w:val="single" w:sz="4" w:space="0" w:color="auto"/>
              <w:right w:val="nil"/>
            </w:tcBorders>
            <w:shd w:val="clear" w:color="auto" w:fill="auto"/>
            <w:noWrap/>
            <w:vAlign w:val="bottom"/>
          </w:tcPr>
          <w:p w14:paraId="446FCD17" w14:textId="77777777" w:rsidR="00DE2F9A" w:rsidRPr="00EE1696" w:rsidRDefault="00DE2F9A" w:rsidP="00EE1696">
            <w:pPr>
              <w:jc w:val="center"/>
              <w:rPr>
                <w:color w:val="000000"/>
                <w:sz w:val="22"/>
                <w:szCs w:val="22"/>
              </w:rPr>
            </w:pPr>
          </w:p>
        </w:tc>
        <w:tc>
          <w:tcPr>
            <w:tcW w:w="812" w:type="pct"/>
            <w:tcBorders>
              <w:top w:val="nil"/>
              <w:left w:val="nil"/>
              <w:bottom w:val="single" w:sz="4" w:space="0" w:color="auto"/>
              <w:right w:val="nil"/>
            </w:tcBorders>
            <w:shd w:val="clear" w:color="auto" w:fill="auto"/>
            <w:noWrap/>
            <w:vAlign w:val="bottom"/>
          </w:tcPr>
          <w:p w14:paraId="101BB1A4" w14:textId="77777777" w:rsidR="00DE2F9A" w:rsidRPr="00EE1696" w:rsidRDefault="00DE2F9A" w:rsidP="00EE1696">
            <w:pPr>
              <w:jc w:val="center"/>
              <w:rPr>
                <w:color w:val="000000"/>
                <w:sz w:val="22"/>
                <w:szCs w:val="22"/>
              </w:rPr>
            </w:pPr>
          </w:p>
        </w:tc>
      </w:tr>
    </w:tbl>
    <w:p w14:paraId="54BAF93C" w14:textId="77777777" w:rsidR="002622F1" w:rsidRDefault="002622F1" w:rsidP="00B40832">
      <w:pPr>
        <w:rPr>
          <w:sz w:val="20"/>
          <w:szCs w:val="20"/>
        </w:rPr>
      </w:pPr>
      <w:r w:rsidRPr="002622F1">
        <w:rPr>
          <w:sz w:val="20"/>
          <w:szCs w:val="20"/>
        </w:rPr>
        <w:t>*</w:t>
      </w:r>
      <w:r w:rsidRPr="002622F1">
        <w:rPr>
          <w:i/>
          <w:iCs/>
          <w:sz w:val="20"/>
          <w:szCs w:val="20"/>
        </w:rPr>
        <w:t>P</w:t>
      </w:r>
      <w:r w:rsidRPr="002622F1">
        <w:rPr>
          <w:sz w:val="20"/>
          <w:szCs w:val="20"/>
        </w:rPr>
        <w:t xml:space="preserve"> &lt; 0.05, **</w:t>
      </w:r>
      <w:r w:rsidRPr="002622F1">
        <w:rPr>
          <w:i/>
          <w:iCs/>
          <w:sz w:val="20"/>
          <w:szCs w:val="20"/>
        </w:rPr>
        <w:t xml:space="preserve"> P</w:t>
      </w:r>
      <w:r w:rsidRPr="002622F1">
        <w:rPr>
          <w:sz w:val="20"/>
          <w:szCs w:val="20"/>
        </w:rPr>
        <w:t xml:space="preserve"> &lt; 0.01, *** </w:t>
      </w:r>
      <w:r w:rsidRPr="002622F1">
        <w:rPr>
          <w:i/>
          <w:iCs/>
          <w:sz w:val="20"/>
          <w:szCs w:val="20"/>
        </w:rPr>
        <w:t>P</w:t>
      </w:r>
      <w:r w:rsidRPr="002622F1">
        <w:rPr>
          <w:sz w:val="20"/>
          <w:szCs w:val="20"/>
        </w:rPr>
        <w:t xml:space="preserve"> &lt; 0.001. </w:t>
      </w:r>
    </w:p>
    <w:p w14:paraId="749AEA48" w14:textId="58B1C409" w:rsidR="00B40832" w:rsidRPr="004050F7" w:rsidRDefault="008D2B47" w:rsidP="00B40832">
      <w:pPr>
        <w:rPr>
          <w:sz w:val="20"/>
          <w:szCs w:val="20"/>
        </w:rPr>
      </w:pPr>
      <w:r w:rsidRPr="00687165">
        <w:rPr>
          <w:i/>
          <w:iCs/>
          <w:color w:val="000000"/>
          <w:sz w:val="20"/>
          <w:szCs w:val="20"/>
        </w:rPr>
        <w:t xml:space="preserve">Notes: </w:t>
      </w:r>
      <w:proofErr w:type="spellStart"/>
      <w:r w:rsidR="00B40832" w:rsidRPr="004050F7">
        <w:rPr>
          <w:sz w:val="20"/>
          <w:szCs w:val="20"/>
        </w:rPr>
        <w:t>DelCAN</w:t>
      </w:r>
      <w:proofErr w:type="spellEnd"/>
      <w:r w:rsidR="00B40832" w:rsidRPr="004050F7">
        <w:rPr>
          <w:sz w:val="20"/>
          <w:szCs w:val="20"/>
        </w:rPr>
        <w:t xml:space="preserve">, Delaware Contraception </w:t>
      </w:r>
      <w:proofErr w:type="spellStart"/>
      <w:r w:rsidR="00B40832" w:rsidRPr="004050F7">
        <w:rPr>
          <w:sz w:val="20"/>
          <w:szCs w:val="20"/>
        </w:rPr>
        <w:t>Accesss</w:t>
      </w:r>
      <w:proofErr w:type="spellEnd"/>
      <w:r w:rsidR="00B40832" w:rsidRPr="004050F7">
        <w:rPr>
          <w:sz w:val="20"/>
          <w:szCs w:val="20"/>
        </w:rPr>
        <w:t xml:space="preserve"> Now</w:t>
      </w:r>
      <w:r w:rsidR="003B4D6E" w:rsidRPr="004050F7">
        <w:rPr>
          <w:sz w:val="20"/>
          <w:szCs w:val="20"/>
        </w:rPr>
        <w:t>.</w:t>
      </w:r>
      <w:r w:rsidR="00B40832" w:rsidRPr="004050F7">
        <w:rPr>
          <w:sz w:val="20"/>
          <w:szCs w:val="20"/>
        </w:rPr>
        <w:t xml:space="preserve"> </w:t>
      </w:r>
      <w:r w:rsidR="00B40832" w:rsidRPr="004050F7">
        <w:rPr>
          <w:sz w:val="20"/>
          <w:szCs w:val="20"/>
        </w:rPr>
        <w:tab/>
      </w:r>
      <w:r w:rsidR="00B40832" w:rsidRPr="004050F7">
        <w:rPr>
          <w:sz w:val="20"/>
          <w:szCs w:val="20"/>
        </w:rPr>
        <w:tab/>
      </w:r>
      <w:r w:rsidR="00B40832" w:rsidRPr="004050F7">
        <w:rPr>
          <w:sz w:val="20"/>
          <w:szCs w:val="20"/>
        </w:rPr>
        <w:tab/>
      </w:r>
      <w:r w:rsidR="00B40832" w:rsidRPr="004050F7">
        <w:rPr>
          <w:sz w:val="20"/>
          <w:szCs w:val="20"/>
        </w:rPr>
        <w:tab/>
      </w:r>
    </w:p>
    <w:p w14:paraId="7B0AEF2A" w14:textId="56888D1B" w:rsidR="00B40832" w:rsidRPr="004050F7" w:rsidRDefault="00B40832" w:rsidP="00B40832">
      <w:pPr>
        <w:rPr>
          <w:sz w:val="20"/>
          <w:szCs w:val="20"/>
        </w:rPr>
      </w:pPr>
      <w:r w:rsidRPr="004050F7">
        <w:rPr>
          <w:sz w:val="20"/>
          <w:szCs w:val="20"/>
        </w:rPr>
        <w:t>Data are % (95% CI). Pre-</w:t>
      </w:r>
      <w:proofErr w:type="spellStart"/>
      <w:r w:rsidRPr="004050F7">
        <w:rPr>
          <w:sz w:val="20"/>
          <w:szCs w:val="20"/>
        </w:rPr>
        <w:t>DelCAN</w:t>
      </w:r>
      <w:proofErr w:type="spellEnd"/>
      <w:r w:rsidRPr="004050F7">
        <w:rPr>
          <w:sz w:val="20"/>
          <w:szCs w:val="20"/>
        </w:rPr>
        <w:t>, 2012-2014; Post-</w:t>
      </w:r>
      <w:proofErr w:type="spellStart"/>
      <w:r w:rsidRPr="004050F7">
        <w:rPr>
          <w:sz w:val="20"/>
          <w:szCs w:val="20"/>
        </w:rPr>
        <w:t>DelCAN</w:t>
      </w:r>
      <w:proofErr w:type="spellEnd"/>
      <w:r w:rsidRPr="004050F7">
        <w:rPr>
          <w:sz w:val="20"/>
          <w:szCs w:val="20"/>
        </w:rPr>
        <w:t>, 2015-2017.</w:t>
      </w:r>
      <w:r w:rsidR="00F74245">
        <w:rPr>
          <w:sz w:val="20"/>
          <w:szCs w:val="20"/>
        </w:rPr>
        <w:t xml:space="preserve"> </w:t>
      </w:r>
      <w:r w:rsidR="00F74245" w:rsidRPr="00D01405">
        <w:rPr>
          <w:color w:val="000000" w:themeColor="text1"/>
          <w:sz w:val="20"/>
          <w:szCs w:val="20"/>
        </w:rPr>
        <w:t>The analytical sample is restricted to postpartum women who were not pregnant or trying to get pregnant, and who were sexually active at the time of the survey.</w:t>
      </w:r>
      <w:r w:rsidR="00F74245" w:rsidRPr="004050F7">
        <w:rPr>
          <w:color w:val="000000"/>
          <w:sz w:val="20"/>
          <w:szCs w:val="20"/>
        </w:rPr>
        <w:t xml:space="preserve"> </w:t>
      </w:r>
      <w:r w:rsidR="00F74245" w:rsidRPr="004050F7">
        <w:rPr>
          <w:sz w:val="20"/>
          <w:szCs w:val="20"/>
        </w:rPr>
        <w:tab/>
      </w:r>
      <w:r w:rsidR="00F74245" w:rsidRPr="004050F7">
        <w:rPr>
          <w:color w:val="000000"/>
          <w:sz w:val="20"/>
          <w:szCs w:val="20"/>
        </w:rPr>
        <w:tab/>
      </w:r>
      <w:r w:rsidRPr="004050F7">
        <w:rPr>
          <w:sz w:val="20"/>
          <w:szCs w:val="20"/>
        </w:rPr>
        <w:tab/>
      </w:r>
      <w:r w:rsidRPr="004050F7">
        <w:rPr>
          <w:sz w:val="20"/>
          <w:szCs w:val="20"/>
        </w:rPr>
        <w:tab/>
      </w:r>
      <w:r w:rsidRPr="004050F7">
        <w:rPr>
          <w:sz w:val="20"/>
          <w:szCs w:val="20"/>
        </w:rPr>
        <w:tab/>
      </w:r>
      <w:r w:rsidRPr="004050F7">
        <w:rPr>
          <w:sz w:val="20"/>
          <w:szCs w:val="20"/>
        </w:rPr>
        <w:tab/>
      </w:r>
      <w:r w:rsidRPr="004050F7">
        <w:rPr>
          <w:sz w:val="20"/>
          <w:szCs w:val="20"/>
        </w:rPr>
        <w:tab/>
      </w:r>
      <w:r w:rsidRPr="004050F7">
        <w:rPr>
          <w:sz w:val="20"/>
          <w:szCs w:val="20"/>
        </w:rPr>
        <w:tab/>
      </w:r>
    </w:p>
    <w:p w14:paraId="6D862726" w14:textId="77777777" w:rsidR="00B40832" w:rsidRPr="004050F7" w:rsidRDefault="00B40832" w:rsidP="00B40832">
      <w:pPr>
        <w:rPr>
          <w:color w:val="000000"/>
          <w:sz w:val="20"/>
          <w:szCs w:val="20"/>
        </w:rPr>
      </w:pPr>
      <w:r w:rsidRPr="004050F7">
        <w:rPr>
          <w:color w:val="000000"/>
          <w:sz w:val="20"/>
          <w:szCs w:val="20"/>
        </w:rPr>
        <w:t>Difference-in-Difference = (</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r w:rsidRPr="004050F7">
        <w:rPr>
          <w:color w:val="000000"/>
          <w:sz w:val="20"/>
          <w:szCs w:val="20"/>
        </w:rPr>
        <w:t>)</w:t>
      </w:r>
    </w:p>
    <w:p w14:paraId="51B7A530" w14:textId="40E6041E" w:rsidR="00B40832" w:rsidRPr="004050F7" w:rsidRDefault="00B40832" w:rsidP="00B40832">
      <w:r w:rsidRPr="004050F7">
        <w:rPr>
          <w:sz w:val="20"/>
          <w:szCs w:val="20"/>
        </w:rPr>
        <w:t>Difference-in-differences estimates were adjusted for the following state-year controls: percentages of women living in poverty, and with health insurance coverage, clinics per 100,000 women aged 15-50, and Medicaid income thresholds for parents and pregnant women.</w:t>
      </w:r>
      <w:r w:rsidRPr="004050F7">
        <w:rPr>
          <w:sz w:val="20"/>
          <w:szCs w:val="20"/>
        </w:rPr>
        <w:tab/>
      </w:r>
      <w:r w:rsidRPr="004050F7">
        <w:tab/>
      </w:r>
      <w:r w:rsidRPr="004050F7">
        <w:tab/>
      </w:r>
      <w:r w:rsidRPr="004050F7">
        <w:tab/>
      </w:r>
    </w:p>
    <w:p w14:paraId="74CD3556" w14:textId="77777777" w:rsidR="005F422B" w:rsidRPr="00997B5A" w:rsidRDefault="005F422B" w:rsidP="005F422B">
      <w:pPr>
        <w:rPr>
          <w:sz w:val="20"/>
          <w:szCs w:val="20"/>
        </w:rPr>
      </w:pPr>
      <w:r w:rsidRPr="00997B5A">
        <w:rPr>
          <w:i/>
          <w:color w:val="000000"/>
          <w:sz w:val="20"/>
          <w:szCs w:val="20"/>
        </w:rPr>
        <w:t xml:space="preserve">Source: </w:t>
      </w:r>
      <w:r w:rsidRPr="00997B5A">
        <w:rPr>
          <w:sz w:val="20"/>
          <w:szCs w:val="20"/>
        </w:rPr>
        <w:t>2012-2014 Pregnancy Risk Assessment Monitoring System (PRAMS).</w:t>
      </w:r>
    </w:p>
    <w:p w14:paraId="0D48F7EF" w14:textId="3ED3B931" w:rsidR="00B40832" w:rsidRPr="004050F7" w:rsidRDefault="00B40832" w:rsidP="00B40832">
      <w:r w:rsidRPr="004050F7">
        <w:tab/>
      </w:r>
      <w:r w:rsidRPr="004050F7">
        <w:tab/>
      </w:r>
      <w:r w:rsidRPr="004050F7">
        <w:tab/>
      </w:r>
      <w:r w:rsidRPr="004050F7">
        <w:tab/>
      </w:r>
      <w:r w:rsidRPr="004050F7">
        <w:tab/>
      </w:r>
    </w:p>
    <w:p w14:paraId="46680DF6" w14:textId="77777777" w:rsidR="00B40832" w:rsidRPr="004050F7" w:rsidRDefault="00B40832" w:rsidP="00B40832">
      <w:pPr>
        <w:rPr>
          <w:b/>
          <w:bCs/>
        </w:rPr>
      </w:pPr>
    </w:p>
    <w:p w14:paraId="2A5A0A43" w14:textId="77777777" w:rsidR="00B40832" w:rsidRPr="004050F7" w:rsidRDefault="00B40832" w:rsidP="00104DB4">
      <w:pPr>
        <w:spacing w:line="480" w:lineRule="auto"/>
        <w:rPr>
          <w:b/>
          <w:bCs/>
        </w:rPr>
      </w:pPr>
    </w:p>
    <w:p w14:paraId="5B487E29" w14:textId="77777777" w:rsidR="00B40832" w:rsidRPr="004050F7" w:rsidRDefault="00B40832" w:rsidP="00B40832">
      <w:pPr>
        <w:rPr>
          <w:b/>
          <w:bCs/>
        </w:rPr>
      </w:pPr>
    </w:p>
    <w:p w14:paraId="071CD239" w14:textId="77777777" w:rsidR="00B40832" w:rsidRPr="004050F7" w:rsidRDefault="00B40832" w:rsidP="00B40832">
      <w:pPr>
        <w:rPr>
          <w:b/>
          <w:bCs/>
        </w:rPr>
      </w:pPr>
    </w:p>
    <w:p w14:paraId="77B99AB0" w14:textId="77777777" w:rsidR="00B40832" w:rsidRPr="004050F7" w:rsidRDefault="00B40832" w:rsidP="00B40832">
      <w:pPr>
        <w:rPr>
          <w:b/>
          <w:bCs/>
        </w:rPr>
      </w:pPr>
    </w:p>
    <w:p w14:paraId="267044CE" w14:textId="77777777" w:rsidR="00B40832" w:rsidRPr="004050F7" w:rsidRDefault="00B40832" w:rsidP="00B40832">
      <w:pPr>
        <w:rPr>
          <w:b/>
          <w:bCs/>
        </w:rPr>
      </w:pPr>
    </w:p>
    <w:p w14:paraId="510A6A9C" w14:textId="77777777" w:rsidR="00B40832" w:rsidRPr="004050F7" w:rsidRDefault="00B40832" w:rsidP="00B40832">
      <w:pPr>
        <w:rPr>
          <w:b/>
          <w:bCs/>
        </w:rPr>
      </w:pPr>
    </w:p>
    <w:p w14:paraId="783AC127" w14:textId="699F4122" w:rsidR="00B40832" w:rsidRPr="004050F7" w:rsidRDefault="00B40832" w:rsidP="00B40832">
      <w:pPr>
        <w:rPr>
          <w:b/>
          <w:bCs/>
        </w:rPr>
      </w:pPr>
      <w:r w:rsidRPr="004050F7">
        <w:rPr>
          <w:b/>
          <w:bCs/>
        </w:rPr>
        <w:lastRenderedPageBreak/>
        <w:t xml:space="preserve">Appendix </w:t>
      </w:r>
      <w:r w:rsidR="00FC5BE1">
        <w:rPr>
          <w:b/>
          <w:bCs/>
        </w:rPr>
        <w:t>8</w:t>
      </w:r>
      <w:r w:rsidRPr="004050F7">
        <w:rPr>
          <w:b/>
          <w:bCs/>
        </w:rPr>
        <w:t>. Alternative p-values from permutation tests</w:t>
      </w:r>
    </w:p>
    <w:p w14:paraId="0110DF0C" w14:textId="77777777" w:rsidR="00B40832" w:rsidRPr="004050F7" w:rsidRDefault="00B40832" w:rsidP="00B40832">
      <w:pPr>
        <w:rPr>
          <w:b/>
          <w:bCs/>
        </w:rPr>
      </w:pPr>
    </w:p>
    <w:p w14:paraId="05D4727F" w14:textId="77777777" w:rsidR="001D5BEF" w:rsidRDefault="00B40832" w:rsidP="00B40832">
      <w:pPr>
        <w:spacing w:line="480" w:lineRule="auto"/>
        <w:jc w:val="both"/>
      </w:pPr>
      <w:r w:rsidRPr="004050F7">
        <w:t>We used permutation tests based on the question of whether findings could be entirely explained by chance.</w:t>
      </w:r>
      <w:r w:rsidRPr="004050F7">
        <w:fldChar w:fldCharType="begin"/>
      </w:r>
      <w:r w:rsidR="00896D66" w:rsidRPr="004050F7">
        <w:instrText xml:space="preserve"> ADDIN ZOTERO_ITEM CSL_CITATION {"citationID":"bkJcFa6w","properties":{"formattedCitation":"\\super 3\\nosupersub{}","plainCitation":"3","noteIndex":0},"citationItems":[{"id":3369,"uris":["http://zotero.org/users/5426503/items/QJ6V66Q5"],"uri":["http://zotero.org/users/5426503/items/QJ6V66Q5"],"itemData":{"id":3369,"type":"article-journal","container-title":"Journal of the American Statistical Association","issue":"490","note":"ISBN: 0162-1459\npublisher: Taylor &amp; Francis","page":"493-505","title":"Synthetic control methods for comparative case studies: Estimating the effect of California’s tobacco control program","volume":"105","author":[{"family":"Abadie","given":"Alberto"},{"family":"Diamond","given":"Alexis"},{"family":"Hainmueller","given":"Jens"}],"issued":{"date-parts":[["2010"]]}}}],"schema":"https://github.com/citation-style-language/schema/raw/master/csl-citation.json"} </w:instrText>
      </w:r>
      <w:r w:rsidRPr="004050F7">
        <w:fldChar w:fldCharType="separate"/>
      </w:r>
      <w:r w:rsidR="008B6D90" w:rsidRPr="004050F7">
        <w:rPr>
          <w:vertAlign w:val="superscript"/>
        </w:rPr>
        <w:t>3</w:t>
      </w:r>
      <w:r w:rsidRPr="004050F7">
        <w:fldChar w:fldCharType="end"/>
      </w:r>
      <w:r w:rsidRPr="004050F7">
        <w:t xml:space="preserve"> To conduct these tests, we compared our estimates of the effect of </w:t>
      </w:r>
      <w:proofErr w:type="spellStart"/>
      <w:r w:rsidRPr="004050F7">
        <w:t>DelCAN</w:t>
      </w:r>
      <w:proofErr w:type="spellEnd"/>
      <w:r w:rsidRPr="004050F7">
        <w:t xml:space="preserve"> to 15 “placebo” estimates, obtained by switching the treatment group to each of the comparison states in 15 additional difference-in-difference exercises. We then used all of these values as the sampling distribution of our estimated treatment effect, and reported the p-value that corresponded to the percentile that the </w:t>
      </w:r>
      <w:proofErr w:type="spellStart"/>
      <w:r w:rsidRPr="004050F7">
        <w:t>DelCAN</w:t>
      </w:r>
      <w:proofErr w:type="spellEnd"/>
      <w:r w:rsidRPr="004050F7">
        <w:t xml:space="preserve"> effect represented in such distribution.</w:t>
      </w:r>
      <w:r w:rsidRPr="004050F7">
        <w:fldChar w:fldCharType="begin"/>
      </w:r>
      <w:r w:rsidR="00896D66" w:rsidRPr="004050F7">
        <w:instrText xml:space="preserve"> ADDIN ZOTERO_ITEM CSL_CITATION {"citationID":"DKKimid8","properties":{"formattedCitation":"\\super 3,4\\nosupersub{}","plainCitation":"3,4","noteIndex":0},"citationItems":[{"id":3370,"uris":["http://zotero.org/users/5426503/items/2ANI28HL"],"uri":["http://zotero.org/users/5426503/items/2ANI28HL"],"itemData":{"id":3370,"type":"article-journal","container-title":"American Economic Journal: Economic Policy","issue":"4","note":"ISBN: 1945-7731","page":"25-51","title":"The effect of an employer health insurance mandate on health insurance coverage and the demand for labor: Evidence from Hawaii","volume":"3","author":[{"family":"Buchmueller","given":"Thomas C."},{"family":"DiNardo","given":"John"},{"family":"Valletta","given":"Robert G."}],"issued":{"date-parts":[["2011"]]}}},{"id":3369,"uris":["http://zotero.org/users/5426503/items/QJ6V66Q5"],"uri":["http://zotero.org/users/5426503/items/QJ6V66Q5"],"itemData":{"id":3369,"type":"article-journal","container-title":"Journal of the American Statistical Association","issue":"490","note":"ISBN: 0162-1459\npublisher: Taylor &amp; Francis","page":"493-505","title":"Synthetic control methods for comparative case studies: Estimating the effect of California’s tobacco control program","volume":"105","author":[{"family":"Abadie","given":"Alberto"},{"family":"Diamond","given":"Alexis"},{"family":"Hainmueller","given":"Jens"}],"issued":{"date-parts":[["2010"]]}}}],"schema":"https://github.com/citation-style-language/schema/raw/master/csl-citation.json"} </w:instrText>
      </w:r>
      <w:r w:rsidRPr="004050F7">
        <w:fldChar w:fldCharType="separate"/>
      </w:r>
      <w:r w:rsidR="008B6D90" w:rsidRPr="004050F7">
        <w:rPr>
          <w:vertAlign w:val="superscript"/>
        </w:rPr>
        <w:t>3,4</w:t>
      </w:r>
      <w:r w:rsidRPr="004050F7">
        <w:fldChar w:fldCharType="end"/>
      </w:r>
      <w:r w:rsidRPr="004050F7">
        <w:t xml:space="preserve"> Following convention, we considered </w:t>
      </w:r>
      <w:r w:rsidRPr="004050F7">
        <w:rPr>
          <w:i/>
          <w:iCs/>
        </w:rPr>
        <w:t>P</w:t>
      </w:r>
      <w:r w:rsidRPr="004050F7">
        <w:t>&lt;.10 to be statistically significant in these permutation tests.</w:t>
      </w:r>
      <w:r w:rsidRPr="004050F7">
        <w:fldChar w:fldCharType="begin"/>
      </w:r>
      <w:r w:rsidR="00896D66" w:rsidRPr="004050F7">
        <w:instrText xml:space="preserve"> ADDIN ZOTERO_ITEM CSL_CITATION {"citationID":"8YjUm92G","properties":{"formattedCitation":"\\super 3\\nosupersub{}","plainCitation":"3","noteIndex":0},"citationItems":[{"id":3369,"uris":["http://zotero.org/users/5426503/items/QJ6V66Q5"],"uri":["http://zotero.org/users/5426503/items/QJ6V66Q5"],"itemData":{"id":3369,"type":"article-journal","container-title":"Journal of the American Statistical Association","issue":"490","note":"ISBN: 0162-1459\npublisher: Taylor &amp; Francis","page":"493-505","title":"Synthetic control methods for comparative case studies: Estimating the effect of California’s tobacco control program","volume":"105","author":[{"family":"Abadie","given":"Alberto"},{"family":"Diamond","given":"Alexis"},{"family":"Hainmueller","given":"Jens"}],"issued":{"date-parts":[["2010"]]}}}],"schema":"https://github.com/citation-style-language/schema/raw/master/csl-citation.json"} </w:instrText>
      </w:r>
      <w:r w:rsidRPr="004050F7">
        <w:fldChar w:fldCharType="separate"/>
      </w:r>
      <w:r w:rsidR="008B6D90" w:rsidRPr="004050F7">
        <w:rPr>
          <w:vertAlign w:val="superscript"/>
        </w:rPr>
        <w:t>3</w:t>
      </w:r>
      <w:r w:rsidRPr="004050F7">
        <w:fldChar w:fldCharType="end"/>
      </w:r>
      <w:r w:rsidRPr="004050F7">
        <w:t xml:space="preserve"> </w:t>
      </w:r>
    </w:p>
    <w:p w14:paraId="17E7A835" w14:textId="39EDF5F0" w:rsidR="001D5BEF" w:rsidRPr="00500CB0" w:rsidRDefault="001D5BEF" w:rsidP="009747A1">
      <w:pPr>
        <w:spacing w:line="480" w:lineRule="auto"/>
        <w:ind w:firstLine="720"/>
        <w:jc w:val="both"/>
      </w:pPr>
      <w:r>
        <w:t>T</w:t>
      </w:r>
      <w:r w:rsidRPr="00500CB0">
        <w:t xml:space="preserve">he bootstrap procedure only allows us to estimate adjusted p-values for our main difference-in-difference models without the triple interactions, </w:t>
      </w:r>
      <w:r>
        <w:t xml:space="preserve">but </w:t>
      </w:r>
      <w:r w:rsidRPr="00500CB0">
        <w:t>we present p-values from permutation tests for all of our estimated treatment effects and Medicaid interactions</w:t>
      </w:r>
      <w:r>
        <w:t xml:space="preserve">. </w:t>
      </w:r>
      <w:r w:rsidRPr="00500CB0">
        <w:t>When using a binary pre-post treatment variable, permutation tests produced p-values below the conventional significance threshold for this type of procedure</w:t>
      </w:r>
      <w:r>
        <w:t xml:space="preserve"> </w:t>
      </w:r>
      <w:r w:rsidRPr="00500CB0">
        <w:t>(</w:t>
      </w:r>
      <w:r w:rsidRPr="00500CB0">
        <w:rPr>
          <w:i/>
          <w:iCs/>
        </w:rPr>
        <w:t>P</w:t>
      </w:r>
      <w:r w:rsidRPr="00500CB0">
        <w:t>&lt;.10)</w:t>
      </w:r>
      <w:r w:rsidR="0085284A">
        <w:t xml:space="preserve"> </w:t>
      </w:r>
      <w:r w:rsidRPr="00500CB0">
        <w:t>for treatment effects among all respondents, as well as among Medicaid and non-Medicaid respondents. We also obtained p-values lower than 0.10 for estimates using disaggregated post-treatment years for all respondents in years 2015, 2016, and 2017</w:t>
      </w:r>
      <w:r>
        <w:t>, and for Medicaid-covered women in 2017</w:t>
      </w:r>
      <w:r w:rsidRPr="00500CB0">
        <w:t xml:space="preserve">. </w:t>
      </w:r>
      <w:r>
        <w:t>P</w:t>
      </w:r>
      <w:r w:rsidRPr="00500CB0">
        <w:t>ermutation tests</w:t>
      </w:r>
      <w:r>
        <w:t xml:space="preserve"> </w:t>
      </w:r>
      <w:r w:rsidRPr="00500CB0">
        <w:t>produce</w:t>
      </w:r>
      <w:r>
        <w:t>d a</w:t>
      </w:r>
      <w:r w:rsidRPr="00500CB0">
        <w:t xml:space="preserve"> p-value below the 0.10 threshold for </w:t>
      </w:r>
      <w:r>
        <w:t>the contrast between the increases in postpartum LARC use for Medicaid and non-Medicaid women in 2017, which is consistent with findings in our main models.</w:t>
      </w:r>
    </w:p>
    <w:p w14:paraId="2D2CC3BC" w14:textId="5BBB322B" w:rsidR="001D5BEF" w:rsidRDefault="001D5BEF" w:rsidP="001D5BEF">
      <w:pPr>
        <w:spacing w:line="480" w:lineRule="auto"/>
        <w:ind w:firstLine="720"/>
      </w:pPr>
      <w:r w:rsidRPr="00500CB0">
        <w:t>Given that our sample includes only 16 states</w:t>
      </w:r>
      <w:r>
        <w:t>,</w:t>
      </w:r>
      <w:r w:rsidRPr="00500CB0">
        <w:t xml:space="preserve"> the lowest possible permutation-based p-value is 0.06, and therefore our permutation tests are exceedingly conservative. Nonetheless, we obtained p-values below the .10 threshold for </w:t>
      </w:r>
      <w:r>
        <w:t>a large number</w:t>
      </w:r>
      <w:r w:rsidRPr="00500CB0">
        <w:t xml:space="preserve"> of our estimates. </w:t>
      </w:r>
      <w:r w:rsidR="0085284A">
        <w:t>T</w:t>
      </w:r>
      <w:r w:rsidRPr="00500CB0">
        <w:t>hese sensitivity tests strengthen the evidence that our results are stati</w:t>
      </w:r>
      <w:r>
        <w:t>sti</w:t>
      </w:r>
      <w:r w:rsidRPr="00500CB0">
        <w:t xml:space="preserve">cally meaningful. </w:t>
      </w:r>
    </w:p>
    <w:p w14:paraId="384ED947" w14:textId="34B37DA6" w:rsidR="00F74245" w:rsidRDefault="00F74245" w:rsidP="00D232DF">
      <w:pPr>
        <w:jc w:val="both"/>
        <w:rPr>
          <w:color w:val="000000"/>
          <w:sz w:val="20"/>
          <w:szCs w:val="20"/>
        </w:rPr>
      </w:pPr>
    </w:p>
    <w:p w14:paraId="13170A98" w14:textId="16611A97" w:rsidR="00F74245" w:rsidRDefault="00F74245" w:rsidP="00F74245">
      <w:pPr>
        <w:rPr>
          <w:b/>
          <w:bCs/>
        </w:rPr>
      </w:pPr>
      <w:r w:rsidRPr="004050F7">
        <w:rPr>
          <w:b/>
          <w:bCs/>
        </w:rPr>
        <w:lastRenderedPageBreak/>
        <w:t xml:space="preserve">Table </w:t>
      </w:r>
      <w:r>
        <w:rPr>
          <w:b/>
          <w:bCs/>
        </w:rPr>
        <w:t>1</w:t>
      </w:r>
      <w:r w:rsidRPr="004050F7">
        <w:rPr>
          <w:b/>
          <w:bCs/>
        </w:rPr>
        <w:t xml:space="preserve">. </w:t>
      </w:r>
      <w:r w:rsidRPr="004050F7">
        <w:rPr>
          <w:b/>
          <w:bCs/>
          <w:color w:val="000000" w:themeColor="text1"/>
        </w:rPr>
        <w:t xml:space="preserve">Difference-in-Difference estimates for postpartum use of LARCs after </w:t>
      </w:r>
      <w:proofErr w:type="spellStart"/>
      <w:r w:rsidRPr="004050F7">
        <w:rPr>
          <w:b/>
          <w:bCs/>
          <w:color w:val="000000" w:themeColor="text1"/>
        </w:rPr>
        <w:t>DelCAN</w:t>
      </w:r>
      <w:proofErr w:type="spellEnd"/>
      <w:r w:rsidRPr="004050F7">
        <w:rPr>
          <w:b/>
          <w:bCs/>
          <w:color w:val="000000" w:themeColor="text1"/>
        </w:rPr>
        <w:t xml:space="preserve">, and contrasts by Medicaid coverage status, </w:t>
      </w:r>
      <w:r w:rsidR="00AC341A" w:rsidRPr="004050F7">
        <w:rPr>
          <w:b/>
          <w:bCs/>
        </w:rPr>
        <w:t>with p-values from permutation tests</w:t>
      </w:r>
      <w:r w:rsidR="00AC341A">
        <w:rPr>
          <w:b/>
          <w:bCs/>
        </w:rPr>
        <w:t>,</w:t>
      </w:r>
      <w:r w:rsidR="00AC341A" w:rsidRPr="004050F7">
        <w:rPr>
          <w:b/>
          <w:bCs/>
          <w:color w:val="000000" w:themeColor="text1"/>
        </w:rPr>
        <w:t xml:space="preserve"> </w:t>
      </w:r>
      <w:r w:rsidRPr="004050F7">
        <w:rPr>
          <w:b/>
          <w:bCs/>
          <w:color w:val="000000" w:themeColor="text1"/>
        </w:rPr>
        <w:t xml:space="preserve">2012-2017 </w:t>
      </w:r>
    </w:p>
    <w:p w14:paraId="69AF187E" w14:textId="4834507E" w:rsidR="00F74245" w:rsidRDefault="00F74245" w:rsidP="00D232DF">
      <w:pPr>
        <w:jc w:val="both"/>
        <w:rPr>
          <w:color w:val="000000"/>
          <w:sz w:val="20"/>
          <w:szCs w:val="20"/>
        </w:rPr>
      </w:pPr>
    </w:p>
    <w:p w14:paraId="1A00CB8A" w14:textId="2B8D37D7" w:rsidR="00F74245" w:rsidRDefault="00F74245" w:rsidP="00D232DF">
      <w:pPr>
        <w:jc w:val="both"/>
        <w:rPr>
          <w:color w:val="000000"/>
          <w:sz w:val="20"/>
          <w:szCs w:val="20"/>
        </w:rPr>
      </w:pPr>
    </w:p>
    <w:tbl>
      <w:tblPr>
        <w:tblW w:w="5000" w:type="pct"/>
        <w:tblLayout w:type="fixed"/>
        <w:tblLook w:val="04A0" w:firstRow="1" w:lastRow="0" w:firstColumn="1" w:lastColumn="0" w:noHBand="0" w:noVBand="1"/>
      </w:tblPr>
      <w:tblGrid>
        <w:gridCol w:w="2160"/>
        <w:gridCol w:w="1520"/>
        <w:gridCol w:w="1359"/>
        <w:gridCol w:w="270"/>
        <w:gridCol w:w="2698"/>
        <w:gridCol w:w="1353"/>
      </w:tblGrid>
      <w:tr w:rsidR="00F74245" w:rsidRPr="004050F7" w14:paraId="409D23DB" w14:textId="77777777" w:rsidTr="00D70F05">
        <w:trPr>
          <w:trHeight w:val="20"/>
        </w:trPr>
        <w:tc>
          <w:tcPr>
            <w:tcW w:w="1154" w:type="pct"/>
            <w:tcBorders>
              <w:top w:val="nil"/>
              <w:left w:val="nil"/>
              <w:bottom w:val="single" w:sz="8" w:space="0" w:color="auto"/>
              <w:right w:val="nil"/>
            </w:tcBorders>
            <w:shd w:val="clear" w:color="auto" w:fill="auto"/>
            <w:vAlign w:val="center"/>
            <w:hideMark/>
          </w:tcPr>
          <w:p w14:paraId="4B4244E9" w14:textId="77777777" w:rsidR="00F74245" w:rsidRPr="004050F7" w:rsidRDefault="00F74245" w:rsidP="00D70F05">
            <w:pPr>
              <w:rPr>
                <w:b/>
                <w:bCs/>
                <w:color w:val="000000"/>
                <w:sz w:val="22"/>
                <w:szCs w:val="22"/>
              </w:rPr>
            </w:pPr>
            <w:r w:rsidRPr="004050F7">
              <w:rPr>
                <w:b/>
                <w:bCs/>
                <w:color w:val="000000"/>
                <w:sz w:val="22"/>
                <w:szCs w:val="22"/>
              </w:rPr>
              <w:t> </w:t>
            </w:r>
          </w:p>
        </w:tc>
        <w:tc>
          <w:tcPr>
            <w:tcW w:w="812" w:type="pct"/>
            <w:tcBorders>
              <w:top w:val="single" w:sz="8" w:space="0" w:color="auto"/>
              <w:left w:val="nil"/>
              <w:bottom w:val="single" w:sz="8" w:space="0" w:color="auto"/>
              <w:right w:val="nil"/>
            </w:tcBorders>
            <w:shd w:val="clear" w:color="auto" w:fill="auto"/>
            <w:vAlign w:val="center"/>
            <w:hideMark/>
          </w:tcPr>
          <w:p w14:paraId="485A8140" w14:textId="77777777" w:rsidR="00F74245" w:rsidRPr="004050F7" w:rsidRDefault="00F74245" w:rsidP="00D70F05">
            <w:pPr>
              <w:jc w:val="center"/>
              <w:rPr>
                <w:b/>
                <w:bCs/>
                <w:color w:val="000000"/>
                <w:sz w:val="22"/>
                <w:szCs w:val="22"/>
              </w:rPr>
            </w:pPr>
            <w:r w:rsidRPr="004050F7">
              <w:rPr>
                <w:b/>
                <w:bCs/>
                <w:color w:val="000000"/>
                <w:sz w:val="22"/>
                <w:szCs w:val="22"/>
              </w:rPr>
              <w:t>Difference-in-Difference Estimate</w:t>
            </w:r>
          </w:p>
        </w:tc>
        <w:tc>
          <w:tcPr>
            <w:tcW w:w="726" w:type="pct"/>
            <w:tcBorders>
              <w:top w:val="single" w:sz="8" w:space="0" w:color="auto"/>
              <w:left w:val="nil"/>
              <w:bottom w:val="single" w:sz="8" w:space="0" w:color="auto"/>
              <w:right w:val="nil"/>
            </w:tcBorders>
            <w:shd w:val="clear" w:color="auto" w:fill="auto"/>
            <w:vAlign w:val="center"/>
            <w:hideMark/>
          </w:tcPr>
          <w:p w14:paraId="531D4F96" w14:textId="77777777" w:rsidR="00F74245" w:rsidRPr="004050F7" w:rsidRDefault="00F74245" w:rsidP="00D70F05">
            <w:pPr>
              <w:jc w:val="center"/>
              <w:rPr>
                <w:b/>
                <w:bCs/>
                <w:i/>
                <w:iCs/>
                <w:color w:val="000000"/>
                <w:sz w:val="22"/>
                <w:szCs w:val="22"/>
              </w:rPr>
            </w:pPr>
            <w:r w:rsidRPr="004050F7">
              <w:rPr>
                <w:b/>
                <w:bCs/>
                <w:i/>
                <w:iCs/>
                <w:color w:val="000000"/>
                <w:sz w:val="22"/>
                <w:szCs w:val="22"/>
              </w:rPr>
              <w:t>Permutation Test P</w:t>
            </w:r>
          </w:p>
        </w:tc>
        <w:tc>
          <w:tcPr>
            <w:tcW w:w="144" w:type="pct"/>
            <w:tcBorders>
              <w:top w:val="single" w:sz="8" w:space="0" w:color="auto"/>
              <w:left w:val="nil"/>
              <w:bottom w:val="nil"/>
              <w:right w:val="nil"/>
            </w:tcBorders>
            <w:shd w:val="clear" w:color="auto" w:fill="auto"/>
            <w:vAlign w:val="center"/>
            <w:hideMark/>
          </w:tcPr>
          <w:p w14:paraId="26831771" w14:textId="77777777" w:rsidR="00F74245" w:rsidRPr="004050F7" w:rsidRDefault="00F74245" w:rsidP="00D70F05">
            <w:pPr>
              <w:jc w:val="center"/>
              <w:rPr>
                <w:rFonts w:ascii="Calibri" w:hAnsi="Calibri" w:cs="Calibri"/>
                <w:color w:val="000000"/>
                <w:sz w:val="22"/>
                <w:szCs w:val="22"/>
              </w:rPr>
            </w:pPr>
            <w:r w:rsidRPr="004050F7">
              <w:rPr>
                <w:rFonts w:ascii="Calibri" w:hAnsi="Calibri" w:cs="Calibri"/>
                <w:color w:val="000000"/>
                <w:sz w:val="22"/>
                <w:szCs w:val="22"/>
              </w:rPr>
              <w:t> </w:t>
            </w:r>
          </w:p>
        </w:tc>
        <w:tc>
          <w:tcPr>
            <w:tcW w:w="1441" w:type="pct"/>
            <w:tcBorders>
              <w:top w:val="single" w:sz="8" w:space="0" w:color="auto"/>
              <w:left w:val="nil"/>
              <w:bottom w:val="single" w:sz="8" w:space="0" w:color="auto"/>
              <w:right w:val="nil"/>
            </w:tcBorders>
            <w:shd w:val="clear" w:color="auto" w:fill="auto"/>
            <w:vAlign w:val="center"/>
            <w:hideMark/>
          </w:tcPr>
          <w:p w14:paraId="0E271DC0" w14:textId="77777777" w:rsidR="00F74245" w:rsidRPr="004050F7" w:rsidRDefault="00F74245" w:rsidP="00D70F05">
            <w:pPr>
              <w:jc w:val="center"/>
              <w:rPr>
                <w:b/>
                <w:bCs/>
                <w:color w:val="000000"/>
                <w:sz w:val="22"/>
                <w:szCs w:val="22"/>
              </w:rPr>
            </w:pPr>
            <w:r w:rsidRPr="004050F7">
              <w:rPr>
                <w:b/>
                <w:bCs/>
                <w:color w:val="000000"/>
                <w:sz w:val="22"/>
                <w:szCs w:val="22"/>
              </w:rPr>
              <w:t xml:space="preserve">(Medicaid – </w:t>
            </w:r>
            <w:r>
              <w:rPr>
                <w:b/>
                <w:bCs/>
                <w:color w:val="000000"/>
                <w:sz w:val="22"/>
                <w:szCs w:val="22"/>
              </w:rPr>
              <w:t>No</w:t>
            </w:r>
            <w:r w:rsidRPr="004050F7">
              <w:rPr>
                <w:b/>
                <w:bCs/>
                <w:color w:val="000000"/>
                <w:sz w:val="22"/>
                <w:szCs w:val="22"/>
              </w:rPr>
              <w:t xml:space="preserve"> Medicaid) Contrast in Difference-in-Difference Estimates</w:t>
            </w:r>
          </w:p>
        </w:tc>
        <w:tc>
          <w:tcPr>
            <w:tcW w:w="723" w:type="pct"/>
            <w:tcBorders>
              <w:top w:val="single" w:sz="8" w:space="0" w:color="auto"/>
              <w:left w:val="nil"/>
              <w:bottom w:val="single" w:sz="8" w:space="0" w:color="auto"/>
              <w:right w:val="nil"/>
            </w:tcBorders>
            <w:shd w:val="clear" w:color="auto" w:fill="auto"/>
            <w:vAlign w:val="center"/>
            <w:hideMark/>
          </w:tcPr>
          <w:p w14:paraId="0DACFE1C" w14:textId="77777777" w:rsidR="00F74245" w:rsidRPr="004050F7" w:rsidRDefault="00F74245" w:rsidP="00D70F05">
            <w:pPr>
              <w:jc w:val="center"/>
              <w:rPr>
                <w:b/>
                <w:bCs/>
                <w:i/>
                <w:iCs/>
                <w:color w:val="000000"/>
                <w:sz w:val="22"/>
                <w:szCs w:val="22"/>
              </w:rPr>
            </w:pPr>
            <w:r w:rsidRPr="004050F7">
              <w:rPr>
                <w:b/>
                <w:bCs/>
                <w:i/>
                <w:iCs/>
                <w:color w:val="000000"/>
                <w:sz w:val="22"/>
                <w:szCs w:val="22"/>
              </w:rPr>
              <w:t>Permutation Test P</w:t>
            </w:r>
          </w:p>
        </w:tc>
      </w:tr>
      <w:tr w:rsidR="00F74245" w:rsidRPr="004050F7" w14:paraId="11EEBC07" w14:textId="77777777" w:rsidTr="00D70F05">
        <w:trPr>
          <w:trHeight w:val="20"/>
        </w:trPr>
        <w:tc>
          <w:tcPr>
            <w:tcW w:w="1154" w:type="pct"/>
            <w:tcBorders>
              <w:top w:val="nil"/>
              <w:left w:val="nil"/>
              <w:bottom w:val="nil"/>
              <w:right w:val="nil"/>
            </w:tcBorders>
            <w:shd w:val="clear" w:color="auto" w:fill="auto"/>
            <w:vAlign w:val="bottom"/>
            <w:hideMark/>
          </w:tcPr>
          <w:p w14:paraId="67755E6D" w14:textId="77777777" w:rsidR="00F74245" w:rsidRPr="004050F7" w:rsidRDefault="00F74245" w:rsidP="00D70F05">
            <w:pPr>
              <w:rPr>
                <w:color w:val="000000"/>
                <w:sz w:val="22"/>
                <w:szCs w:val="22"/>
              </w:rPr>
            </w:pPr>
            <w:r w:rsidRPr="004050F7">
              <w:rPr>
                <w:color w:val="000000"/>
                <w:sz w:val="22"/>
                <w:szCs w:val="22"/>
              </w:rPr>
              <w:t>All women</w:t>
            </w:r>
            <w:r>
              <w:rPr>
                <w:color w:val="000000"/>
                <w:sz w:val="22"/>
                <w:szCs w:val="22"/>
              </w:rPr>
              <w:t xml:space="preserve"> (N=93,285)</w:t>
            </w:r>
          </w:p>
        </w:tc>
        <w:tc>
          <w:tcPr>
            <w:tcW w:w="812" w:type="pct"/>
            <w:tcBorders>
              <w:top w:val="nil"/>
              <w:left w:val="nil"/>
              <w:bottom w:val="nil"/>
              <w:right w:val="nil"/>
            </w:tcBorders>
            <w:shd w:val="clear" w:color="auto" w:fill="auto"/>
            <w:vAlign w:val="center"/>
            <w:hideMark/>
          </w:tcPr>
          <w:p w14:paraId="1CB45B95" w14:textId="77777777" w:rsidR="00F74245" w:rsidRPr="004050F7" w:rsidRDefault="00F74245" w:rsidP="00D70F05">
            <w:pPr>
              <w:jc w:val="center"/>
              <w:rPr>
                <w:color w:val="000000"/>
                <w:sz w:val="22"/>
                <w:szCs w:val="22"/>
              </w:rPr>
            </w:pPr>
            <w:r w:rsidRPr="004050F7">
              <w:rPr>
                <w:color w:val="000000"/>
                <w:sz w:val="22"/>
                <w:szCs w:val="22"/>
              </w:rPr>
              <w:t>5.26</w:t>
            </w:r>
          </w:p>
        </w:tc>
        <w:tc>
          <w:tcPr>
            <w:tcW w:w="726" w:type="pct"/>
            <w:tcBorders>
              <w:top w:val="nil"/>
              <w:left w:val="nil"/>
              <w:bottom w:val="nil"/>
              <w:right w:val="nil"/>
            </w:tcBorders>
            <w:shd w:val="clear" w:color="auto" w:fill="auto"/>
            <w:vAlign w:val="center"/>
            <w:hideMark/>
          </w:tcPr>
          <w:p w14:paraId="4E2A30C1" w14:textId="77777777" w:rsidR="00F74245" w:rsidRPr="004050F7" w:rsidRDefault="00F74245" w:rsidP="00D70F05">
            <w:pPr>
              <w:jc w:val="center"/>
              <w:rPr>
                <w:color w:val="000000"/>
                <w:sz w:val="22"/>
                <w:szCs w:val="22"/>
              </w:rPr>
            </w:pPr>
            <w:r>
              <w:rPr>
                <w:color w:val="000000"/>
                <w:sz w:val="22"/>
                <w:szCs w:val="22"/>
              </w:rPr>
              <w:t>0.063</w:t>
            </w:r>
          </w:p>
        </w:tc>
        <w:tc>
          <w:tcPr>
            <w:tcW w:w="144" w:type="pct"/>
            <w:tcBorders>
              <w:top w:val="nil"/>
              <w:left w:val="nil"/>
              <w:bottom w:val="nil"/>
              <w:right w:val="nil"/>
            </w:tcBorders>
            <w:shd w:val="clear" w:color="auto" w:fill="auto"/>
            <w:vAlign w:val="bottom"/>
            <w:hideMark/>
          </w:tcPr>
          <w:p w14:paraId="439D3CD9" w14:textId="77777777" w:rsidR="00F74245" w:rsidRPr="004050F7" w:rsidRDefault="00F74245" w:rsidP="00D70F05">
            <w:pPr>
              <w:jc w:val="center"/>
              <w:rPr>
                <w:color w:val="000000"/>
                <w:sz w:val="22"/>
                <w:szCs w:val="22"/>
              </w:rPr>
            </w:pPr>
          </w:p>
        </w:tc>
        <w:tc>
          <w:tcPr>
            <w:tcW w:w="1441" w:type="pct"/>
            <w:tcBorders>
              <w:top w:val="nil"/>
              <w:left w:val="nil"/>
              <w:bottom w:val="nil"/>
              <w:right w:val="nil"/>
            </w:tcBorders>
            <w:shd w:val="clear" w:color="auto" w:fill="auto"/>
            <w:vAlign w:val="center"/>
            <w:hideMark/>
          </w:tcPr>
          <w:p w14:paraId="0234176B" w14:textId="77777777" w:rsidR="00F74245" w:rsidRPr="004050F7" w:rsidRDefault="00F74245" w:rsidP="00D70F05">
            <w:pPr>
              <w:jc w:val="center"/>
              <w:rPr>
                <w:color w:val="000000"/>
                <w:sz w:val="22"/>
                <w:szCs w:val="22"/>
              </w:rPr>
            </w:pPr>
            <w:r w:rsidRPr="004050F7">
              <w:rPr>
                <w:color w:val="000000"/>
                <w:sz w:val="22"/>
                <w:szCs w:val="22"/>
              </w:rPr>
              <w:t>5.15</w:t>
            </w:r>
          </w:p>
        </w:tc>
        <w:tc>
          <w:tcPr>
            <w:tcW w:w="723" w:type="pct"/>
            <w:tcBorders>
              <w:top w:val="nil"/>
              <w:left w:val="nil"/>
              <w:bottom w:val="nil"/>
              <w:right w:val="nil"/>
            </w:tcBorders>
            <w:shd w:val="clear" w:color="auto" w:fill="auto"/>
            <w:vAlign w:val="center"/>
            <w:hideMark/>
          </w:tcPr>
          <w:p w14:paraId="23731B65" w14:textId="77777777" w:rsidR="00F74245" w:rsidRPr="00205614" w:rsidRDefault="00F74245" w:rsidP="00D70F05">
            <w:pPr>
              <w:jc w:val="center"/>
              <w:rPr>
                <w:color w:val="000000"/>
                <w:sz w:val="22"/>
                <w:szCs w:val="22"/>
              </w:rPr>
            </w:pPr>
            <w:r>
              <w:rPr>
                <w:color w:val="000000"/>
                <w:sz w:val="22"/>
                <w:szCs w:val="22"/>
              </w:rPr>
              <w:t>0.125</w:t>
            </w:r>
          </w:p>
        </w:tc>
      </w:tr>
      <w:tr w:rsidR="00F74245" w:rsidRPr="004050F7" w14:paraId="65D1DDC9" w14:textId="77777777" w:rsidTr="00D70F05">
        <w:trPr>
          <w:trHeight w:val="20"/>
        </w:trPr>
        <w:tc>
          <w:tcPr>
            <w:tcW w:w="1154" w:type="pct"/>
            <w:tcBorders>
              <w:top w:val="nil"/>
              <w:left w:val="nil"/>
              <w:bottom w:val="nil"/>
              <w:right w:val="nil"/>
            </w:tcBorders>
            <w:shd w:val="clear" w:color="auto" w:fill="auto"/>
            <w:vAlign w:val="bottom"/>
            <w:hideMark/>
          </w:tcPr>
          <w:p w14:paraId="0EB003DB" w14:textId="77777777" w:rsidR="00F74245" w:rsidRPr="004050F7" w:rsidRDefault="00F74245" w:rsidP="00D70F05">
            <w:pPr>
              <w:jc w:val="center"/>
              <w:rPr>
                <w:color w:val="000000"/>
                <w:sz w:val="22"/>
                <w:szCs w:val="22"/>
              </w:rPr>
            </w:pPr>
          </w:p>
        </w:tc>
        <w:tc>
          <w:tcPr>
            <w:tcW w:w="812" w:type="pct"/>
            <w:tcBorders>
              <w:top w:val="nil"/>
              <w:left w:val="nil"/>
              <w:bottom w:val="nil"/>
              <w:right w:val="nil"/>
            </w:tcBorders>
            <w:shd w:val="clear" w:color="auto" w:fill="auto"/>
            <w:vAlign w:val="center"/>
            <w:hideMark/>
          </w:tcPr>
          <w:p w14:paraId="11909B97" w14:textId="77777777" w:rsidR="00F74245" w:rsidRPr="004050F7" w:rsidRDefault="00F74245" w:rsidP="00D70F05">
            <w:pPr>
              <w:rPr>
                <w:sz w:val="20"/>
                <w:szCs w:val="20"/>
              </w:rPr>
            </w:pPr>
          </w:p>
        </w:tc>
        <w:tc>
          <w:tcPr>
            <w:tcW w:w="726" w:type="pct"/>
            <w:tcBorders>
              <w:top w:val="nil"/>
              <w:left w:val="nil"/>
              <w:bottom w:val="nil"/>
              <w:right w:val="nil"/>
            </w:tcBorders>
            <w:shd w:val="clear" w:color="auto" w:fill="auto"/>
            <w:vAlign w:val="center"/>
            <w:hideMark/>
          </w:tcPr>
          <w:p w14:paraId="73AD97B7" w14:textId="77777777" w:rsidR="00F74245" w:rsidRPr="004050F7" w:rsidRDefault="00F74245" w:rsidP="00D70F05">
            <w:pPr>
              <w:jc w:val="center"/>
              <w:rPr>
                <w:sz w:val="20"/>
                <w:szCs w:val="20"/>
              </w:rPr>
            </w:pPr>
          </w:p>
        </w:tc>
        <w:tc>
          <w:tcPr>
            <w:tcW w:w="144" w:type="pct"/>
            <w:tcBorders>
              <w:top w:val="nil"/>
              <w:left w:val="nil"/>
              <w:bottom w:val="nil"/>
              <w:right w:val="nil"/>
            </w:tcBorders>
            <w:shd w:val="clear" w:color="auto" w:fill="auto"/>
            <w:vAlign w:val="bottom"/>
            <w:hideMark/>
          </w:tcPr>
          <w:p w14:paraId="65A23998" w14:textId="77777777" w:rsidR="00F74245" w:rsidRPr="004050F7" w:rsidRDefault="00F74245" w:rsidP="00D70F05">
            <w:pPr>
              <w:jc w:val="center"/>
              <w:rPr>
                <w:sz w:val="20"/>
                <w:szCs w:val="20"/>
              </w:rPr>
            </w:pPr>
          </w:p>
        </w:tc>
        <w:tc>
          <w:tcPr>
            <w:tcW w:w="1441" w:type="pct"/>
            <w:tcBorders>
              <w:top w:val="nil"/>
              <w:left w:val="nil"/>
              <w:bottom w:val="nil"/>
              <w:right w:val="nil"/>
            </w:tcBorders>
            <w:shd w:val="clear" w:color="auto" w:fill="auto"/>
            <w:vAlign w:val="center"/>
            <w:hideMark/>
          </w:tcPr>
          <w:p w14:paraId="1B886EA3" w14:textId="77777777" w:rsidR="00F74245" w:rsidRPr="004050F7" w:rsidRDefault="00F74245" w:rsidP="00D70F05">
            <w:pPr>
              <w:rPr>
                <w:sz w:val="20"/>
                <w:szCs w:val="20"/>
              </w:rPr>
            </w:pPr>
          </w:p>
        </w:tc>
        <w:tc>
          <w:tcPr>
            <w:tcW w:w="723" w:type="pct"/>
            <w:tcBorders>
              <w:top w:val="nil"/>
              <w:left w:val="nil"/>
              <w:bottom w:val="nil"/>
              <w:right w:val="nil"/>
            </w:tcBorders>
            <w:shd w:val="clear" w:color="auto" w:fill="auto"/>
            <w:vAlign w:val="center"/>
            <w:hideMark/>
          </w:tcPr>
          <w:p w14:paraId="5C0924B3" w14:textId="77777777" w:rsidR="00F74245" w:rsidRPr="004050F7" w:rsidRDefault="00F74245" w:rsidP="00D70F05">
            <w:pPr>
              <w:jc w:val="center"/>
              <w:rPr>
                <w:sz w:val="20"/>
                <w:szCs w:val="20"/>
              </w:rPr>
            </w:pPr>
          </w:p>
        </w:tc>
      </w:tr>
      <w:tr w:rsidR="00F74245" w:rsidRPr="004050F7" w14:paraId="1CF0DE01" w14:textId="77777777" w:rsidTr="00D70F05">
        <w:trPr>
          <w:trHeight w:val="20"/>
        </w:trPr>
        <w:tc>
          <w:tcPr>
            <w:tcW w:w="1154" w:type="pct"/>
            <w:tcBorders>
              <w:top w:val="nil"/>
              <w:left w:val="nil"/>
              <w:bottom w:val="nil"/>
              <w:right w:val="nil"/>
            </w:tcBorders>
            <w:shd w:val="clear" w:color="auto" w:fill="auto"/>
            <w:vAlign w:val="bottom"/>
            <w:hideMark/>
          </w:tcPr>
          <w:p w14:paraId="3F366467" w14:textId="77777777" w:rsidR="00F74245" w:rsidRDefault="00F74245" w:rsidP="00D70F05">
            <w:pPr>
              <w:rPr>
                <w:color w:val="000000"/>
                <w:sz w:val="22"/>
                <w:szCs w:val="22"/>
              </w:rPr>
            </w:pPr>
            <w:r w:rsidRPr="004050F7">
              <w:rPr>
                <w:color w:val="000000"/>
                <w:sz w:val="22"/>
                <w:szCs w:val="22"/>
              </w:rPr>
              <w:t>Medicaid</w:t>
            </w:r>
            <w:r>
              <w:rPr>
                <w:color w:val="000000"/>
                <w:sz w:val="22"/>
                <w:szCs w:val="22"/>
              </w:rPr>
              <w:t xml:space="preserve"> </w:t>
            </w:r>
          </w:p>
          <w:p w14:paraId="24B68AFA" w14:textId="77777777" w:rsidR="00F74245" w:rsidRPr="004050F7" w:rsidRDefault="00F74245" w:rsidP="00D70F05">
            <w:pPr>
              <w:rPr>
                <w:color w:val="000000"/>
                <w:sz w:val="22"/>
                <w:szCs w:val="22"/>
              </w:rPr>
            </w:pPr>
            <w:r>
              <w:rPr>
                <w:color w:val="000000"/>
                <w:sz w:val="22"/>
                <w:szCs w:val="22"/>
              </w:rPr>
              <w:t>(N=43,501)</w:t>
            </w:r>
          </w:p>
        </w:tc>
        <w:tc>
          <w:tcPr>
            <w:tcW w:w="812" w:type="pct"/>
            <w:tcBorders>
              <w:top w:val="nil"/>
              <w:left w:val="nil"/>
              <w:bottom w:val="nil"/>
              <w:right w:val="nil"/>
            </w:tcBorders>
            <w:shd w:val="clear" w:color="auto" w:fill="auto"/>
            <w:vAlign w:val="center"/>
            <w:hideMark/>
          </w:tcPr>
          <w:p w14:paraId="09FE5E35" w14:textId="77777777" w:rsidR="00F74245" w:rsidRPr="004050F7" w:rsidRDefault="00F74245" w:rsidP="00D70F05">
            <w:pPr>
              <w:jc w:val="center"/>
              <w:rPr>
                <w:color w:val="000000"/>
                <w:sz w:val="22"/>
                <w:szCs w:val="22"/>
              </w:rPr>
            </w:pPr>
            <w:r w:rsidRPr="004050F7">
              <w:rPr>
                <w:color w:val="000000"/>
                <w:sz w:val="22"/>
                <w:szCs w:val="22"/>
              </w:rPr>
              <w:t>7.33</w:t>
            </w:r>
          </w:p>
        </w:tc>
        <w:tc>
          <w:tcPr>
            <w:tcW w:w="726" w:type="pct"/>
            <w:tcBorders>
              <w:top w:val="nil"/>
              <w:left w:val="nil"/>
              <w:bottom w:val="nil"/>
              <w:right w:val="nil"/>
            </w:tcBorders>
            <w:shd w:val="clear" w:color="auto" w:fill="auto"/>
            <w:vAlign w:val="center"/>
            <w:hideMark/>
          </w:tcPr>
          <w:p w14:paraId="7E70D25E" w14:textId="77777777" w:rsidR="00F74245" w:rsidRPr="004050F7" w:rsidRDefault="00F74245" w:rsidP="00D70F05">
            <w:pPr>
              <w:jc w:val="center"/>
              <w:rPr>
                <w:color w:val="000000"/>
                <w:sz w:val="22"/>
                <w:szCs w:val="22"/>
              </w:rPr>
            </w:pPr>
            <w:r>
              <w:rPr>
                <w:color w:val="000000"/>
                <w:sz w:val="22"/>
                <w:szCs w:val="22"/>
              </w:rPr>
              <w:t>0.063</w:t>
            </w:r>
          </w:p>
        </w:tc>
        <w:tc>
          <w:tcPr>
            <w:tcW w:w="144" w:type="pct"/>
            <w:tcBorders>
              <w:top w:val="nil"/>
              <w:left w:val="nil"/>
              <w:bottom w:val="nil"/>
              <w:right w:val="nil"/>
            </w:tcBorders>
            <w:shd w:val="clear" w:color="auto" w:fill="auto"/>
            <w:vAlign w:val="bottom"/>
            <w:hideMark/>
          </w:tcPr>
          <w:p w14:paraId="49436C6A" w14:textId="77777777" w:rsidR="00F74245" w:rsidRPr="004050F7" w:rsidRDefault="00F74245" w:rsidP="00D70F05">
            <w:pPr>
              <w:jc w:val="center"/>
              <w:rPr>
                <w:color w:val="000000"/>
                <w:sz w:val="22"/>
                <w:szCs w:val="22"/>
              </w:rPr>
            </w:pPr>
          </w:p>
        </w:tc>
        <w:tc>
          <w:tcPr>
            <w:tcW w:w="1441" w:type="pct"/>
            <w:tcBorders>
              <w:top w:val="nil"/>
              <w:left w:val="nil"/>
              <w:bottom w:val="nil"/>
              <w:right w:val="nil"/>
            </w:tcBorders>
            <w:shd w:val="clear" w:color="auto" w:fill="auto"/>
            <w:vAlign w:val="bottom"/>
            <w:hideMark/>
          </w:tcPr>
          <w:p w14:paraId="3AA2F98C" w14:textId="77777777" w:rsidR="00F74245" w:rsidRPr="004050F7" w:rsidRDefault="00F74245" w:rsidP="00D70F05">
            <w:pPr>
              <w:rPr>
                <w:sz w:val="20"/>
                <w:szCs w:val="20"/>
              </w:rPr>
            </w:pPr>
          </w:p>
        </w:tc>
        <w:tc>
          <w:tcPr>
            <w:tcW w:w="723" w:type="pct"/>
            <w:tcBorders>
              <w:top w:val="nil"/>
              <w:left w:val="nil"/>
              <w:bottom w:val="nil"/>
              <w:right w:val="nil"/>
            </w:tcBorders>
            <w:shd w:val="clear" w:color="auto" w:fill="auto"/>
            <w:vAlign w:val="center"/>
            <w:hideMark/>
          </w:tcPr>
          <w:p w14:paraId="194C3DF0" w14:textId="77777777" w:rsidR="00F74245" w:rsidRPr="004050F7" w:rsidRDefault="00F74245" w:rsidP="00D70F05">
            <w:pPr>
              <w:rPr>
                <w:sz w:val="20"/>
                <w:szCs w:val="20"/>
              </w:rPr>
            </w:pPr>
          </w:p>
        </w:tc>
      </w:tr>
      <w:tr w:rsidR="00F74245" w:rsidRPr="004050F7" w14:paraId="107637BE" w14:textId="77777777" w:rsidTr="00D70F05">
        <w:trPr>
          <w:trHeight w:val="20"/>
        </w:trPr>
        <w:tc>
          <w:tcPr>
            <w:tcW w:w="1154" w:type="pct"/>
            <w:tcBorders>
              <w:top w:val="nil"/>
              <w:left w:val="nil"/>
              <w:right w:val="nil"/>
            </w:tcBorders>
            <w:shd w:val="clear" w:color="auto" w:fill="auto"/>
            <w:vAlign w:val="bottom"/>
            <w:hideMark/>
          </w:tcPr>
          <w:p w14:paraId="5F81A095" w14:textId="77777777" w:rsidR="00F74245" w:rsidRPr="004050F7" w:rsidRDefault="00F74245" w:rsidP="00D70F05">
            <w:pPr>
              <w:jc w:val="center"/>
              <w:rPr>
                <w:sz w:val="20"/>
                <w:szCs w:val="20"/>
              </w:rPr>
            </w:pPr>
          </w:p>
        </w:tc>
        <w:tc>
          <w:tcPr>
            <w:tcW w:w="812" w:type="pct"/>
            <w:tcBorders>
              <w:top w:val="nil"/>
              <w:left w:val="nil"/>
              <w:right w:val="nil"/>
            </w:tcBorders>
            <w:shd w:val="clear" w:color="auto" w:fill="auto"/>
            <w:vAlign w:val="center"/>
            <w:hideMark/>
          </w:tcPr>
          <w:p w14:paraId="0AFA5444" w14:textId="77777777" w:rsidR="00F74245" w:rsidRPr="004050F7" w:rsidRDefault="00F74245" w:rsidP="00D70F05">
            <w:pPr>
              <w:rPr>
                <w:sz w:val="20"/>
                <w:szCs w:val="20"/>
              </w:rPr>
            </w:pPr>
          </w:p>
        </w:tc>
        <w:tc>
          <w:tcPr>
            <w:tcW w:w="726" w:type="pct"/>
            <w:tcBorders>
              <w:top w:val="nil"/>
              <w:left w:val="nil"/>
              <w:right w:val="nil"/>
            </w:tcBorders>
            <w:shd w:val="clear" w:color="auto" w:fill="auto"/>
            <w:vAlign w:val="center"/>
            <w:hideMark/>
          </w:tcPr>
          <w:p w14:paraId="407F69E7" w14:textId="77777777" w:rsidR="00F74245" w:rsidRPr="004050F7" w:rsidRDefault="00F74245" w:rsidP="00D70F05">
            <w:pPr>
              <w:jc w:val="center"/>
              <w:rPr>
                <w:sz w:val="20"/>
                <w:szCs w:val="20"/>
              </w:rPr>
            </w:pPr>
          </w:p>
        </w:tc>
        <w:tc>
          <w:tcPr>
            <w:tcW w:w="144" w:type="pct"/>
            <w:tcBorders>
              <w:top w:val="nil"/>
              <w:left w:val="nil"/>
              <w:right w:val="nil"/>
            </w:tcBorders>
            <w:shd w:val="clear" w:color="auto" w:fill="auto"/>
            <w:vAlign w:val="bottom"/>
            <w:hideMark/>
          </w:tcPr>
          <w:p w14:paraId="730E9B68" w14:textId="77777777" w:rsidR="00F74245" w:rsidRPr="004050F7" w:rsidRDefault="00F74245" w:rsidP="00D70F05">
            <w:pPr>
              <w:jc w:val="center"/>
              <w:rPr>
                <w:sz w:val="20"/>
                <w:szCs w:val="20"/>
              </w:rPr>
            </w:pPr>
          </w:p>
        </w:tc>
        <w:tc>
          <w:tcPr>
            <w:tcW w:w="1441" w:type="pct"/>
            <w:tcBorders>
              <w:top w:val="nil"/>
              <w:left w:val="nil"/>
              <w:right w:val="nil"/>
            </w:tcBorders>
            <w:shd w:val="clear" w:color="auto" w:fill="auto"/>
            <w:vAlign w:val="bottom"/>
            <w:hideMark/>
          </w:tcPr>
          <w:p w14:paraId="126CD27B" w14:textId="77777777" w:rsidR="00F74245" w:rsidRPr="004050F7" w:rsidRDefault="00F74245" w:rsidP="00D70F05">
            <w:pPr>
              <w:rPr>
                <w:sz w:val="20"/>
                <w:szCs w:val="20"/>
              </w:rPr>
            </w:pPr>
          </w:p>
        </w:tc>
        <w:tc>
          <w:tcPr>
            <w:tcW w:w="723" w:type="pct"/>
            <w:tcBorders>
              <w:top w:val="nil"/>
              <w:left w:val="nil"/>
              <w:right w:val="nil"/>
            </w:tcBorders>
            <w:shd w:val="clear" w:color="auto" w:fill="auto"/>
            <w:vAlign w:val="center"/>
            <w:hideMark/>
          </w:tcPr>
          <w:p w14:paraId="73D36929" w14:textId="77777777" w:rsidR="00F74245" w:rsidRPr="004050F7" w:rsidRDefault="00F74245" w:rsidP="00D70F05">
            <w:pPr>
              <w:rPr>
                <w:sz w:val="20"/>
                <w:szCs w:val="20"/>
              </w:rPr>
            </w:pPr>
          </w:p>
        </w:tc>
      </w:tr>
      <w:tr w:rsidR="00F74245" w:rsidRPr="004050F7" w14:paraId="622DDA8D" w14:textId="77777777" w:rsidTr="00DE2F9A">
        <w:trPr>
          <w:trHeight w:val="20"/>
        </w:trPr>
        <w:tc>
          <w:tcPr>
            <w:tcW w:w="1154" w:type="pct"/>
            <w:tcBorders>
              <w:top w:val="nil"/>
              <w:left w:val="nil"/>
              <w:bottom w:val="nil"/>
              <w:right w:val="nil"/>
            </w:tcBorders>
            <w:shd w:val="clear" w:color="auto" w:fill="auto"/>
            <w:vAlign w:val="bottom"/>
            <w:hideMark/>
          </w:tcPr>
          <w:p w14:paraId="22453297" w14:textId="77777777" w:rsidR="00F74245" w:rsidRPr="004050F7" w:rsidRDefault="00F74245" w:rsidP="00D70F05">
            <w:pPr>
              <w:rPr>
                <w:color w:val="000000"/>
                <w:sz w:val="22"/>
                <w:szCs w:val="22"/>
              </w:rPr>
            </w:pPr>
            <w:r w:rsidRPr="004050F7">
              <w:rPr>
                <w:color w:val="000000"/>
                <w:sz w:val="22"/>
                <w:szCs w:val="22"/>
              </w:rPr>
              <w:t>N</w:t>
            </w:r>
            <w:r>
              <w:rPr>
                <w:color w:val="000000"/>
                <w:sz w:val="22"/>
                <w:szCs w:val="22"/>
              </w:rPr>
              <w:t>o</w:t>
            </w:r>
            <w:r w:rsidRPr="004050F7">
              <w:rPr>
                <w:color w:val="000000"/>
                <w:sz w:val="22"/>
                <w:szCs w:val="22"/>
              </w:rPr>
              <w:t xml:space="preserve"> Medicaid</w:t>
            </w:r>
            <w:r>
              <w:rPr>
                <w:color w:val="000000"/>
                <w:sz w:val="22"/>
                <w:szCs w:val="22"/>
              </w:rPr>
              <w:t xml:space="preserve"> (N=49,784)</w:t>
            </w:r>
          </w:p>
        </w:tc>
        <w:tc>
          <w:tcPr>
            <w:tcW w:w="812" w:type="pct"/>
            <w:tcBorders>
              <w:top w:val="nil"/>
              <w:left w:val="nil"/>
              <w:bottom w:val="nil"/>
              <w:right w:val="nil"/>
            </w:tcBorders>
            <w:shd w:val="clear" w:color="auto" w:fill="auto"/>
            <w:vAlign w:val="center"/>
            <w:hideMark/>
          </w:tcPr>
          <w:p w14:paraId="53B29808" w14:textId="77777777" w:rsidR="00F74245" w:rsidRPr="004050F7" w:rsidRDefault="00F74245" w:rsidP="00D70F05">
            <w:pPr>
              <w:jc w:val="center"/>
              <w:rPr>
                <w:color w:val="000000"/>
                <w:sz w:val="22"/>
                <w:szCs w:val="22"/>
              </w:rPr>
            </w:pPr>
            <w:r w:rsidRPr="004050F7">
              <w:rPr>
                <w:color w:val="000000"/>
                <w:sz w:val="22"/>
                <w:szCs w:val="22"/>
              </w:rPr>
              <w:t>3.54</w:t>
            </w:r>
          </w:p>
        </w:tc>
        <w:tc>
          <w:tcPr>
            <w:tcW w:w="726" w:type="pct"/>
            <w:tcBorders>
              <w:top w:val="nil"/>
              <w:left w:val="nil"/>
              <w:bottom w:val="nil"/>
              <w:right w:val="nil"/>
            </w:tcBorders>
            <w:shd w:val="clear" w:color="auto" w:fill="auto"/>
            <w:vAlign w:val="center"/>
            <w:hideMark/>
          </w:tcPr>
          <w:p w14:paraId="057F4832" w14:textId="77777777" w:rsidR="00F74245" w:rsidRPr="004050F7" w:rsidRDefault="00F74245" w:rsidP="00D70F05">
            <w:pPr>
              <w:jc w:val="center"/>
              <w:rPr>
                <w:color w:val="000000"/>
                <w:sz w:val="22"/>
                <w:szCs w:val="22"/>
              </w:rPr>
            </w:pPr>
            <w:r>
              <w:rPr>
                <w:color w:val="000000"/>
                <w:sz w:val="22"/>
                <w:szCs w:val="22"/>
              </w:rPr>
              <w:t>0.063</w:t>
            </w:r>
          </w:p>
        </w:tc>
        <w:tc>
          <w:tcPr>
            <w:tcW w:w="144" w:type="pct"/>
            <w:tcBorders>
              <w:top w:val="nil"/>
              <w:left w:val="nil"/>
              <w:bottom w:val="nil"/>
              <w:right w:val="nil"/>
            </w:tcBorders>
            <w:shd w:val="clear" w:color="auto" w:fill="auto"/>
            <w:vAlign w:val="center"/>
            <w:hideMark/>
          </w:tcPr>
          <w:p w14:paraId="7F015F1B" w14:textId="77777777" w:rsidR="00F74245" w:rsidRPr="004050F7" w:rsidRDefault="00F74245" w:rsidP="00D70F05">
            <w:pPr>
              <w:jc w:val="center"/>
              <w:rPr>
                <w:rFonts w:ascii="Calibri" w:hAnsi="Calibri" w:cs="Calibri"/>
                <w:color w:val="000000"/>
                <w:sz w:val="22"/>
                <w:szCs w:val="22"/>
              </w:rPr>
            </w:pPr>
            <w:r w:rsidRPr="004050F7">
              <w:rPr>
                <w:rFonts w:ascii="Calibri" w:hAnsi="Calibri" w:cs="Calibri"/>
                <w:color w:val="000000"/>
                <w:sz w:val="22"/>
                <w:szCs w:val="22"/>
              </w:rPr>
              <w:t> </w:t>
            </w:r>
          </w:p>
        </w:tc>
        <w:tc>
          <w:tcPr>
            <w:tcW w:w="1441" w:type="pct"/>
            <w:tcBorders>
              <w:top w:val="nil"/>
              <w:left w:val="nil"/>
              <w:bottom w:val="nil"/>
              <w:right w:val="nil"/>
            </w:tcBorders>
            <w:shd w:val="clear" w:color="auto" w:fill="auto"/>
            <w:vAlign w:val="center"/>
            <w:hideMark/>
          </w:tcPr>
          <w:p w14:paraId="72AA90CE" w14:textId="77777777" w:rsidR="00F74245" w:rsidRPr="004050F7" w:rsidRDefault="00F74245" w:rsidP="00D70F05">
            <w:pPr>
              <w:jc w:val="center"/>
              <w:rPr>
                <w:rFonts w:ascii="Calibri" w:hAnsi="Calibri" w:cs="Calibri"/>
                <w:color w:val="000000"/>
                <w:sz w:val="22"/>
                <w:szCs w:val="22"/>
              </w:rPr>
            </w:pPr>
            <w:r w:rsidRPr="004050F7">
              <w:rPr>
                <w:rFonts w:ascii="Calibri" w:hAnsi="Calibri" w:cs="Calibri"/>
                <w:color w:val="000000"/>
                <w:sz w:val="22"/>
                <w:szCs w:val="22"/>
              </w:rPr>
              <w:t> </w:t>
            </w:r>
          </w:p>
        </w:tc>
        <w:tc>
          <w:tcPr>
            <w:tcW w:w="723" w:type="pct"/>
            <w:tcBorders>
              <w:top w:val="nil"/>
              <w:left w:val="nil"/>
              <w:bottom w:val="nil"/>
              <w:right w:val="nil"/>
            </w:tcBorders>
            <w:shd w:val="clear" w:color="auto" w:fill="auto"/>
            <w:vAlign w:val="center"/>
            <w:hideMark/>
          </w:tcPr>
          <w:p w14:paraId="148234BC" w14:textId="77777777" w:rsidR="00F74245" w:rsidRPr="004050F7" w:rsidRDefault="00F74245" w:rsidP="00D70F05">
            <w:pPr>
              <w:jc w:val="center"/>
              <w:rPr>
                <w:rFonts w:ascii="Calibri" w:hAnsi="Calibri" w:cs="Calibri"/>
                <w:color w:val="000000"/>
                <w:sz w:val="22"/>
                <w:szCs w:val="22"/>
              </w:rPr>
            </w:pPr>
            <w:r w:rsidRPr="004050F7">
              <w:rPr>
                <w:rFonts w:ascii="Calibri" w:hAnsi="Calibri" w:cs="Calibri"/>
                <w:color w:val="000000"/>
                <w:sz w:val="22"/>
                <w:szCs w:val="22"/>
              </w:rPr>
              <w:t> </w:t>
            </w:r>
          </w:p>
        </w:tc>
      </w:tr>
      <w:tr w:rsidR="00DE2F9A" w:rsidRPr="004050F7" w14:paraId="35371606" w14:textId="77777777" w:rsidTr="00D70F05">
        <w:trPr>
          <w:trHeight w:val="20"/>
        </w:trPr>
        <w:tc>
          <w:tcPr>
            <w:tcW w:w="1154" w:type="pct"/>
            <w:tcBorders>
              <w:top w:val="nil"/>
              <w:left w:val="nil"/>
              <w:bottom w:val="single" w:sz="4" w:space="0" w:color="auto"/>
              <w:right w:val="nil"/>
            </w:tcBorders>
            <w:shd w:val="clear" w:color="auto" w:fill="auto"/>
            <w:vAlign w:val="bottom"/>
          </w:tcPr>
          <w:p w14:paraId="438FAFA3" w14:textId="77777777" w:rsidR="00DE2F9A" w:rsidRPr="004050F7" w:rsidRDefault="00DE2F9A" w:rsidP="00D70F05">
            <w:pPr>
              <w:rPr>
                <w:color w:val="000000"/>
                <w:sz w:val="22"/>
                <w:szCs w:val="22"/>
              </w:rPr>
            </w:pPr>
          </w:p>
        </w:tc>
        <w:tc>
          <w:tcPr>
            <w:tcW w:w="812" w:type="pct"/>
            <w:tcBorders>
              <w:top w:val="nil"/>
              <w:left w:val="nil"/>
              <w:bottom w:val="single" w:sz="4" w:space="0" w:color="auto"/>
              <w:right w:val="nil"/>
            </w:tcBorders>
            <w:shd w:val="clear" w:color="auto" w:fill="auto"/>
            <w:vAlign w:val="center"/>
          </w:tcPr>
          <w:p w14:paraId="7A51D601" w14:textId="77777777" w:rsidR="00DE2F9A" w:rsidRPr="004050F7" w:rsidRDefault="00DE2F9A" w:rsidP="00D70F05">
            <w:pPr>
              <w:jc w:val="center"/>
              <w:rPr>
                <w:color w:val="000000"/>
                <w:sz w:val="22"/>
                <w:szCs w:val="22"/>
              </w:rPr>
            </w:pPr>
          </w:p>
        </w:tc>
        <w:tc>
          <w:tcPr>
            <w:tcW w:w="726" w:type="pct"/>
            <w:tcBorders>
              <w:top w:val="nil"/>
              <w:left w:val="nil"/>
              <w:bottom w:val="single" w:sz="4" w:space="0" w:color="auto"/>
              <w:right w:val="nil"/>
            </w:tcBorders>
            <w:shd w:val="clear" w:color="auto" w:fill="auto"/>
            <w:vAlign w:val="center"/>
          </w:tcPr>
          <w:p w14:paraId="308BE3BE" w14:textId="77777777" w:rsidR="00DE2F9A" w:rsidRDefault="00DE2F9A" w:rsidP="00D70F05">
            <w:pPr>
              <w:jc w:val="center"/>
              <w:rPr>
                <w:color w:val="000000"/>
                <w:sz w:val="22"/>
                <w:szCs w:val="22"/>
              </w:rPr>
            </w:pPr>
          </w:p>
        </w:tc>
        <w:tc>
          <w:tcPr>
            <w:tcW w:w="144" w:type="pct"/>
            <w:tcBorders>
              <w:top w:val="nil"/>
              <w:left w:val="nil"/>
              <w:bottom w:val="single" w:sz="4" w:space="0" w:color="auto"/>
              <w:right w:val="nil"/>
            </w:tcBorders>
            <w:shd w:val="clear" w:color="auto" w:fill="auto"/>
            <w:vAlign w:val="center"/>
          </w:tcPr>
          <w:p w14:paraId="01ACC1C6" w14:textId="77777777" w:rsidR="00DE2F9A" w:rsidRPr="004050F7" w:rsidRDefault="00DE2F9A" w:rsidP="00D70F05">
            <w:pPr>
              <w:jc w:val="center"/>
              <w:rPr>
                <w:rFonts w:ascii="Calibri" w:hAnsi="Calibri" w:cs="Calibri"/>
                <w:color w:val="000000"/>
                <w:sz w:val="22"/>
                <w:szCs w:val="22"/>
              </w:rPr>
            </w:pPr>
          </w:p>
        </w:tc>
        <w:tc>
          <w:tcPr>
            <w:tcW w:w="1441" w:type="pct"/>
            <w:tcBorders>
              <w:top w:val="nil"/>
              <w:left w:val="nil"/>
              <w:bottom w:val="single" w:sz="4" w:space="0" w:color="auto"/>
              <w:right w:val="nil"/>
            </w:tcBorders>
            <w:shd w:val="clear" w:color="auto" w:fill="auto"/>
            <w:vAlign w:val="center"/>
          </w:tcPr>
          <w:p w14:paraId="5B9282EC" w14:textId="77777777" w:rsidR="00DE2F9A" w:rsidRPr="004050F7" w:rsidRDefault="00DE2F9A" w:rsidP="00D70F05">
            <w:pPr>
              <w:jc w:val="center"/>
              <w:rPr>
                <w:rFonts w:ascii="Calibri" w:hAnsi="Calibri" w:cs="Calibri"/>
                <w:color w:val="000000"/>
                <w:sz w:val="22"/>
                <w:szCs w:val="22"/>
              </w:rPr>
            </w:pPr>
          </w:p>
        </w:tc>
        <w:tc>
          <w:tcPr>
            <w:tcW w:w="723" w:type="pct"/>
            <w:tcBorders>
              <w:top w:val="nil"/>
              <w:left w:val="nil"/>
              <w:bottom w:val="single" w:sz="4" w:space="0" w:color="auto"/>
              <w:right w:val="nil"/>
            </w:tcBorders>
            <w:shd w:val="clear" w:color="auto" w:fill="auto"/>
            <w:vAlign w:val="center"/>
          </w:tcPr>
          <w:p w14:paraId="1EB58835" w14:textId="77777777" w:rsidR="00DE2F9A" w:rsidRPr="004050F7" w:rsidRDefault="00DE2F9A" w:rsidP="00D70F05">
            <w:pPr>
              <w:jc w:val="center"/>
              <w:rPr>
                <w:rFonts w:ascii="Calibri" w:hAnsi="Calibri" w:cs="Calibri"/>
                <w:color w:val="000000"/>
                <w:sz w:val="22"/>
                <w:szCs w:val="22"/>
              </w:rPr>
            </w:pPr>
          </w:p>
        </w:tc>
      </w:tr>
    </w:tbl>
    <w:p w14:paraId="14262D4A" w14:textId="39B3A7A2" w:rsidR="00F74245" w:rsidRPr="003303D7" w:rsidRDefault="008D2B47" w:rsidP="00F74245">
      <w:pPr>
        <w:jc w:val="both"/>
        <w:rPr>
          <w:color w:val="000000"/>
          <w:sz w:val="20"/>
          <w:szCs w:val="20"/>
        </w:rPr>
      </w:pPr>
      <w:r w:rsidRPr="00687165">
        <w:rPr>
          <w:i/>
          <w:iCs/>
          <w:color w:val="000000"/>
          <w:sz w:val="20"/>
          <w:szCs w:val="20"/>
        </w:rPr>
        <w:t xml:space="preserve">Notes: </w:t>
      </w:r>
      <w:r w:rsidR="00F74245" w:rsidRPr="004050F7">
        <w:rPr>
          <w:color w:val="000000"/>
          <w:sz w:val="20"/>
          <w:szCs w:val="20"/>
        </w:rPr>
        <w:t xml:space="preserve">Data are % (95% CI). </w:t>
      </w:r>
      <w:r w:rsidR="00F74245" w:rsidRPr="004050F7">
        <w:rPr>
          <w:color w:val="000000"/>
          <w:sz w:val="20"/>
          <w:szCs w:val="20"/>
        </w:rPr>
        <w:tab/>
      </w:r>
      <w:r w:rsidR="00F74245" w:rsidRPr="004050F7">
        <w:rPr>
          <w:color w:val="000000"/>
          <w:sz w:val="20"/>
          <w:szCs w:val="20"/>
        </w:rPr>
        <w:tab/>
      </w:r>
      <w:r w:rsidR="00F74245" w:rsidRPr="004050F7">
        <w:rPr>
          <w:color w:val="000000"/>
          <w:sz w:val="20"/>
          <w:szCs w:val="20"/>
        </w:rPr>
        <w:tab/>
      </w:r>
      <w:r w:rsidR="00F74245" w:rsidRPr="004050F7">
        <w:rPr>
          <w:color w:val="000000"/>
          <w:sz w:val="20"/>
          <w:szCs w:val="20"/>
        </w:rPr>
        <w:tab/>
      </w:r>
      <w:r w:rsidR="00F74245" w:rsidRPr="004050F7">
        <w:rPr>
          <w:color w:val="000000"/>
          <w:sz w:val="20"/>
          <w:szCs w:val="20"/>
        </w:rPr>
        <w:tab/>
      </w:r>
      <w:r w:rsidR="00F74245" w:rsidRPr="004050F7">
        <w:rPr>
          <w:color w:val="000000"/>
          <w:sz w:val="20"/>
          <w:szCs w:val="20"/>
        </w:rPr>
        <w:tab/>
      </w:r>
      <w:r w:rsidR="00F74245" w:rsidRPr="004050F7">
        <w:rPr>
          <w:color w:val="000000"/>
          <w:sz w:val="20"/>
          <w:szCs w:val="20"/>
        </w:rPr>
        <w:tab/>
      </w:r>
      <w:r w:rsidR="00F74245" w:rsidRPr="004050F7">
        <w:rPr>
          <w:color w:val="000000"/>
          <w:sz w:val="20"/>
          <w:szCs w:val="20"/>
        </w:rPr>
        <w:tab/>
      </w:r>
      <w:r w:rsidR="00F74245" w:rsidRPr="004050F7">
        <w:rPr>
          <w:color w:val="000000"/>
          <w:sz w:val="20"/>
          <w:szCs w:val="20"/>
        </w:rPr>
        <w:tab/>
      </w:r>
    </w:p>
    <w:p w14:paraId="17A43019" w14:textId="65308384" w:rsidR="00F74245" w:rsidRPr="009747A1" w:rsidRDefault="00F74245" w:rsidP="009747A1">
      <w:pPr>
        <w:rPr>
          <w:sz w:val="20"/>
          <w:szCs w:val="20"/>
        </w:rPr>
      </w:pPr>
      <w:proofErr w:type="spellStart"/>
      <w:r w:rsidRPr="004050F7">
        <w:rPr>
          <w:color w:val="000000"/>
          <w:sz w:val="20"/>
          <w:szCs w:val="20"/>
        </w:rPr>
        <w:t>DelCAN</w:t>
      </w:r>
      <w:proofErr w:type="spellEnd"/>
      <w:r w:rsidRPr="004050F7">
        <w:rPr>
          <w:color w:val="000000"/>
          <w:sz w:val="20"/>
          <w:szCs w:val="20"/>
        </w:rPr>
        <w:t>, Delaware Contraception Access Now. Pre-</w:t>
      </w:r>
      <w:proofErr w:type="spellStart"/>
      <w:r w:rsidRPr="004050F7">
        <w:rPr>
          <w:color w:val="000000"/>
          <w:sz w:val="20"/>
          <w:szCs w:val="20"/>
        </w:rPr>
        <w:t>DelCAN</w:t>
      </w:r>
      <w:proofErr w:type="spellEnd"/>
      <w:r w:rsidRPr="004050F7">
        <w:rPr>
          <w:color w:val="000000"/>
          <w:sz w:val="20"/>
          <w:szCs w:val="20"/>
        </w:rPr>
        <w:t>, 2012-2014; Post-</w:t>
      </w:r>
      <w:proofErr w:type="spellStart"/>
      <w:r w:rsidRPr="004050F7">
        <w:rPr>
          <w:color w:val="000000"/>
          <w:sz w:val="20"/>
          <w:szCs w:val="20"/>
        </w:rPr>
        <w:t>DelCAN</w:t>
      </w:r>
      <w:proofErr w:type="spellEnd"/>
      <w:r w:rsidRPr="004050F7">
        <w:rPr>
          <w:color w:val="000000"/>
          <w:sz w:val="20"/>
          <w:szCs w:val="20"/>
        </w:rPr>
        <w:t>, 2015-2017.</w:t>
      </w:r>
      <w:r w:rsidR="00AC341A">
        <w:rPr>
          <w:color w:val="000000"/>
          <w:sz w:val="20"/>
          <w:szCs w:val="20"/>
        </w:rPr>
        <w:t xml:space="preserve"> </w:t>
      </w:r>
      <w:r w:rsidR="00AC341A" w:rsidRPr="00D01405">
        <w:rPr>
          <w:color w:val="000000" w:themeColor="text1"/>
          <w:sz w:val="20"/>
          <w:szCs w:val="20"/>
        </w:rPr>
        <w:t>The analytical sample is restricted to postpartum women who were not pregnant or trying to get pregnant, and who were sexually active at the time of the survey.</w:t>
      </w:r>
      <w:r w:rsidR="00AC341A" w:rsidRPr="004050F7">
        <w:rPr>
          <w:color w:val="000000"/>
          <w:sz w:val="20"/>
          <w:szCs w:val="20"/>
        </w:rPr>
        <w:t xml:space="preserve"> </w:t>
      </w:r>
      <w:r w:rsidR="00AC341A" w:rsidRPr="004050F7">
        <w:rPr>
          <w:sz w:val="20"/>
          <w:szCs w:val="20"/>
        </w:rPr>
        <w:tab/>
      </w:r>
      <w:r w:rsidR="00AC341A" w:rsidRPr="004050F7">
        <w:rPr>
          <w:color w:val="000000"/>
          <w:sz w:val="20"/>
          <w:szCs w:val="20"/>
        </w:rPr>
        <w:tab/>
      </w:r>
      <w:r w:rsidR="00AC341A" w:rsidRPr="004050F7">
        <w:rPr>
          <w:sz w:val="20"/>
          <w:szCs w:val="20"/>
        </w:rPr>
        <w:tab/>
      </w:r>
      <w:r w:rsidR="00AC341A" w:rsidRPr="004050F7">
        <w:rPr>
          <w:sz w:val="20"/>
          <w:szCs w:val="20"/>
        </w:rPr>
        <w:tab/>
      </w:r>
      <w:r w:rsidR="00AC341A" w:rsidRPr="004050F7">
        <w:rPr>
          <w:sz w:val="20"/>
          <w:szCs w:val="20"/>
        </w:rPr>
        <w:tab/>
      </w:r>
      <w:r w:rsidR="00AC341A" w:rsidRPr="004050F7">
        <w:rPr>
          <w:sz w:val="20"/>
          <w:szCs w:val="20"/>
        </w:rPr>
        <w:tab/>
      </w:r>
      <w:r w:rsidR="00AC341A" w:rsidRPr="004050F7">
        <w:rPr>
          <w:sz w:val="20"/>
          <w:szCs w:val="20"/>
        </w:rPr>
        <w:tab/>
      </w:r>
      <w:r w:rsidR="00AC341A" w:rsidRPr="004050F7">
        <w:rPr>
          <w:sz w:val="20"/>
          <w:szCs w:val="20"/>
        </w:rPr>
        <w:tab/>
      </w:r>
      <w:r w:rsidRPr="004050F7">
        <w:rPr>
          <w:color w:val="000000"/>
          <w:sz w:val="20"/>
          <w:szCs w:val="20"/>
        </w:rPr>
        <w:tab/>
      </w:r>
    </w:p>
    <w:p w14:paraId="10D5FC1D" w14:textId="77777777" w:rsidR="00F74245" w:rsidRPr="004050F7" w:rsidRDefault="00F74245" w:rsidP="00F74245">
      <w:pPr>
        <w:jc w:val="both"/>
        <w:rPr>
          <w:color w:val="000000"/>
          <w:sz w:val="20"/>
          <w:szCs w:val="20"/>
        </w:rPr>
      </w:pPr>
      <w:r w:rsidRPr="004050F7">
        <w:rPr>
          <w:color w:val="000000"/>
          <w:sz w:val="20"/>
          <w:szCs w:val="20"/>
        </w:rPr>
        <w:t>Difference-in-Difference = (</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r w:rsidRPr="004050F7">
        <w:rPr>
          <w:color w:val="000000"/>
          <w:sz w:val="20"/>
          <w:szCs w:val="20"/>
        </w:rPr>
        <w:t>)</w:t>
      </w:r>
    </w:p>
    <w:p w14:paraId="7C358D85" w14:textId="77777777" w:rsidR="00F74245" w:rsidRPr="004050F7" w:rsidRDefault="00F74245" w:rsidP="00F74245">
      <w:pPr>
        <w:rPr>
          <w:color w:val="000000"/>
          <w:sz w:val="20"/>
          <w:szCs w:val="20"/>
        </w:rPr>
      </w:pPr>
      <w:r w:rsidRPr="004050F7">
        <w:rPr>
          <w:color w:val="000000"/>
          <w:sz w:val="20"/>
          <w:szCs w:val="20"/>
        </w:rPr>
        <w:t>Difference-in-difference estimates were adjusted for women’s age, race/ethnicity, and marital status, and characteristics of the index birth, including pregnancy intention, birth order, birth weight, whether the baby was born through vaginal delivery, and the baby’s age in months. State-year controls included percentages of women living in poverty, and with health insurance coverage, clinics per 100,000 women aged 15-50, and Medicaid income thresholds for parents and pregnant women.</w:t>
      </w:r>
      <w:r w:rsidRPr="004050F7">
        <w:rPr>
          <w:color w:val="000000"/>
          <w:sz w:val="20"/>
          <w:szCs w:val="20"/>
        </w:rPr>
        <w:tab/>
        <w:t>Models included state and year fixed effects.</w:t>
      </w:r>
    </w:p>
    <w:p w14:paraId="2D830EDE" w14:textId="77777777" w:rsidR="00F74245" w:rsidRPr="004050F7" w:rsidRDefault="00F74245" w:rsidP="00F74245">
      <w:pPr>
        <w:rPr>
          <w:color w:val="000000"/>
          <w:sz w:val="20"/>
          <w:szCs w:val="20"/>
        </w:rPr>
      </w:pPr>
      <w:r w:rsidRPr="004050F7">
        <w:rPr>
          <w:color w:val="000000"/>
          <w:sz w:val="20"/>
          <w:szCs w:val="20"/>
        </w:rPr>
        <w:t>Medicaid–No Medicaid Contrast in Difference-in-Difference = ((</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proofErr w:type="gramStart"/>
      <w:r w:rsidRPr="004050F7">
        <w:rPr>
          <w:color w:val="000000"/>
          <w:sz w:val="20"/>
          <w:szCs w:val="20"/>
        </w:rPr>
        <w:t>))</w:t>
      </w:r>
      <w:r w:rsidRPr="004050F7">
        <w:rPr>
          <w:color w:val="000000"/>
          <w:sz w:val="20"/>
          <w:szCs w:val="20"/>
          <w:vertAlign w:val="subscript"/>
        </w:rPr>
        <w:t>Medicaid</w:t>
      </w:r>
      <w:proofErr w:type="gramEnd"/>
      <w:r w:rsidRPr="004050F7">
        <w:rPr>
          <w:color w:val="000000"/>
          <w:sz w:val="20"/>
          <w:szCs w:val="20"/>
          <w:vertAlign w:val="subscript"/>
        </w:rPr>
        <w:t xml:space="preserve"> </w:t>
      </w:r>
      <w:r w:rsidRPr="004050F7">
        <w:rPr>
          <w:color w:val="000000"/>
          <w:sz w:val="20"/>
          <w:szCs w:val="20"/>
        </w:rPr>
        <w:t xml:space="preserve"> - </w:t>
      </w:r>
    </w:p>
    <w:p w14:paraId="17DE35B0" w14:textId="77777777" w:rsidR="00F74245" w:rsidRPr="004050F7" w:rsidRDefault="00F74245" w:rsidP="00F74245">
      <w:pPr>
        <w:rPr>
          <w:color w:val="000000"/>
          <w:sz w:val="20"/>
          <w:szCs w:val="20"/>
          <w:vertAlign w:val="subscript"/>
        </w:rPr>
      </w:pPr>
      <w:r w:rsidRPr="004050F7">
        <w:rPr>
          <w:color w:val="000000"/>
          <w:sz w:val="20"/>
          <w:szCs w:val="20"/>
        </w:rPr>
        <w:t>((</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proofErr w:type="gramStart"/>
      <w:r w:rsidRPr="004050F7">
        <w:rPr>
          <w:color w:val="000000"/>
          <w:sz w:val="20"/>
          <w:szCs w:val="20"/>
        </w:rPr>
        <w:t>))</w:t>
      </w:r>
      <w:proofErr w:type="spellStart"/>
      <w:r w:rsidRPr="004050F7">
        <w:rPr>
          <w:color w:val="000000"/>
          <w:sz w:val="20"/>
          <w:szCs w:val="20"/>
          <w:vertAlign w:val="subscript"/>
        </w:rPr>
        <w:t>NoMedicaid</w:t>
      </w:r>
      <w:proofErr w:type="spellEnd"/>
      <w:proofErr w:type="gramEnd"/>
    </w:p>
    <w:p w14:paraId="42BE6F03" w14:textId="77777777" w:rsidR="00F74245" w:rsidRPr="004050F7" w:rsidRDefault="00F74245" w:rsidP="00F74245">
      <w:pPr>
        <w:rPr>
          <w:color w:val="000000"/>
          <w:sz w:val="20"/>
          <w:szCs w:val="20"/>
          <w:vertAlign w:val="subscript"/>
        </w:rPr>
      </w:pPr>
      <w:r w:rsidRPr="004050F7">
        <w:rPr>
          <w:color w:val="000000"/>
          <w:sz w:val="20"/>
          <w:szCs w:val="20"/>
        </w:rPr>
        <w:t xml:space="preserve">The contrast in difference-in-difference estimates comes from a pooled regression that included the individual controls listed above, and Medicaid by state, Medicaid by year, and state by year interactions. </w:t>
      </w:r>
    </w:p>
    <w:p w14:paraId="711CEA38" w14:textId="77777777" w:rsidR="005F422B" w:rsidRPr="00997B5A" w:rsidRDefault="005F422B" w:rsidP="005F422B">
      <w:pPr>
        <w:rPr>
          <w:sz w:val="20"/>
          <w:szCs w:val="20"/>
        </w:rPr>
      </w:pPr>
      <w:r w:rsidRPr="00997B5A">
        <w:rPr>
          <w:i/>
          <w:color w:val="000000"/>
          <w:sz w:val="20"/>
          <w:szCs w:val="20"/>
        </w:rPr>
        <w:t xml:space="preserve">Source: </w:t>
      </w:r>
      <w:r w:rsidRPr="00997B5A">
        <w:rPr>
          <w:sz w:val="20"/>
          <w:szCs w:val="20"/>
        </w:rPr>
        <w:t>2012-2014 Pregnancy Risk Assessment Monitoring System (PRAMS).</w:t>
      </w:r>
    </w:p>
    <w:p w14:paraId="63A3EA40" w14:textId="77777777" w:rsidR="00F74245" w:rsidRDefault="00F74245" w:rsidP="00D232DF">
      <w:pPr>
        <w:jc w:val="both"/>
        <w:rPr>
          <w:color w:val="000000"/>
          <w:sz w:val="20"/>
          <w:szCs w:val="20"/>
        </w:rPr>
      </w:pPr>
    </w:p>
    <w:p w14:paraId="6D662475" w14:textId="77777777" w:rsidR="00F74245" w:rsidRPr="003303D7" w:rsidRDefault="00F74245" w:rsidP="00D232DF">
      <w:pPr>
        <w:jc w:val="both"/>
        <w:rPr>
          <w:color w:val="000000"/>
          <w:sz w:val="20"/>
          <w:szCs w:val="20"/>
        </w:rPr>
      </w:pPr>
    </w:p>
    <w:p w14:paraId="63E2C188" w14:textId="77777777" w:rsidR="001E4D27" w:rsidRPr="004050F7" w:rsidRDefault="001E4D27" w:rsidP="00B40832">
      <w:pPr>
        <w:spacing w:line="480" w:lineRule="auto"/>
        <w:jc w:val="both"/>
        <w:rPr>
          <w:b/>
          <w:bCs/>
        </w:rPr>
      </w:pPr>
    </w:p>
    <w:p w14:paraId="4038F3EB" w14:textId="77777777" w:rsidR="00B40832" w:rsidRPr="004050F7" w:rsidRDefault="00B40832" w:rsidP="00B40832">
      <w:pPr>
        <w:rPr>
          <w:b/>
          <w:bCs/>
        </w:rPr>
      </w:pPr>
    </w:p>
    <w:p w14:paraId="63F25775" w14:textId="77777777" w:rsidR="00B40832" w:rsidRPr="004050F7" w:rsidRDefault="00B40832" w:rsidP="00B40832">
      <w:pPr>
        <w:rPr>
          <w:b/>
          <w:bCs/>
        </w:rPr>
      </w:pPr>
    </w:p>
    <w:p w14:paraId="40FD4D72" w14:textId="59EBB63B" w:rsidR="001E4D27" w:rsidRPr="004050F7" w:rsidRDefault="001E4D27">
      <w:pPr>
        <w:rPr>
          <w:b/>
          <w:bCs/>
        </w:rPr>
      </w:pPr>
      <w:r w:rsidRPr="004050F7">
        <w:rPr>
          <w:b/>
          <w:bCs/>
        </w:rPr>
        <w:br w:type="page"/>
      </w:r>
    </w:p>
    <w:p w14:paraId="5DCC0C94" w14:textId="1F93C83B" w:rsidR="00B40832" w:rsidRPr="004050F7" w:rsidRDefault="00B40832" w:rsidP="00B40832">
      <w:pPr>
        <w:rPr>
          <w:b/>
          <w:bCs/>
        </w:rPr>
      </w:pPr>
      <w:r w:rsidRPr="004050F7">
        <w:rPr>
          <w:b/>
          <w:bCs/>
        </w:rPr>
        <w:lastRenderedPageBreak/>
        <w:t xml:space="preserve">Table 2. Difference-in-Difference estimates for postpartum use of LARCs after </w:t>
      </w:r>
      <w:proofErr w:type="spellStart"/>
      <w:r w:rsidRPr="004050F7">
        <w:rPr>
          <w:b/>
          <w:bCs/>
        </w:rPr>
        <w:t>DelCAN</w:t>
      </w:r>
      <w:proofErr w:type="spellEnd"/>
      <w:r w:rsidRPr="004050F7">
        <w:rPr>
          <w:b/>
          <w:bCs/>
        </w:rPr>
        <w:t xml:space="preserve"> comparing individual years post-treatment to the pre-period, and contrasts by Medicaid coverage status, with p-values from permutation tests, 2012-2017 </w:t>
      </w:r>
    </w:p>
    <w:p w14:paraId="780B67DF" w14:textId="77777777" w:rsidR="00B40832" w:rsidRPr="004050F7" w:rsidRDefault="00B40832" w:rsidP="00B40832">
      <w:pPr>
        <w:jc w:val="both"/>
        <w:rPr>
          <w:b/>
          <w:bCs/>
        </w:rPr>
      </w:pPr>
    </w:p>
    <w:p w14:paraId="1C3162DD" w14:textId="77777777" w:rsidR="00B40832" w:rsidRPr="004050F7" w:rsidRDefault="00B40832" w:rsidP="00B40832">
      <w:pPr>
        <w:rPr>
          <w:b/>
          <w:bCs/>
          <w:sz w:val="22"/>
          <w:szCs w:val="22"/>
        </w:rPr>
      </w:pPr>
    </w:p>
    <w:tbl>
      <w:tblPr>
        <w:tblW w:w="5126" w:type="pct"/>
        <w:tblLayout w:type="fixed"/>
        <w:tblLook w:val="04A0" w:firstRow="1" w:lastRow="0" w:firstColumn="1" w:lastColumn="0" w:noHBand="0" w:noVBand="1"/>
      </w:tblPr>
      <w:tblGrid>
        <w:gridCol w:w="1662"/>
        <w:gridCol w:w="2021"/>
        <w:gridCol w:w="1353"/>
        <w:gridCol w:w="271"/>
        <w:gridCol w:w="2777"/>
        <w:gridCol w:w="1512"/>
      </w:tblGrid>
      <w:tr w:rsidR="001E4D27" w:rsidRPr="004050F7" w14:paraId="208F9693" w14:textId="77777777" w:rsidTr="00231553">
        <w:trPr>
          <w:trHeight w:val="20"/>
        </w:trPr>
        <w:tc>
          <w:tcPr>
            <w:tcW w:w="866" w:type="pct"/>
            <w:tcBorders>
              <w:top w:val="nil"/>
              <w:left w:val="nil"/>
              <w:bottom w:val="nil"/>
              <w:right w:val="nil"/>
            </w:tcBorders>
            <w:shd w:val="clear" w:color="auto" w:fill="auto"/>
            <w:vAlign w:val="bottom"/>
            <w:hideMark/>
          </w:tcPr>
          <w:p w14:paraId="18EBD4F5" w14:textId="77777777" w:rsidR="001E4D27" w:rsidRPr="004050F7" w:rsidRDefault="001E4D27">
            <w:pPr>
              <w:jc w:val="center"/>
              <w:rPr>
                <w:b/>
                <w:bCs/>
                <w:color w:val="000000"/>
                <w:sz w:val="22"/>
                <w:szCs w:val="22"/>
              </w:rPr>
            </w:pPr>
          </w:p>
        </w:tc>
        <w:tc>
          <w:tcPr>
            <w:tcW w:w="1053" w:type="pct"/>
            <w:tcBorders>
              <w:top w:val="nil"/>
              <w:left w:val="nil"/>
              <w:bottom w:val="single" w:sz="8" w:space="0" w:color="auto"/>
              <w:right w:val="nil"/>
            </w:tcBorders>
            <w:shd w:val="clear" w:color="auto" w:fill="auto"/>
            <w:vAlign w:val="center"/>
            <w:hideMark/>
          </w:tcPr>
          <w:p w14:paraId="3C94876C" w14:textId="77777777" w:rsidR="00231553" w:rsidRDefault="00231553">
            <w:pPr>
              <w:jc w:val="center"/>
              <w:rPr>
                <w:b/>
                <w:bCs/>
                <w:color w:val="000000"/>
                <w:sz w:val="22"/>
                <w:szCs w:val="22"/>
              </w:rPr>
            </w:pPr>
            <w:r>
              <w:rPr>
                <w:b/>
                <w:bCs/>
                <w:color w:val="000000"/>
                <w:sz w:val="22"/>
                <w:szCs w:val="22"/>
              </w:rPr>
              <w:t xml:space="preserve">2015 </w:t>
            </w:r>
          </w:p>
          <w:p w14:paraId="2A5571EE" w14:textId="0F6BFB4E" w:rsidR="001E4D27" w:rsidRPr="004050F7" w:rsidRDefault="001E4D27">
            <w:pPr>
              <w:jc w:val="center"/>
              <w:rPr>
                <w:b/>
                <w:bCs/>
                <w:color w:val="000000"/>
                <w:sz w:val="22"/>
                <w:szCs w:val="22"/>
              </w:rPr>
            </w:pPr>
            <w:r w:rsidRPr="004050F7">
              <w:rPr>
                <w:b/>
                <w:bCs/>
                <w:color w:val="000000"/>
                <w:sz w:val="22"/>
                <w:szCs w:val="22"/>
              </w:rPr>
              <w:t>Difference-in-Difference Estimate</w:t>
            </w:r>
          </w:p>
        </w:tc>
        <w:tc>
          <w:tcPr>
            <w:tcW w:w="705" w:type="pct"/>
            <w:tcBorders>
              <w:top w:val="nil"/>
              <w:left w:val="nil"/>
              <w:bottom w:val="single" w:sz="8" w:space="0" w:color="auto"/>
              <w:right w:val="nil"/>
            </w:tcBorders>
            <w:shd w:val="clear" w:color="auto" w:fill="auto"/>
            <w:vAlign w:val="center"/>
            <w:hideMark/>
          </w:tcPr>
          <w:p w14:paraId="2B007068" w14:textId="77777777" w:rsidR="001E4D27" w:rsidRPr="004050F7" w:rsidRDefault="001E4D27">
            <w:pPr>
              <w:jc w:val="center"/>
              <w:rPr>
                <w:b/>
                <w:bCs/>
                <w:i/>
                <w:iCs/>
                <w:color w:val="000000"/>
                <w:sz w:val="22"/>
                <w:szCs w:val="22"/>
              </w:rPr>
            </w:pPr>
            <w:r w:rsidRPr="004050F7">
              <w:rPr>
                <w:b/>
                <w:bCs/>
                <w:i/>
                <w:iCs/>
                <w:color w:val="000000"/>
                <w:sz w:val="22"/>
                <w:szCs w:val="22"/>
              </w:rPr>
              <w:t>Permutation Test P</w:t>
            </w:r>
          </w:p>
        </w:tc>
        <w:tc>
          <w:tcPr>
            <w:tcW w:w="141" w:type="pct"/>
            <w:tcBorders>
              <w:top w:val="nil"/>
              <w:left w:val="nil"/>
              <w:bottom w:val="nil"/>
              <w:right w:val="nil"/>
            </w:tcBorders>
            <w:shd w:val="clear" w:color="auto" w:fill="auto"/>
            <w:vAlign w:val="bottom"/>
            <w:hideMark/>
          </w:tcPr>
          <w:p w14:paraId="4AE5216B" w14:textId="77777777" w:rsidR="001E4D27" w:rsidRPr="004050F7" w:rsidRDefault="001E4D27">
            <w:pPr>
              <w:jc w:val="center"/>
              <w:rPr>
                <w:b/>
                <w:bCs/>
                <w:i/>
                <w:iCs/>
                <w:color w:val="000000"/>
                <w:sz w:val="22"/>
                <w:szCs w:val="22"/>
              </w:rPr>
            </w:pPr>
          </w:p>
        </w:tc>
        <w:tc>
          <w:tcPr>
            <w:tcW w:w="1447" w:type="pct"/>
            <w:tcBorders>
              <w:top w:val="nil"/>
              <w:left w:val="nil"/>
              <w:bottom w:val="single" w:sz="8" w:space="0" w:color="auto"/>
              <w:right w:val="nil"/>
            </w:tcBorders>
            <w:shd w:val="clear" w:color="auto" w:fill="auto"/>
            <w:vAlign w:val="center"/>
            <w:hideMark/>
          </w:tcPr>
          <w:p w14:paraId="533FE554" w14:textId="505E8114" w:rsidR="001E4D27" w:rsidRPr="004050F7" w:rsidRDefault="00231553">
            <w:pPr>
              <w:jc w:val="center"/>
              <w:rPr>
                <w:b/>
                <w:bCs/>
                <w:color w:val="000000"/>
                <w:sz w:val="22"/>
                <w:szCs w:val="22"/>
              </w:rPr>
            </w:pPr>
            <w:r w:rsidRPr="004050F7">
              <w:rPr>
                <w:b/>
                <w:bCs/>
                <w:color w:val="000000"/>
                <w:sz w:val="22"/>
                <w:szCs w:val="22"/>
              </w:rPr>
              <w:t xml:space="preserve">(Medicaid – </w:t>
            </w:r>
            <w:r>
              <w:rPr>
                <w:b/>
                <w:bCs/>
                <w:color w:val="000000"/>
                <w:sz w:val="22"/>
                <w:szCs w:val="22"/>
              </w:rPr>
              <w:t>No</w:t>
            </w:r>
            <w:r w:rsidRPr="004050F7">
              <w:rPr>
                <w:b/>
                <w:bCs/>
                <w:color w:val="000000"/>
                <w:sz w:val="22"/>
                <w:szCs w:val="22"/>
              </w:rPr>
              <w:t xml:space="preserve"> Medicaid) </w:t>
            </w:r>
            <w:r w:rsidR="001E4D27" w:rsidRPr="004050F7">
              <w:rPr>
                <w:b/>
                <w:bCs/>
                <w:color w:val="000000"/>
                <w:sz w:val="22"/>
                <w:szCs w:val="22"/>
              </w:rPr>
              <w:t>Contrast in Difference-in-Difference Estimates</w:t>
            </w:r>
          </w:p>
        </w:tc>
        <w:tc>
          <w:tcPr>
            <w:tcW w:w="788" w:type="pct"/>
            <w:tcBorders>
              <w:top w:val="nil"/>
              <w:left w:val="nil"/>
              <w:bottom w:val="single" w:sz="8" w:space="0" w:color="auto"/>
              <w:right w:val="nil"/>
            </w:tcBorders>
            <w:shd w:val="clear" w:color="auto" w:fill="auto"/>
            <w:vAlign w:val="center"/>
            <w:hideMark/>
          </w:tcPr>
          <w:p w14:paraId="554DB117" w14:textId="77777777" w:rsidR="001E4D27" w:rsidRPr="004050F7" w:rsidRDefault="001E4D27">
            <w:pPr>
              <w:jc w:val="center"/>
              <w:rPr>
                <w:b/>
                <w:bCs/>
                <w:i/>
                <w:iCs/>
                <w:color w:val="000000"/>
                <w:sz w:val="22"/>
                <w:szCs w:val="22"/>
              </w:rPr>
            </w:pPr>
            <w:r w:rsidRPr="004050F7">
              <w:rPr>
                <w:b/>
                <w:bCs/>
                <w:i/>
                <w:iCs/>
                <w:color w:val="000000"/>
                <w:sz w:val="22"/>
                <w:szCs w:val="22"/>
              </w:rPr>
              <w:t>Permutation Test P</w:t>
            </w:r>
          </w:p>
        </w:tc>
      </w:tr>
      <w:tr w:rsidR="00677C87" w:rsidRPr="004050F7" w14:paraId="2DD98833" w14:textId="77777777" w:rsidTr="00231553">
        <w:trPr>
          <w:trHeight w:val="20"/>
        </w:trPr>
        <w:tc>
          <w:tcPr>
            <w:tcW w:w="866" w:type="pct"/>
            <w:tcBorders>
              <w:top w:val="nil"/>
              <w:left w:val="nil"/>
              <w:bottom w:val="nil"/>
              <w:right w:val="nil"/>
            </w:tcBorders>
            <w:shd w:val="clear" w:color="auto" w:fill="auto"/>
            <w:vAlign w:val="bottom"/>
            <w:hideMark/>
          </w:tcPr>
          <w:p w14:paraId="3F90495D" w14:textId="5B26E50D" w:rsidR="00677C87" w:rsidRPr="004050F7" w:rsidRDefault="00677C87" w:rsidP="00677C87">
            <w:pPr>
              <w:rPr>
                <w:color w:val="000000"/>
                <w:sz w:val="22"/>
                <w:szCs w:val="22"/>
              </w:rPr>
            </w:pPr>
            <w:r w:rsidRPr="004050F7">
              <w:rPr>
                <w:color w:val="000000"/>
                <w:sz w:val="22"/>
                <w:szCs w:val="22"/>
              </w:rPr>
              <w:t xml:space="preserve">All </w:t>
            </w:r>
            <w:r w:rsidR="00873028">
              <w:rPr>
                <w:color w:val="000000"/>
                <w:sz w:val="22"/>
                <w:szCs w:val="22"/>
              </w:rPr>
              <w:t xml:space="preserve">women </w:t>
            </w:r>
            <w:r>
              <w:rPr>
                <w:color w:val="000000"/>
                <w:sz w:val="22"/>
                <w:szCs w:val="22"/>
              </w:rPr>
              <w:t>(N=93,285)</w:t>
            </w:r>
          </w:p>
        </w:tc>
        <w:tc>
          <w:tcPr>
            <w:tcW w:w="1053" w:type="pct"/>
            <w:tcBorders>
              <w:top w:val="nil"/>
              <w:left w:val="nil"/>
              <w:bottom w:val="nil"/>
              <w:right w:val="nil"/>
            </w:tcBorders>
            <w:shd w:val="clear" w:color="auto" w:fill="auto"/>
            <w:vAlign w:val="center"/>
            <w:hideMark/>
          </w:tcPr>
          <w:p w14:paraId="1D5B44F6" w14:textId="77777777" w:rsidR="00677C87" w:rsidRPr="004050F7" w:rsidRDefault="00677C87" w:rsidP="00677C87">
            <w:pPr>
              <w:jc w:val="center"/>
              <w:rPr>
                <w:color w:val="000000"/>
                <w:sz w:val="22"/>
                <w:szCs w:val="22"/>
              </w:rPr>
            </w:pPr>
            <w:r w:rsidRPr="004050F7">
              <w:rPr>
                <w:color w:val="000000"/>
                <w:sz w:val="22"/>
                <w:szCs w:val="22"/>
              </w:rPr>
              <w:t>4.67</w:t>
            </w:r>
          </w:p>
        </w:tc>
        <w:tc>
          <w:tcPr>
            <w:tcW w:w="705" w:type="pct"/>
            <w:tcBorders>
              <w:top w:val="nil"/>
              <w:left w:val="nil"/>
              <w:bottom w:val="nil"/>
              <w:right w:val="nil"/>
            </w:tcBorders>
            <w:shd w:val="clear" w:color="auto" w:fill="auto"/>
            <w:vAlign w:val="center"/>
            <w:hideMark/>
          </w:tcPr>
          <w:p w14:paraId="5171527B" w14:textId="7F51B6C4" w:rsidR="00677C87" w:rsidRPr="004050F7" w:rsidRDefault="00677C87" w:rsidP="00677C87">
            <w:pPr>
              <w:jc w:val="center"/>
              <w:rPr>
                <w:color w:val="000000"/>
                <w:sz w:val="22"/>
                <w:szCs w:val="22"/>
              </w:rPr>
            </w:pPr>
            <w:r>
              <w:rPr>
                <w:color w:val="000000"/>
                <w:sz w:val="22"/>
                <w:szCs w:val="22"/>
              </w:rPr>
              <w:t>0.063</w:t>
            </w:r>
          </w:p>
        </w:tc>
        <w:tc>
          <w:tcPr>
            <w:tcW w:w="141" w:type="pct"/>
            <w:tcBorders>
              <w:top w:val="nil"/>
              <w:left w:val="nil"/>
              <w:bottom w:val="nil"/>
              <w:right w:val="nil"/>
            </w:tcBorders>
            <w:shd w:val="clear" w:color="auto" w:fill="auto"/>
            <w:vAlign w:val="center"/>
            <w:hideMark/>
          </w:tcPr>
          <w:p w14:paraId="03760C9B" w14:textId="77777777" w:rsidR="00677C87" w:rsidRPr="004050F7" w:rsidRDefault="00677C87" w:rsidP="00677C87">
            <w:pPr>
              <w:jc w:val="center"/>
              <w:rPr>
                <w:color w:val="000000"/>
                <w:sz w:val="22"/>
                <w:szCs w:val="22"/>
              </w:rPr>
            </w:pPr>
          </w:p>
        </w:tc>
        <w:tc>
          <w:tcPr>
            <w:tcW w:w="1447" w:type="pct"/>
            <w:tcBorders>
              <w:top w:val="nil"/>
              <w:left w:val="nil"/>
              <w:bottom w:val="nil"/>
              <w:right w:val="nil"/>
            </w:tcBorders>
            <w:shd w:val="clear" w:color="auto" w:fill="auto"/>
            <w:vAlign w:val="center"/>
            <w:hideMark/>
          </w:tcPr>
          <w:p w14:paraId="62CE5A91" w14:textId="77777777" w:rsidR="00677C87" w:rsidRPr="004050F7" w:rsidRDefault="00677C87" w:rsidP="00677C87">
            <w:pPr>
              <w:jc w:val="center"/>
              <w:rPr>
                <w:color w:val="000000"/>
                <w:sz w:val="22"/>
                <w:szCs w:val="22"/>
              </w:rPr>
            </w:pPr>
            <w:r w:rsidRPr="004050F7">
              <w:rPr>
                <w:color w:val="000000"/>
                <w:sz w:val="22"/>
                <w:szCs w:val="22"/>
              </w:rPr>
              <w:t>2.51</w:t>
            </w:r>
          </w:p>
        </w:tc>
        <w:tc>
          <w:tcPr>
            <w:tcW w:w="788" w:type="pct"/>
            <w:tcBorders>
              <w:top w:val="nil"/>
              <w:left w:val="nil"/>
              <w:bottom w:val="nil"/>
              <w:right w:val="nil"/>
            </w:tcBorders>
            <w:shd w:val="clear" w:color="auto" w:fill="auto"/>
            <w:vAlign w:val="center"/>
            <w:hideMark/>
          </w:tcPr>
          <w:p w14:paraId="217558B9" w14:textId="35FE3689" w:rsidR="00677C87" w:rsidRPr="00205614" w:rsidRDefault="00677C87" w:rsidP="00677C87">
            <w:pPr>
              <w:jc w:val="center"/>
              <w:rPr>
                <w:color w:val="000000"/>
                <w:sz w:val="22"/>
                <w:szCs w:val="22"/>
              </w:rPr>
            </w:pPr>
            <w:r>
              <w:rPr>
                <w:color w:val="000000"/>
                <w:sz w:val="22"/>
                <w:szCs w:val="22"/>
              </w:rPr>
              <w:t>0.438</w:t>
            </w:r>
          </w:p>
        </w:tc>
      </w:tr>
      <w:tr w:rsidR="00677C87" w:rsidRPr="004050F7" w14:paraId="0C5D9E51" w14:textId="77777777" w:rsidTr="00231553">
        <w:trPr>
          <w:trHeight w:val="20"/>
        </w:trPr>
        <w:tc>
          <w:tcPr>
            <w:tcW w:w="866" w:type="pct"/>
            <w:tcBorders>
              <w:top w:val="nil"/>
              <w:left w:val="nil"/>
              <w:bottom w:val="nil"/>
              <w:right w:val="nil"/>
            </w:tcBorders>
            <w:shd w:val="clear" w:color="auto" w:fill="auto"/>
            <w:vAlign w:val="bottom"/>
            <w:hideMark/>
          </w:tcPr>
          <w:p w14:paraId="0D4AE1F3" w14:textId="77777777" w:rsidR="00677C87" w:rsidRPr="004050F7" w:rsidRDefault="00677C87" w:rsidP="00677C87">
            <w:pPr>
              <w:jc w:val="center"/>
              <w:rPr>
                <w:color w:val="000000"/>
                <w:sz w:val="22"/>
                <w:szCs w:val="22"/>
              </w:rPr>
            </w:pPr>
          </w:p>
        </w:tc>
        <w:tc>
          <w:tcPr>
            <w:tcW w:w="1053" w:type="pct"/>
            <w:tcBorders>
              <w:top w:val="nil"/>
              <w:left w:val="nil"/>
              <w:bottom w:val="nil"/>
              <w:right w:val="nil"/>
            </w:tcBorders>
            <w:shd w:val="clear" w:color="auto" w:fill="auto"/>
            <w:vAlign w:val="bottom"/>
            <w:hideMark/>
          </w:tcPr>
          <w:p w14:paraId="0CCADD74" w14:textId="77777777" w:rsidR="00677C87" w:rsidRPr="004050F7" w:rsidRDefault="00677C87" w:rsidP="00677C87">
            <w:pPr>
              <w:rPr>
                <w:sz w:val="22"/>
                <w:szCs w:val="22"/>
              </w:rPr>
            </w:pPr>
          </w:p>
        </w:tc>
        <w:tc>
          <w:tcPr>
            <w:tcW w:w="705" w:type="pct"/>
            <w:tcBorders>
              <w:top w:val="nil"/>
              <w:left w:val="nil"/>
              <w:bottom w:val="nil"/>
              <w:right w:val="nil"/>
            </w:tcBorders>
            <w:shd w:val="clear" w:color="auto" w:fill="auto"/>
            <w:vAlign w:val="center"/>
            <w:hideMark/>
          </w:tcPr>
          <w:p w14:paraId="5D9E6B21" w14:textId="77777777" w:rsidR="00677C87" w:rsidRPr="004050F7" w:rsidRDefault="00677C87" w:rsidP="00677C87">
            <w:pPr>
              <w:jc w:val="center"/>
              <w:rPr>
                <w:sz w:val="22"/>
                <w:szCs w:val="22"/>
              </w:rPr>
            </w:pPr>
          </w:p>
        </w:tc>
        <w:tc>
          <w:tcPr>
            <w:tcW w:w="141" w:type="pct"/>
            <w:tcBorders>
              <w:top w:val="nil"/>
              <w:left w:val="nil"/>
              <w:bottom w:val="nil"/>
              <w:right w:val="nil"/>
            </w:tcBorders>
            <w:shd w:val="clear" w:color="auto" w:fill="auto"/>
            <w:vAlign w:val="center"/>
            <w:hideMark/>
          </w:tcPr>
          <w:p w14:paraId="2180AF7A" w14:textId="77777777" w:rsidR="00677C87" w:rsidRPr="004050F7" w:rsidRDefault="00677C87" w:rsidP="00677C87">
            <w:pPr>
              <w:jc w:val="center"/>
              <w:rPr>
                <w:sz w:val="22"/>
                <w:szCs w:val="22"/>
              </w:rPr>
            </w:pPr>
          </w:p>
        </w:tc>
        <w:tc>
          <w:tcPr>
            <w:tcW w:w="1447" w:type="pct"/>
            <w:tcBorders>
              <w:top w:val="nil"/>
              <w:left w:val="nil"/>
              <w:bottom w:val="nil"/>
              <w:right w:val="nil"/>
            </w:tcBorders>
            <w:shd w:val="clear" w:color="auto" w:fill="auto"/>
            <w:vAlign w:val="center"/>
            <w:hideMark/>
          </w:tcPr>
          <w:p w14:paraId="60D890AB" w14:textId="77777777" w:rsidR="00677C87" w:rsidRPr="004050F7" w:rsidRDefault="00677C87" w:rsidP="00677C87">
            <w:pPr>
              <w:jc w:val="center"/>
              <w:rPr>
                <w:sz w:val="22"/>
                <w:szCs w:val="22"/>
              </w:rPr>
            </w:pPr>
          </w:p>
        </w:tc>
        <w:tc>
          <w:tcPr>
            <w:tcW w:w="788" w:type="pct"/>
            <w:tcBorders>
              <w:top w:val="nil"/>
              <w:left w:val="nil"/>
              <w:bottom w:val="nil"/>
              <w:right w:val="nil"/>
            </w:tcBorders>
            <w:shd w:val="clear" w:color="auto" w:fill="auto"/>
            <w:vAlign w:val="center"/>
            <w:hideMark/>
          </w:tcPr>
          <w:p w14:paraId="6F32D68C" w14:textId="77777777" w:rsidR="00677C87" w:rsidRPr="004050F7" w:rsidRDefault="00677C87" w:rsidP="00677C87">
            <w:pPr>
              <w:jc w:val="center"/>
              <w:rPr>
                <w:sz w:val="22"/>
                <w:szCs w:val="22"/>
              </w:rPr>
            </w:pPr>
          </w:p>
        </w:tc>
      </w:tr>
      <w:tr w:rsidR="00677C87" w:rsidRPr="004050F7" w14:paraId="384B5538" w14:textId="77777777" w:rsidTr="00231553">
        <w:trPr>
          <w:trHeight w:val="20"/>
        </w:trPr>
        <w:tc>
          <w:tcPr>
            <w:tcW w:w="866" w:type="pct"/>
            <w:tcBorders>
              <w:top w:val="nil"/>
              <w:left w:val="nil"/>
              <w:bottom w:val="nil"/>
              <w:right w:val="nil"/>
            </w:tcBorders>
            <w:shd w:val="clear" w:color="auto" w:fill="auto"/>
            <w:vAlign w:val="bottom"/>
            <w:hideMark/>
          </w:tcPr>
          <w:p w14:paraId="06B0955E" w14:textId="77777777" w:rsidR="00677C87" w:rsidRDefault="00677C87" w:rsidP="00677C87">
            <w:pPr>
              <w:rPr>
                <w:color w:val="000000"/>
                <w:sz w:val="22"/>
                <w:szCs w:val="22"/>
              </w:rPr>
            </w:pPr>
            <w:r w:rsidRPr="004050F7">
              <w:rPr>
                <w:color w:val="000000"/>
                <w:sz w:val="22"/>
                <w:szCs w:val="22"/>
              </w:rPr>
              <w:t>Medicaid</w:t>
            </w:r>
            <w:r>
              <w:rPr>
                <w:color w:val="000000"/>
                <w:sz w:val="22"/>
                <w:szCs w:val="22"/>
              </w:rPr>
              <w:t xml:space="preserve"> </w:t>
            </w:r>
          </w:p>
          <w:p w14:paraId="7E8F3ACD" w14:textId="3F5EE827" w:rsidR="00677C87" w:rsidRPr="004050F7" w:rsidRDefault="00677C87" w:rsidP="00677C87">
            <w:pPr>
              <w:rPr>
                <w:color w:val="000000"/>
                <w:sz w:val="22"/>
                <w:szCs w:val="22"/>
              </w:rPr>
            </w:pPr>
            <w:r>
              <w:rPr>
                <w:color w:val="000000"/>
                <w:sz w:val="22"/>
                <w:szCs w:val="22"/>
              </w:rPr>
              <w:t>(N=43,501)</w:t>
            </w:r>
          </w:p>
        </w:tc>
        <w:tc>
          <w:tcPr>
            <w:tcW w:w="1053" w:type="pct"/>
            <w:tcBorders>
              <w:top w:val="nil"/>
              <w:left w:val="nil"/>
              <w:bottom w:val="nil"/>
              <w:right w:val="nil"/>
            </w:tcBorders>
            <w:shd w:val="clear" w:color="auto" w:fill="auto"/>
            <w:vAlign w:val="center"/>
            <w:hideMark/>
          </w:tcPr>
          <w:p w14:paraId="57CFBF36" w14:textId="77777777" w:rsidR="00677C87" w:rsidRPr="004050F7" w:rsidRDefault="00677C87" w:rsidP="00677C87">
            <w:pPr>
              <w:jc w:val="center"/>
              <w:rPr>
                <w:color w:val="000000"/>
                <w:sz w:val="22"/>
                <w:szCs w:val="22"/>
              </w:rPr>
            </w:pPr>
            <w:r w:rsidRPr="004050F7">
              <w:rPr>
                <w:color w:val="000000"/>
                <w:sz w:val="22"/>
                <w:szCs w:val="22"/>
              </w:rPr>
              <w:t>5.58</w:t>
            </w:r>
          </w:p>
        </w:tc>
        <w:tc>
          <w:tcPr>
            <w:tcW w:w="705" w:type="pct"/>
            <w:tcBorders>
              <w:top w:val="nil"/>
              <w:left w:val="nil"/>
              <w:bottom w:val="nil"/>
              <w:right w:val="nil"/>
            </w:tcBorders>
            <w:shd w:val="clear" w:color="auto" w:fill="auto"/>
            <w:vAlign w:val="center"/>
            <w:hideMark/>
          </w:tcPr>
          <w:p w14:paraId="57E75474" w14:textId="55AE2CB8" w:rsidR="00677C87" w:rsidRPr="004050F7" w:rsidRDefault="00677C87" w:rsidP="00677C87">
            <w:pPr>
              <w:jc w:val="center"/>
              <w:rPr>
                <w:color w:val="000000"/>
                <w:sz w:val="22"/>
                <w:szCs w:val="22"/>
              </w:rPr>
            </w:pPr>
            <w:r>
              <w:rPr>
                <w:color w:val="000000"/>
                <w:sz w:val="22"/>
                <w:szCs w:val="22"/>
              </w:rPr>
              <w:t>0.125</w:t>
            </w:r>
          </w:p>
        </w:tc>
        <w:tc>
          <w:tcPr>
            <w:tcW w:w="141" w:type="pct"/>
            <w:tcBorders>
              <w:top w:val="nil"/>
              <w:left w:val="nil"/>
              <w:bottom w:val="nil"/>
              <w:right w:val="nil"/>
            </w:tcBorders>
            <w:shd w:val="clear" w:color="auto" w:fill="auto"/>
            <w:vAlign w:val="center"/>
            <w:hideMark/>
          </w:tcPr>
          <w:p w14:paraId="609FDE2D" w14:textId="77777777" w:rsidR="00677C87" w:rsidRPr="004050F7" w:rsidRDefault="00677C87" w:rsidP="00677C87">
            <w:pPr>
              <w:jc w:val="center"/>
              <w:rPr>
                <w:color w:val="000000"/>
                <w:sz w:val="22"/>
                <w:szCs w:val="22"/>
              </w:rPr>
            </w:pPr>
          </w:p>
        </w:tc>
        <w:tc>
          <w:tcPr>
            <w:tcW w:w="1447" w:type="pct"/>
            <w:tcBorders>
              <w:top w:val="nil"/>
              <w:left w:val="nil"/>
              <w:bottom w:val="nil"/>
              <w:right w:val="nil"/>
            </w:tcBorders>
            <w:shd w:val="clear" w:color="auto" w:fill="auto"/>
            <w:vAlign w:val="center"/>
            <w:hideMark/>
          </w:tcPr>
          <w:p w14:paraId="701B3DBC" w14:textId="77777777" w:rsidR="00677C87" w:rsidRPr="004050F7" w:rsidRDefault="00677C87" w:rsidP="00677C87">
            <w:pPr>
              <w:jc w:val="center"/>
              <w:rPr>
                <w:sz w:val="22"/>
                <w:szCs w:val="22"/>
              </w:rPr>
            </w:pPr>
          </w:p>
        </w:tc>
        <w:tc>
          <w:tcPr>
            <w:tcW w:w="788" w:type="pct"/>
            <w:tcBorders>
              <w:top w:val="nil"/>
              <w:left w:val="nil"/>
              <w:bottom w:val="nil"/>
              <w:right w:val="nil"/>
            </w:tcBorders>
            <w:shd w:val="clear" w:color="auto" w:fill="auto"/>
            <w:vAlign w:val="center"/>
            <w:hideMark/>
          </w:tcPr>
          <w:p w14:paraId="601C49E2" w14:textId="77777777" w:rsidR="00677C87" w:rsidRPr="004050F7" w:rsidRDefault="00677C87" w:rsidP="00677C87">
            <w:pPr>
              <w:jc w:val="center"/>
              <w:rPr>
                <w:sz w:val="22"/>
                <w:szCs w:val="22"/>
              </w:rPr>
            </w:pPr>
          </w:p>
        </w:tc>
      </w:tr>
      <w:tr w:rsidR="00677C87" w:rsidRPr="004050F7" w14:paraId="41472714" w14:textId="77777777" w:rsidTr="00231553">
        <w:trPr>
          <w:trHeight w:val="20"/>
        </w:trPr>
        <w:tc>
          <w:tcPr>
            <w:tcW w:w="866" w:type="pct"/>
            <w:tcBorders>
              <w:top w:val="nil"/>
              <w:left w:val="nil"/>
              <w:right w:val="nil"/>
            </w:tcBorders>
            <w:shd w:val="clear" w:color="auto" w:fill="auto"/>
            <w:vAlign w:val="bottom"/>
            <w:hideMark/>
          </w:tcPr>
          <w:p w14:paraId="3D111152" w14:textId="77777777" w:rsidR="00677C87" w:rsidRPr="004050F7" w:rsidRDefault="00677C87" w:rsidP="00677C87">
            <w:pPr>
              <w:jc w:val="center"/>
              <w:rPr>
                <w:sz w:val="22"/>
                <w:szCs w:val="22"/>
              </w:rPr>
            </w:pPr>
          </w:p>
        </w:tc>
        <w:tc>
          <w:tcPr>
            <w:tcW w:w="1053" w:type="pct"/>
            <w:tcBorders>
              <w:top w:val="nil"/>
              <w:left w:val="nil"/>
              <w:right w:val="nil"/>
            </w:tcBorders>
            <w:shd w:val="clear" w:color="auto" w:fill="auto"/>
            <w:vAlign w:val="bottom"/>
            <w:hideMark/>
          </w:tcPr>
          <w:p w14:paraId="52D257AC" w14:textId="77777777" w:rsidR="00677C87" w:rsidRPr="004050F7" w:rsidRDefault="00677C87" w:rsidP="00677C87">
            <w:pPr>
              <w:rPr>
                <w:sz w:val="22"/>
                <w:szCs w:val="22"/>
              </w:rPr>
            </w:pPr>
          </w:p>
        </w:tc>
        <w:tc>
          <w:tcPr>
            <w:tcW w:w="705" w:type="pct"/>
            <w:tcBorders>
              <w:top w:val="nil"/>
              <w:left w:val="nil"/>
              <w:right w:val="nil"/>
            </w:tcBorders>
            <w:shd w:val="clear" w:color="auto" w:fill="auto"/>
            <w:vAlign w:val="center"/>
            <w:hideMark/>
          </w:tcPr>
          <w:p w14:paraId="6A7A3600" w14:textId="77777777" w:rsidR="00677C87" w:rsidRPr="004050F7" w:rsidRDefault="00677C87" w:rsidP="00677C87">
            <w:pPr>
              <w:jc w:val="center"/>
              <w:rPr>
                <w:sz w:val="22"/>
                <w:szCs w:val="22"/>
              </w:rPr>
            </w:pPr>
          </w:p>
        </w:tc>
        <w:tc>
          <w:tcPr>
            <w:tcW w:w="141" w:type="pct"/>
            <w:tcBorders>
              <w:top w:val="nil"/>
              <w:left w:val="nil"/>
              <w:right w:val="nil"/>
            </w:tcBorders>
            <w:shd w:val="clear" w:color="auto" w:fill="auto"/>
            <w:vAlign w:val="center"/>
            <w:hideMark/>
          </w:tcPr>
          <w:p w14:paraId="6D769A01" w14:textId="77777777" w:rsidR="00677C87" w:rsidRPr="004050F7" w:rsidRDefault="00677C87" w:rsidP="00677C87">
            <w:pPr>
              <w:jc w:val="center"/>
              <w:rPr>
                <w:sz w:val="22"/>
                <w:szCs w:val="22"/>
              </w:rPr>
            </w:pPr>
          </w:p>
        </w:tc>
        <w:tc>
          <w:tcPr>
            <w:tcW w:w="1447" w:type="pct"/>
            <w:tcBorders>
              <w:top w:val="nil"/>
              <w:left w:val="nil"/>
              <w:right w:val="nil"/>
            </w:tcBorders>
            <w:shd w:val="clear" w:color="auto" w:fill="auto"/>
            <w:vAlign w:val="center"/>
            <w:hideMark/>
          </w:tcPr>
          <w:p w14:paraId="79FF09CD" w14:textId="77777777" w:rsidR="00677C87" w:rsidRPr="004050F7" w:rsidRDefault="00677C87" w:rsidP="00677C87">
            <w:pPr>
              <w:jc w:val="center"/>
              <w:rPr>
                <w:sz w:val="22"/>
                <w:szCs w:val="22"/>
              </w:rPr>
            </w:pPr>
          </w:p>
        </w:tc>
        <w:tc>
          <w:tcPr>
            <w:tcW w:w="788" w:type="pct"/>
            <w:tcBorders>
              <w:top w:val="nil"/>
              <w:left w:val="nil"/>
              <w:right w:val="nil"/>
            </w:tcBorders>
            <w:shd w:val="clear" w:color="auto" w:fill="auto"/>
            <w:vAlign w:val="center"/>
            <w:hideMark/>
          </w:tcPr>
          <w:p w14:paraId="4827FDF9" w14:textId="77777777" w:rsidR="00677C87" w:rsidRPr="004050F7" w:rsidRDefault="00677C87" w:rsidP="00677C87">
            <w:pPr>
              <w:jc w:val="center"/>
              <w:rPr>
                <w:sz w:val="22"/>
                <w:szCs w:val="22"/>
              </w:rPr>
            </w:pPr>
          </w:p>
        </w:tc>
      </w:tr>
      <w:tr w:rsidR="00677C87" w:rsidRPr="004050F7" w14:paraId="6155A6A9" w14:textId="77777777" w:rsidTr="00231553">
        <w:trPr>
          <w:trHeight w:val="20"/>
        </w:trPr>
        <w:tc>
          <w:tcPr>
            <w:tcW w:w="866" w:type="pct"/>
            <w:tcBorders>
              <w:top w:val="nil"/>
              <w:left w:val="nil"/>
              <w:bottom w:val="single" w:sz="4" w:space="0" w:color="auto"/>
              <w:right w:val="nil"/>
            </w:tcBorders>
            <w:shd w:val="clear" w:color="auto" w:fill="auto"/>
            <w:vAlign w:val="bottom"/>
            <w:hideMark/>
          </w:tcPr>
          <w:p w14:paraId="61B2FA23" w14:textId="20DF3E1C" w:rsidR="00677C87" w:rsidRPr="004050F7" w:rsidRDefault="00677C87" w:rsidP="00677C87">
            <w:pPr>
              <w:rPr>
                <w:color w:val="000000"/>
                <w:sz w:val="22"/>
                <w:szCs w:val="22"/>
              </w:rPr>
            </w:pPr>
            <w:r w:rsidRPr="004050F7">
              <w:rPr>
                <w:color w:val="000000"/>
                <w:sz w:val="22"/>
                <w:szCs w:val="22"/>
              </w:rPr>
              <w:t>N</w:t>
            </w:r>
            <w:r>
              <w:rPr>
                <w:color w:val="000000"/>
                <w:sz w:val="22"/>
                <w:szCs w:val="22"/>
              </w:rPr>
              <w:t>o</w:t>
            </w:r>
            <w:r w:rsidRPr="004050F7">
              <w:rPr>
                <w:color w:val="000000"/>
                <w:sz w:val="22"/>
                <w:szCs w:val="22"/>
              </w:rPr>
              <w:t xml:space="preserve"> Medicaid</w:t>
            </w:r>
            <w:r>
              <w:rPr>
                <w:color w:val="000000"/>
                <w:sz w:val="22"/>
                <w:szCs w:val="22"/>
              </w:rPr>
              <w:t xml:space="preserve"> (N=49,784)</w:t>
            </w:r>
          </w:p>
        </w:tc>
        <w:tc>
          <w:tcPr>
            <w:tcW w:w="1053" w:type="pct"/>
            <w:tcBorders>
              <w:top w:val="nil"/>
              <w:left w:val="nil"/>
              <w:bottom w:val="single" w:sz="4" w:space="0" w:color="auto"/>
              <w:right w:val="nil"/>
            </w:tcBorders>
            <w:shd w:val="clear" w:color="auto" w:fill="auto"/>
            <w:vAlign w:val="center"/>
            <w:hideMark/>
          </w:tcPr>
          <w:p w14:paraId="2A3302AF" w14:textId="77777777" w:rsidR="00677C87" w:rsidRPr="004050F7" w:rsidRDefault="00677C87" w:rsidP="00677C87">
            <w:pPr>
              <w:jc w:val="center"/>
              <w:rPr>
                <w:color w:val="000000"/>
                <w:sz w:val="22"/>
                <w:szCs w:val="22"/>
              </w:rPr>
            </w:pPr>
            <w:r w:rsidRPr="004050F7">
              <w:rPr>
                <w:color w:val="000000"/>
                <w:sz w:val="22"/>
                <w:szCs w:val="22"/>
              </w:rPr>
              <w:t>3.77</w:t>
            </w:r>
          </w:p>
        </w:tc>
        <w:tc>
          <w:tcPr>
            <w:tcW w:w="705" w:type="pct"/>
            <w:tcBorders>
              <w:top w:val="nil"/>
              <w:left w:val="nil"/>
              <w:bottom w:val="single" w:sz="4" w:space="0" w:color="auto"/>
              <w:right w:val="nil"/>
            </w:tcBorders>
            <w:shd w:val="clear" w:color="auto" w:fill="auto"/>
            <w:vAlign w:val="center"/>
            <w:hideMark/>
          </w:tcPr>
          <w:p w14:paraId="01FAB19E" w14:textId="2C7EEC31" w:rsidR="00677C87" w:rsidRPr="004050F7" w:rsidRDefault="00677C87" w:rsidP="00677C87">
            <w:pPr>
              <w:jc w:val="center"/>
              <w:rPr>
                <w:color w:val="000000"/>
                <w:sz w:val="22"/>
                <w:szCs w:val="22"/>
              </w:rPr>
            </w:pPr>
            <w:r>
              <w:rPr>
                <w:color w:val="000000"/>
                <w:sz w:val="22"/>
                <w:szCs w:val="22"/>
              </w:rPr>
              <w:t>0.125</w:t>
            </w:r>
          </w:p>
        </w:tc>
        <w:tc>
          <w:tcPr>
            <w:tcW w:w="141" w:type="pct"/>
            <w:tcBorders>
              <w:top w:val="nil"/>
              <w:left w:val="nil"/>
              <w:bottom w:val="single" w:sz="4" w:space="0" w:color="auto"/>
              <w:right w:val="nil"/>
            </w:tcBorders>
            <w:shd w:val="clear" w:color="auto" w:fill="auto"/>
            <w:vAlign w:val="center"/>
            <w:hideMark/>
          </w:tcPr>
          <w:p w14:paraId="097CBD2A" w14:textId="77777777" w:rsidR="00677C87" w:rsidRPr="004050F7" w:rsidRDefault="00677C87" w:rsidP="00677C87">
            <w:pPr>
              <w:jc w:val="center"/>
              <w:rPr>
                <w:color w:val="000000"/>
                <w:sz w:val="22"/>
                <w:szCs w:val="22"/>
              </w:rPr>
            </w:pPr>
            <w:r w:rsidRPr="004050F7">
              <w:rPr>
                <w:color w:val="000000"/>
                <w:sz w:val="22"/>
                <w:szCs w:val="22"/>
              </w:rPr>
              <w:t> </w:t>
            </w:r>
          </w:p>
        </w:tc>
        <w:tc>
          <w:tcPr>
            <w:tcW w:w="1447" w:type="pct"/>
            <w:tcBorders>
              <w:top w:val="nil"/>
              <w:left w:val="nil"/>
              <w:bottom w:val="single" w:sz="4" w:space="0" w:color="auto"/>
              <w:right w:val="nil"/>
            </w:tcBorders>
            <w:shd w:val="clear" w:color="auto" w:fill="auto"/>
            <w:vAlign w:val="center"/>
            <w:hideMark/>
          </w:tcPr>
          <w:p w14:paraId="1171A1AB" w14:textId="77777777" w:rsidR="00677C87" w:rsidRPr="004050F7" w:rsidRDefault="00677C87" w:rsidP="00677C87">
            <w:pPr>
              <w:jc w:val="center"/>
              <w:rPr>
                <w:color w:val="000000"/>
                <w:sz w:val="22"/>
                <w:szCs w:val="22"/>
              </w:rPr>
            </w:pPr>
            <w:r w:rsidRPr="004050F7">
              <w:rPr>
                <w:color w:val="000000"/>
                <w:sz w:val="22"/>
                <w:szCs w:val="22"/>
              </w:rPr>
              <w:t> </w:t>
            </w:r>
          </w:p>
        </w:tc>
        <w:tc>
          <w:tcPr>
            <w:tcW w:w="788" w:type="pct"/>
            <w:tcBorders>
              <w:top w:val="nil"/>
              <w:left w:val="nil"/>
              <w:bottom w:val="single" w:sz="4" w:space="0" w:color="auto"/>
              <w:right w:val="nil"/>
            </w:tcBorders>
            <w:shd w:val="clear" w:color="auto" w:fill="auto"/>
            <w:vAlign w:val="center"/>
            <w:hideMark/>
          </w:tcPr>
          <w:p w14:paraId="4F53EA70" w14:textId="77777777" w:rsidR="00677C87" w:rsidRPr="004050F7" w:rsidRDefault="00677C87" w:rsidP="00677C87">
            <w:pPr>
              <w:jc w:val="center"/>
              <w:rPr>
                <w:color w:val="000000"/>
                <w:sz w:val="22"/>
                <w:szCs w:val="22"/>
              </w:rPr>
            </w:pPr>
            <w:r w:rsidRPr="004050F7">
              <w:rPr>
                <w:color w:val="000000"/>
                <w:sz w:val="22"/>
                <w:szCs w:val="22"/>
              </w:rPr>
              <w:t> </w:t>
            </w:r>
          </w:p>
        </w:tc>
      </w:tr>
      <w:tr w:rsidR="001E4D27" w:rsidRPr="004050F7" w14:paraId="72371F99" w14:textId="77777777" w:rsidTr="00231553">
        <w:trPr>
          <w:trHeight w:val="20"/>
        </w:trPr>
        <w:tc>
          <w:tcPr>
            <w:tcW w:w="866" w:type="pct"/>
            <w:tcBorders>
              <w:top w:val="single" w:sz="4" w:space="0" w:color="auto"/>
              <w:left w:val="nil"/>
              <w:bottom w:val="nil"/>
              <w:right w:val="nil"/>
            </w:tcBorders>
            <w:shd w:val="clear" w:color="auto" w:fill="auto"/>
            <w:vAlign w:val="center"/>
            <w:hideMark/>
          </w:tcPr>
          <w:p w14:paraId="2DE78CFE" w14:textId="77777777" w:rsidR="001E4D27" w:rsidRPr="004050F7" w:rsidRDefault="001E4D27">
            <w:pPr>
              <w:jc w:val="center"/>
              <w:rPr>
                <w:color w:val="000000"/>
                <w:sz w:val="22"/>
                <w:szCs w:val="22"/>
              </w:rPr>
            </w:pPr>
          </w:p>
        </w:tc>
        <w:tc>
          <w:tcPr>
            <w:tcW w:w="1053" w:type="pct"/>
            <w:tcBorders>
              <w:top w:val="single" w:sz="4" w:space="0" w:color="auto"/>
              <w:left w:val="nil"/>
              <w:bottom w:val="nil"/>
              <w:right w:val="nil"/>
            </w:tcBorders>
            <w:shd w:val="clear" w:color="auto" w:fill="auto"/>
            <w:vAlign w:val="center"/>
            <w:hideMark/>
          </w:tcPr>
          <w:p w14:paraId="2718BFD2" w14:textId="77777777" w:rsidR="001E4D27" w:rsidRPr="004050F7" w:rsidRDefault="001E4D27">
            <w:pPr>
              <w:rPr>
                <w:sz w:val="22"/>
                <w:szCs w:val="22"/>
              </w:rPr>
            </w:pPr>
          </w:p>
        </w:tc>
        <w:tc>
          <w:tcPr>
            <w:tcW w:w="705" w:type="pct"/>
            <w:tcBorders>
              <w:top w:val="single" w:sz="4" w:space="0" w:color="auto"/>
              <w:left w:val="nil"/>
              <w:bottom w:val="nil"/>
              <w:right w:val="nil"/>
            </w:tcBorders>
            <w:shd w:val="clear" w:color="auto" w:fill="auto"/>
            <w:vAlign w:val="center"/>
            <w:hideMark/>
          </w:tcPr>
          <w:p w14:paraId="7B83A311" w14:textId="77777777" w:rsidR="001E4D27" w:rsidRPr="004050F7" w:rsidRDefault="001E4D27">
            <w:pPr>
              <w:jc w:val="center"/>
              <w:rPr>
                <w:sz w:val="22"/>
                <w:szCs w:val="22"/>
              </w:rPr>
            </w:pPr>
          </w:p>
        </w:tc>
        <w:tc>
          <w:tcPr>
            <w:tcW w:w="141" w:type="pct"/>
            <w:tcBorders>
              <w:top w:val="single" w:sz="4" w:space="0" w:color="auto"/>
              <w:left w:val="nil"/>
              <w:bottom w:val="nil"/>
              <w:right w:val="nil"/>
            </w:tcBorders>
            <w:shd w:val="clear" w:color="auto" w:fill="auto"/>
            <w:vAlign w:val="center"/>
            <w:hideMark/>
          </w:tcPr>
          <w:p w14:paraId="0413C3D5" w14:textId="77777777" w:rsidR="001E4D27" w:rsidRPr="004050F7" w:rsidRDefault="001E4D27">
            <w:pPr>
              <w:jc w:val="center"/>
              <w:rPr>
                <w:sz w:val="22"/>
                <w:szCs w:val="22"/>
              </w:rPr>
            </w:pPr>
          </w:p>
        </w:tc>
        <w:tc>
          <w:tcPr>
            <w:tcW w:w="1447" w:type="pct"/>
            <w:tcBorders>
              <w:top w:val="single" w:sz="4" w:space="0" w:color="auto"/>
              <w:left w:val="nil"/>
              <w:bottom w:val="nil"/>
              <w:right w:val="nil"/>
            </w:tcBorders>
            <w:shd w:val="clear" w:color="auto" w:fill="auto"/>
            <w:vAlign w:val="center"/>
            <w:hideMark/>
          </w:tcPr>
          <w:p w14:paraId="054C7137" w14:textId="77777777" w:rsidR="001E4D27" w:rsidRPr="004050F7" w:rsidRDefault="001E4D27">
            <w:pPr>
              <w:jc w:val="center"/>
              <w:rPr>
                <w:sz w:val="22"/>
                <w:szCs w:val="22"/>
              </w:rPr>
            </w:pPr>
          </w:p>
        </w:tc>
        <w:tc>
          <w:tcPr>
            <w:tcW w:w="788" w:type="pct"/>
            <w:tcBorders>
              <w:top w:val="single" w:sz="4" w:space="0" w:color="auto"/>
              <w:left w:val="nil"/>
              <w:bottom w:val="nil"/>
              <w:right w:val="nil"/>
            </w:tcBorders>
            <w:shd w:val="clear" w:color="auto" w:fill="auto"/>
            <w:vAlign w:val="center"/>
            <w:hideMark/>
          </w:tcPr>
          <w:p w14:paraId="609FEC3F" w14:textId="77777777" w:rsidR="001E4D27" w:rsidRPr="004050F7" w:rsidRDefault="001E4D27">
            <w:pPr>
              <w:jc w:val="center"/>
              <w:rPr>
                <w:sz w:val="22"/>
                <w:szCs w:val="22"/>
              </w:rPr>
            </w:pPr>
          </w:p>
        </w:tc>
      </w:tr>
      <w:tr w:rsidR="001E4D27" w:rsidRPr="004050F7" w14:paraId="48E5A88B" w14:textId="77777777" w:rsidTr="00231553">
        <w:trPr>
          <w:trHeight w:val="20"/>
        </w:trPr>
        <w:tc>
          <w:tcPr>
            <w:tcW w:w="866" w:type="pct"/>
            <w:tcBorders>
              <w:top w:val="nil"/>
              <w:left w:val="nil"/>
              <w:bottom w:val="nil"/>
              <w:right w:val="nil"/>
            </w:tcBorders>
            <w:shd w:val="clear" w:color="auto" w:fill="auto"/>
            <w:vAlign w:val="bottom"/>
            <w:hideMark/>
          </w:tcPr>
          <w:p w14:paraId="1C59C4D7" w14:textId="77777777" w:rsidR="001E4D27" w:rsidRPr="004050F7" w:rsidRDefault="001E4D27">
            <w:pPr>
              <w:jc w:val="center"/>
              <w:rPr>
                <w:b/>
                <w:bCs/>
                <w:color w:val="000000"/>
                <w:sz w:val="22"/>
                <w:szCs w:val="22"/>
              </w:rPr>
            </w:pPr>
          </w:p>
        </w:tc>
        <w:tc>
          <w:tcPr>
            <w:tcW w:w="1053" w:type="pct"/>
            <w:tcBorders>
              <w:top w:val="nil"/>
              <w:left w:val="nil"/>
              <w:bottom w:val="single" w:sz="8" w:space="0" w:color="auto"/>
              <w:right w:val="nil"/>
            </w:tcBorders>
            <w:shd w:val="clear" w:color="auto" w:fill="auto"/>
            <w:vAlign w:val="center"/>
            <w:hideMark/>
          </w:tcPr>
          <w:p w14:paraId="41986BCA" w14:textId="77777777" w:rsidR="00231553" w:rsidRDefault="00231553">
            <w:pPr>
              <w:jc w:val="center"/>
              <w:rPr>
                <w:b/>
                <w:bCs/>
                <w:color w:val="000000"/>
                <w:sz w:val="22"/>
                <w:szCs w:val="22"/>
              </w:rPr>
            </w:pPr>
            <w:r>
              <w:rPr>
                <w:b/>
                <w:bCs/>
                <w:color w:val="000000"/>
                <w:sz w:val="22"/>
                <w:szCs w:val="22"/>
              </w:rPr>
              <w:t xml:space="preserve">2016 </w:t>
            </w:r>
          </w:p>
          <w:p w14:paraId="3AE12C8B" w14:textId="0D9C55E8" w:rsidR="001E4D27" w:rsidRPr="004050F7" w:rsidRDefault="001E4D27">
            <w:pPr>
              <w:jc w:val="center"/>
              <w:rPr>
                <w:b/>
                <w:bCs/>
                <w:color w:val="000000"/>
                <w:sz w:val="22"/>
                <w:szCs w:val="22"/>
              </w:rPr>
            </w:pPr>
            <w:r w:rsidRPr="004050F7">
              <w:rPr>
                <w:b/>
                <w:bCs/>
                <w:color w:val="000000"/>
                <w:sz w:val="22"/>
                <w:szCs w:val="22"/>
              </w:rPr>
              <w:t>Difference-in-Difference Estimate</w:t>
            </w:r>
          </w:p>
        </w:tc>
        <w:tc>
          <w:tcPr>
            <w:tcW w:w="705" w:type="pct"/>
            <w:tcBorders>
              <w:top w:val="nil"/>
              <w:left w:val="nil"/>
              <w:bottom w:val="single" w:sz="8" w:space="0" w:color="auto"/>
              <w:right w:val="nil"/>
            </w:tcBorders>
            <w:shd w:val="clear" w:color="auto" w:fill="auto"/>
            <w:vAlign w:val="center"/>
            <w:hideMark/>
          </w:tcPr>
          <w:p w14:paraId="6B76B26D" w14:textId="77777777" w:rsidR="001E4D27" w:rsidRPr="004050F7" w:rsidRDefault="001E4D27">
            <w:pPr>
              <w:jc w:val="center"/>
              <w:rPr>
                <w:b/>
                <w:bCs/>
                <w:i/>
                <w:iCs/>
                <w:color w:val="000000"/>
                <w:sz w:val="22"/>
                <w:szCs w:val="22"/>
              </w:rPr>
            </w:pPr>
            <w:r w:rsidRPr="004050F7">
              <w:rPr>
                <w:b/>
                <w:bCs/>
                <w:i/>
                <w:iCs/>
                <w:color w:val="000000"/>
                <w:sz w:val="22"/>
                <w:szCs w:val="22"/>
              </w:rPr>
              <w:t>Permutation Test P</w:t>
            </w:r>
          </w:p>
        </w:tc>
        <w:tc>
          <w:tcPr>
            <w:tcW w:w="141" w:type="pct"/>
            <w:tcBorders>
              <w:top w:val="nil"/>
              <w:left w:val="nil"/>
              <w:bottom w:val="nil"/>
              <w:right w:val="nil"/>
            </w:tcBorders>
            <w:shd w:val="clear" w:color="auto" w:fill="auto"/>
            <w:vAlign w:val="bottom"/>
            <w:hideMark/>
          </w:tcPr>
          <w:p w14:paraId="43A7E8F2" w14:textId="77777777" w:rsidR="001E4D27" w:rsidRPr="004050F7" w:rsidRDefault="001E4D27">
            <w:pPr>
              <w:jc w:val="center"/>
              <w:rPr>
                <w:b/>
                <w:bCs/>
                <w:i/>
                <w:iCs/>
                <w:color w:val="000000"/>
                <w:sz w:val="22"/>
                <w:szCs w:val="22"/>
              </w:rPr>
            </w:pPr>
          </w:p>
        </w:tc>
        <w:tc>
          <w:tcPr>
            <w:tcW w:w="1447" w:type="pct"/>
            <w:tcBorders>
              <w:top w:val="nil"/>
              <w:left w:val="nil"/>
              <w:bottom w:val="single" w:sz="8" w:space="0" w:color="auto"/>
              <w:right w:val="nil"/>
            </w:tcBorders>
            <w:shd w:val="clear" w:color="auto" w:fill="auto"/>
            <w:vAlign w:val="center"/>
            <w:hideMark/>
          </w:tcPr>
          <w:p w14:paraId="1BA074BE" w14:textId="698A0F31" w:rsidR="001E4D27" w:rsidRPr="004050F7" w:rsidRDefault="001E4D27">
            <w:pPr>
              <w:jc w:val="center"/>
              <w:rPr>
                <w:b/>
                <w:bCs/>
                <w:color w:val="000000"/>
                <w:sz w:val="22"/>
                <w:szCs w:val="22"/>
              </w:rPr>
            </w:pPr>
            <w:r w:rsidRPr="004050F7">
              <w:rPr>
                <w:b/>
                <w:bCs/>
                <w:color w:val="000000"/>
                <w:sz w:val="22"/>
                <w:szCs w:val="22"/>
              </w:rPr>
              <w:t xml:space="preserve"> </w:t>
            </w:r>
            <w:r w:rsidR="00231553" w:rsidRPr="004050F7">
              <w:rPr>
                <w:b/>
                <w:bCs/>
                <w:color w:val="000000"/>
                <w:sz w:val="22"/>
                <w:szCs w:val="22"/>
              </w:rPr>
              <w:t xml:space="preserve">(Medicaid – </w:t>
            </w:r>
            <w:r w:rsidR="00231553">
              <w:rPr>
                <w:b/>
                <w:bCs/>
                <w:color w:val="000000"/>
                <w:sz w:val="22"/>
                <w:szCs w:val="22"/>
              </w:rPr>
              <w:t>No</w:t>
            </w:r>
            <w:r w:rsidR="00231553" w:rsidRPr="004050F7">
              <w:rPr>
                <w:b/>
                <w:bCs/>
                <w:color w:val="000000"/>
                <w:sz w:val="22"/>
                <w:szCs w:val="22"/>
              </w:rPr>
              <w:t xml:space="preserve"> Medicaid) </w:t>
            </w:r>
            <w:r w:rsidRPr="004050F7">
              <w:rPr>
                <w:b/>
                <w:bCs/>
                <w:color w:val="000000"/>
                <w:sz w:val="22"/>
                <w:szCs w:val="22"/>
              </w:rPr>
              <w:t>Contrast in Difference-in-Difference Estimates</w:t>
            </w:r>
          </w:p>
        </w:tc>
        <w:tc>
          <w:tcPr>
            <w:tcW w:w="788" w:type="pct"/>
            <w:tcBorders>
              <w:top w:val="nil"/>
              <w:left w:val="nil"/>
              <w:bottom w:val="single" w:sz="8" w:space="0" w:color="auto"/>
              <w:right w:val="nil"/>
            </w:tcBorders>
            <w:shd w:val="clear" w:color="auto" w:fill="auto"/>
            <w:vAlign w:val="center"/>
            <w:hideMark/>
          </w:tcPr>
          <w:p w14:paraId="75AB54EB" w14:textId="77777777" w:rsidR="001E4D27" w:rsidRPr="004050F7" w:rsidRDefault="001E4D27">
            <w:pPr>
              <w:jc w:val="center"/>
              <w:rPr>
                <w:b/>
                <w:bCs/>
                <w:i/>
                <w:iCs/>
                <w:color w:val="000000"/>
                <w:sz w:val="22"/>
                <w:szCs w:val="22"/>
              </w:rPr>
            </w:pPr>
            <w:r w:rsidRPr="004050F7">
              <w:rPr>
                <w:b/>
                <w:bCs/>
                <w:i/>
                <w:iCs/>
                <w:color w:val="000000"/>
                <w:sz w:val="22"/>
                <w:szCs w:val="22"/>
              </w:rPr>
              <w:t>Permutation Test P</w:t>
            </w:r>
          </w:p>
        </w:tc>
      </w:tr>
      <w:tr w:rsidR="00205614" w:rsidRPr="004050F7" w14:paraId="0FB21B27" w14:textId="77777777" w:rsidTr="00231553">
        <w:trPr>
          <w:trHeight w:val="20"/>
        </w:trPr>
        <w:tc>
          <w:tcPr>
            <w:tcW w:w="866" w:type="pct"/>
            <w:tcBorders>
              <w:top w:val="nil"/>
              <w:left w:val="nil"/>
              <w:bottom w:val="nil"/>
              <w:right w:val="nil"/>
            </w:tcBorders>
            <w:shd w:val="clear" w:color="auto" w:fill="auto"/>
            <w:vAlign w:val="center"/>
            <w:hideMark/>
          </w:tcPr>
          <w:p w14:paraId="2D7FA900" w14:textId="3F0D3288" w:rsidR="00205614" w:rsidRPr="004050F7" w:rsidRDefault="00205614" w:rsidP="00205614">
            <w:pPr>
              <w:rPr>
                <w:color w:val="000000"/>
                <w:sz w:val="22"/>
                <w:szCs w:val="22"/>
              </w:rPr>
            </w:pPr>
            <w:r w:rsidRPr="004050F7">
              <w:rPr>
                <w:color w:val="000000"/>
                <w:sz w:val="22"/>
                <w:szCs w:val="22"/>
              </w:rPr>
              <w:t xml:space="preserve">All </w:t>
            </w:r>
            <w:r w:rsidR="00873028">
              <w:rPr>
                <w:color w:val="000000"/>
                <w:sz w:val="22"/>
                <w:szCs w:val="22"/>
              </w:rPr>
              <w:t>women</w:t>
            </w:r>
          </w:p>
        </w:tc>
        <w:tc>
          <w:tcPr>
            <w:tcW w:w="1053" w:type="pct"/>
            <w:tcBorders>
              <w:top w:val="nil"/>
              <w:left w:val="nil"/>
              <w:bottom w:val="nil"/>
              <w:right w:val="nil"/>
            </w:tcBorders>
            <w:shd w:val="clear" w:color="auto" w:fill="auto"/>
            <w:vAlign w:val="center"/>
            <w:hideMark/>
          </w:tcPr>
          <w:p w14:paraId="158329F0" w14:textId="77777777" w:rsidR="00205614" w:rsidRPr="004050F7" w:rsidRDefault="00205614" w:rsidP="00205614">
            <w:pPr>
              <w:jc w:val="center"/>
              <w:rPr>
                <w:color w:val="000000"/>
                <w:sz w:val="22"/>
                <w:szCs w:val="22"/>
              </w:rPr>
            </w:pPr>
            <w:r w:rsidRPr="004050F7">
              <w:rPr>
                <w:color w:val="000000"/>
                <w:sz w:val="22"/>
                <w:szCs w:val="22"/>
              </w:rPr>
              <w:t>4.35</w:t>
            </w:r>
          </w:p>
        </w:tc>
        <w:tc>
          <w:tcPr>
            <w:tcW w:w="705" w:type="pct"/>
            <w:tcBorders>
              <w:top w:val="nil"/>
              <w:left w:val="nil"/>
              <w:bottom w:val="nil"/>
              <w:right w:val="nil"/>
            </w:tcBorders>
            <w:shd w:val="clear" w:color="auto" w:fill="auto"/>
            <w:vAlign w:val="center"/>
            <w:hideMark/>
          </w:tcPr>
          <w:p w14:paraId="63EC93DB" w14:textId="01B4E63E" w:rsidR="00205614" w:rsidRPr="004050F7" w:rsidRDefault="00205614" w:rsidP="00205614">
            <w:pPr>
              <w:jc w:val="center"/>
              <w:rPr>
                <w:color w:val="000000"/>
                <w:sz w:val="22"/>
                <w:szCs w:val="22"/>
              </w:rPr>
            </w:pPr>
            <w:r>
              <w:rPr>
                <w:color w:val="000000"/>
                <w:sz w:val="22"/>
                <w:szCs w:val="22"/>
              </w:rPr>
              <w:t>0.063</w:t>
            </w:r>
          </w:p>
        </w:tc>
        <w:tc>
          <w:tcPr>
            <w:tcW w:w="141" w:type="pct"/>
            <w:tcBorders>
              <w:top w:val="nil"/>
              <w:left w:val="nil"/>
              <w:bottom w:val="nil"/>
              <w:right w:val="nil"/>
            </w:tcBorders>
            <w:shd w:val="clear" w:color="auto" w:fill="auto"/>
            <w:vAlign w:val="center"/>
            <w:hideMark/>
          </w:tcPr>
          <w:p w14:paraId="05F13731" w14:textId="77777777" w:rsidR="00205614" w:rsidRPr="004050F7" w:rsidRDefault="00205614" w:rsidP="00205614">
            <w:pPr>
              <w:jc w:val="center"/>
              <w:rPr>
                <w:color w:val="000000"/>
                <w:sz w:val="22"/>
                <w:szCs w:val="22"/>
              </w:rPr>
            </w:pPr>
          </w:p>
        </w:tc>
        <w:tc>
          <w:tcPr>
            <w:tcW w:w="1447" w:type="pct"/>
            <w:tcBorders>
              <w:top w:val="nil"/>
              <w:left w:val="nil"/>
              <w:bottom w:val="nil"/>
              <w:right w:val="nil"/>
            </w:tcBorders>
            <w:shd w:val="clear" w:color="auto" w:fill="auto"/>
            <w:vAlign w:val="center"/>
            <w:hideMark/>
          </w:tcPr>
          <w:p w14:paraId="11DF053B" w14:textId="77777777" w:rsidR="00205614" w:rsidRPr="004050F7" w:rsidRDefault="00205614" w:rsidP="00205614">
            <w:pPr>
              <w:jc w:val="center"/>
              <w:rPr>
                <w:color w:val="000000"/>
                <w:sz w:val="22"/>
                <w:szCs w:val="22"/>
              </w:rPr>
            </w:pPr>
            <w:r w:rsidRPr="004050F7">
              <w:rPr>
                <w:color w:val="000000"/>
                <w:sz w:val="22"/>
                <w:szCs w:val="22"/>
              </w:rPr>
              <w:t>5.42</w:t>
            </w:r>
          </w:p>
        </w:tc>
        <w:tc>
          <w:tcPr>
            <w:tcW w:w="788" w:type="pct"/>
            <w:tcBorders>
              <w:top w:val="nil"/>
              <w:left w:val="nil"/>
              <w:bottom w:val="nil"/>
              <w:right w:val="nil"/>
            </w:tcBorders>
            <w:shd w:val="clear" w:color="auto" w:fill="auto"/>
            <w:vAlign w:val="center"/>
            <w:hideMark/>
          </w:tcPr>
          <w:p w14:paraId="33D86547" w14:textId="0DDF2913" w:rsidR="00205614" w:rsidRPr="00205614" w:rsidRDefault="00205614" w:rsidP="00205614">
            <w:pPr>
              <w:jc w:val="center"/>
              <w:rPr>
                <w:color w:val="000000"/>
                <w:sz w:val="22"/>
                <w:szCs w:val="22"/>
              </w:rPr>
            </w:pPr>
            <w:r>
              <w:rPr>
                <w:color w:val="000000"/>
                <w:sz w:val="22"/>
                <w:szCs w:val="22"/>
              </w:rPr>
              <w:t>0.1</w:t>
            </w:r>
            <w:r w:rsidR="00873028">
              <w:rPr>
                <w:color w:val="000000"/>
                <w:sz w:val="22"/>
                <w:szCs w:val="22"/>
              </w:rPr>
              <w:t>25</w:t>
            </w:r>
          </w:p>
        </w:tc>
      </w:tr>
      <w:tr w:rsidR="00205614" w:rsidRPr="004050F7" w14:paraId="27065EB1" w14:textId="77777777" w:rsidTr="00231553">
        <w:trPr>
          <w:trHeight w:val="20"/>
        </w:trPr>
        <w:tc>
          <w:tcPr>
            <w:tcW w:w="866" w:type="pct"/>
            <w:tcBorders>
              <w:top w:val="nil"/>
              <w:left w:val="nil"/>
              <w:bottom w:val="nil"/>
              <w:right w:val="nil"/>
            </w:tcBorders>
            <w:shd w:val="clear" w:color="auto" w:fill="auto"/>
            <w:vAlign w:val="bottom"/>
            <w:hideMark/>
          </w:tcPr>
          <w:p w14:paraId="3EC87026" w14:textId="77777777" w:rsidR="00205614" w:rsidRPr="004050F7" w:rsidRDefault="00205614" w:rsidP="00205614">
            <w:pPr>
              <w:jc w:val="center"/>
              <w:rPr>
                <w:color w:val="000000"/>
                <w:sz w:val="22"/>
                <w:szCs w:val="22"/>
              </w:rPr>
            </w:pPr>
          </w:p>
        </w:tc>
        <w:tc>
          <w:tcPr>
            <w:tcW w:w="1053" w:type="pct"/>
            <w:tcBorders>
              <w:top w:val="nil"/>
              <w:left w:val="nil"/>
              <w:bottom w:val="nil"/>
              <w:right w:val="nil"/>
            </w:tcBorders>
            <w:shd w:val="clear" w:color="auto" w:fill="auto"/>
            <w:vAlign w:val="bottom"/>
            <w:hideMark/>
          </w:tcPr>
          <w:p w14:paraId="2A833880" w14:textId="77777777" w:rsidR="00205614" w:rsidRPr="004050F7" w:rsidRDefault="00205614" w:rsidP="00205614">
            <w:pPr>
              <w:rPr>
                <w:sz w:val="22"/>
                <w:szCs w:val="22"/>
              </w:rPr>
            </w:pPr>
          </w:p>
        </w:tc>
        <w:tc>
          <w:tcPr>
            <w:tcW w:w="705" w:type="pct"/>
            <w:tcBorders>
              <w:top w:val="nil"/>
              <w:left w:val="nil"/>
              <w:bottom w:val="nil"/>
              <w:right w:val="nil"/>
            </w:tcBorders>
            <w:shd w:val="clear" w:color="auto" w:fill="auto"/>
            <w:vAlign w:val="center"/>
            <w:hideMark/>
          </w:tcPr>
          <w:p w14:paraId="071B400C" w14:textId="77777777" w:rsidR="00205614" w:rsidRPr="004050F7" w:rsidRDefault="00205614" w:rsidP="00205614">
            <w:pPr>
              <w:jc w:val="center"/>
              <w:rPr>
                <w:sz w:val="22"/>
                <w:szCs w:val="22"/>
              </w:rPr>
            </w:pPr>
          </w:p>
        </w:tc>
        <w:tc>
          <w:tcPr>
            <w:tcW w:w="141" w:type="pct"/>
            <w:tcBorders>
              <w:top w:val="nil"/>
              <w:left w:val="nil"/>
              <w:bottom w:val="nil"/>
              <w:right w:val="nil"/>
            </w:tcBorders>
            <w:shd w:val="clear" w:color="auto" w:fill="auto"/>
            <w:vAlign w:val="center"/>
            <w:hideMark/>
          </w:tcPr>
          <w:p w14:paraId="3B74D304" w14:textId="77777777" w:rsidR="00205614" w:rsidRPr="004050F7" w:rsidRDefault="00205614" w:rsidP="00205614">
            <w:pPr>
              <w:jc w:val="center"/>
              <w:rPr>
                <w:sz w:val="22"/>
                <w:szCs w:val="22"/>
              </w:rPr>
            </w:pPr>
          </w:p>
        </w:tc>
        <w:tc>
          <w:tcPr>
            <w:tcW w:w="1447" w:type="pct"/>
            <w:tcBorders>
              <w:top w:val="nil"/>
              <w:left w:val="nil"/>
              <w:bottom w:val="nil"/>
              <w:right w:val="nil"/>
            </w:tcBorders>
            <w:shd w:val="clear" w:color="auto" w:fill="auto"/>
            <w:vAlign w:val="center"/>
            <w:hideMark/>
          </w:tcPr>
          <w:p w14:paraId="0BD0254F" w14:textId="77777777" w:rsidR="00205614" w:rsidRPr="004050F7" w:rsidRDefault="00205614" w:rsidP="00205614">
            <w:pPr>
              <w:jc w:val="center"/>
              <w:rPr>
                <w:sz w:val="22"/>
                <w:szCs w:val="22"/>
              </w:rPr>
            </w:pPr>
          </w:p>
        </w:tc>
        <w:tc>
          <w:tcPr>
            <w:tcW w:w="788" w:type="pct"/>
            <w:tcBorders>
              <w:top w:val="nil"/>
              <w:left w:val="nil"/>
              <w:bottom w:val="nil"/>
              <w:right w:val="nil"/>
            </w:tcBorders>
            <w:shd w:val="clear" w:color="auto" w:fill="auto"/>
            <w:vAlign w:val="center"/>
            <w:hideMark/>
          </w:tcPr>
          <w:p w14:paraId="4B340DE8" w14:textId="77777777" w:rsidR="00205614" w:rsidRPr="004050F7" w:rsidRDefault="00205614" w:rsidP="00205614">
            <w:pPr>
              <w:jc w:val="center"/>
              <w:rPr>
                <w:sz w:val="22"/>
                <w:szCs w:val="22"/>
              </w:rPr>
            </w:pPr>
          </w:p>
        </w:tc>
      </w:tr>
      <w:tr w:rsidR="00205614" w:rsidRPr="004050F7" w14:paraId="26073430" w14:textId="77777777" w:rsidTr="00231553">
        <w:trPr>
          <w:trHeight w:val="20"/>
        </w:trPr>
        <w:tc>
          <w:tcPr>
            <w:tcW w:w="866" w:type="pct"/>
            <w:tcBorders>
              <w:top w:val="nil"/>
              <w:left w:val="nil"/>
              <w:bottom w:val="nil"/>
              <w:right w:val="nil"/>
            </w:tcBorders>
            <w:shd w:val="clear" w:color="auto" w:fill="auto"/>
            <w:vAlign w:val="center"/>
            <w:hideMark/>
          </w:tcPr>
          <w:p w14:paraId="3A6B64DF" w14:textId="001A0B39" w:rsidR="00205614" w:rsidRPr="004050F7" w:rsidRDefault="00205614" w:rsidP="00205614">
            <w:pPr>
              <w:rPr>
                <w:color w:val="000000"/>
                <w:sz w:val="22"/>
                <w:szCs w:val="22"/>
              </w:rPr>
            </w:pPr>
            <w:r w:rsidRPr="004050F7">
              <w:rPr>
                <w:color w:val="000000"/>
                <w:sz w:val="22"/>
                <w:szCs w:val="22"/>
              </w:rPr>
              <w:t>Medicaid</w:t>
            </w:r>
          </w:p>
        </w:tc>
        <w:tc>
          <w:tcPr>
            <w:tcW w:w="1053" w:type="pct"/>
            <w:tcBorders>
              <w:top w:val="nil"/>
              <w:left w:val="nil"/>
              <w:bottom w:val="nil"/>
              <w:right w:val="nil"/>
            </w:tcBorders>
            <w:shd w:val="clear" w:color="auto" w:fill="auto"/>
            <w:vAlign w:val="center"/>
            <w:hideMark/>
          </w:tcPr>
          <w:p w14:paraId="45099E2C" w14:textId="77777777" w:rsidR="00205614" w:rsidRPr="004050F7" w:rsidRDefault="00205614" w:rsidP="00205614">
            <w:pPr>
              <w:jc w:val="center"/>
              <w:rPr>
                <w:color w:val="000000"/>
                <w:sz w:val="22"/>
                <w:szCs w:val="22"/>
              </w:rPr>
            </w:pPr>
            <w:r w:rsidRPr="004050F7">
              <w:rPr>
                <w:color w:val="000000"/>
                <w:sz w:val="22"/>
                <w:szCs w:val="22"/>
              </w:rPr>
              <w:t>6.77</w:t>
            </w:r>
          </w:p>
        </w:tc>
        <w:tc>
          <w:tcPr>
            <w:tcW w:w="705" w:type="pct"/>
            <w:tcBorders>
              <w:top w:val="nil"/>
              <w:left w:val="nil"/>
              <w:bottom w:val="nil"/>
              <w:right w:val="nil"/>
            </w:tcBorders>
            <w:shd w:val="clear" w:color="auto" w:fill="auto"/>
            <w:vAlign w:val="center"/>
            <w:hideMark/>
          </w:tcPr>
          <w:p w14:paraId="1D05CBB0" w14:textId="33303DB6" w:rsidR="00205614" w:rsidRPr="004050F7" w:rsidRDefault="00205614" w:rsidP="00205614">
            <w:pPr>
              <w:jc w:val="center"/>
              <w:rPr>
                <w:color w:val="000000"/>
                <w:sz w:val="22"/>
                <w:szCs w:val="22"/>
              </w:rPr>
            </w:pPr>
            <w:r>
              <w:rPr>
                <w:color w:val="000000"/>
                <w:sz w:val="22"/>
                <w:szCs w:val="22"/>
              </w:rPr>
              <w:t>0.125</w:t>
            </w:r>
          </w:p>
        </w:tc>
        <w:tc>
          <w:tcPr>
            <w:tcW w:w="141" w:type="pct"/>
            <w:tcBorders>
              <w:top w:val="nil"/>
              <w:left w:val="nil"/>
              <w:bottom w:val="nil"/>
              <w:right w:val="nil"/>
            </w:tcBorders>
            <w:shd w:val="clear" w:color="auto" w:fill="auto"/>
            <w:vAlign w:val="center"/>
            <w:hideMark/>
          </w:tcPr>
          <w:p w14:paraId="0263E047" w14:textId="77777777" w:rsidR="00205614" w:rsidRPr="004050F7" w:rsidRDefault="00205614" w:rsidP="00205614">
            <w:pPr>
              <w:jc w:val="center"/>
              <w:rPr>
                <w:color w:val="000000"/>
                <w:sz w:val="22"/>
                <w:szCs w:val="22"/>
              </w:rPr>
            </w:pPr>
          </w:p>
        </w:tc>
        <w:tc>
          <w:tcPr>
            <w:tcW w:w="1447" w:type="pct"/>
            <w:tcBorders>
              <w:top w:val="nil"/>
              <w:left w:val="nil"/>
              <w:bottom w:val="nil"/>
              <w:right w:val="nil"/>
            </w:tcBorders>
            <w:shd w:val="clear" w:color="auto" w:fill="auto"/>
            <w:vAlign w:val="center"/>
            <w:hideMark/>
          </w:tcPr>
          <w:p w14:paraId="4C9FC641" w14:textId="77777777" w:rsidR="00205614" w:rsidRPr="004050F7" w:rsidRDefault="00205614" w:rsidP="00205614">
            <w:pPr>
              <w:jc w:val="center"/>
              <w:rPr>
                <w:sz w:val="22"/>
                <w:szCs w:val="22"/>
              </w:rPr>
            </w:pPr>
          </w:p>
        </w:tc>
        <w:tc>
          <w:tcPr>
            <w:tcW w:w="788" w:type="pct"/>
            <w:tcBorders>
              <w:top w:val="nil"/>
              <w:left w:val="nil"/>
              <w:bottom w:val="nil"/>
              <w:right w:val="nil"/>
            </w:tcBorders>
            <w:shd w:val="clear" w:color="auto" w:fill="auto"/>
            <w:vAlign w:val="center"/>
            <w:hideMark/>
          </w:tcPr>
          <w:p w14:paraId="288589E1" w14:textId="77777777" w:rsidR="00205614" w:rsidRPr="004050F7" w:rsidRDefault="00205614" w:rsidP="00205614">
            <w:pPr>
              <w:jc w:val="center"/>
              <w:rPr>
                <w:sz w:val="22"/>
                <w:szCs w:val="22"/>
              </w:rPr>
            </w:pPr>
          </w:p>
        </w:tc>
      </w:tr>
      <w:tr w:rsidR="00205614" w:rsidRPr="004050F7" w14:paraId="32689695" w14:textId="77777777" w:rsidTr="00231553">
        <w:trPr>
          <w:trHeight w:val="20"/>
        </w:trPr>
        <w:tc>
          <w:tcPr>
            <w:tcW w:w="866" w:type="pct"/>
            <w:tcBorders>
              <w:top w:val="nil"/>
              <w:left w:val="nil"/>
              <w:right w:val="nil"/>
            </w:tcBorders>
            <w:shd w:val="clear" w:color="auto" w:fill="auto"/>
            <w:vAlign w:val="bottom"/>
            <w:hideMark/>
          </w:tcPr>
          <w:p w14:paraId="7D69D8CB" w14:textId="77777777" w:rsidR="00205614" w:rsidRPr="004050F7" w:rsidRDefault="00205614" w:rsidP="00205614">
            <w:pPr>
              <w:jc w:val="center"/>
              <w:rPr>
                <w:sz w:val="22"/>
                <w:szCs w:val="22"/>
              </w:rPr>
            </w:pPr>
          </w:p>
        </w:tc>
        <w:tc>
          <w:tcPr>
            <w:tcW w:w="1053" w:type="pct"/>
            <w:tcBorders>
              <w:top w:val="nil"/>
              <w:left w:val="nil"/>
              <w:right w:val="nil"/>
            </w:tcBorders>
            <w:shd w:val="clear" w:color="auto" w:fill="auto"/>
            <w:vAlign w:val="bottom"/>
            <w:hideMark/>
          </w:tcPr>
          <w:p w14:paraId="60AEEF43" w14:textId="77777777" w:rsidR="00205614" w:rsidRPr="004050F7" w:rsidRDefault="00205614" w:rsidP="00205614">
            <w:pPr>
              <w:rPr>
                <w:sz w:val="22"/>
                <w:szCs w:val="22"/>
              </w:rPr>
            </w:pPr>
          </w:p>
        </w:tc>
        <w:tc>
          <w:tcPr>
            <w:tcW w:w="705" w:type="pct"/>
            <w:tcBorders>
              <w:top w:val="nil"/>
              <w:left w:val="nil"/>
              <w:right w:val="nil"/>
            </w:tcBorders>
            <w:shd w:val="clear" w:color="auto" w:fill="auto"/>
            <w:vAlign w:val="center"/>
            <w:hideMark/>
          </w:tcPr>
          <w:p w14:paraId="321DBF92" w14:textId="77777777" w:rsidR="00205614" w:rsidRPr="004050F7" w:rsidRDefault="00205614" w:rsidP="00205614">
            <w:pPr>
              <w:jc w:val="center"/>
              <w:rPr>
                <w:sz w:val="22"/>
                <w:szCs w:val="22"/>
              </w:rPr>
            </w:pPr>
          </w:p>
        </w:tc>
        <w:tc>
          <w:tcPr>
            <w:tcW w:w="141" w:type="pct"/>
            <w:tcBorders>
              <w:top w:val="nil"/>
              <w:left w:val="nil"/>
              <w:right w:val="nil"/>
            </w:tcBorders>
            <w:shd w:val="clear" w:color="auto" w:fill="auto"/>
            <w:vAlign w:val="center"/>
            <w:hideMark/>
          </w:tcPr>
          <w:p w14:paraId="3A4B22E6" w14:textId="77777777" w:rsidR="00205614" w:rsidRPr="004050F7" w:rsidRDefault="00205614" w:rsidP="00205614">
            <w:pPr>
              <w:jc w:val="center"/>
              <w:rPr>
                <w:sz w:val="22"/>
                <w:szCs w:val="22"/>
              </w:rPr>
            </w:pPr>
          </w:p>
        </w:tc>
        <w:tc>
          <w:tcPr>
            <w:tcW w:w="1447" w:type="pct"/>
            <w:tcBorders>
              <w:top w:val="nil"/>
              <w:left w:val="nil"/>
              <w:right w:val="nil"/>
            </w:tcBorders>
            <w:shd w:val="clear" w:color="auto" w:fill="auto"/>
            <w:vAlign w:val="center"/>
            <w:hideMark/>
          </w:tcPr>
          <w:p w14:paraId="6F86A9BE" w14:textId="77777777" w:rsidR="00205614" w:rsidRPr="004050F7" w:rsidRDefault="00205614" w:rsidP="00205614">
            <w:pPr>
              <w:jc w:val="center"/>
              <w:rPr>
                <w:sz w:val="22"/>
                <w:szCs w:val="22"/>
              </w:rPr>
            </w:pPr>
          </w:p>
        </w:tc>
        <w:tc>
          <w:tcPr>
            <w:tcW w:w="788" w:type="pct"/>
            <w:tcBorders>
              <w:top w:val="nil"/>
              <w:left w:val="nil"/>
              <w:right w:val="nil"/>
            </w:tcBorders>
            <w:shd w:val="clear" w:color="auto" w:fill="auto"/>
            <w:vAlign w:val="center"/>
            <w:hideMark/>
          </w:tcPr>
          <w:p w14:paraId="1C2AD636" w14:textId="77777777" w:rsidR="00205614" w:rsidRPr="004050F7" w:rsidRDefault="00205614" w:rsidP="00205614">
            <w:pPr>
              <w:jc w:val="center"/>
              <w:rPr>
                <w:sz w:val="22"/>
                <w:szCs w:val="22"/>
              </w:rPr>
            </w:pPr>
          </w:p>
        </w:tc>
      </w:tr>
      <w:tr w:rsidR="00205614" w:rsidRPr="004050F7" w14:paraId="707B21C5" w14:textId="77777777" w:rsidTr="00231553">
        <w:trPr>
          <w:trHeight w:val="20"/>
        </w:trPr>
        <w:tc>
          <w:tcPr>
            <w:tcW w:w="866" w:type="pct"/>
            <w:tcBorders>
              <w:top w:val="nil"/>
              <w:left w:val="nil"/>
              <w:bottom w:val="single" w:sz="4" w:space="0" w:color="auto"/>
              <w:right w:val="nil"/>
            </w:tcBorders>
            <w:shd w:val="clear" w:color="auto" w:fill="auto"/>
            <w:vAlign w:val="center"/>
            <w:hideMark/>
          </w:tcPr>
          <w:p w14:paraId="7165981C" w14:textId="1A1B8213" w:rsidR="00205614" w:rsidRPr="004050F7" w:rsidRDefault="00205614" w:rsidP="00205614">
            <w:pPr>
              <w:rPr>
                <w:color w:val="000000"/>
                <w:sz w:val="22"/>
                <w:szCs w:val="22"/>
              </w:rPr>
            </w:pPr>
            <w:r w:rsidRPr="004050F7">
              <w:rPr>
                <w:color w:val="000000"/>
                <w:sz w:val="22"/>
                <w:szCs w:val="22"/>
              </w:rPr>
              <w:t>No Medicaid</w:t>
            </w:r>
          </w:p>
        </w:tc>
        <w:tc>
          <w:tcPr>
            <w:tcW w:w="1053" w:type="pct"/>
            <w:tcBorders>
              <w:top w:val="nil"/>
              <w:left w:val="nil"/>
              <w:bottom w:val="single" w:sz="4" w:space="0" w:color="auto"/>
              <w:right w:val="nil"/>
            </w:tcBorders>
            <w:shd w:val="clear" w:color="auto" w:fill="auto"/>
            <w:vAlign w:val="center"/>
            <w:hideMark/>
          </w:tcPr>
          <w:p w14:paraId="61895D09" w14:textId="77777777" w:rsidR="00205614" w:rsidRPr="004050F7" w:rsidRDefault="00205614" w:rsidP="00205614">
            <w:pPr>
              <w:jc w:val="center"/>
              <w:rPr>
                <w:color w:val="000000"/>
                <w:sz w:val="22"/>
                <w:szCs w:val="22"/>
              </w:rPr>
            </w:pPr>
            <w:r w:rsidRPr="004050F7">
              <w:rPr>
                <w:color w:val="000000"/>
                <w:sz w:val="22"/>
                <w:szCs w:val="22"/>
              </w:rPr>
              <w:t>2.34</w:t>
            </w:r>
          </w:p>
        </w:tc>
        <w:tc>
          <w:tcPr>
            <w:tcW w:w="705" w:type="pct"/>
            <w:tcBorders>
              <w:top w:val="nil"/>
              <w:left w:val="nil"/>
              <w:bottom w:val="single" w:sz="4" w:space="0" w:color="auto"/>
              <w:right w:val="nil"/>
            </w:tcBorders>
            <w:shd w:val="clear" w:color="auto" w:fill="auto"/>
            <w:vAlign w:val="center"/>
            <w:hideMark/>
          </w:tcPr>
          <w:p w14:paraId="6DC30DA4" w14:textId="3DC096C1" w:rsidR="00205614" w:rsidRPr="004050F7" w:rsidRDefault="00205614" w:rsidP="00205614">
            <w:pPr>
              <w:jc w:val="center"/>
              <w:rPr>
                <w:color w:val="000000"/>
                <w:sz w:val="22"/>
                <w:szCs w:val="22"/>
              </w:rPr>
            </w:pPr>
            <w:r>
              <w:rPr>
                <w:color w:val="000000"/>
                <w:sz w:val="22"/>
                <w:szCs w:val="22"/>
              </w:rPr>
              <w:t>0.188</w:t>
            </w:r>
          </w:p>
        </w:tc>
        <w:tc>
          <w:tcPr>
            <w:tcW w:w="141" w:type="pct"/>
            <w:tcBorders>
              <w:top w:val="nil"/>
              <w:left w:val="nil"/>
              <w:bottom w:val="single" w:sz="4" w:space="0" w:color="auto"/>
              <w:right w:val="nil"/>
            </w:tcBorders>
            <w:shd w:val="clear" w:color="auto" w:fill="auto"/>
            <w:vAlign w:val="center"/>
            <w:hideMark/>
          </w:tcPr>
          <w:p w14:paraId="6EEF3194" w14:textId="77777777" w:rsidR="00205614" w:rsidRPr="004050F7" w:rsidRDefault="00205614" w:rsidP="00205614">
            <w:pPr>
              <w:jc w:val="center"/>
              <w:rPr>
                <w:color w:val="000000"/>
                <w:sz w:val="22"/>
                <w:szCs w:val="22"/>
              </w:rPr>
            </w:pPr>
            <w:r w:rsidRPr="004050F7">
              <w:rPr>
                <w:color w:val="000000"/>
                <w:sz w:val="22"/>
                <w:szCs w:val="22"/>
              </w:rPr>
              <w:t> </w:t>
            </w:r>
          </w:p>
        </w:tc>
        <w:tc>
          <w:tcPr>
            <w:tcW w:w="1447" w:type="pct"/>
            <w:tcBorders>
              <w:top w:val="nil"/>
              <w:left w:val="nil"/>
              <w:bottom w:val="single" w:sz="4" w:space="0" w:color="auto"/>
              <w:right w:val="nil"/>
            </w:tcBorders>
            <w:shd w:val="clear" w:color="auto" w:fill="auto"/>
            <w:vAlign w:val="center"/>
            <w:hideMark/>
          </w:tcPr>
          <w:p w14:paraId="694DF545" w14:textId="77777777" w:rsidR="00205614" w:rsidRPr="004050F7" w:rsidRDefault="00205614" w:rsidP="00205614">
            <w:pPr>
              <w:jc w:val="center"/>
              <w:rPr>
                <w:color w:val="000000"/>
                <w:sz w:val="22"/>
                <w:szCs w:val="22"/>
              </w:rPr>
            </w:pPr>
            <w:r w:rsidRPr="004050F7">
              <w:rPr>
                <w:color w:val="000000"/>
                <w:sz w:val="22"/>
                <w:szCs w:val="22"/>
              </w:rPr>
              <w:t> </w:t>
            </w:r>
          </w:p>
        </w:tc>
        <w:tc>
          <w:tcPr>
            <w:tcW w:w="788" w:type="pct"/>
            <w:tcBorders>
              <w:top w:val="nil"/>
              <w:left w:val="nil"/>
              <w:bottom w:val="single" w:sz="4" w:space="0" w:color="auto"/>
              <w:right w:val="nil"/>
            </w:tcBorders>
            <w:shd w:val="clear" w:color="auto" w:fill="auto"/>
            <w:vAlign w:val="center"/>
            <w:hideMark/>
          </w:tcPr>
          <w:p w14:paraId="6EC757AB" w14:textId="77777777" w:rsidR="00205614" w:rsidRPr="004050F7" w:rsidRDefault="00205614" w:rsidP="00205614">
            <w:pPr>
              <w:jc w:val="center"/>
              <w:rPr>
                <w:color w:val="000000"/>
                <w:sz w:val="22"/>
                <w:szCs w:val="22"/>
              </w:rPr>
            </w:pPr>
            <w:r w:rsidRPr="004050F7">
              <w:rPr>
                <w:color w:val="000000"/>
                <w:sz w:val="22"/>
                <w:szCs w:val="22"/>
              </w:rPr>
              <w:t> </w:t>
            </w:r>
          </w:p>
        </w:tc>
      </w:tr>
      <w:tr w:rsidR="00231553" w:rsidRPr="004050F7" w14:paraId="3AECFB73" w14:textId="77777777" w:rsidTr="00231553">
        <w:trPr>
          <w:trHeight w:val="20"/>
        </w:trPr>
        <w:tc>
          <w:tcPr>
            <w:tcW w:w="866" w:type="pct"/>
            <w:tcBorders>
              <w:top w:val="single" w:sz="4" w:space="0" w:color="auto"/>
              <w:left w:val="nil"/>
              <w:right w:val="nil"/>
            </w:tcBorders>
            <w:shd w:val="clear" w:color="auto" w:fill="auto"/>
            <w:vAlign w:val="center"/>
          </w:tcPr>
          <w:p w14:paraId="3379C937" w14:textId="77777777" w:rsidR="00231553" w:rsidRPr="004050F7" w:rsidRDefault="00231553" w:rsidP="00205614">
            <w:pPr>
              <w:rPr>
                <w:color w:val="000000"/>
                <w:sz w:val="22"/>
                <w:szCs w:val="22"/>
              </w:rPr>
            </w:pPr>
          </w:p>
        </w:tc>
        <w:tc>
          <w:tcPr>
            <w:tcW w:w="1053" w:type="pct"/>
            <w:tcBorders>
              <w:top w:val="single" w:sz="4" w:space="0" w:color="auto"/>
              <w:left w:val="nil"/>
              <w:right w:val="nil"/>
            </w:tcBorders>
            <w:shd w:val="clear" w:color="auto" w:fill="auto"/>
            <w:vAlign w:val="center"/>
          </w:tcPr>
          <w:p w14:paraId="62291BFE" w14:textId="77777777" w:rsidR="00231553" w:rsidRPr="004050F7" w:rsidRDefault="00231553" w:rsidP="00205614">
            <w:pPr>
              <w:jc w:val="center"/>
              <w:rPr>
                <w:color w:val="000000"/>
                <w:sz w:val="22"/>
                <w:szCs w:val="22"/>
              </w:rPr>
            </w:pPr>
          </w:p>
        </w:tc>
        <w:tc>
          <w:tcPr>
            <w:tcW w:w="705" w:type="pct"/>
            <w:tcBorders>
              <w:top w:val="single" w:sz="4" w:space="0" w:color="auto"/>
              <w:left w:val="nil"/>
              <w:right w:val="nil"/>
            </w:tcBorders>
            <w:shd w:val="clear" w:color="auto" w:fill="auto"/>
            <w:vAlign w:val="center"/>
          </w:tcPr>
          <w:p w14:paraId="5E23D762" w14:textId="77777777" w:rsidR="00231553" w:rsidRDefault="00231553" w:rsidP="00205614">
            <w:pPr>
              <w:jc w:val="center"/>
              <w:rPr>
                <w:color w:val="000000"/>
                <w:sz w:val="22"/>
                <w:szCs w:val="22"/>
              </w:rPr>
            </w:pPr>
          </w:p>
        </w:tc>
        <w:tc>
          <w:tcPr>
            <w:tcW w:w="141" w:type="pct"/>
            <w:tcBorders>
              <w:top w:val="single" w:sz="4" w:space="0" w:color="auto"/>
              <w:left w:val="nil"/>
              <w:right w:val="nil"/>
            </w:tcBorders>
            <w:shd w:val="clear" w:color="auto" w:fill="auto"/>
            <w:vAlign w:val="center"/>
          </w:tcPr>
          <w:p w14:paraId="200AAAF6" w14:textId="77777777" w:rsidR="00231553" w:rsidRPr="004050F7" w:rsidRDefault="00231553" w:rsidP="00205614">
            <w:pPr>
              <w:jc w:val="center"/>
              <w:rPr>
                <w:color w:val="000000"/>
                <w:sz w:val="22"/>
                <w:szCs w:val="22"/>
              </w:rPr>
            </w:pPr>
          </w:p>
        </w:tc>
        <w:tc>
          <w:tcPr>
            <w:tcW w:w="1447" w:type="pct"/>
            <w:tcBorders>
              <w:top w:val="single" w:sz="4" w:space="0" w:color="auto"/>
              <w:left w:val="nil"/>
              <w:right w:val="nil"/>
            </w:tcBorders>
            <w:shd w:val="clear" w:color="auto" w:fill="auto"/>
            <w:vAlign w:val="center"/>
          </w:tcPr>
          <w:p w14:paraId="544D6978" w14:textId="77777777" w:rsidR="00231553" w:rsidRPr="004050F7" w:rsidRDefault="00231553" w:rsidP="00205614">
            <w:pPr>
              <w:jc w:val="center"/>
              <w:rPr>
                <w:color w:val="000000"/>
                <w:sz w:val="22"/>
                <w:szCs w:val="22"/>
              </w:rPr>
            </w:pPr>
          </w:p>
        </w:tc>
        <w:tc>
          <w:tcPr>
            <w:tcW w:w="788" w:type="pct"/>
            <w:tcBorders>
              <w:top w:val="single" w:sz="4" w:space="0" w:color="auto"/>
              <w:left w:val="nil"/>
              <w:right w:val="nil"/>
            </w:tcBorders>
            <w:shd w:val="clear" w:color="auto" w:fill="auto"/>
            <w:vAlign w:val="center"/>
          </w:tcPr>
          <w:p w14:paraId="38D41316" w14:textId="77777777" w:rsidR="00231553" w:rsidRPr="004050F7" w:rsidRDefault="00231553" w:rsidP="00205614">
            <w:pPr>
              <w:jc w:val="center"/>
              <w:rPr>
                <w:color w:val="000000"/>
                <w:sz w:val="22"/>
                <w:szCs w:val="22"/>
              </w:rPr>
            </w:pPr>
          </w:p>
        </w:tc>
      </w:tr>
      <w:tr w:rsidR="001E4D27" w:rsidRPr="004050F7" w14:paraId="528914A7" w14:textId="77777777" w:rsidTr="00231553">
        <w:trPr>
          <w:trHeight w:val="20"/>
        </w:trPr>
        <w:tc>
          <w:tcPr>
            <w:tcW w:w="866" w:type="pct"/>
            <w:tcBorders>
              <w:left w:val="nil"/>
              <w:bottom w:val="nil"/>
              <w:right w:val="nil"/>
            </w:tcBorders>
            <w:shd w:val="clear" w:color="auto" w:fill="auto"/>
            <w:vAlign w:val="center"/>
            <w:hideMark/>
          </w:tcPr>
          <w:p w14:paraId="3ECB7D13" w14:textId="77777777" w:rsidR="001E4D27" w:rsidRPr="004050F7" w:rsidRDefault="001E4D27">
            <w:pPr>
              <w:jc w:val="center"/>
              <w:rPr>
                <w:color w:val="000000"/>
                <w:sz w:val="22"/>
                <w:szCs w:val="22"/>
              </w:rPr>
            </w:pPr>
          </w:p>
        </w:tc>
        <w:tc>
          <w:tcPr>
            <w:tcW w:w="1053" w:type="pct"/>
            <w:tcBorders>
              <w:left w:val="nil"/>
              <w:bottom w:val="nil"/>
              <w:right w:val="nil"/>
            </w:tcBorders>
            <w:shd w:val="clear" w:color="auto" w:fill="auto"/>
            <w:vAlign w:val="center"/>
            <w:hideMark/>
          </w:tcPr>
          <w:p w14:paraId="1F8A1B25" w14:textId="77777777" w:rsidR="001E4D27" w:rsidRPr="004050F7" w:rsidRDefault="001E4D27">
            <w:pPr>
              <w:rPr>
                <w:sz w:val="22"/>
                <w:szCs w:val="22"/>
              </w:rPr>
            </w:pPr>
          </w:p>
        </w:tc>
        <w:tc>
          <w:tcPr>
            <w:tcW w:w="705" w:type="pct"/>
            <w:tcBorders>
              <w:left w:val="nil"/>
              <w:bottom w:val="nil"/>
              <w:right w:val="nil"/>
            </w:tcBorders>
            <w:shd w:val="clear" w:color="auto" w:fill="auto"/>
            <w:vAlign w:val="center"/>
            <w:hideMark/>
          </w:tcPr>
          <w:p w14:paraId="10401ABC" w14:textId="77777777" w:rsidR="001E4D27" w:rsidRPr="004050F7" w:rsidRDefault="001E4D27">
            <w:pPr>
              <w:jc w:val="center"/>
              <w:rPr>
                <w:sz w:val="22"/>
                <w:szCs w:val="22"/>
              </w:rPr>
            </w:pPr>
          </w:p>
        </w:tc>
        <w:tc>
          <w:tcPr>
            <w:tcW w:w="141" w:type="pct"/>
            <w:tcBorders>
              <w:left w:val="nil"/>
              <w:bottom w:val="nil"/>
              <w:right w:val="nil"/>
            </w:tcBorders>
            <w:shd w:val="clear" w:color="auto" w:fill="auto"/>
            <w:vAlign w:val="center"/>
            <w:hideMark/>
          </w:tcPr>
          <w:p w14:paraId="064E4BEF" w14:textId="77777777" w:rsidR="001E4D27" w:rsidRPr="004050F7" w:rsidRDefault="001E4D27">
            <w:pPr>
              <w:jc w:val="center"/>
              <w:rPr>
                <w:sz w:val="22"/>
                <w:szCs w:val="22"/>
              </w:rPr>
            </w:pPr>
          </w:p>
        </w:tc>
        <w:tc>
          <w:tcPr>
            <w:tcW w:w="1447" w:type="pct"/>
            <w:tcBorders>
              <w:left w:val="nil"/>
              <w:bottom w:val="nil"/>
              <w:right w:val="nil"/>
            </w:tcBorders>
            <w:shd w:val="clear" w:color="auto" w:fill="auto"/>
            <w:vAlign w:val="center"/>
            <w:hideMark/>
          </w:tcPr>
          <w:p w14:paraId="04C3B4B1" w14:textId="77777777" w:rsidR="001E4D27" w:rsidRPr="004050F7" w:rsidRDefault="001E4D27">
            <w:pPr>
              <w:jc w:val="center"/>
              <w:rPr>
                <w:sz w:val="22"/>
                <w:szCs w:val="22"/>
              </w:rPr>
            </w:pPr>
          </w:p>
        </w:tc>
        <w:tc>
          <w:tcPr>
            <w:tcW w:w="788" w:type="pct"/>
            <w:tcBorders>
              <w:left w:val="nil"/>
              <w:bottom w:val="nil"/>
              <w:right w:val="nil"/>
            </w:tcBorders>
            <w:shd w:val="clear" w:color="auto" w:fill="auto"/>
            <w:vAlign w:val="center"/>
            <w:hideMark/>
          </w:tcPr>
          <w:p w14:paraId="62F7ABDC" w14:textId="77777777" w:rsidR="001E4D27" w:rsidRPr="004050F7" w:rsidRDefault="001E4D27">
            <w:pPr>
              <w:jc w:val="center"/>
              <w:rPr>
                <w:sz w:val="22"/>
                <w:szCs w:val="22"/>
              </w:rPr>
            </w:pPr>
          </w:p>
        </w:tc>
      </w:tr>
      <w:tr w:rsidR="001E4D27" w:rsidRPr="004050F7" w14:paraId="65386D80" w14:textId="77777777" w:rsidTr="00231553">
        <w:trPr>
          <w:trHeight w:val="20"/>
        </w:trPr>
        <w:tc>
          <w:tcPr>
            <w:tcW w:w="866" w:type="pct"/>
            <w:tcBorders>
              <w:top w:val="nil"/>
              <w:left w:val="nil"/>
              <w:bottom w:val="nil"/>
              <w:right w:val="nil"/>
            </w:tcBorders>
            <w:shd w:val="clear" w:color="auto" w:fill="auto"/>
            <w:vAlign w:val="bottom"/>
            <w:hideMark/>
          </w:tcPr>
          <w:p w14:paraId="43D24CA5" w14:textId="77777777" w:rsidR="001E4D27" w:rsidRPr="004050F7" w:rsidRDefault="001E4D27">
            <w:pPr>
              <w:jc w:val="center"/>
              <w:rPr>
                <w:b/>
                <w:bCs/>
                <w:color w:val="000000"/>
                <w:sz w:val="22"/>
                <w:szCs w:val="22"/>
              </w:rPr>
            </w:pPr>
          </w:p>
        </w:tc>
        <w:tc>
          <w:tcPr>
            <w:tcW w:w="1053" w:type="pct"/>
            <w:tcBorders>
              <w:top w:val="nil"/>
              <w:left w:val="nil"/>
              <w:bottom w:val="single" w:sz="8" w:space="0" w:color="auto"/>
              <w:right w:val="nil"/>
            </w:tcBorders>
            <w:shd w:val="clear" w:color="auto" w:fill="auto"/>
            <w:vAlign w:val="center"/>
            <w:hideMark/>
          </w:tcPr>
          <w:p w14:paraId="17F42E2E" w14:textId="77777777" w:rsidR="00231553" w:rsidRDefault="00231553">
            <w:pPr>
              <w:jc w:val="center"/>
              <w:rPr>
                <w:b/>
                <w:bCs/>
                <w:color w:val="000000"/>
                <w:sz w:val="22"/>
                <w:szCs w:val="22"/>
              </w:rPr>
            </w:pPr>
            <w:r>
              <w:rPr>
                <w:b/>
                <w:bCs/>
                <w:color w:val="000000"/>
                <w:sz w:val="22"/>
                <w:szCs w:val="22"/>
              </w:rPr>
              <w:t xml:space="preserve">2017 </w:t>
            </w:r>
          </w:p>
          <w:p w14:paraId="75D33DB7" w14:textId="5D837A35" w:rsidR="001E4D27" w:rsidRPr="004050F7" w:rsidRDefault="001E4D27">
            <w:pPr>
              <w:jc w:val="center"/>
              <w:rPr>
                <w:b/>
                <w:bCs/>
                <w:color w:val="000000"/>
                <w:sz w:val="22"/>
                <w:szCs w:val="22"/>
              </w:rPr>
            </w:pPr>
            <w:r w:rsidRPr="004050F7">
              <w:rPr>
                <w:b/>
                <w:bCs/>
                <w:color w:val="000000"/>
                <w:sz w:val="22"/>
                <w:szCs w:val="22"/>
              </w:rPr>
              <w:t>Difference-in-Difference Estimate</w:t>
            </w:r>
          </w:p>
        </w:tc>
        <w:tc>
          <w:tcPr>
            <w:tcW w:w="705" w:type="pct"/>
            <w:tcBorders>
              <w:top w:val="nil"/>
              <w:left w:val="nil"/>
              <w:bottom w:val="single" w:sz="8" w:space="0" w:color="auto"/>
              <w:right w:val="nil"/>
            </w:tcBorders>
            <w:shd w:val="clear" w:color="auto" w:fill="auto"/>
            <w:vAlign w:val="center"/>
            <w:hideMark/>
          </w:tcPr>
          <w:p w14:paraId="43F38546" w14:textId="77777777" w:rsidR="001E4D27" w:rsidRPr="004050F7" w:rsidRDefault="001E4D27">
            <w:pPr>
              <w:jc w:val="center"/>
              <w:rPr>
                <w:b/>
                <w:bCs/>
                <w:i/>
                <w:iCs/>
                <w:color w:val="000000"/>
                <w:sz w:val="22"/>
                <w:szCs w:val="22"/>
              </w:rPr>
            </w:pPr>
            <w:r w:rsidRPr="004050F7">
              <w:rPr>
                <w:b/>
                <w:bCs/>
                <w:i/>
                <w:iCs/>
                <w:color w:val="000000"/>
                <w:sz w:val="22"/>
                <w:szCs w:val="22"/>
              </w:rPr>
              <w:t>Permutation Test P</w:t>
            </w:r>
          </w:p>
        </w:tc>
        <w:tc>
          <w:tcPr>
            <w:tcW w:w="141" w:type="pct"/>
            <w:tcBorders>
              <w:top w:val="nil"/>
              <w:left w:val="nil"/>
              <w:bottom w:val="nil"/>
              <w:right w:val="nil"/>
            </w:tcBorders>
            <w:shd w:val="clear" w:color="auto" w:fill="auto"/>
            <w:vAlign w:val="bottom"/>
            <w:hideMark/>
          </w:tcPr>
          <w:p w14:paraId="704CA891" w14:textId="77777777" w:rsidR="001E4D27" w:rsidRPr="004050F7" w:rsidRDefault="001E4D27">
            <w:pPr>
              <w:jc w:val="center"/>
              <w:rPr>
                <w:b/>
                <w:bCs/>
                <w:i/>
                <w:iCs/>
                <w:color w:val="000000"/>
                <w:sz w:val="22"/>
                <w:szCs w:val="22"/>
              </w:rPr>
            </w:pPr>
          </w:p>
        </w:tc>
        <w:tc>
          <w:tcPr>
            <w:tcW w:w="1447" w:type="pct"/>
            <w:tcBorders>
              <w:top w:val="nil"/>
              <w:left w:val="nil"/>
              <w:bottom w:val="single" w:sz="8" w:space="0" w:color="auto"/>
              <w:right w:val="nil"/>
            </w:tcBorders>
            <w:shd w:val="clear" w:color="auto" w:fill="auto"/>
            <w:vAlign w:val="center"/>
            <w:hideMark/>
          </w:tcPr>
          <w:p w14:paraId="47EBB039" w14:textId="70BAA563" w:rsidR="001E4D27" w:rsidRPr="004050F7" w:rsidRDefault="001E4D27">
            <w:pPr>
              <w:jc w:val="center"/>
              <w:rPr>
                <w:b/>
                <w:bCs/>
                <w:color w:val="000000"/>
                <w:sz w:val="22"/>
                <w:szCs w:val="22"/>
              </w:rPr>
            </w:pPr>
            <w:r w:rsidRPr="004050F7">
              <w:rPr>
                <w:b/>
                <w:bCs/>
                <w:color w:val="000000"/>
                <w:sz w:val="22"/>
                <w:szCs w:val="22"/>
              </w:rPr>
              <w:t xml:space="preserve"> </w:t>
            </w:r>
            <w:r w:rsidR="00231553" w:rsidRPr="004050F7">
              <w:rPr>
                <w:b/>
                <w:bCs/>
                <w:color w:val="000000"/>
                <w:sz w:val="22"/>
                <w:szCs w:val="22"/>
              </w:rPr>
              <w:t xml:space="preserve">(Medicaid – </w:t>
            </w:r>
            <w:r w:rsidR="00231553">
              <w:rPr>
                <w:b/>
                <w:bCs/>
                <w:color w:val="000000"/>
                <w:sz w:val="22"/>
                <w:szCs w:val="22"/>
              </w:rPr>
              <w:t>No</w:t>
            </w:r>
            <w:r w:rsidR="00231553" w:rsidRPr="004050F7">
              <w:rPr>
                <w:b/>
                <w:bCs/>
                <w:color w:val="000000"/>
                <w:sz w:val="22"/>
                <w:szCs w:val="22"/>
              </w:rPr>
              <w:t xml:space="preserve"> Medicaid) </w:t>
            </w:r>
            <w:r w:rsidRPr="004050F7">
              <w:rPr>
                <w:b/>
                <w:bCs/>
                <w:color w:val="000000"/>
                <w:sz w:val="22"/>
                <w:szCs w:val="22"/>
              </w:rPr>
              <w:t>Contrast in Difference-in-Difference Estimates</w:t>
            </w:r>
          </w:p>
        </w:tc>
        <w:tc>
          <w:tcPr>
            <w:tcW w:w="788" w:type="pct"/>
            <w:tcBorders>
              <w:top w:val="nil"/>
              <w:left w:val="nil"/>
              <w:bottom w:val="single" w:sz="8" w:space="0" w:color="auto"/>
              <w:right w:val="nil"/>
            </w:tcBorders>
            <w:shd w:val="clear" w:color="auto" w:fill="auto"/>
            <w:vAlign w:val="center"/>
            <w:hideMark/>
          </w:tcPr>
          <w:p w14:paraId="37D443C3" w14:textId="77777777" w:rsidR="001E4D27" w:rsidRPr="004050F7" w:rsidRDefault="001E4D27">
            <w:pPr>
              <w:jc w:val="center"/>
              <w:rPr>
                <w:b/>
                <w:bCs/>
                <w:i/>
                <w:iCs/>
                <w:color w:val="000000"/>
                <w:sz w:val="22"/>
                <w:szCs w:val="22"/>
              </w:rPr>
            </w:pPr>
            <w:r w:rsidRPr="004050F7">
              <w:rPr>
                <w:b/>
                <w:bCs/>
                <w:i/>
                <w:iCs/>
                <w:color w:val="000000"/>
                <w:sz w:val="22"/>
                <w:szCs w:val="22"/>
              </w:rPr>
              <w:t>Permutation Test P</w:t>
            </w:r>
          </w:p>
        </w:tc>
      </w:tr>
      <w:tr w:rsidR="00677C87" w:rsidRPr="004050F7" w14:paraId="394CFDC2" w14:textId="77777777" w:rsidTr="00231553">
        <w:trPr>
          <w:trHeight w:val="20"/>
        </w:trPr>
        <w:tc>
          <w:tcPr>
            <w:tcW w:w="866" w:type="pct"/>
            <w:tcBorders>
              <w:top w:val="nil"/>
              <w:left w:val="nil"/>
              <w:bottom w:val="nil"/>
              <w:right w:val="nil"/>
            </w:tcBorders>
            <w:shd w:val="clear" w:color="auto" w:fill="auto"/>
            <w:vAlign w:val="center"/>
            <w:hideMark/>
          </w:tcPr>
          <w:p w14:paraId="40CDA34A" w14:textId="14F44D01" w:rsidR="00677C87" w:rsidRPr="004050F7" w:rsidRDefault="00677C87" w:rsidP="00677C87">
            <w:pPr>
              <w:rPr>
                <w:color w:val="000000"/>
                <w:sz w:val="22"/>
                <w:szCs w:val="22"/>
              </w:rPr>
            </w:pPr>
            <w:r w:rsidRPr="004050F7">
              <w:rPr>
                <w:color w:val="000000"/>
                <w:sz w:val="22"/>
                <w:szCs w:val="22"/>
              </w:rPr>
              <w:t xml:space="preserve">All </w:t>
            </w:r>
            <w:r w:rsidR="00873028">
              <w:rPr>
                <w:color w:val="000000"/>
                <w:sz w:val="22"/>
                <w:szCs w:val="22"/>
              </w:rPr>
              <w:t>women</w:t>
            </w:r>
          </w:p>
        </w:tc>
        <w:tc>
          <w:tcPr>
            <w:tcW w:w="1053" w:type="pct"/>
            <w:tcBorders>
              <w:top w:val="nil"/>
              <w:left w:val="nil"/>
              <w:bottom w:val="nil"/>
              <w:right w:val="nil"/>
            </w:tcBorders>
            <w:shd w:val="clear" w:color="auto" w:fill="auto"/>
            <w:vAlign w:val="center"/>
            <w:hideMark/>
          </w:tcPr>
          <w:p w14:paraId="2BFE14EB" w14:textId="77777777" w:rsidR="00677C87" w:rsidRPr="004050F7" w:rsidRDefault="00677C87" w:rsidP="00677C87">
            <w:pPr>
              <w:jc w:val="center"/>
              <w:rPr>
                <w:color w:val="000000"/>
                <w:sz w:val="22"/>
                <w:szCs w:val="22"/>
              </w:rPr>
            </w:pPr>
            <w:r w:rsidRPr="004050F7">
              <w:rPr>
                <w:color w:val="000000"/>
                <w:sz w:val="22"/>
                <w:szCs w:val="22"/>
              </w:rPr>
              <w:t>7.21</w:t>
            </w:r>
          </w:p>
        </w:tc>
        <w:tc>
          <w:tcPr>
            <w:tcW w:w="705" w:type="pct"/>
            <w:tcBorders>
              <w:top w:val="nil"/>
              <w:left w:val="nil"/>
              <w:bottom w:val="nil"/>
              <w:right w:val="nil"/>
            </w:tcBorders>
            <w:shd w:val="clear" w:color="auto" w:fill="auto"/>
            <w:vAlign w:val="center"/>
            <w:hideMark/>
          </w:tcPr>
          <w:p w14:paraId="4D753657" w14:textId="6BFFF68F" w:rsidR="00677C87" w:rsidRPr="004050F7" w:rsidRDefault="00677C87" w:rsidP="00677C87">
            <w:pPr>
              <w:jc w:val="center"/>
              <w:rPr>
                <w:color w:val="000000"/>
                <w:sz w:val="22"/>
                <w:szCs w:val="22"/>
              </w:rPr>
            </w:pPr>
            <w:r>
              <w:rPr>
                <w:color w:val="000000"/>
                <w:sz w:val="22"/>
                <w:szCs w:val="22"/>
              </w:rPr>
              <w:t>0.063</w:t>
            </w:r>
          </w:p>
        </w:tc>
        <w:tc>
          <w:tcPr>
            <w:tcW w:w="141" w:type="pct"/>
            <w:tcBorders>
              <w:top w:val="nil"/>
              <w:left w:val="nil"/>
              <w:bottom w:val="nil"/>
              <w:right w:val="nil"/>
            </w:tcBorders>
            <w:shd w:val="clear" w:color="auto" w:fill="auto"/>
            <w:vAlign w:val="center"/>
            <w:hideMark/>
          </w:tcPr>
          <w:p w14:paraId="24B27F93" w14:textId="77777777" w:rsidR="00677C87" w:rsidRPr="004050F7" w:rsidRDefault="00677C87" w:rsidP="00677C87">
            <w:pPr>
              <w:jc w:val="center"/>
              <w:rPr>
                <w:color w:val="000000"/>
                <w:sz w:val="22"/>
                <w:szCs w:val="22"/>
              </w:rPr>
            </w:pPr>
          </w:p>
        </w:tc>
        <w:tc>
          <w:tcPr>
            <w:tcW w:w="1447" w:type="pct"/>
            <w:tcBorders>
              <w:top w:val="nil"/>
              <w:left w:val="nil"/>
              <w:bottom w:val="nil"/>
              <w:right w:val="nil"/>
            </w:tcBorders>
            <w:shd w:val="clear" w:color="auto" w:fill="auto"/>
            <w:vAlign w:val="center"/>
            <w:hideMark/>
          </w:tcPr>
          <w:p w14:paraId="6ED4E751" w14:textId="77777777" w:rsidR="00677C87" w:rsidRPr="004050F7" w:rsidRDefault="00677C87" w:rsidP="00677C87">
            <w:pPr>
              <w:jc w:val="center"/>
              <w:rPr>
                <w:color w:val="000000"/>
                <w:sz w:val="22"/>
                <w:szCs w:val="22"/>
              </w:rPr>
            </w:pPr>
            <w:r w:rsidRPr="004050F7">
              <w:rPr>
                <w:color w:val="000000"/>
                <w:sz w:val="22"/>
                <w:szCs w:val="22"/>
              </w:rPr>
              <w:t>7.24</w:t>
            </w:r>
          </w:p>
        </w:tc>
        <w:tc>
          <w:tcPr>
            <w:tcW w:w="788" w:type="pct"/>
            <w:tcBorders>
              <w:top w:val="nil"/>
              <w:left w:val="nil"/>
              <w:bottom w:val="nil"/>
              <w:right w:val="nil"/>
            </w:tcBorders>
            <w:shd w:val="clear" w:color="auto" w:fill="auto"/>
            <w:vAlign w:val="center"/>
            <w:hideMark/>
          </w:tcPr>
          <w:p w14:paraId="78BB021D" w14:textId="35117D4D" w:rsidR="00677C87" w:rsidRPr="00205614" w:rsidRDefault="00677C87" w:rsidP="00677C87">
            <w:pPr>
              <w:jc w:val="center"/>
              <w:rPr>
                <w:color w:val="000000"/>
                <w:sz w:val="22"/>
                <w:szCs w:val="22"/>
              </w:rPr>
            </w:pPr>
            <w:r>
              <w:rPr>
                <w:color w:val="000000"/>
                <w:sz w:val="22"/>
                <w:szCs w:val="22"/>
              </w:rPr>
              <w:t>0.063</w:t>
            </w:r>
          </w:p>
        </w:tc>
      </w:tr>
      <w:tr w:rsidR="00677C87" w:rsidRPr="004050F7" w14:paraId="5B7AA798" w14:textId="77777777" w:rsidTr="00231553">
        <w:trPr>
          <w:trHeight w:val="20"/>
        </w:trPr>
        <w:tc>
          <w:tcPr>
            <w:tcW w:w="866" w:type="pct"/>
            <w:tcBorders>
              <w:top w:val="nil"/>
              <w:left w:val="nil"/>
              <w:bottom w:val="nil"/>
              <w:right w:val="nil"/>
            </w:tcBorders>
            <w:shd w:val="clear" w:color="auto" w:fill="auto"/>
            <w:vAlign w:val="bottom"/>
            <w:hideMark/>
          </w:tcPr>
          <w:p w14:paraId="59AFD29E" w14:textId="77777777" w:rsidR="00677C87" w:rsidRPr="004050F7" w:rsidRDefault="00677C87" w:rsidP="00677C87">
            <w:pPr>
              <w:jc w:val="center"/>
              <w:rPr>
                <w:color w:val="000000"/>
                <w:sz w:val="22"/>
                <w:szCs w:val="22"/>
              </w:rPr>
            </w:pPr>
          </w:p>
        </w:tc>
        <w:tc>
          <w:tcPr>
            <w:tcW w:w="1053" w:type="pct"/>
            <w:tcBorders>
              <w:top w:val="nil"/>
              <w:left w:val="nil"/>
              <w:bottom w:val="nil"/>
              <w:right w:val="nil"/>
            </w:tcBorders>
            <w:shd w:val="clear" w:color="auto" w:fill="auto"/>
            <w:vAlign w:val="bottom"/>
            <w:hideMark/>
          </w:tcPr>
          <w:p w14:paraId="492FDAC1" w14:textId="77777777" w:rsidR="00677C87" w:rsidRPr="004050F7" w:rsidRDefault="00677C87" w:rsidP="00677C87">
            <w:pPr>
              <w:rPr>
                <w:sz w:val="22"/>
                <w:szCs w:val="22"/>
              </w:rPr>
            </w:pPr>
          </w:p>
        </w:tc>
        <w:tc>
          <w:tcPr>
            <w:tcW w:w="705" w:type="pct"/>
            <w:tcBorders>
              <w:top w:val="nil"/>
              <w:left w:val="nil"/>
              <w:bottom w:val="nil"/>
              <w:right w:val="nil"/>
            </w:tcBorders>
            <w:shd w:val="clear" w:color="auto" w:fill="auto"/>
            <w:vAlign w:val="center"/>
            <w:hideMark/>
          </w:tcPr>
          <w:p w14:paraId="4BE7F268" w14:textId="77777777" w:rsidR="00677C87" w:rsidRPr="004050F7" w:rsidRDefault="00677C87" w:rsidP="00677C87">
            <w:pPr>
              <w:jc w:val="center"/>
              <w:rPr>
                <w:sz w:val="22"/>
                <w:szCs w:val="22"/>
              </w:rPr>
            </w:pPr>
          </w:p>
        </w:tc>
        <w:tc>
          <w:tcPr>
            <w:tcW w:w="141" w:type="pct"/>
            <w:tcBorders>
              <w:top w:val="nil"/>
              <w:left w:val="nil"/>
              <w:bottom w:val="nil"/>
              <w:right w:val="nil"/>
            </w:tcBorders>
            <w:shd w:val="clear" w:color="auto" w:fill="auto"/>
            <w:vAlign w:val="center"/>
            <w:hideMark/>
          </w:tcPr>
          <w:p w14:paraId="1C4B66E3" w14:textId="77777777" w:rsidR="00677C87" w:rsidRPr="004050F7" w:rsidRDefault="00677C87" w:rsidP="00677C87">
            <w:pPr>
              <w:jc w:val="center"/>
              <w:rPr>
                <w:sz w:val="22"/>
                <w:szCs w:val="22"/>
              </w:rPr>
            </w:pPr>
          </w:p>
        </w:tc>
        <w:tc>
          <w:tcPr>
            <w:tcW w:w="1447" w:type="pct"/>
            <w:tcBorders>
              <w:top w:val="nil"/>
              <w:left w:val="nil"/>
              <w:bottom w:val="nil"/>
              <w:right w:val="nil"/>
            </w:tcBorders>
            <w:shd w:val="clear" w:color="auto" w:fill="auto"/>
            <w:vAlign w:val="center"/>
            <w:hideMark/>
          </w:tcPr>
          <w:p w14:paraId="13B6C38C" w14:textId="77777777" w:rsidR="00677C87" w:rsidRPr="004050F7" w:rsidRDefault="00677C87" w:rsidP="00677C87">
            <w:pPr>
              <w:jc w:val="center"/>
              <w:rPr>
                <w:sz w:val="22"/>
                <w:szCs w:val="22"/>
              </w:rPr>
            </w:pPr>
          </w:p>
        </w:tc>
        <w:tc>
          <w:tcPr>
            <w:tcW w:w="788" w:type="pct"/>
            <w:tcBorders>
              <w:top w:val="nil"/>
              <w:left w:val="nil"/>
              <w:bottom w:val="nil"/>
              <w:right w:val="nil"/>
            </w:tcBorders>
            <w:shd w:val="clear" w:color="auto" w:fill="auto"/>
            <w:vAlign w:val="center"/>
            <w:hideMark/>
          </w:tcPr>
          <w:p w14:paraId="6578845C" w14:textId="77777777" w:rsidR="00677C87" w:rsidRPr="004050F7" w:rsidRDefault="00677C87" w:rsidP="00677C87">
            <w:pPr>
              <w:jc w:val="center"/>
              <w:rPr>
                <w:sz w:val="22"/>
                <w:szCs w:val="22"/>
              </w:rPr>
            </w:pPr>
          </w:p>
        </w:tc>
      </w:tr>
      <w:tr w:rsidR="00677C87" w:rsidRPr="004050F7" w14:paraId="77858423" w14:textId="77777777" w:rsidTr="00231553">
        <w:trPr>
          <w:trHeight w:val="20"/>
        </w:trPr>
        <w:tc>
          <w:tcPr>
            <w:tcW w:w="866" w:type="pct"/>
            <w:tcBorders>
              <w:top w:val="nil"/>
              <w:left w:val="nil"/>
              <w:bottom w:val="nil"/>
              <w:right w:val="nil"/>
            </w:tcBorders>
            <w:shd w:val="clear" w:color="auto" w:fill="auto"/>
            <w:vAlign w:val="center"/>
            <w:hideMark/>
          </w:tcPr>
          <w:p w14:paraId="0B7C5AD2" w14:textId="0690DF59" w:rsidR="00677C87" w:rsidRPr="004050F7" w:rsidRDefault="00677C87" w:rsidP="00677C87">
            <w:pPr>
              <w:rPr>
                <w:color w:val="000000"/>
                <w:sz w:val="22"/>
                <w:szCs w:val="22"/>
              </w:rPr>
            </w:pPr>
            <w:r w:rsidRPr="004050F7">
              <w:rPr>
                <w:color w:val="000000"/>
                <w:sz w:val="22"/>
                <w:szCs w:val="22"/>
              </w:rPr>
              <w:t>Medicaid</w:t>
            </w:r>
          </w:p>
        </w:tc>
        <w:tc>
          <w:tcPr>
            <w:tcW w:w="1053" w:type="pct"/>
            <w:tcBorders>
              <w:top w:val="nil"/>
              <w:left w:val="nil"/>
              <w:bottom w:val="nil"/>
              <w:right w:val="nil"/>
            </w:tcBorders>
            <w:shd w:val="clear" w:color="auto" w:fill="auto"/>
            <w:vAlign w:val="center"/>
            <w:hideMark/>
          </w:tcPr>
          <w:p w14:paraId="3CB4F3A5" w14:textId="77777777" w:rsidR="00677C87" w:rsidRPr="004050F7" w:rsidRDefault="00677C87" w:rsidP="00677C87">
            <w:pPr>
              <w:jc w:val="center"/>
              <w:rPr>
                <w:color w:val="000000"/>
                <w:sz w:val="22"/>
                <w:szCs w:val="22"/>
              </w:rPr>
            </w:pPr>
            <w:r w:rsidRPr="004050F7">
              <w:rPr>
                <w:color w:val="000000"/>
                <w:sz w:val="22"/>
                <w:szCs w:val="22"/>
              </w:rPr>
              <w:t>10.51</w:t>
            </w:r>
          </w:p>
        </w:tc>
        <w:tc>
          <w:tcPr>
            <w:tcW w:w="705" w:type="pct"/>
            <w:tcBorders>
              <w:top w:val="nil"/>
              <w:left w:val="nil"/>
              <w:bottom w:val="nil"/>
              <w:right w:val="nil"/>
            </w:tcBorders>
            <w:shd w:val="clear" w:color="auto" w:fill="auto"/>
            <w:vAlign w:val="center"/>
            <w:hideMark/>
          </w:tcPr>
          <w:p w14:paraId="04F3D41E" w14:textId="5C68A093" w:rsidR="00677C87" w:rsidRPr="004050F7" w:rsidRDefault="00677C87" w:rsidP="00677C87">
            <w:pPr>
              <w:jc w:val="center"/>
              <w:rPr>
                <w:color w:val="000000"/>
                <w:sz w:val="22"/>
                <w:szCs w:val="22"/>
              </w:rPr>
            </w:pPr>
            <w:r>
              <w:rPr>
                <w:color w:val="000000"/>
                <w:sz w:val="22"/>
                <w:szCs w:val="22"/>
              </w:rPr>
              <w:t>0.063</w:t>
            </w:r>
          </w:p>
        </w:tc>
        <w:tc>
          <w:tcPr>
            <w:tcW w:w="141" w:type="pct"/>
            <w:tcBorders>
              <w:top w:val="nil"/>
              <w:left w:val="nil"/>
              <w:bottom w:val="nil"/>
              <w:right w:val="nil"/>
            </w:tcBorders>
            <w:shd w:val="clear" w:color="auto" w:fill="auto"/>
            <w:vAlign w:val="center"/>
            <w:hideMark/>
          </w:tcPr>
          <w:p w14:paraId="191D27D7" w14:textId="77777777" w:rsidR="00677C87" w:rsidRPr="004050F7" w:rsidRDefault="00677C87" w:rsidP="00677C87">
            <w:pPr>
              <w:jc w:val="center"/>
              <w:rPr>
                <w:color w:val="000000"/>
                <w:sz w:val="22"/>
                <w:szCs w:val="22"/>
              </w:rPr>
            </w:pPr>
          </w:p>
        </w:tc>
        <w:tc>
          <w:tcPr>
            <w:tcW w:w="1447" w:type="pct"/>
            <w:tcBorders>
              <w:top w:val="nil"/>
              <w:left w:val="nil"/>
              <w:bottom w:val="nil"/>
              <w:right w:val="nil"/>
            </w:tcBorders>
            <w:shd w:val="clear" w:color="auto" w:fill="auto"/>
            <w:vAlign w:val="center"/>
            <w:hideMark/>
          </w:tcPr>
          <w:p w14:paraId="0E8E2BA4" w14:textId="77777777" w:rsidR="00677C87" w:rsidRPr="004050F7" w:rsidRDefault="00677C87" w:rsidP="00677C87">
            <w:pPr>
              <w:jc w:val="center"/>
              <w:rPr>
                <w:sz w:val="22"/>
                <w:szCs w:val="22"/>
              </w:rPr>
            </w:pPr>
          </w:p>
        </w:tc>
        <w:tc>
          <w:tcPr>
            <w:tcW w:w="788" w:type="pct"/>
            <w:tcBorders>
              <w:top w:val="nil"/>
              <w:left w:val="nil"/>
              <w:bottom w:val="nil"/>
              <w:right w:val="nil"/>
            </w:tcBorders>
            <w:shd w:val="clear" w:color="auto" w:fill="auto"/>
            <w:vAlign w:val="center"/>
            <w:hideMark/>
          </w:tcPr>
          <w:p w14:paraId="7F2CDF75" w14:textId="77777777" w:rsidR="00677C87" w:rsidRPr="004050F7" w:rsidRDefault="00677C87" w:rsidP="00677C87">
            <w:pPr>
              <w:jc w:val="center"/>
              <w:rPr>
                <w:sz w:val="22"/>
                <w:szCs w:val="22"/>
              </w:rPr>
            </w:pPr>
          </w:p>
        </w:tc>
      </w:tr>
      <w:tr w:rsidR="00677C87" w:rsidRPr="004050F7" w14:paraId="56E2083C" w14:textId="77777777" w:rsidTr="00231553">
        <w:trPr>
          <w:trHeight w:val="20"/>
        </w:trPr>
        <w:tc>
          <w:tcPr>
            <w:tcW w:w="866" w:type="pct"/>
            <w:tcBorders>
              <w:top w:val="nil"/>
              <w:left w:val="nil"/>
              <w:right w:val="nil"/>
            </w:tcBorders>
            <w:shd w:val="clear" w:color="auto" w:fill="auto"/>
            <w:vAlign w:val="bottom"/>
            <w:hideMark/>
          </w:tcPr>
          <w:p w14:paraId="582B1DA3" w14:textId="77777777" w:rsidR="00677C87" w:rsidRPr="004050F7" w:rsidRDefault="00677C87" w:rsidP="00677C87">
            <w:pPr>
              <w:jc w:val="center"/>
              <w:rPr>
                <w:sz w:val="22"/>
                <w:szCs w:val="22"/>
              </w:rPr>
            </w:pPr>
          </w:p>
        </w:tc>
        <w:tc>
          <w:tcPr>
            <w:tcW w:w="1053" w:type="pct"/>
            <w:tcBorders>
              <w:top w:val="nil"/>
              <w:left w:val="nil"/>
              <w:right w:val="nil"/>
            </w:tcBorders>
            <w:shd w:val="clear" w:color="auto" w:fill="auto"/>
            <w:vAlign w:val="bottom"/>
            <w:hideMark/>
          </w:tcPr>
          <w:p w14:paraId="091CD7DA" w14:textId="77777777" w:rsidR="00677C87" w:rsidRPr="004050F7" w:rsidRDefault="00677C87" w:rsidP="00677C87">
            <w:pPr>
              <w:rPr>
                <w:sz w:val="22"/>
                <w:szCs w:val="22"/>
              </w:rPr>
            </w:pPr>
          </w:p>
        </w:tc>
        <w:tc>
          <w:tcPr>
            <w:tcW w:w="705" w:type="pct"/>
            <w:tcBorders>
              <w:top w:val="nil"/>
              <w:left w:val="nil"/>
              <w:right w:val="nil"/>
            </w:tcBorders>
            <w:shd w:val="clear" w:color="auto" w:fill="auto"/>
            <w:vAlign w:val="center"/>
            <w:hideMark/>
          </w:tcPr>
          <w:p w14:paraId="32916D4F" w14:textId="77777777" w:rsidR="00677C87" w:rsidRPr="004050F7" w:rsidRDefault="00677C87" w:rsidP="00677C87">
            <w:pPr>
              <w:jc w:val="center"/>
              <w:rPr>
                <w:sz w:val="22"/>
                <w:szCs w:val="22"/>
              </w:rPr>
            </w:pPr>
          </w:p>
        </w:tc>
        <w:tc>
          <w:tcPr>
            <w:tcW w:w="141" w:type="pct"/>
            <w:tcBorders>
              <w:top w:val="nil"/>
              <w:left w:val="nil"/>
              <w:right w:val="nil"/>
            </w:tcBorders>
            <w:shd w:val="clear" w:color="auto" w:fill="auto"/>
            <w:vAlign w:val="center"/>
            <w:hideMark/>
          </w:tcPr>
          <w:p w14:paraId="101B4280" w14:textId="77777777" w:rsidR="00677C87" w:rsidRPr="004050F7" w:rsidRDefault="00677C87" w:rsidP="00677C87">
            <w:pPr>
              <w:jc w:val="center"/>
              <w:rPr>
                <w:sz w:val="22"/>
                <w:szCs w:val="22"/>
              </w:rPr>
            </w:pPr>
          </w:p>
        </w:tc>
        <w:tc>
          <w:tcPr>
            <w:tcW w:w="1447" w:type="pct"/>
            <w:tcBorders>
              <w:top w:val="nil"/>
              <w:left w:val="nil"/>
              <w:right w:val="nil"/>
            </w:tcBorders>
            <w:shd w:val="clear" w:color="auto" w:fill="auto"/>
            <w:vAlign w:val="center"/>
            <w:hideMark/>
          </w:tcPr>
          <w:p w14:paraId="00D2D0F7" w14:textId="77777777" w:rsidR="00677C87" w:rsidRPr="004050F7" w:rsidRDefault="00677C87" w:rsidP="00677C87">
            <w:pPr>
              <w:jc w:val="center"/>
              <w:rPr>
                <w:sz w:val="22"/>
                <w:szCs w:val="22"/>
              </w:rPr>
            </w:pPr>
          </w:p>
        </w:tc>
        <w:tc>
          <w:tcPr>
            <w:tcW w:w="788" w:type="pct"/>
            <w:tcBorders>
              <w:top w:val="nil"/>
              <w:left w:val="nil"/>
              <w:right w:val="nil"/>
            </w:tcBorders>
            <w:shd w:val="clear" w:color="auto" w:fill="auto"/>
            <w:vAlign w:val="center"/>
            <w:hideMark/>
          </w:tcPr>
          <w:p w14:paraId="32A74A81" w14:textId="77777777" w:rsidR="00677C87" w:rsidRPr="004050F7" w:rsidRDefault="00677C87" w:rsidP="00677C87">
            <w:pPr>
              <w:jc w:val="center"/>
              <w:rPr>
                <w:sz w:val="22"/>
                <w:szCs w:val="22"/>
              </w:rPr>
            </w:pPr>
          </w:p>
        </w:tc>
      </w:tr>
      <w:tr w:rsidR="00677C87" w:rsidRPr="004050F7" w14:paraId="3ADC1D06" w14:textId="77777777" w:rsidTr="00231553">
        <w:trPr>
          <w:trHeight w:val="20"/>
        </w:trPr>
        <w:tc>
          <w:tcPr>
            <w:tcW w:w="866" w:type="pct"/>
            <w:tcBorders>
              <w:top w:val="nil"/>
              <w:left w:val="nil"/>
              <w:bottom w:val="nil"/>
              <w:right w:val="nil"/>
            </w:tcBorders>
            <w:shd w:val="clear" w:color="auto" w:fill="auto"/>
            <w:vAlign w:val="center"/>
            <w:hideMark/>
          </w:tcPr>
          <w:p w14:paraId="3862D52E" w14:textId="4C7088DB" w:rsidR="00677C87" w:rsidRPr="004050F7" w:rsidRDefault="00677C87" w:rsidP="00677C87">
            <w:pPr>
              <w:rPr>
                <w:color w:val="000000"/>
                <w:sz w:val="22"/>
                <w:szCs w:val="22"/>
              </w:rPr>
            </w:pPr>
            <w:r w:rsidRPr="004050F7">
              <w:rPr>
                <w:color w:val="000000"/>
                <w:sz w:val="22"/>
                <w:szCs w:val="22"/>
              </w:rPr>
              <w:t>No Medicaid</w:t>
            </w:r>
          </w:p>
        </w:tc>
        <w:tc>
          <w:tcPr>
            <w:tcW w:w="1053" w:type="pct"/>
            <w:tcBorders>
              <w:top w:val="nil"/>
              <w:left w:val="nil"/>
              <w:bottom w:val="nil"/>
              <w:right w:val="nil"/>
            </w:tcBorders>
            <w:shd w:val="clear" w:color="auto" w:fill="auto"/>
            <w:vAlign w:val="center"/>
            <w:hideMark/>
          </w:tcPr>
          <w:p w14:paraId="42990CBE" w14:textId="77777777" w:rsidR="00677C87" w:rsidRPr="004050F7" w:rsidRDefault="00677C87" w:rsidP="00677C87">
            <w:pPr>
              <w:jc w:val="center"/>
              <w:rPr>
                <w:color w:val="000000"/>
                <w:sz w:val="22"/>
                <w:szCs w:val="22"/>
              </w:rPr>
            </w:pPr>
            <w:r w:rsidRPr="004050F7">
              <w:rPr>
                <w:color w:val="000000"/>
                <w:sz w:val="22"/>
                <w:szCs w:val="22"/>
              </w:rPr>
              <w:t>4.51</w:t>
            </w:r>
          </w:p>
        </w:tc>
        <w:tc>
          <w:tcPr>
            <w:tcW w:w="705" w:type="pct"/>
            <w:tcBorders>
              <w:top w:val="nil"/>
              <w:left w:val="nil"/>
              <w:bottom w:val="nil"/>
              <w:right w:val="nil"/>
            </w:tcBorders>
            <w:shd w:val="clear" w:color="auto" w:fill="auto"/>
            <w:vAlign w:val="center"/>
            <w:hideMark/>
          </w:tcPr>
          <w:p w14:paraId="048AB65C" w14:textId="07771222" w:rsidR="00677C87" w:rsidRPr="004050F7" w:rsidRDefault="00677C87" w:rsidP="00677C87">
            <w:pPr>
              <w:jc w:val="center"/>
              <w:rPr>
                <w:color w:val="000000"/>
                <w:sz w:val="22"/>
                <w:szCs w:val="22"/>
              </w:rPr>
            </w:pPr>
            <w:r>
              <w:rPr>
                <w:color w:val="000000"/>
                <w:sz w:val="22"/>
                <w:szCs w:val="22"/>
              </w:rPr>
              <w:t>0.1</w:t>
            </w:r>
            <w:r w:rsidR="00873028">
              <w:rPr>
                <w:color w:val="000000"/>
                <w:sz w:val="22"/>
                <w:szCs w:val="22"/>
              </w:rPr>
              <w:t>25</w:t>
            </w:r>
          </w:p>
        </w:tc>
        <w:tc>
          <w:tcPr>
            <w:tcW w:w="141" w:type="pct"/>
            <w:tcBorders>
              <w:top w:val="nil"/>
              <w:left w:val="nil"/>
              <w:bottom w:val="nil"/>
              <w:right w:val="nil"/>
            </w:tcBorders>
            <w:shd w:val="clear" w:color="auto" w:fill="auto"/>
            <w:vAlign w:val="center"/>
            <w:hideMark/>
          </w:tcPr>
          <w:p w14:paraId="58829906" w14:textId="77777777" w:rsidR="00677C87" w:rsidRPr="004050F7" w:rsidRDefault="00677C87" w:rsidP="00677C87">
            <w:pPr>
              <w:jc w:val="center"/>
              <w:rPr>
                <w:color w:val="000000"/>
                <w:sz w:val="22"/>
                <w:szCs w:val="22"/>
              </w:rPr>
            </w:pPr>
            <w:r w:rsidRPr="004050F7">
              <w:rPr>
                <w:color w:val="000000"/>
                <w:sz w:val="22"/>
                <w:szCs w:val="22"/>
              </w:rPr>
              <w:t> </w:t>
            </w:r>
          </w:p>
        </w:tc>
        <w:tc>
          <w:tcPr>
            <w:tcW w:w="1447" w:type="pct"/>
            <w:tcBorders>
              <w:top w:val="nil"/>
              <w:left w:val="nil"/>
              <w:bottom w:val="nil"/>
              <w:right w:val="nil"/>
            </w:tcBorders>
            <w:shd w:val="clear" w:color="auto" w:fill="auto"/>
            <w:vAlign w:val="center"/>
            <w:hideMark/>
          </w:tcPr>
          <w:p w14:paraId="25355E76" w14:textId="77777777" w:rsidR="00677C87" w:rsidRPr="004050F7" w:rsidRDefault="00677C87" w:rsidP="00677C87">
            <w:pPr>
              <w:jc w:val="center"/>
              <w:rPr>
                <w:color w:val="000000"/>
                <w:sz w:val="22"/>
                <w:szCs w:val="22"/>
              </w:rPr>
            </w:pPr>
            <w:r w:rsidRPr="004050F7">
              <w:rPr>
                <w:color w:val="000000"/>
                <w:sz w:val="22"/>
                <w:szCs w:val="22"/>
              </w:rPr>
              <w:t> </w:t>
            </w:r>
          </w:p>
        </w:tc>
        <w:tc>
          <w:tcPr>
            <w:tcW w:w="788" w:type="pct"/>
            <w:tcBorders>
              <w:top w:val="nil"/>
              <w:left w:val="nil"/>
              <w:bottom w:val="nil"/>
              <w:right w:val="nil"/>
            </w:tcBorders>
            <w:shd w:val="clear" w:color="auto" w:fill="auto"/>
            <w:vAlign w:val="center"/>
            <w:hideMark/>
          </w:tcPr>
          <w:p w14:paraId="0B75A232" w14:textId="77777777" w:rsidR="00677C87" w:rsidRPr="004050F7" w:rsidRDefault="00677C87" w:rsidP="00677C87">
            <w:pPr>
              <w:jc w:val="center"/>
              <w:rPr>
                <w:color w:val="000000"/>
                <w:sz w:val="22"/>
                <w:szCs w:val="22"/>
              </w:rPr>
            </w:pPr>
            <w:r w:rsidRPr="004050F7">
              <w:rPr>
                <w:color w:val="000000"/>
                <w:sz w:val="22"/>
                <w:szCs w:val="22"/>
              </w:rPr>
              <w:t> </w:t>
            </w:r>
          </w:p>
        </w:tc>
      </w:tr>
      <w:tr w:rsidR="00231553" w:rsidRPr="004050F7" w14:paraId="5FE3E115" w14:textId="77777777" w:rsidTr="00231553">
        <w:trPr>
          <w:trHeight w:val="20"/>
        </w:trPr>
        <w:tc>
          <w:tcPr>
            <w:tcW w:w="866" w:type="pct"/>
            <w:tcBorders>
              <w:top w:val="nil"/>
              <w:left w:val="nil"/>
              <w:bottom w:val="single" w:sz="4" w:space="0" w:color="auto"/>
              <w:right w:val="nil"/>
            </w:tcBorders>
            <w:shd w:val="clear" w:color="auto" w:fill="auto"/>
            <w:vAlign w:val="center"/>
          </w:tcPr>
          <w:p w14:paraId="57A33FB8" w14:textId="77777777" w:rsidR="00231553" w:rsidRPr="004050F7" w:rsidRDefault="00231553" w:rsidP="00677C87">
            <w:pPr>
              <w:rPr>
                <w:color w:val="000000"/>
                <w:sz w:val="22"/>
                <w:szCs w:val="22"/>
              </w:rPr>
            </w:pPr>
          </w:p>
        </w:tc>
        <w:tc>
          <w:tcPr>
            <w:tcW w:w="1053" w:type="pct"/>
            <w:tcBorders>
              <w:top w:val="nil"/>
              <w:left w:val="nil"/>
              <w:bottom w:val="single" w:sz="4" w:space="0" w:color="auto"/>
              <w:right w:val="nil"/>
            </w:tcBorders>
            <w:shd w:val="clear" w:color="auto" w:fill="auto"/>
            <w:vAlign w:val="center"/>
          </w:tcPr>
          <w:p w14:paraId="2CD04D49" w14:textId="77777777" w:rsidR="00231553" w:rsidRPr="004050F7" w:rsidRDefault="00231553" w:rsidP="00677C87">
            <w:pPr>
              <w:jc w:val="center"/>
              <w:rPr>
                <w:color w:val="000000"/>
                <w:sz w:val="22"/>
                <w:szCs w:val="22"/>
              </w:rPr>
            </w:pPr>
          </w:p>
        </w:tc>
        <w:tc>
          <w:tcPr>
            <w:tcW w:w="705" w:type="pct"/>
            <w:tcBorders>
              <w:top w:val="nil"/>
              <w:left w:val="nil"/>
              <w:bottom w:val="single" w:sz="4" w:space="0" w:color="auto"/>
              <w:right w:val="nil"/>
            </w:tcBorders>
            <w:shd w:val="clear" w:color="auto" w:fill="auto"/>
            <w:vAlign w:val="center"/>
          </w:tcPr>
          <w:p w14:paraId="4E31C262" w14:textId="77777777" w:rsidR="00231553" w:rsidRDefault="00231553" w:rsidP="00677C87">
            <w:pPr>
              <w:jc w:val="center"/>
              <w:rPr>
                <w:color w:val="000000"/>
                <w:sz w:val="22"/>
                <w:szCs w:val="22"/>
              </w:rPr>
            </w:pPr>
          </w:p>
        </w:tc>
        <w:tc>
          <w:tcPr>
            <w:tcW w:w="141" w:type="pct"/>
            <w:tcBorders>
              <w:top w:val="nil"/>
              <w:left w:val="nil"/>
              <w:bottom w:val="single" w:sz="4" w:space="0" w:color="auto"/>
              <w:right w:val="nil"/>
            </w:tcBorders>
            <w:shd w:val="clear" w:color="auto" w:fill="auto"/>
            <w:vAlign w:val="center"/>
          </w:tcPr>
          <w:p w14:paraId="65FB13C6" w14:textId="77777777" w:rsidR="00231553" w:rsidRPr="004050F7" w:rsidRDefault="00231553" w:rsidP="00677C87">
            <w:pPr>
              <w:jc w:val="center"/>
              <w:rPr>
                <w:color w:val="000000"/>
                <w:sz w:val="22"/>
                <w:szCs w:val="22"/>
              </w:rPr>
            </w:pPr>
          </w:p>
        </w:tc>
        <w:tc>
          <w:tcPr>
            <w:tcW w:w="1447" w:type="pct"/>
            <w:tcBorders>
              <w:top w:val="nil"/>
              <w:left w:val="nil"/>
              <w:bottom w:val="single" w:sz="4" w:space="0" w:color="auto"/>
              <w:right w:val="nil"/>
            </w:tcBorders>
            <w:shd w:val="clear" w:color="auto" w:fill="auto"/>
            <w:vAlign w:val="center"/>
          </w:tcPr>
          <w:p w14:paraId="6C327B87" w14:textId="77777777" w:rsidR="00231553" w:rsidRPr="004050F7" w:rsidRDefault="00231553" w:rsidP="00677C87">
            <w:pPr>
              <w:jc w:val="center"/>
              <w:rPr>
                <w:color w:val="000000"/>
                <w:sz w:val="22"/>
                <w:szCs w:val="22"/>
              </w:rPr>
            </w:pPr>
          </w:p>
        </w:tc>
        <w:tc>
          <w:tcPr>
            <w:tcW w:w="788" w:type="pct"/>
            <w:tcBorders>
              <w:top w:val="nil"/>
              <w:left w:val="nil"/>
              <w:bottom w:val="single" w:sz="4" w:space="0" w:color="auto"/>
              <w:right w:val="nil"/>
            </w:tcBorders>
            <w:shd w:val="clear" w:color="auto" w:fill="auto"/>
            <w:vAlign w:val="center"/>
          </w:tcPr>
          <w:p w14:paraId="67B9D9C2" w14:textId="77777777" w:rsidR="00231553" w:rsidRPr="004050F7" w:rsidRDefault="00231553" w:rsidP="00677C87">
            <w:pPr>
              <w:jc w:val="center"/>
              <w:rPr>
                <w:color w:val="000000"/>
                <w:sz w:val="22"/>
                <w:szCs w:val="22"/>
              </w:rPr>
            </w:pPr>
          </w:p>
        </w:tc>
      </w:tr>
    </w:tbl>
    <w:p w14:paraId="16E34FC6" w14:textId="0E3917CB" w:rsidR="00D232DF" w:rsidRPr="00677C87" w:rsidRDefault="008D2B47" w:rsidP="00D232DF">
      <w:pPr>
        <w:jc w:val="both"/>
        <w:rPr>
          <w:color w:val="000000"/>
          <w:sz w:val="20"/>
          <w:szCs w:val="20"/>
        </w:rPr>
      </w:pPr>
      <w:r w:rsidRPr="00687165">
        <w:rPr>
          <w:i/>
          <w:iCs/>
          <w:color w:val="000000"/>
          <w:sz w:val="20"/>
          <w:szCs w:val="20"/>
        </w:rPr>
        <w:t xml:space="preserve">Notes: </w:t>
      </w:r>
      <w:r w:rsidR="00D232DF" w:rsidRPr="004050F7">
        <w:rPr>
          <w:color w:val="000000"/>
          <w:sz w:val="20"/>
          <w:szCs w:val="20"/>
        </w:rPr>
        <w:t xml:space="preserve">Data are % (95% CI). </w:t>
      </w:r>
      <w:r w:rsidR="00D232DF" w:rsidRPr="004050F7">
        <w:rPr>
          <w:color w:val="000000"/>
          <w:sz w:val="20"/>
          <w:szCs w:val="20"/>
        </w:rPr>
        <w:tab/>
      </w:r>
      <w:r w:rsidR="00D232DF" w:rsidRPr="004050F7">
        <w:rPr>
          <w:color w:val="000000"/>
          <w:sz w:val="20"/>
          <w:szCs w:val="20"/>
        </w:rPr>
        <w:tab/>
      </w:r>
      <w:r w:rsidR="00D232DF" w:rsidRPr="004050F7">
        <w:rPr>
          <w:color w:val="000000"/>
          <w:sz w:val="20"/>
          <w:szCs w:val="20"/>
        </w:rPr>
        <w:tab/>
      </w:r>
      <w:r w:rsidR="00D232DF" w:rsidRPr="004050F7">
        <w:rPr>
          <w:color w:val="000000"/>
          <w:sz w:val="20"/>
          <w:szCs w:val="20"/>
        </w:rPr>
        <w:tab/>
      </w:r>
      <w:r w:rsidR="00D232DF" w:rsidRPr="004050F7">
        <w:rPr>
          <w:color w:val="000000"/>
          <w:sz w:val="20"/>
          <w:szCs w:val="20"/>
        </w:rPr>
        <w:tab/>
      </w:r>
      <w:r w:rsidR="00D232DF" w:rsidRPr="004050F7">
        <w:rPr>
          <w:color w:val="000000"/>
          <w:sz w:val="20"/>
          <w:szCs w:val="20"/>
        </w:rPr>
        <w:tab/>
      </w:r>
      <w:r w:rsidR="00D232DF" w:rsidRPr="004050F7">
        <w:rPr>
          <w:color w:val="000000"/>
          <w:sz w:val="20"/>
          <w:szCs w:val="20"/>
        </w:rPr>
        <w:tab/>
      </w:r>
      <w:r w:rsidR="00D232DF" w:rsidRPr="004050F7">
        <w:rPr>
          <w:color w:val="000000"/>
          <w:sz w:val="20"/>
          <w:szCs w:val="20"/>
        </w:rPr>
        <w:tab/>
      </w:r>
      <w:r w:rsidR="00D232DF" w:rsidRPr="004050F7">
        <w:rPr>
          <w:color w:val="000000"/>
          <w:sz w:val="20"/>
          <w:szCs w:val="20"/>
        </w:rPr>
        <w:tab/>
      </w:r>
      <w:r w:rsidR="00D232DF" w:rsidRPr="004050F7">
        <w:rPr>
          <w:color w:val="000000"/>
          <w:sz w:val="20"/>
          <w:szCs w:val="20"/>
        </w:rPr>
        <w:tab/>
      </w:r>
    </w:p>
    <w:p w14:paraId="29780DFD" w14:textId="3D8F109B" w:rsidR="00D232DF" w:rsidRPr="009747A1" w:rsidRDefault="00D232DF" w:rsidP="009747A1">
      <w:pPr>
        <w:rPr>
          <w:sz w:val="20"/>
          <w:szCs w:val="20"/>
        </w:rPr>
      </w:pPr>
      <w:proofErr w:type="spellStart"/>
      <w:r w:rsidRPr="004050F7">
        <w:rPr>
          <w:color w:val="000000"/>
          <w:sz w:val="20"/>
          <w:szCs w:val="20"/>
        </w:rPr>
        <w:t>DelCAN</w:t>
      </w:r>
      <w:proofErr w:type="spellEnd"/>
      <w:r w:rsidRPr="004050F7">
        <w:rPr>
          <w:color w:val="000000"/>
          <w:sz w:val="20"/>
          <w:szCs w:val="20"/>
        </w:rPr>
        <w:t>, Delaware Contraception Access Now. Pre-</w:t>
      </w:r>
      <w:proofErr w:type="spellStart"/>
      <w:r w:rsidRPr="004050F7">
        <w:rPr>
          <w:color w:val="000000"/>
          <w:sz w:val="20"/>
          <w:szCs w:val="20"/>
        </w:rPr>
        <w:t>DelCAN</w:t>
      </w:r>
      <w:proofErr w:type="spellEnd"/>
      <w:r w:rsidRPr="004050F7">
        <w:rPr>
          <w:color w:val="000000"/>
          <w:sz w:val="20"/>
          <w:szCs w:val="20"/>
        </w:rPr>
        <w:t>, 2012-2014; Post-</w:t>
      </w:r>
      <w:proofErr w:type="spellStart"/>
      <w:r w:rsidRPr="004050F7">
        <w:rPr>
          <w:color w:val="000000"/>
          <w:sz w:val="20"/>
          <w:szCs w:val="20"/>
        </w:rPr>
        <w:t>DelCAN</w:t>
      </w:r>
      <w:proofErr w:type="spellEnd"/>
      <w:r w:rsidRPr="004050F7">
        <w:rPr>
          <w:color w:val="000000"/>
          <w:sz w:val="20"/>
          <w:szCs w:val="20"/>
        </w:rPr>
        <w:t>, 2015-2017.</w:t>
      </w:r>
      <w:r w:rsidR="00AC341A">
        <w:rPr>
          <w:color w:val="000000"/>
          <w:sz w:val="20"/>
          <w:szCs w:val="20"/>
        </w:rPr>
        <w:t xml:space="preserve"> </w:t>
      </w:r>
      <w:r w:rsidR="00AC341A" w:rsidRPr="00D01405">
        <w:rPr>
          <w:color w:val="000000" w:themeColor="text1"/>
          <w:sz w:val="20"/>
          <w:szCs w:val="20"/>
        </w:rPr>
        <w:t>The analytical sample is restricted to postpartum women who were not pregnant or trying to get pregnant, and who were sexually active at the time of the survey.</w:t>
      </w:r>
      <w:r w:rsidR="00AC341A" w:rsidRPr="004050F7">
        <w:rPr>
          <w:color w:val="000000"/>
          <w:sz w:val="20"/>
          <w:szCs w:val="20"/>
        </w:rPr>
        <w:t xml:space="preserve"> </w:t>
      </w:r>
      <w:r w:rsidR="00AC341A" w:rsidRPr="004050F7">
        <w:rPr>
          <w:sz w:val="20"/>
          <w:szCs w:val="20"/>
        </w:rPr>
        <w:tab/>
      </w:r>
      <w:r w:rsidR="00AC341A" w:rsidRPr="004050F7">
        <w:rPr>
          <w:color w:val="000000"/>
          <w:sz w:val="20"/>
          <w:szCs w:val="20"/>
        </w:rPr>
        <w:tab/>
      </w:r>
      <w:r w:rsidR="00AC341A" w:rsidRPr="004050F7">
        <w:rPr>
          <w:sz w:val="20"/>
          <w:szCs w:val="20"/>
        </w:rPr>
        <w:tab/>
      </w:r>
      <w:r w:rsidR="00AC341A" w:rsidRPr="004050F7">
        <w:rPr>
          <w:sz w:val="20"/>
          <w:szCs w:val="20"/>
        </w:rPr>
        <w:tab/>
      </w:r>
      <w:r w:rsidR="00AC341A" w:rsidRPr="004050F7">
        <w:rPr>
          <w:sz w:val="20"/>
          <w:szCs w:val="20"/>
        </w:rPr>
        <w:tab/>
      </w:r>
      <w:r w:rsidR="00AC341A" w:rsidRPr="004050F7">
        <w:rPr>
          <w:sz w:val="20"/>
          <w:szCs w:val="20"/>
        </w:rPr>
        <w:tab/>
      </w:r>
      <w:r w:rsidR="00AC341A" w:rsidRPr="004050F7">
        <w:rPr>
          <w:sz w:val="20"/>
          <w:szCs w:val="20"/>
        </w:rPr>
        <w:tab/>
      </w:r>
      <w:r w:rsidR="00AC341A" w:rsidRPr="004050F7">
        <w:rPr>
          <w:sz w:val="20"/>
          <w:szCs w:val="20"/>
        </w:rPr>
        <w:tab/>
      </w:r>
      <w:r w:rsidRPr="004050F7">
        <w:rPr>
          <w:color w:val="000000"/>
          <w:sz w:val="20"/>
          <w:szCs w:val="20"/>
        </w:rPr>
        <w:tab/>
      </w:r>
    </w:p>
    <w:p w14:paraId="7DBD5914" w14:textId="77777777" w:rsidR="00D232DF" w:rsidRPr="004050F7" w:rsidRDefault="00D232DF" w:rsidP="00D232DF">
      <w:pPr>
        <w:jc w:val="both"/>
        <w:rPr>
          <w:color w:val="000000"/>
          <w:sz w:val="20"/>
          <w:szCs w:val="20"/>
        </w:rPr>
      </w:pPr>
      <w:r w:rsidRPr="004050F7">
        <w:rPr>
          <w:color w:val="000000"/>
          <w:sz w:val="20"/>
          <w:szCs w:val="20"/>
        </w:rPr>
        <w:t>Difference-in-Difference = (</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r w:rsidRPr="004050F7">
        <w:rPr>
          <w:color w:val="000000"/>
          <w:sz w:val="20"/>
          <w:szCs w:val="20"/>
        </w:rPr>
        <w:t>)</w:t>
      </w:r>
    </w:p>
    <w:p w14:paraId="640F60FB" w14:textId="2AF6A26E" w:rsidR="00D232DF" w:rsidRPr="004050F7" w:rsidRDefault="00D232DF" w:rsidP="00D232DF">
      <w:pPr>
        <w:rPr>
          <w:color w:val="000000"/>
          <w:sz w:val="20"/>
          <w:szCs w:val="20"/>
        </w:rPr>
      </w:pPr>
      <w:r w:rsidRPr="004050F7">
        <w:rPr>
          <w:color w:val="000000"/>
          <w:sz w:val="20"/>
          <w:szCs w:val="20"/>
        </w:rPr>
        <w:t xml:space="preserve">Difference-in-difference estimates were adjusted for women’s age, race/ethnicity, and marital status, and characteristics of the index birth, including pregnancy intention, birth order, birth weight, </w:t>
      </w:r>
      <w:r w:rsidR="00766098">
        <w:rPr>
          <w:color w:val="000000"/>
          <w:sz w:val="20"/>
          <w:szCs w:val="20"/>
        </w:rPr>
        <w:t>whether it was a vaginal birth</w:t>
      </w:r>
      <w:r w:rsidRPr="004050F7">
        <w:rPr>
          <w:color w:val="000000"/>
          <w:sz w:val="20"/>
          <w:szCs w:val="20"/>
        </w:rPr>
        <w:t xml:space="preserve">, and the </w:t>
      </w:r>
      <w:r w:rsidR="00766098">
        <w:rPr>
          <w:color w:val="000000"/>
          <w:sz w:val="20"/>
          <w:szCs w:val="20"/>
        </w:rPr>
        <w:t>infant</w:t>
      </w:r>
      <w:r w:rsidRPr="004050F7">
        <w:rPr>
          <w:color w:val="000000"/>
          <w:sz w:val="20"/>
          <w:szCs w:val="20"/>
        </w:rPr>
        <w:t>’s age in months. State-year controls included percentages of women living in poverty, and with health insurance coverage, clinics per 100,000 women aged 15-50, and Medicaid income thresholds for parents and pregnant women.</w:t>
      </w:r>
      <w:r w:rsidRPr="004050F7">
        <w:rPr>
          <w:color w:val="000000"/>
          <w:sz w:val="20"/>
          <w:szCs w:val="20"/>
        </w:rPr>
        <w:tab/>
        <w:t>Models included state and year fixed effects.</w:t>
      </w:r>
    </w:p>
    <w:p w14:paraId="3D085BD2" w14:textId="77777777" w:rsidR="00D232DF" w:rsidRPr="004050F7" w:rsidRDefault="00D232DF" w:rsidP="00D232DF">
      <w:pPr>
        <w:rPr>
          <w:color w:val="000000"/>
          <w:sz w:val="20"/>
          <w:szCs w:val="20"/>
        </w:rPr>
      </w:pPr>
      <w:r w:rsidRPr="004050F7">
        <w:rPr>
          <w:color w:val="000000"/>
          <w:sz w:val="20"/>
          <w:szCs w:val="20"/>
        </w:rPr>
        <w:t>Medicaid–No Medicaid Contrast in Difference-in-Difference = ((</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proofErr w:type="gramStart"/>
      <w:r w:rsidRPr="004050F7">
        <w:rPr>
          <w:color w:val="000000"/>
          <w:sz w:val="20"/>
          <w:szCs w:val="20"/>
        </w:rPr>
        <w:t>))</w:t>
      </w:r>
      <w:r w:rsidRPr="004050F7">
        <w:rPr>
          <w:color w:val="000000"/>
          <w:sz w:val="20"/>
          <w:szCs w:val="20"/>
          <w:vertAlign w:val="subscript"/>
        </w:rPr>
        <w:t>Medicaid</w:t>
      </w:r>
      <w:proofErr w:type="gramEnd"/>
      <w:r w:rsidRPr="004050F7">
        <w:rPr>
          <w:color w:val="000000"/>
          <w:sz w:val="20"/>
          <w:szCs w:val="20"/>
          <w:vertAlign w:val="subscript"/>
        </w:rPr>
        <w:t xml:space="preserve"> </w:t>
      </w:r>
      <w:r w:rsidRPr="004050F7">
        <w:rPr>
          <w:color w:val="000000"/>
          <w:sz w:val="20"/>
          <w:szCs w:val="20"/>
        </w:rPr>
        <w:t xml:space="preserve"> - </w:t>
      </w:r>
    </w:p>
    <w:p w14:paraId="04B74A94" w14:textId="77777777" w:rsidR="00D232DF" w:rsidRPr="004050F7" w:rsidRDefault="00D232DF" w:rsidP="00D232DF">
      <w:pPr>
        <w:rPr>
          <w:color w:val="000000"/>
          <w:sz w:val="20"/>
          <w:szCs w:val="20"/>
          <w:vertAlign w:val="subscript"/>
        </w:rPr>
      </w:pPr>
      <w:r w:rsidRPr="004050F7">
        <w:rPr>
          <w:color w:val="000000"/>
          <w:sz w:val="20"/>
          <w:szCs w:val="20"/>
        </w:rPr>
        <w:t>((</w:t>
      </w:r>
      <w:proofErr w:type="spellStart"/>
      <w:r w:rsidRPr="004050F7">
        <w:rPr>
          <w:color w:val="000000"/>
          <w:sz w:val="20"/>
          <w:szCs w:val="20"/>
        </w:rPr>
        <w:t>Delaware</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Delaware</w:t>
      </w:r>
      <w:r w:rsidRPr="004050F7">
        <w:rPr>
          <w:color w:val="000000"/>
          <w:sz w:val="20"/>
          <w:szCs w:val="20"/>
          <w:vertAlign w:val="subscript"/>
        </w:rPr>
        <w:t>pre-DelCAN</w:t>
      </w:r>
      <w:proofErr w:type="spellEnd"/>
      <w:r w:rsidRPr="004050F7">
        <w:rPr>
          <w:color w:val="000000"/>
          <w:sz w:val="20"/>
          <w:szCs w:val="20"/>
        </w:rPr>
        <w:t>) - (</w:t>
      </w:r>
      <w:proofErr w:type="spellStart"/>
      <w:r w:rsidRPr="004050F7">
        <w:rPr>
          <w:color w:val="000000"/>
          <w:sz w:val="20"/>
          <w:szCs w:val="20"/>
        </w:rPr>
        <w:t>Comparison</w:t>
      </w:r>
      <w:r w:rsidRPr="004050F7">
        <w:rPr>
          <w:color w:val="000000"/>
          <w:sz w:val="20"/>
          <w:szCs w:val="20"/>
          <w:vertAlign w:val="subscript"/>
        </w:rPr>
        <w:t>post-DelCAN</w:t>
      </w:r>
      <w:proofErr w:type="spellEnd"/>
      <w:r w:rsidRPr="004050F7">
        <w:rPr>
          <w:color w:val="000000"/>
          <w:sz w:val="20"/>
          <w:szCs w:val="20"/>
          <w:vertAlign w:val="subscript"/>
        </w:rPr>
        <w:t xml:space="preserve"> </w:t>
      </w:r>
      <w:r w:rsidRPr="004050F7">
        <w:rPr>
          <w:color w:val="000000"/>
          <w:sz w:val="20"/>
          <w:szCs w:val="20"/>
        </w:rPr>
        <w:t xml:space="preserve">- </w:t>
      </w:r>
      <w:proofErr w:type="spellStart"/>
      <w:r w:rsidRPr="004050F7">
        <w:rPr>
          <w:color w:val="000000"/>
          <w:sz w:val="20"/>
          <w:szCs w:val="20"/>
        </w:rPr>
        <w:t>Comparison</w:t>
      </w:r>
      <w:r w:rsidRPr="004050F7">
        <w:rPr>
          <w:color w:val="000000"/>
          <w:sz w:val="20"/>
          <w:szCs w:val="20"/>
          <w:vertAlign w:val="subscript"/>
        </w:rPr>
        <w:t>pre-DelCAN</w:t>
      </w:r>
      <w:proofErr w:type="spellEnd"/>
      <w:proofErr w:type="gramStart"/>
      <w:r w:rsidRPr="004050F7">
        <w:rPr>
          <w:color w:val="000000"/>
          <w:sz w:val="20"/>
          <w:szCs w:val="20"/>
        </w:rPr>
        <w:t>))</w:t>
      </w:r>
      <w:proofErr w:type="spellStart"/>
      <w:r w:rsidRPr="004050F7">
        <w:rPr>
          <w:color w:val="000000"/>
          <w:sz w:val="20"/>
          <w:szCs w:val="20"/>
          <w:vertAlign w:val="subscript"/>
        </w:rPr>
        <w:t>NoMedicaid</w:t>
      </w:r>
      <w:proofErr w:type="spellEnd"/>
      <w:proofErr w:type="gramEnd"/>
    </w:p>
    <w:p w14:paraId="06B4C797" w14:textId="77777777" w:rsidR="00D232DF" w:rsidRPr="004050F7" w:rsidRDefault="00D232DF" w:rsidP="00D232DF">
      <w:pPr>
        <w:rPr>
          <w:color w:val="000000"/>
          <w:sz w:val="20"/>
          <w:szCs w:val="20"/>
          <w:vertAlign w:val="subscript"/>
        </w:rPr>
      </w:pPr>
      <w:r w:rsidRPr="004050F7">
        <w:rPr>
          <w:color w:val="000000"/>
          <w:sz w:val="20"/>
          <w:szCs w:val="20"/>
        </w:rPr>
        <w:t xml:space="preserve">The contrast in difference-in-difference estimates comes from a pooled regression that included the individual controls listed above, and Medicaid by state, Medicaid by year, and state by year interactions. </w:t>
      </w:r>
    </w:p>
    <w:p w14:paraId="60C199F0" w14:textId="77777777" w:rsidR="005F422B" w:rsidRPr="00997B5A" w:rsidRDefault="005F422B" w:rsidP="005F422B">
      <w:pPr>
        <w:rPr>
          <w:sz w:val="20"/>
          <w:szCs w:val="20"/>
        </w:rPr>
      </w:pPr>
      <w:r w:rsidRPr="00997B5A">
        <w:rPr>
          <w:i/>
          <w:color w:val="000000"/>
          <w:sz w:val="20"/>
          <w:szCs w:val="20"/>
        </w:rPr>
        <w:t xml:space="preserve">Source: </w:t>
      </w:r>
      <w:r w:rsidRPr="00997B5A">
        <w:rPr>
          <w:sz w:val="20"/>
          <w:szCs w:val="20"/>
        </w:rPr>
        <w:t>2012-2014 Pregnancy Risk Assessment Monitoring System (PRAMS).</w:t>
      </w:r>
    </w:p>
    <w:p w14:paraId="28C65BAA" w14:textId="77777777" w:rsidR="0004644A" w:rsidRPr="004050F7" w:rsidRDefault="0004644A" w:rsidP="0004644A">
      <w:pPr>
        <w:rPr>
          <w:sz w:val="20"/>
          <w:szCs w:val="20"/>
        </w:rPr>
      </w:pPr>
    </w:p>
    <w:p w14:paraId="5CB73F4E" w14:textId="77777777" w:rsidR="0004644A" w:rsidRPr="004050F7" w:rsidRDefault="0004644A" w:rsidP="0004644A">
      <w:pPr>
        <w:rPr>
          <w:sz w:val="20"/>
          <w:szCs w:val="20"/>
        </w:rPr>
      </w:pPr>
      <w:r w:rsidRPr="004050F7">
        <w:rPr>
          <w:sz w:val="20"/>
          <w:szCs w:val="20"/>
        </w:rPr>
        <w:tab/>
      </w:r>
    </w:p>
    <w:p w14:paraId="5D230A85" w14:textId="77777777" w:rsidR="00D94153" w:rsidRPr="004050F7" w:rsidRDefault="00D94153" w:rsidP="0004644A">
      <w:pPr>
        <w:rPr>
          <w:sz w:val="20"/>
          <w:szCs w:val="20"/>
        </w:rPr>
      </w:pPr>
    </w:p>
    <w:p w14:paraId="75E57C7F" w14:textId="77777777" w:rsidR="006E6B76" w:rsidRPr="004050F7" w:rsidRDefault="006E6B76" w:rsidP="00EB1DC3">
      <w:pPr>
        <w:rPr>
          <w:b/>
          <w:bCs/>
        </w:rPr>
        <w:sectPr w:rsidR="006E6B76" w:rsidRPr="004050F7" w:rsidSect="00C230B5">
          <w:pgSz w:w="12240" w:h="15840"/>
          <w:pgMar w:top="1440" w:right="1440" w:bottom="1440" w:left="1440" w:header="720" w:footer="720" w:gutter="0"/>
          <w:cols w:space="720"/>
          <w:docGrid w:linePitch="360"/>
        </w:sectPr>
      </w:pPr>
    </w:p>
    <w:p w14:paraId="1AB442D0" w14:textId="69971AD0" w:rsidR="00065869" w:rsidRPr="004050F7" w:rsidRDefault="00065869">
      <w:pPr>
        <w:rPr>
          <w:b/>
          <w:bCs/>
        </w:rPr>
      </w:pPr>
      <w:r w:rsidRPr="004050F7">
        <w:rPr>
          <w:b/>
          <w:bCs/>
        </w:rPr>
        <w:lastRenderedPageBreak/>
        <w:t>References</w:t>
      </w:r>
    </w:p>
    <w:p w14:paraId="48800175" w14:textId="71C4CE53" w:rsidR="00065869" w:rsidRPr="004050F7" w:rsidRDefault="00065869">
      <w:pPr>
        <w:rPr>
          <w:b/>
          <w:bCs/>
        </w:rPr>
      </w:pPr>
    </w:p>
    <w:p w14:paraId="64AD3120" w14:textId="77777777" w:rsidR="00896D66" w:rsidRPr="004050F7" w:rsidRDefault="00065869" w:rsidP="00896D66">
      <w:pPr>
        <w:pStyle w:val="Bibliography"/>
        <w:rPr>
          <w:rFonts w:ascii="Times New Roman" w:hAnsi="Times New Roman" w:cs="Times New Roman"/>
        </w:rPr>
      </w:pPr>
      <w:r w:rsidRPr="004050F7">
        <w:rPr>
          <w:b/>
          <w:bCs/>
        </w:rPr>
        <w:fldChar w:fldCharType="begin"/>
      </w:r>
      <w:r w:rsidR="00896D66" w:rsidRPr="004050F7">
        <w:rPr>
          <w:b/>
          <w:bCs/>
        </w:rPr>
        <w:instrText xml:space="preserve"> ADDIN ZOTERO_BIBL {"uncited":[],"omitted":[],"custom":[]} CSL_BIBLIOGRAPHY </w:instrText>
      </w:r>
      <w:r w:rsidRPr="004050F7">
        <w:rPr>
          <w:b/>
          <w:bCs/>
        </w:rPr>
        <w:fldChar w:fldCharType="separate"/>
      </w:r>
      <w:r w:rsidR="00896D66" w:rsidRPr="004050F7">
        <w:rPr>
          <w:rFonts w:ascii="Times New Roman" w:hAnsi="Times New Roman" w:cs="Times New Roman"/>
        </w:rPr>
        <w:t xml:space="preserve">1. </w:t>
      </w:r>
      <w:r w:rsidR="00896D66" w:rsidRPr="004050F7">
        <w:rPr>
          <w:rFonts w:ascii="Times New Roman" w:hAnsi="Times New Roman" w:cs="Times New Roman"/>
        </w:rPr>
        <w:tab/>
        <w:t>Zeldow B, Hatfield L. Difference-in-Difference. Accessed March 15, 2020. https://diff.healthpolicydatascience.org/</w:t>
      </w:r>
    </w:p>
    <w:p w14:paraId="63428904" w14:textId="77777777" w:rsidR="00896D66" w:rsidRPr="004050F7" w:rsidRDefault="00896D66" w:rsidP="00896D66">
      <w:pPr>
        <w:pStyle w:val="Bibliography"/>
        <w:rPr>
          <w:rFonts w:ascii="Times New Roman" w:hAnsi="Times New Roman" w:cs="Times New Roman"/>
        </w:rPr>
      </w:pPr>
      <w:r w:rsidRPr="004050F7">
        <w:rPr>
          <w:rFonts w:ascii="Times New Roman" w:hAnsi="Times New Roman" w:cs="Times New Roman"/>
        </w:rPr>
        <w:t xml:space="preserve">2. </w:t>
      </w:r>
      <w:r w:rsidRPr="004050F7">
        <w:rPr>
          <w:rFonts w:ascii="Times New Roman" w:hAnsi="Times New Roman" w:cs="Times New Roman"/>
        </w:rPr>
        <w:tab/>
        <w:t xml:space="preserve">Ferman B, Pinto C. Inference in differences-in-differences with few treated groups and heteroskedasticity. </w:t>
      </w:r>
      <w:r w:rsidRPr="004050F7">
        <w:rPr>
          <w:rFonts w:ascii="Times New Roman" w:hAnsi="Times New Roman" w:cs="Times New Roman"/>
          <w:i/>
          <w:iCs/>
        </w:rPr>
        <w:t>Review of Economics and Statistics</w:t>
      </w:r>
      <w:r w:rsidRPr="004050F7">
        <w:rPr>
          <w:rFonts w:ascii="Times New Roman" w:hAnsi="Times New Roman" w:cs="Times New Roman"/>
        </w:rPr>
        <w:t>. 2019;101(3):452-467.</w:t>
      </w:r>
    </w:p>
    <w:p w14:paraId="0A8F49FB" w14:textId="77777777" w:rsidR="00896D66" w:rsidRPr="004050F7" w:rsidRDefault="00896D66" w:rsidP="00896D66">
      <w:pPr>
        <w:pStyle w:val="Bibliography"/>
        <w:rPr>
          <w:rFonts w:ascii="Times New Roman" w:hAnsi="Times New Roman" w:cs="Times New Roman"/>
        </w:rPr>
      </w:pPr>
      <w:r w:rsidRPr="004050F7">
        <w:rPr>
          <w:rFonts w:ascii="Times New Roman" w:hAnsi="Times New Roman" w:cs="Times New Roman"/>
        </w:rPr>
        <w:t xml:space="preserve">3. </w:t>
      </w:r>
      <w:r w:rsidRPr="004050F7">
        <w:rPr>
          <w:rFonts w:ascii="Times New Roman" w:hAnsi="Times New Roman" w:cs="Times New Roman"/>
        </w:rPr>
        <w:tab/>
        <w:t xml:space="preserve">Abadie A, Diamond A, Hainmueller J. Synthetic control methods for comparative case studies: Estimating the effect of California’s tobacco control program. </w:t>
      </w:r>
      <w:r w:rsidRPr="004050F7">
        <w:rPr>
          <w:rFonts w:ascii="Times New Roman" w:hAnsi="Times New Roman" w:cs="Times New Roman"/>
          <w:i/>
          <w:iCs/>
        </w:rPr>
        <w:t>Journal of the American Statistical Association</w:t>
      </w:r>
      <w:r w:rsidRPr="004050F7">
        <w:rPr>
          <w:rFonts w:ascii="Times New Roman" w:hAnsi="Times New Roman" w:cs="Times New Roman"/>
        </w:rPr>
        <w:t>. 2010;105(490):493-505.</w:t>
      </w:r>
    </w:p>
    <w:p w14:paraId="3615C866" w14:textId="77777777" w:rsidR="00896D66" w:rsidRPr="004050F7" w:rsidRDefault="00896D66" w:rsidP="00896D66">
      <w:pPr>
        <w:pStyle w:val="Bibliography"/>
        <w:rPr>
          <w:rFonts w:ascii="Times New Roman" w:hAnsi="Times New Roman" w:cs="Times New Roman"/>
        </w:rPr>
      </w:pPr>
      <w:r w:rsidRPr="004050F7">
        <w:rPr>
          <w:rFonts w:ascii="Times New Roman" w:hAnsi="Times New Roman" w:cs="Times New Roman"/>
        </w:rPr>
        <w:t xml:space="preserve">4. </w:t>
      </w:r>
      <w:r w:rsidRPr="004050F7">
        <w:rPr>
          <w:rFonts w:ascii="Times New Roman" w:hAnsi="Times New Roman" w:cs="Times New Roman"/>
        </w:rPr>
        <w:tab/>
        <w:t xml:space="preserve">Buchmueller TC, DiNardo J, Valletta RG. The effect of an employer health insurance mandate on health insurance coverage and the demand for labor: Evidence from Hawaii. </w:t>
      </w:r>
      <w:r w:rsidRPr="004050F7">
        <w:rPr>
          <w:rFonts w:ascii="Times New Roman" w:hAnsi="Times New Roman" w:cs="Times New Roman"/>
          <w:i/>
          <w:iCs/>
        </w:rPr>
        <w:t>American Economic Journal: Economic Policy</w:t>
      </w:r>
      <w:r w:rsidRPr="004050F7">
        <w:rPr>
          <w:rFonts w:ascii="Times New Roman" w:hAnsi="Times New Roman" w:cs="Times New Roman"/>
        </w:rPr>
        <w:t>. 2011;3(4):25-51.</w:t>
      </w:r>
    </w:p>
    <w:p w14:paraId="79B39F35" w14:textId="77777777" w:rsidR="00AD3D2E" w:rsidRDefault="00065869">
      <w:pPr>
        <w:rPr>
          <w:b/>
          <w:bCs/>
        </w:rPr>
      </w:pPr>
      <w:r w:rsidRPr="004050F7">
        <w:rPr>
          <w:b/>
          <w:bCs/>
        </w:rPr>
        <w:fldChar w:fldCharType="end"/>
      </w:r>
    </w:p>
    <w:p w14:paraId="581607D2" w14:textId="77777777" w:rsidR="003412ED" w:rsidRPr="003412ED" w:rsidRDefault="003412ED" w:rsidP="003412ED"/>
    <w:p w14:paraId="348044A5" w14:textId="77777777" w:rsidR="003412ED" w:rsidRPr="003412ED" w:rsidRDefault="003412ED" w:rsidP="003412ED"/>
    <w:p w14:paraId="2EAFC1D1" w14:textId="77777777" w:rsidR="003412ED" w:rsidRPr="003412ED" w:rsidRDefault="003412ED" w:rsidP="003412ED"/>
    <w:p w14:paraId="70BD1CC1" w14:textId="77777777" w:rsidR="003412ED" w:rsidRPr="003412ED" w:rsidRDefault="003412ED" w:rsidP="003412ED"/>
    <w:p w14:paraId="33F9616C" w14:textId="77777777" w:rsidR="003412ED" w:rsidRPr="003412ED" w:rsidRDefault="003412ED" w:rsidP="003412ED"/>
    <w:p w14:paraId="0BE0D529" w14:textId="77777777" w:rsidR="003412ED" w:rsidRPr="003412ED" w:rsidRDefault="003412ED" w:rsidP="003412ED"/>
    <w:p w14:paraId="773C40A9" w14:textId="77777777" w:rsidR="003412ED" w:rsidRPr="003412ED" w:rsidRDefault="003412ED" w:rsidP="003412ED"/>
    <w:p w14:paraId="7DEDF492" w14:textId="77777777" w:rsidR="003412ED" w:rsidRPr="003412ED" w:rsidRDefault="003412ED" w:rsidP="003412ED"/>
    <w:p w14:paraId="3B68A122" w14:textId="77777777" w:rsidR="003412ED" w:rsidRPr="003412ED" w:rsidRDefault="003412ED" w:rsidP="003412ED"/>
    <w:p w14:paraId="1C4F2A92" w14:textId="77777777" w:rsidR="003412ED" w:rsidRPr="003412ED" w:rsidRDefault="003412ED" w:rsidP="003412ED"/>
    <w:p w14:paraId="1ED48975" w14:textId="77777777" w:rsidR="003412ED" w:rsidRPr="003412ED" w:rsidRDefault="003412ED" w:rsidP="003412ED"/>
    <w:p w14:paraId="4AA06491" w14:textId="77777777" w:rsidR="003412ED" w:rsidRPr="003412ED" w:rsidRDefault="003412ED" w:rsidP="003412ED"/>
    <w:p w14:paraId="359ECACF" w14:textId="77777777" w:rsidR="003412ED" w:rsidRPr="003412ED" w:rsidRDefault="003412ED" w:rsidP="003412ED"/>
    <w:p w14:paraId="05B0A7C9" w14:textId="77777777" w:rsidR="003412ED" w:rsidRPr="003412ED" w:rsidRDefault="003412ED" w:rsidP="003412ED"/>
    <w:p w14:paraId="51B598DA" w14:textId="77777777" w:rsidR="003412ED" w:rsidRPr="003412ED" w:rsidRDefault="003412ED" w:rsidP="003412ED"/>
    <w:p w14:paraId="5B8106B1" w14:textId="77777777" w:rsidR="003412ED" w:rsidRPr="003412ED" w:rsidRDefault="003412ED" w:rsidP="003412ED"/>
    <w:p w14:paraId="679A875F" w14:textId="77777777" w:rsidR="003412ED" w:rsidRPr="003412ED" w:rsidRDefault="003412ED" w:rsidP="003412ED"/>
    <w:p w14:paraId="25A38CC6" w14:textId="77777777" w:rsidR="003412ED" w:rsidRPr="003412ED" w:rsidRDefault="003412ED" w:rsidP="003412ED"/>
    <w:p w14:paraId="0919D480" w14:textId="77777777" w:rsidR="003412ED" w:rsidRPr="003412ED" w:rsidRDefault="003412ED" w:rsidP="003412ED"/>
    <w:p w14:paraId="262C4AC7" w14:textId="62D50C3D" w:rsidR="00065869" w:rsidRPr="004050F7" w:rsidRDefault="00065869" w:rsidP="003412ED">
      <w:pPr>
        <w:rPr>
          <w:b/>
          <w:bCs/>
        </w:rPr>
      </w:pPr>
    </w:p>
    <w:sectPr w:rsidR="00065869" w:rsidRPr="004050F7" w:rsidSect="003412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91DFF"/>
    <w:multiLevelType w:val="hybridMultilevel"/>
    <w:tmpl w:val="C9E26242"/>
    <w:lvl w:ilvl="0" w:tplc="5DA625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8771F16"/>
    <w:multiLevelType w:val="hybridMultilevel"/>
    <w:tmpl w:val="97FE66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832"/>
    <w:rsid w:val="000050C4"/>
    <w:rsid w:val="000234E9"/>
    <w:rsid w:val="0004460A"/>
    <w:rsid w:val="0004644A"/>
    <w:rsid w:val="00047CF7"/>
    <w:rsid w:val="00055863"/>
    <w:rsid w:val="00065869"/>
    <w:rsid w:val="00072DFE"/>
    <w:rsid w:val="0009028C"/>
    <w:rsid w:val="000969E0"/>
    <w:rsid w:val="000A2966"/>
    <w:rsid w:val="000C09AD"/>
    <w:rsid w:val="000E0584"/>
    <w:rsid w:val="00104DB4"/>
    <w:rsid w:val="0010528C"/>
    <w:rsid w:val="00123FD9"/>
    <w:rsid w:val="001761D6"/>
    <w:rsid w:val="001A2D73"/>
    <w:rsid w:val="001C7E9E"/>
    <w:rsid w:val="001D5BEF"/>
    <w:rsid w:val="001E1C3F"/>
    <w:rsid w:val="001E4D27"/>
    <w:rsid w:val="001F40C0"/>
    <w:rsid w:val="00205614"/>
    <w:rsid w:val="00206AD6"/>
    <w:rsid w:val="00223024"/>
    <w:rsid w:val="00231553"/>
    <w:rsid w:val="00236AB1"/>
    <w:rsid w:val="00255628"/>
    <w:rsid w:val="002622F1"/>
    <w:rsid w:val="00274BF3"/>
    <w:rsid w:val="00280898"/>
    <w:rsid w:val="00286585"/>
    <w:rsid w:val="003303D7"/>
    <w:rsid w:val="003412ED"/>
    <w:rsid w:val="00372323"/>
    <w:rsid w:val="00375FA2"/>
    <w:rsid w:val="00383B19"/>
    <w:rsid w:val="003B4D6E"/>
    <w:rsid w:val="003D682C"/>
    <w:rsid w:val="00400F5B"/>
    <w:rsid w:val="004050F7"/>
    <w:rsid w:val="0040594D"/>
    <w:rsid w:val="00423A63"/>
    <w:rsid w:val="0043382E"/>
    <w:rsid w:val="004570AF"/>
    <w:rsid w:val="00465C2D"/>
    <w:rsid w:val="00485902"/>
    <w:rsid w:val="004B5954"/>
    <w:rsid w:val="004B670E"/>
    <w:rsid w:val="004D2698"/>
    <w:rsid w:val="00511911"/>
    <w:rsid w:val="005225DA"/>
    <w:rsid w:val="00533AE5"/>
    <w:rsid w:val="00573A06"/>
    <w:rsid w:val="0058557D"/>
    <w:rsid w:val="00592CE8"/>
    <w:rsid w:val="00592EE6"/>
    <w:rsid w:val="005949A4"/>
    <w:rsid w:val="005963C2"/>
    <w:rsid w:val="005A5931"/>
    <w:rsid w:val="005C3EDE"/>
    <w:rsid w:val="005D10C8"/>
    <w:rsid w:val="005E210A"/>
    <w:rsid w:val="005F422B"/>
    <w:rsid w:val="00607D72"/>
    <w:rsid w:val="006125CD"/>
    <w:rsid w:val="00621D05"/>
    <w:rsid w:val="0062449F"/>
    <w:rsid w:val="00632F01"/>
    <w:rsid w:val="006520B1"/>
    <w:rsid w:val="0065544F"/>
    <w:rsid w:val="00657410"/>
    <w:rsid w:val="0066004C"/>
    <w:rsid w:val="00677C87"/>
    <w:rsid w:val="00684CBE"/>
    <w:rsid w:val="00696D9E"/>
    <w:rsid w:val="006A3B88"/>
    <w:rsid w:val="006B0B33"/>
    <w:rsid w:val="006B2AE0"/>
    <w:rsid w:val="006D6024"/>
    <w:rsid w:val="006E5094"/>
    <w:rsid w:val="006E6B76"/>
    <w:rsid w:val="006F35E1"/>
    <w:rsid w:val="00707ACA"/>
    <w:rsid w:val="007279A0"/>
    <w:rsid w:val="007369AF"/>
    <w:rsid w:val="00766098"/>
    <w:rsid w:val="00776D05"/>
    <w:rsid w:val="00777844"/>
    <w:rsid w:val="0079128D"/>
    <w:rsid w:val="007A67D2"/>
    <w:rsid w:val="007B7248"/>
    <w:rsid w:val="007E120F"/>
    <w:rsid w:val="007F02F2"/>
    <w:rsid w:val="00843BF4"/>
    <w:rsid w:val="008470CA"/>
    <w:rsid w:val="0085284A"/>
    <w:rsid w:val="008553B4"/>
    <w:rsid w:val="00873028"/>
    <w:rsid w:val="00886635"/>
    <w:rsid w:val="00895EF4"/>
    <w:rsid w:val="00896D66"/>
    <w:rsid w:val="008B6D90"/>
    <w:rsid w:val="008C63F9"/>
    <w:rsid w:val="008D2B47"/>
    <w:rsid w:val="008D596F"/>
    <w:rsid w:val="008E597D"/>
    <w:rsid w:val="008F6AB8"/>
    <w:rsid w:val="009204BA"/>
    <w:rsid w:val="00931C51"/>
    <w:rsid w:val="00952F60"/>
    <w:rsid w:val="00970EBF"/>
    <w:rsid w:val="009747A1"/>
    <w:rsid w:val="00987C9F"/>
    <w:rsid w:val="009C38E6"/>
    <w:rsid w:val="009C54C2"/>
    <w:rsid w:val="009D7CFF"/>
    <w:rsid w:val="009F16FF"/>
    <w:rsid w:val="00A34868"/>
    <w:rsid w:val="00A661AA"/>
    <w:rsid w:val="00AA6A96"/>
    <w:rsid w:val="00AB0D44"/>
    <w:rsid w:val="00AC341A"/>
    <w:rsid w:val="00AC3E2C"/>
    <w:rsid w:val="00AD3D2E"/>
    <w:rsid w:val="00AE27F0"/>
    <w:rsid w:val="00B40832"/>
    <w:rsid w:val="00B521EA"/>
    <w:rsid w:val="00C1616C"/>
    <w:rsid w:val="00C230B5"/>
    <w:rsid w:val="00C37DB5"/>
    <w:rsid w:val="00C75462"/>
    <w:rsid w:val="00C85EFA"/>
    <w:rsid w:val="00C92CB9"/>
    <w:rsid w:val="00CA4392"/>
    <w:rsid w:val="00CE2ADE"/>
    <w:rsid w:val="00CF0505"/>
    <w:rsid w:val="00CF532A"/>
    <w:rsid w:val="00D232DF"/>
    <w:rsid w:val="00D36C20"/>
    <w:rsid w:val="00D61E34"/>
    <w:rsid w:val="00D94153"/>
    <w:rsid w:val="00DA33E2"/>
    <w:rsid w:val="00DA7C8A"/>
    <w:rsid w:val="00DD1415"/>
    <w:rsid w:val="00DE2F9A"/>
    <w:rsid w:val="00DF4E65"/>
    <w:rsid w:val="00E03C02"/>
    <w:rsid w:val="00E10CEE"/>
    <w:rsid w:val="00E20992"/>
    <w:rsid w:val="00E52F66"/>
    <w:rsid w:val="00E734E4"/>
    <w:rsid w:val="00EB1DC3"/>
    <w:rsid w:val="00EB2909"/>
    <w:rsid w:val="00EC4178"/>
    <w:rsid w:val="00EC5966"/>
    <w:rsid w:val="00EE1696"/>
    <w:rsid w:val="00EF72BF"/>
    <w:rsid w:val="00F2126E"/>
    <w:rsid w:val="00F367B8"/>
    <w:rsid w:val="00F530F2"/>
    <w:rsid w:val="00F53C8F"/>
    <w:rsid w:val="00F71392"/>
    <w:rsid w:val="00F74029"/>
    <w:rsid w:val="00F74245"/>
    <w:rsid w:val="00F85006"/>
    <w:rsid w:val="00FB72DB"/>
    <w:rsid w:val="00FC5B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6A5A7E"/>
  <w15:docId w15:val="{F8B77BBB-BD04-214C-8A73-7497D35A4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61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40832"/>
    <w:rPr>
      <w:sz w:val="16"/>
      <w:szCs w:val="16"/>
    </w:rPr>
  </w:style>
  <w:style w:type="paragraph" w:styleId="CommentText">
    <w:name w:val="annotation text"/>
    <w:basedOn w:val="Normal"/>
    <w:link w:val="CommentTextChar"/>
    <w:uiPriority w:val="99"/>
    <w:unhideWhenUsed/>
    <w:rsid w:val="00B40832"/>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B40832"/>
    <w:rPr>
      <w:sz w:val="20"/>
      <w:szCs w:val="20"/>
    </w:rPr>
  </w:style>
  <w:style w:type="paragraph" w:styleId="BodyText">
    <w:name w:val="Body Text"/>
    <w:basedOn w:val="Normal"/>
    <w:link w:val="BodyTextChar"/>
    <w:uiPriority w:val="1"/>
    <w:unhideWhenUsed/>
    <w:qFormat/>
    <w:rsid w:val="00B40832"/>
    <w:pPr>
      <w:spacing w:after="120" w:line="259"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1"/>
    <w:rsid w:val="00B40832"/>
    <w:rPr>
      <w:sz w:val="22"/>
      <w:szCs w:val="22"/>
    </w:rPr>
  </w:style>
  <w:style w:type="paragraph" w:styleId="ListParagraph">
    <w:name w:val="List Paragraph"/>
    <w:basedOn w:val="Normal"/>
    <w:uiPriority w:val="34"/>
    <w:qFormat/>
    <w:rsid w:val="00B40832"/>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B40832"/>
    <w:rPr>
      <w:rFonts w:eastAsiaTheme="minorHAnsi"/>
      <w:sz w:val="18"/>
      <w:szCs w:val="18"/>
    </w:rPr>
  </w:style>
  <w:style w:type="character" w:customStyle="1" w:styleId="BalloonTextChar">
    <w:name w:val="Balloon Text Char"/>
    <w:basedOn w:val="DefaultParagraphFont"/>
    <w:link w:val="BalloonText"/>
    <w:uiPriority w:val="99"/>
    <w:semiHidden/>
    <w:rsid w:val="00B40832"/>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B40832"/>
    <w:rPr>
      <w:b/>
      <w:bCs/>
    </w:rPr>
  </w:style>
  <w:style w:type="character" w:customStyle="1" w:styleId="CommentSubjectChar">
    <w:name w:val="Comment Subject Char"/>
    <w:basedOn w:val="CommentTextChar"/>
    <w:link w:val="CommentSubject"/>
    <w:uiPriority w:val="99"/>
    <w:semiHidden/>
    <w:rsid w:val="00B40832"/>
    <w:rPr>
      <w:b/>
      <w:bCs/>
      <w:sz w:val="20"/>
      <w:szCs w:val="20"/>
    </w:rPr>
  </w:style>
  <w:style w:type="character" w:styleId="Hyperlink">
    <w:name w:val="Hyperlink"/>
    <w:basedOn w:val="DefaultParagraphFont"/>
    <w:uiPriority w:val="99"/>
    <w:unhideWhenUsed/>
    <w:rsid w:val="00B40832"/>
    <w:rPr>
      <w:color w:val="0000FF"/>
      <w:u w:val="single"/>
    </w:rPr>
  </w:style>
  <w:style w:type="paragraph" w:styleId="Footer">
    <w:name w:val="footer"/>
    <w:basedOn w:val="Normal"/>
    <w:link w:val="FooterChar"/>
    <w:uiPriority w:val="99"/>
    <w:unhideWhenUsed/>
    <w:rsid w:val="00B40832"/>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B40832"/>
  </w:style>
  <w:style w:type="character" w:styleId="PageNumber">
    <w:name w:val="page number"/>
    <w:basedOn w:val="DefaultParagraphFont"/>
    <w:uiPriority w:val="99"/>
    <w:semiHidden/>
    <w:unhideWhenUsed/>
    <w:rsid w:val="00B40832"/>
  </w:style>
  <w:style w:type="paragraph" w:styleId="Revision">
    <w:name w:val="Revision"/>
    <w:hidden/>
    <w:uiPriority w:val="99"/>
    <w:semiHidden/>
    <w:rsid w:val="00B40832"/>
  </w:style>
  <w:style w:type="paragraph" w:customStyle="1" w:styleId="Normal1">
    <w:name w:val="Normal1"/>
    <w:rsid w:val="00B40832"/>
    <w:pPr>
      <w:spacing w:line="276" w:lineRule="auto"/>
    </w:pPr>
    <w:rPr>
      <w:rFonts w:ascii="Arial" w:eastAsia="Arial" w:hAnsi="Arial" w:cs="Arial"/>
      <w:sz w:val="22"/>
      <w:szCs w:val="22"/>
      <w:lang w:val="en"/>
    </w:rPr>
  </w:style>
  <w:style w:type="paragraph" w:styleId="Bibliography">
    <w:name w:val="Bibliography"/>
    <w:basedOn w:val="Normal"/>
    <w:next w:val="Normal"/>
    <w:uiPriority w:val="37"/>
    <w:unhideWhenUsed/>
    <w:rsid w:val="00B40832"/>
    <w:pPr>
      <w:tabs>
        <w:tab w:val="left" w:pos="380"/>
        <w:tab w:val="left" w:pos="500"/>
      </w:tabs>
      <w:spacing w:after="240"/>
      <w:ind w:left="384" w:hanging="384"/>
    </w:pPr>
    <w:rPr>
      <w:rFonts w:asciiTheme="minorHAnsi" w:eastAsiaTheme="minorHAnsi" w:hAnsiTheme="minorHAnsi" w:cstheme="minorBidi"/>
    </w:rPr>
  </w:style>
  <w:style w:type="paragraph" w:styleId="FootnoteText">
    <w:name w:val="footnote text"/>
    <w:basedOn w:val="Normal"/>
    <w:link w:val="FootnoteTextChar"/>
    <w:uiPriority w:val="99"/>
    <w:semiHidden/>
    <w:unhideWhenUsed/>
    <w:rsid w:val="00B40832"/>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B40832"/>
    <w:rPr>
      <w:sz w:val="20"/>
      <w:szCs w:val="20"/>
    </w:rPr>
  </w:style>
  <w:style w:type="character" w:styleId="FootnoteReference">
    <w:name w:val="footnote reference"/>
    <w:basedOn w:val="DefaultParagraphFont"/>
    <w:uiPriority w:val="99"/>
    <w:semiHidden/>
    <w:unhideWhenUsed/>
    <w:rsid w:val="00B40832"/>
    <w:rPr>
      <w:vertAlign w:val="superscript"/>
    </w:rPr>
  </w:style>
  <w:style w:type="paragraph" w:styleId="Caption">
    <w:name w:val="caption"/>
    <w:basedOn w:val="Normal"/>
    <w:next w:val="Normal"/>
    <w:uiPriority w:val="35"/>
    <w:unhideWhenUsed/>
    <w:qFormat/>
    <w:rsid w:val="00B40832"/>
    <w:pPr>
      <w:spacing w:after="200"/>
    </w:pPr>
    <w:rPr>
      <w:rFonts w:asciiTheme="minorHAnsi" w:eastAsiaTheme="minorHAnsi" w:hAnsiTheme="minorHAnsi" w:cstheme="minorBidi"/>
      <w:i/>
      <w:iCs/>
      <w:color w:val="44546A" w:themeColor="text2"/>
      <w:sz w:val="18"/>
      <w:szCs w:val="18"/>
    </w:rPr>
  </w:style>
  <w:style w:type="character" w:styleId="EndnoteReference">
    <w:name w:val="endnote reference"/>
    <w:basedOn w:val="DefaultParagraphFont"/>
    <w:uiPriority w:val="99"/>
    <w:semiHidden/>
    <w:unhideWhenUsed/>
    <w:rsid w:val="00B40832"/>
    <w:rPr>
      <w:vertAlign w:val="superscript"/>
    </w:rPr>
  </w:style>
  <w:style w:type="character" w:styleId="FollowedHyperlink">
    <w:name w:val="FollowedHyperlink"/>
    <w:basedOn w:val="DefaultParagraphFont"/>
    <w:uiPriority w:val="99"/>
    <w:semiHidden/>
    <w:unhideWhenUsed/>
    <w:rsid w:val="00274B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2144">
      <w:bodyDiv w:val="1"/>
      <w:marLeft w:val="0"/>
      <w:marRight w:val="0"/>
      <w:marTop w:val="0"/>
      <w:marBottom w:val="0"/>
      <w:divBdr>
        <w:top w:val="none" w:sz="0" w:space="0" w:color="auto"/>
        <w:left w:val="none" w:sz="0" w:space="0" w:color="auto"/>
        <w:bottom w:val="none" w:sz="0" w:space="0" w:color="auto"/>
        <w:right w:val="none" w:sz="0" w:space="0" w:color="auto"/>
      </w:divBdr>
    </w:div>
    <w:div w:id="88474770">
      <w:bodyDiv w:val="1"/>
      <w:marLeft w:val="0"/>
      <w:marRight w:val="0"/>
      <w:marTop w:val="0"/>
      <w:marBottom w:val="0"/>
      <w:divBdr>
        <w:top w:val="none" w:sz="0" w:space="0" w:color="auto"/>
        <w:left w:val="none" w:sz="0" w:space="0" w:color="auto"/>
        <w:bottom w:val="none" w:sz="0" w:space="0" w:color="auto"/>
        <w:right w:val="none" w:sz="0" w:space="0" w:color="auto"/>
      </w:divBdr>
    </w:div>
    <w:div w:id="111094485">
      <w:bodyDiv w:val="1"/>
      <w:marLeft w:val="0"/>
      <w:marRight w:val="0"/>
      <w:marTop w:val="0"/>
      <w:marBottom w:val="0"/>
      <w:divBdr>
        <w:top w:val="none" w:sz="0" w:space="0" w:color="auto"/>
        <w:left w:val="none" w:sz="0" w:space="0" w:color="auto"/>
        <w:bottom w:val="none" w:sz="0" w:space="0" w:color="auto"/>
        <w:right w:val="none" w:sz="0" w:space="0" w:color="auto"/>
      </w:divBdr>
    </w:div>
    <w:div w:id="172689967">
      <w:bodyDiv w:val="1"/>
      <w:marLeft w:val="0"/>
      <w:marRight w:val="0"/>
      <w:marTop w:val="0"/>
      <w:marBottom w:val="0"/>
      <w:divBdr>
        <w:top w:val="none" w:sz="0" w:space="0" w:color="auto"/>
        <w:left w:val="none" w:sz="0" w:space="0" w:color="auto"/>
        <w:bottom w:val="none" w:sz="0" w:space="0" w:color="auto"/>
        <w:right w:val="none" w:sz="0" w:space="0" w:color="auto"/>
      </w:divBdr>
    </w:div>
    <w:div w:id="188372441">
      <w:bodyDiv w:val="1"/>
      <w:marLeft w:val="0"/>
      <w:marRight w:val="0"/>
      <w:marTop w:val="0"/>
      <w:marBottom w:val="0"/>
      <w:divBdr>
        <w:top w:val="none" w:sz="0" w:space="0" w:color="auto"/>
        <w:left w:val="none" w:sz="0" w:space="0" w:color="auto"/>
        <w:bottom w:val="none" w:sz="0" w:space="0" w:color="auto"/>
        <w:right w:val="none" w:sz="0" w:space="0" w:color="auto"/>
      </w:divBdr>
    </w:div>
    <w:div w:id="239146888">
      <w:bodyDiv w:val="1"/>
      <w:marLeft w:val="0"/>
      <w:marRight w:val="0"/>
      <w:marTop w:val="0"/>
      <w:marBottom w:val="0"/>
      <w:divBdr>
        <w:top w:val="none" w:sz="0" w:space="0" w:color="auto"/>
        <w:left w:val="none" w:sz="0" w:space="0" w:color="auto"/>
        <w:bottom w:val="none" w:sz="0" w:space="0" w:color="auto"/>
        <w:right w:val="none" w:sz="0" w:space="0" w:color="auto"/>
      </w:divBdr>
    </w:div>
    <w:div w:id="286130857">
      <w:bodyDiv w:val="1"/>
      <w:marLeft w:val="0"/>
      <w:marRight w:val="0"/>
      <w:marTop w:val="0"/>
      <w:marBottom w:val="0"/>
      <w:divBdr>
        <w:top w:val="none" w:sz="0" w:space="0" w:color="auto"/>
        <w:left w:val="none" w:sz="0" w:space="0" w:color="auto"/>
        <w:bottom w:val="none" w:sz="0" w:space="0" w:color="auto"/>
        <w:right w:val="none" w:sz="0" w:space="0" w:color="auto"/>
      </w:divBdr>
    </w:div>
    <w:div w:id="292255634">
      <w:bodyDiv w:val="1"/>
      <w:marLeft w:val="0"/>
      <w:marRight w:val="0"/>
      <w:marTop w:val="0"/>
      <w:marBottom w:val="0"/>
      <w:divBdr>
        <w:top w:val="none" w:sz="0" w:space="0" w:color="auto"/>
        <w:left w:val="none" w:sz="0" w:space="0" w:color="auto"/>
        <w:bottom w:val="none" w:sz="0" w:space="0" w:color="auto"/>
        <w:right w:val="none" w:sz="0" w:space="0" w:color="auto"/>
      </w:divBdr>
    </w:div>
    <w:div w:id="322392570">
      <w:bodyDiv w:val="1"/>
      <w:marLeft w:val="0"/>
      <w:marRight w:val="0"/>
      <w:marTop w:val="0"/>
      <w:marBottom w:val="0"/>
      <w:divBdr>
        <w:top w:val="none" w:sz="0" w:space="0" w:color="auto"/>
        <w:left w:val="none" w:sz="0" w:space="0" w:color="auto"/>
        <w:bottom w:val="none" w:sz="0" w:space="0" w:color="auto"/>
        <w:right w:val="none" w:sz="0" w:space="0" w:color="auto"/>
      </w:divBdr>
    </w:div>
    <w:div w:id="372997701">
      <w:bodyDiv w:val="1"/>
      <w:marLeft w:val="0"/>
      <w:marRight w:val="0"/>
      <w:marTop w:val="0"/>
      <w:marBottom w:val="0"/>
      <w:divBdr>
        <w:top w:val="none" w:sz="0" w:space="0" w:color="auto"/>
        <w:left w:val="none" w:sz="0" w:space="0" w:color="auto"/>
        <w:bottom w:val="none" w:sz="0" w:space="0" w:color="auto"/>
        <w:right w:val="none" w:sz="0" w:space="0" w:color="auto"/>
      </w:divBdr>
    </w:div>
    <w:div w:id="396628847">
      <w:bodyDiv w:val="1"/>
      <w:marLeft w:val="0"/>
      <w:marRight w:val="0"/>
      <w:marTop w:val="0"/>
      <w:marBottom w:val="0"/>
      <w:divBdr>
        <w:top w:val="none" w:sz="0" w:space="0" w:color="auto"/>
        <w:left w:val="none" w:sz="0" w:space="0" w:color="auto"/>
        <w:bottom w:val="none" w:sz="0" w:space="0" w:color="auto"/>
        <w:right w:val="none" w:sz="0" w:space="0" w:color="auto"/>
      </w:divBdr>
    </w:div>
    <w:div w:id="403458602">
      <w:bodyDiv w:val="1"/>
      <w:marLeft w:val="0"/>
      <w:marRight w:val="0"/>
      <w:marTop w:val="0"/>
      <w:marBottom w:val="0"/>
      <w:divBdr>
        <w:top w:val="none" w:sz="0" w:space="0" w:color="auto"/>
        <w:left w:val="none" w:sz="0" w:space="0" w:color="auto"/>
        <w:bottom w:val="none" w:sz="0" w:space="0" w:color="auto"/>
        <w:right w:val="none" w:sz="0" w:space="0" w:color="auto"/>
      </w:divBdr>
    </w:div>
    <w:div w:id="513688963">
      <w:bodyDiv w:val="1"/>
      <w:marLeft w:val="0"/>
      <w:marRight w:val="0"/>
      <w:marTop w:val="0"/>
      <w:marBottom w:val="0"/>
      <w:divBdr>
        <w:top w:val="none" w:sz="0" w:space="0" w:color="auto"/>
        <w:left w:val="none" w:sz="0" w:space="0" w:color="auto"/>
        <w:bottom w:val="none" w:sz="0" w:space="0" w:color="auto"/>
        <w:right w:val="none" w:sz="0" w:space="0" w:color="auto"/>
      </w:divBdr>
    </w:div>
    <w:div w:id="561063478">
      <w:bodyDiv w:val="1"/>
      <w:marLeft w:val="0"/>
      <w:marRight w:val="0"/>
      <w:marTop w:val="0"/>
      <w:marBottom w:val="0"/>
      <w:divBdr>
        <w:top w:val="none" w:sz="0" w:space="0" w:color="auto"/>
        <w:left w:val="none" w:sz="0" w:space="0" w:color="auto"/>
        <w:bottom w:val="none" w:sz="0" w:space="0" w:color="auto"/>
        <w:right w:val="none" w:sz="0" w:space="0" w:color="auto"/>
      </w:divBdr>
    </w:div>
    <w:div w:id="565409592">
      <w:bodyDiv w:val="1"/>
      <w:marLeft w:val="0"/>
      <w:marRight w:val="0"/>
      <w:marTop w:val="0"/>
      <w:marBottom w:val="0"/>
      <w:divBdr>
        <w:top w:val="none" w:sz="0" w:space="0" w:color="auto"/>
        <w:left w:val="none" w:sz="0" w:space="0" w:color="auto"/>
        <w:bottom w:val="none" w:sz="0" w:space="0" w:color="auto"/>
        <w:right w:val="none" w:sz="0" w:space="0" w:color="auto"/>
      </w:divBdr>
    </w:div>
    <w:div w:id="566964052">
      <w:bodyDiv w:val="1"/>
      <w:marLeft w:val="0"/>
      <w:marRight w:val="0"/>
      <w:marTop w:val="0"/>
      <w:marBottom w:val="0"/>
      <w:divBdr>
        <w:top w:val="none" w:sz="0" w:space="0" w:color="auto"/>
        <w:left w:val="none" w:sz="0" w:space="0" w:color="auto"/>
        <w:bottom w:val="none" w:sz="0" w:space="0" w:color="auto"/>
        <w:right w:val="none" w:sz="0" w:space="0" w:color="auto"/>
      </w:divBdr>
    </w:div>
    <w:div w:id="575824671">
      <w:bodyDiv w:val="1"/>
      <w:marLeft w:val="0"/>
      <w:marRight w:val="0"/>
      <w:marTop w:val="0"/>
      <w:marBottom w:val="0"/>
      <w:divBdr>
        <w:top w:val="none" w:sz="0" w:space="0" w:color="auto"/>
        <w:left w:val="none" w:sz="0" w:space="0" w:color="auto"/>
        <w:bottom w:val="none" w:sz="0" w:space="0" w:color="auto"/>
        <w:right w:val="none" w:sz="0" w:space="0" w:color="auto"/>
      </w:divBdr>
    </w:div>
    <w:div w:id="597952237">
      <w:bodyDiv w:val="1"/>
      <w:marLeft w:val="0"/>
      <w:marRight w:val="0"/>
      <w:marTop w:val="0"/>
      <w:marBottom w:val="0"/>
      <w:divBdr>
        <w:top w:val="none" w:sz="0" w:space="0" w:color="auto"/>
        <w:left w:val="none" w:sz="0" w:space="0" w:color="auto"/>
        <w:bottom w:val="none" w:sz="0" w:space="0" w:color="auto"/>
        <w:right w:val="none" w:sz="0" w:space="0" w:color="auto"/>
      </w:divBdr>
    </w:div>
    <w:div w:id="609317834">
      <w:bodyDiv w:val="1"/>
      <w:marLeft w:val="0"/>
      <w:marRight w:val="0"/>
      <w:marTop w:val="0"/>
      <w:marBottom w:val="0"/>
      <w:divBdr>
        <w:top w:val="none" w:sz="0" w:space="0" w:color="auto"/>
        <w:left w:val="none" w:sz="0" w:space="0" w:color="auto"/>
        <w:bottom w:val="none" w:sz="0" w:space="0" w:color="auto"/>
        <w:right w:val="none" w:sz="0" w:space="0" w:color="auto"/>
      </w:divBdr>
    </w:div>
    <w:div w:id="614942652">
      <w:bodyDiv w:val="1"/>
      <w:marLeft w:val="0"/>
      <w:marRight w:val="0"/>
      <w:marTop w:val="0"/>
      <w:marBottom w:val="0"/>
      <w:divBdr>
        <w:top w:val="none" w:sz="0" w:space="0" w:color="auto"/>
        <w:left w:val="none" w:sz="0" w:space="0" w:color="auto"/>
        <w:bottom w:val="none" w:sz="0" w:space="0" w:color="auto"/>
        <w:right w:val="none" w:sz="0" w:space="0" w:color="auto"/>
      </w:divBdr>
    </w:div>
    <w:div w:id="649987185">
      <w:bodyDiv w:val="1"/>
      <w:marLeft w:val="0"/>
      <w:marRight w:val="0"/>
      <w:marTop w:val="0"/>
      <w:marBottom w:val="0"/>
      <w:divBdr>
        <w:top w:val="none" w:sz="0" w:space="0" w:color="auto"/>
        <w:left w:val="none" w:sz="0" w:space="0" w:color="auto"/>
        <w:bottom w:val="none" w:sz="0" w:space="0" w:color="auto"/>
        <w:right w:val="none" w:sz="0" w:space="0" w:color="auto"/>
      </w:divBdr>
    </w:div>
    <w:div w:id="670716243">
      <w:bodyDiv w:val="1"/>
      <w:marLeft w:val="0"/>
      <w:marRight w:val="0"/>
      <w:marTop w:val="0"/>
      <w:marBottom w:val="0"/>
      <w:divBdr>
        <w:top w:val="none" w:sz="0" w:space="0" w:color="auto"/>
        <w:left w:val="none" w:sz="0" w:space="0" w:color="auto"/>
        <w:bottom w:val="none" w:sz="0" w:space="0" w:color="auto"/>
        <w:right w:val="none" w:sz="0" w:space="0" w:color="auto"/>
      </w:divBdr>
    </w:div>
    <w:div w:id="713847155">
      <w:bodyDiv w:val="1"/>
      <w:marLeft w:val="0"/>
      <w:marRight w:val="0"/>
      <w:marTop w:val="0"/>
      <w:marBottom w:val="0"/>
      <w:divBdr>
        <w:top w:val="none" w:sz="0" w:space="0" w:color="auto"/>
        <w:left w:val="none" w:sz="0" w:space="0" w:color="auto"/>
        <w:bottom w:val="none" w:sz="0" w:space="0" w:color="auto"/>
        <w:right w:val="none" w:sz="0" w:space="0" w:color="auto"/>
      </w:divBdr>
    </w:div>
    <w:div w:id="717512922">
      <w:bodyDiv w:val="1"/>
      <w:marLeft w:val="0"/>
      <w:marRight w:val="0"/>
      <w:marTop w:val="0"/>
      <w:marBottom w:val="0"/>
      <w:divBdr>
        <w:top w:val="none" w:sz="0" w:space="0" w:color="auto"/>
        <w:left w:val="none" w:sz="0" w:space="0" w:color="auto"/>
        <w:bottom w:val="none" w:sz="0" w:space="0" w:color="auto"/>
        <w:right w:val="none" w:sz="0" w:space="0" w:color="auto"/>
      </w:divBdr>
    </w:div>
    <w:div w:id="730423355">
      <w:bodyDiv w:val="1"/>
      <w:marLeft w:val="0"/>
      <w:marRight w:val="0"/>
      <w:marTop w:val="0"/>
      <w:marBottom w:val="0"/>
      <w:divBdr>
        <w:top w:val="none" w:sz="0" w:space="0" w:color="auto"/>
        <w:left w:val="none" w:sz="0" w:space="0" w:color="auto"/>
        <w:bottom w:val="none" w:sz="0" w:space="0" w:color="auto"/>
        <w:right w:val="none" w:sz="0" w:space="0" w:color="auto"/>
      </w:divBdr>
    </w:div>
    <w:div w:id="795414396">
      <w:bodyDiv w:val="1"/>
      <w:marLeft w:val="0"/>
      <w:marRight w:val="0"/>
      <w:marTop w:val="0"/>
      <w:marBottom w:val="0"/>
      <w:divBdr>
        <w:top w:val="none" w:sz="0" w:space="0" w:color="auto"/>
        <w:left w:val="none" w:sz="0" w:space="0" w:color="auto"/>
        <w:bottom w:val="none" w:sz="0" w:space="0" w:color="auto"/>
        <w:right w:val="none" w:sz="0" w:space="0" w:color="auto"/>
      </w:divBdr>
    </w:div>
    <w:div w:id="822546480">
      <w:bodyDiv w:val="1"/>
      <w:marLeft w:val="0"/>
      <w:marRight w:val="0"/>
      <w:marTop w:val="0"/>
      <w:marBottom w:val="0"/>
      <w:divBdr>
        <w:top w:val="none" w:sz="0" w:space="0" w:color="auto"/>
        <w:left w:val="none" w:sz="0" w:space="0" w:color="auto"/>
        <w:bottom w:val="none" w:sz="0" w:space="0" w:color="auto"/>
        <w:right w:val="none" w:sz="0" w:space="0" w:color="auto"/>
      </w:divBdr>
    </w:div>
    <w:div w:id="856426181">
      <w:bodyDiv w:val="1"/>
      <w:marLeft w:val="0"/>
      <w:marRight w:val="0"/>
      <w:marTop w:val="0"/>
      <w:marBottom w:val="0"/>
      <w:divBdr>
        <w:top w:val="none" w:sz="0" w:space="0" w:color="auto"/>
        <w:left w:val="none" w:sz="0" w:space="0" w:color="auto"/>
        <w:bottom w:val="none" w:sz="0" w:space="0" w:color="auto"/>
        <w:right w:val="none" w:sz="0" w:space="0" w:color="auto"/>
      </w:divBdr>
    </w:div>
    <w:div w:id="872422108">
      <w:bodyDiv w:val="1"/>
      <w:marLeft w:val="0"/>
      <w:marRight w:val="0"/>
      <w:marTop w:val="0"/>
      <w:marBottom w:val="0"/>
      <w:divBdr>
        <w:top w:val="none" w:sz="0" w:space="0" w:color="auto"/>
        <w:left w:val="none" w:sz="0" w:space="0" w:color="auto"/>
        <w:bottom w:val="none" w:sz="0" w:space="0" w:color="auto"/>
        <w:right w:val="none" w:sz="0" w:space="0" w:color="auto"/>
      </w:divBdr>
    </w:div>
    <w:div w:id="879897727">
      <w:bodyDiv w:val="1"/>
      <w:marLeft w:val="0"/>
      <w:marRight w:val="0"/>
      <w:marTop w:val="0"/>
      <w:marBottom w:val="0"/>
      <w:divBdr>
        <w:top w:val="none" w:sz="0" w:space="0" w:color="auto"/>
        <w:left w:val="none" w:sz="0" w:space="0" w:color="auto"/>
        <w:bottom w:val="none" w:sz="0" w:space="0" w:color="auto"/>
        <w:right w:val="none" w:sz="0" w:space="0" w:color="auto"/>
      </w:divBdr>
    </w:div>
    <w:div w:id="941259718">
      <w:bodyDiv w:val="1"/>
      <w:marLeft w:val="0"/>
      <w:marRight w:val="0"/>
      <w:marTop w:val="0"/>
      <w:marBottom w:val="0"/>
      <w:divBdr>
        <w:top w:val="none" w:sz="0" w:space="0" w:color="auto"/>
        <w:left w:val="none" w:sz="0" w:space="0" w:color="auto"/>
        <w:bottom w:val="none" w:sz="0" w:space="0" w:color="auto"/>
        <w:right w:val="none" w:sz="0" w:space="0" w:color="auto"/>
      </w:divBdr>
    </w:div>
    <w:div w:id="993535075">
      <w:bodyDiv w:val="1"/>
      <w:marLeft w:val="0"/>
      <w:marRight w:val="0"/>
      <w:marTop w:val="0"/>
      <w:marBottom w:val="0"/>
      <w:divBdr>
        <w:top w:val="none" w:sz="0" w:space="0" w:color="auto"/>
        <w:left w:val="none" w:sz="0" w:space="0" w:color="auto"/>
        <w:bottom w:val="none" w:sz="0" w:space="0" w:color="auto"/>
        <w:right w:val="none" w:sz="0" w:space="0" w:color="auto"/>
      </w:divBdr>
    </w:div>
    <w:div w:id="1034307848">
      <w:bodyDiv w:val="1"/>
      <w:marLeft w:val="0"/>
      <w:marRight w:val="0"/>
      <w:marTop w:val="0"/>
      <w:marBottom w:val="0"/>
      <w:divBdr>
        <w:top w:val="none" w:sz="0" w:space="0" w:color="auto"/>
        <w:left w:val="none" w:sz="0" w:space="0" w:color="auto"/>
        <w:bottom w:val="none" w:sz="0" w:space="0" w:color="auto"/>
        <w:right w:val="none" w:sz="0" w:space="0" w:color="auto"/>
      </w:divBdr>
    </w:div>
    <w:div w:id="1085807085">
      <w:bodyDiv w:val="1"/>
      <w:marLeft w:val="0"/>
      <w:marRight w:val="0"/>
      <w:marTop w:val="0"/>
      <w:marBottom w:val="0"/>
      <w:divBdr>
        <w:top w:val="none" w:sz="0" w:space="0" w:color="auto"/>
        <w:left w:val="none" w:sz="0" w:space="0" w:color="auto"/>
        <w:bottom w:val="none" w:sz="0" w:space="0" w:color="auto"/>
        <w:right w:val="none" w:sz="0" w:space="0" w:color="auto"/>
      </w:divBdr>
    </w:div>
    <w:div w:id="1141730496">
      <w:bodyDiv w:val="1"/>
      <w:marLeft w:val="0"/>
      <w:marRight w:val="0"/>
      <w:marTop w:val="0"/>
      <w:marBottom w:val="0"/>
      <w:divBdr>
        <w:top w:val="none" w:sz="0" w:space="0" w:color="auto"/>
        <w:left w:val="none" w:sz="0" w:space="0" w:color="auto"/>
        <w:bottom w:val="none" w:sz="0" w:space="0" w:color="auto"/>
        <w:right w:val="none" w:sz="0" w:space="0" w:color="auto"/>
      </w:divBdr>
    </w:div>
    <w:div w:id="1145204157">
      <w:bodyDiv w:val="1"/>
      <w:marLeft w:val="0"/>
      <w:marRight w:val="0"/>
      <w:marTop w:val="0"/>
      <w:marBottom w:val="0"/>
      <w:divBdr>
        <w:top w:val="none" w:sz="0" w:space="0" w:color="auto"/>
        <w:left w:val="none" w:sz="0" w:space="0" w:color="auto"/>
        <w:bottom w:val="none" w:sz="0" w:space="0" w:color="auto"/>
        <w:right w:val="none" w:sz="0" w:space="0" w:color="auto"/>
      </w:divBdr>
    </w:div>
    <w:div w:id="1178347262">
      <w:bodyDiv w:val="1"/>
      <w:marLeft w:val="0"/>
      <w:marRight w:val="0"/>
      <w:marTop w:val="0"/>
      <w:marBottom w:val="0"/>
      <w:divBdr>
        <w:top w:val="none" w:sz="0" w:space="0" w:color="auto"/>
        <w:left w:val="none" w:sz="0" w:space="0" w:color="auto"/>
        <w:bottom w:val="none" w:sz="0" w:space="0" w:color="auto"/>
        <w:right w:val="none" w:sz="0" w:space="0" w:color="auto"/>
      </w:divBdr>
    </w:div>
    <w:div w:id="1195076347">
      <w:bodyDiv w:val="1"/>
      <w:marLeft w:val="0"/>
      <w:marRight w:val="0"/>
      <w:marTop w:val="0"/>
      <w:marBottom w:val="0"/>
      <w:divBdr>
        <w:top w:val="none" w:sz="0" w:space="0" w:color="auto"/>
        <w:left w:val="none" w:sz="0" w:space="0" w:color="auto"/>
        <w:bottom w:val="none" w:sz="0" w:space="0" w:color="auto"/>
        <w:right w:val="none" w:sz="0" w:space="0" w:color="auto"/>
      </w:divBdr>
    </w:div>
    <w:div w:id="1212376365">
      <w:bodyDiv w:val="1"/>
      <w:marLeft w:val="0"/>
      <w:marRight w:val="0"/>
      <w:marTop w:val="0"/>
      <w:marBottom w:val="0"/>
      <w:divBdr>
        <w:top w:val="none" w:sz="0" w:space="0" w:color="auto"/>
        <w:left w:val="none" w:sz="0" w:space="0" w:color="auto"/>
        <w:bottom w:val="none" w:sz="0" w:space="0" w:color="auto"/>
        <w:right w:val="none" w:sz="0" w:space="0" w:color="auto"/>
      </w:divBdr>
    </w:div>
    <w:div w:id="1219584706">
      <w:bodyDiv w:val="1"/>
      <w:marLeft w:val="0"/>
      <w:marRight w:val="0"/>
      <w:marTop w:val="0"/>
      <w:marBottom w:val="0"/>
      <w:divBdr>
        <w:top w:val="none" w:sz="0" w:space="0" w:color="auto"/>
        <w:left w:val="none" w:sz="0" w:space="0" w:color="auto"/>
        <w:bottom w:val="none" w:sz="0" w:space="0" w:color="auto"/>
        <w:right w:val="none" w:sz="0" w:space="0" w:color="auto"/>
      </w:divBdr>
    </w:div>
    <w:div w:id="1303317148">
      <w:bodyDiv w:val="1"/>
      <w:marLeft w:val="0"/>
      <w:marRight w:val="0"/>
      <w:marTop w:val="0"/>
      <w:marBottom w:val="0"/>
      <w:divBdr>
        <w:top w:val="none" w:sz="0" w:space="0" w:color="auto"/>
        <w:left w:val="none" w:sz="0" w:space="0" w:color="auto"/>
        <w:bottom w:val="none" w:sz="0" w:space="0" w:color="auto"/>
        <w:right w:val="none" w:sz="0" w:space="0" w:color="auto"/>
      </w:divBdr>
    </w:div>
    <w:div w:id="1318681588">
      <w:bodyDiv w:val="1"/>
      <w:marLeft w:val="0"/>
      <w:marRight w:val="0"/>
      <w:marTop w:val="0"/>
      <w:marBottom w:val="0"/>
      <w:divBdr>
        <w:top w:val="none" w:sz="0" w:space="0" w:color="auto"/>
        <w:left w:val="none" w:sz="0" w:space="0" w:color="auto"/>
        <w:bottom w:val="none" w:sz="0" w:space="0" w:color="auto"/>
        <w:right w:val="none" w:sz="0" w:space="0" w:color="auto"/>
      </w:divBdr>
    </w:div>
    <w:div w:id="1322779884">
      <w:bodyDiv w:val="1"/>
      <w:marLeft w:val="0"/>
      <w:marRight w:val="0"/>
      <w:marTop w:val="0"/>
      <w:marBottom w:val="0"/>
      <w:divBdr>
        <w:top w:val="none" w:sz="0" w:space="0" w:color="auto"/>
        <w:left w:val="none" w:sz="0" w:space="0" w:color="auto"/>
        <w:bottom w:val="none" w:sz="0" w:space="0" w:color="auto"/>
        <w:right w:val="none" w:sz="0" w:space="0" w:color="auto"/>
      </w:divBdr>
    </w:div>
    <w:div w:id="1323704768">
      <w:bodyDiv w:val="1"/>
      <w:marLeft w:val="0"/>
      <w:marRight w:val="0"/>
      <w:marTop w:val="0"/>
      <w:marBottom w:val="0"/>
      <w:divBdr>
        <w:top w:val="none" w:sz="0" w:space="0" w:color="auto"/>
        <w:left w:val="none" w:sz="0" w:space="0" w:color="auto"/>
        <w:bottom w:val="none" w:sz="0" w:space="0" w:color="auto"/>
        <w:right w:val="none" w:sz="0" w:space="0" w:color="auto"/>
      </w:divBdr>
    </w:div>
    <w:div w:id="1324697956">
      <w:bodyDiv w:val="1"/>
      <w:marLeft w:val="0"/>
      <w:marRight w:val="0"/>
      <w:marTop w:val="0"/>
      <w:marBottom w:val="0"/>
      <w:divBdr>
        <w:top w:val="none" w:sz="0" w:space="0" w:color="auto"/>
        <w:left w:val="none" w:sz="0" w:space="0" w:color="auto"/>
        <w:bottom w:val="none" w:sz="0" w:space="0" w:color="auto"/>
        <w:right w:val="none" w:sz="0" w:space="0" w:color="auto"/>
      </w:divBdr>
    </w:div>
    <w:div w:id="1329559267">
      <w:bodyDiv w:val="1"/>
      <w:marLeft w:val="0"/>
      <w:marRight w:val="0"/>
      <w:marTop w:val="0"/>
      <w:marBottom w:val="0"/>
      <w:divBdr>
        <w:top w:val="none" w:sz="0" w:space="0" w:color="auto"/>
        <w:left w:val="none" w:sz="0" w:space="0" w:color="auto"/>
        <w:bottom w:val="none" w:sz="0" w:space="0" w:color="auto"/>
        <w:right w:val="none" w:sz="0" w:space="0" w:color="auto"/>
      </w:divBdr>
    </w:div>
    <w:div w:id="1357317567">
      <w:bodyDiv w:val="1"/>
      <w:marLeft w:val="0"/>
      <w:marRight w:val="0"/>
      <w:marTop w:val="0"/>
      <w:marBottom w:val="0"/>
      <w:divBdr>
        <w:top w:val="none" w:sz="0" w:space="0" w:color="auto"/>
        <w:left w:val="none" w:sz="0" w:space="0" w:color="auto"/>
        <w:bottom w:val="none" w:sz="0" w:space="0" w:color="auto"/>
        <w:right w:val="none" w:sz="0" w:space="0" w:color="auto"/>
      </w:divBdr>
    </w:div>
    <w:div w:id="1359770970">
      <w:bodyDiv w:val="1"/>
      <w:marLeft w:val="0"/>
      <w:marRight w:val="0"/>
      <w:marTop w:val="0"/>
      <w:marBottom w:val="0"/>
      <w:divBdr>
        <w:top w:val="none" w:sz="0" w:space="0" w:color="auto"/>
        <w:left w:val="none" w:sz="0" w:space="0" w:color="auto"/>
        <w:bottom w:val="none" w:sz="0" w:space="0" w:color="auto"/>
        <w:right w:val="none" w:sz="0" w:space="0" w:color="auto"/>
      </w:divBdr>
    </w:div>
    <w:div w:id="1387409855">
      <w:bodyDiv w:val="1"/>
      <w:marLeft w:val="0"/>
      <w:marRight w:val="0"/>
      <w:marTop w:val="0"/>
      <w:marBottom w:val="0"/>
      <w:divBdr>
        <w:top w:val="none" w:sz="0" w:space="0" w:color="auto"/>
        <w:left w:val="none" w:sz="0" w:space="0" w:color="auto"/>
        <w:bottom w:val="none" w:sz="0" w:space="0" w:color="auto"/>
        <w:right w:val="none" w:sz="0" w:space="0" w:color="auto"/>
      </w:divBdr>
    </w:div>
    <w:div w:id="1458834219">
      <w:bodyDiv w:val="1"/>
      <w:marLeft w:val="0"/>
      <w:marRight w:val="0"/>
      <w:marTop w:val="0"/>
      <w:marBottom w:val="0"/>
      <w:divBdr>
        <w:top w:val="none" w:sz="0" w:space="0" w:color="auto"/>
        <w:left w:val="none" w:sz="0" w:space="0" w:color="auto"/>
        <w:bottom w:val="none" w:sz="0" w:space="0" w:color="auto"/>
        <w:right w:val="none" w:sz="0" w:space="0" w:color="auto"/>
      </w:divBdr>
    </w:div>
    <w:div w:id="1459492637">
      <w:bodyDiv w:val="1"/>
      <w:marLeft w:val="0"/>
      <w:marRight w:val="0"/>
      <w:marTop w:val="0"/>
      <w:marBottom w:val="0"/>
      <w:divBdr>
        <w:top w:val="none" w:sz="0" w:space="0" w:color="auto"/>
        <w:left w:val="none" w:sz="0" w:space="0" w:color="auto"/>
        <w:bottom w:val="none" w:sz="0" w:space="0" w:color="auto"/>
        <w:right w:val="none" w:sz="0" w:space="0" w:color="auto"/>
      </w:divBdr>
    </w:div>
    <w:div w:id="1565986462">
      <w:bodyDiv w:val="1"/>
      <w:marLeft w:val="0"/>
      <w:marRight w:val="0"/>
      <w:marTop w:val="0"/>
      <w:marBottom w:val="0"/>
      <w:divBdr>
        <w:top w:val="none" w:sz="0" w:space="0" w:color="auto"/>
        <w:left w:val="none" w:sz="0" w:space="0" w:color="auto"/>
        <w:bottom w:val="none" w:sz="0" w:space="0" w:color="auto"/>
        <w:right w:val="none" w:sz="0" w:space="0" w:color="auto"/>
      </w:divBdr>
    </w:div>
    <w:div w:id="1579897944">
      <w:bodyDiv w:val="1"/>
      <w:marLeft w:val="0"/>
      <w:marRight w:val="0"/>
      <w:marTop w:val="0"/>
      <w:marBottom w:val="0"/>
      <w:divBdr>
        <w:top w:val="none" w:sz="0" w:space="0" w:color="auto"/>
        <w:left w:val="none" w:sz="0" w:space="0" w:color="auto"/>
        <w:bottom w:val="none" w:sz="0" w:space="0" w:color="auto"/>
        <w:right w:val="none" w:sz="0" w:space="0" w:color="auto"/>
      </w:divBdr>
    </w:div>
    <w:div w:id="1605966119">
      <w:bodyDiv w:val="1"/>
      <w:marLeft w:val="0"/>
      <w:marRight w:val="0"/>
      <w:marTop w:val="0"/>
      <w:marBottom w:val="0"/>
      <w:divBdr>
        <w:top w:val="none" w:sz="0" w:space="0" w:color="auto"/>
        <w:left w:val="none" w:sz="0" w:space="0" w:color="auto"/>
        <w:bottom w:val="none" w:sz="0" w:space="0" w:color="auto"/>
        <w:right w:val="none" w:sz="0" w:space="0" w:color="auto"/>
      </w:divBdr>
    </w:div>
    <w:div w:id="1661884151">
      <w:bodyDiv w:val="1"/>
      <w:marLeft w:val="0"/>
      <w:marRight w:val="0"/>
      <w:marTop w:val="0"/>
      <w:marBottom w:val="0"/>
      <w:divBdr>
        <w:top w:val="none" w:sz="0" w:space="0" w:color="auto"/>
        <w:left w:val="none" w:sz="0" w:space="0" w:color="auto"/>
        <w:bottom w:val="none" w:sz="0" w:space="0" w:color="auto"/>
        <w:right w:val="none" w:sz="0" w:space="0" w:color="auto"/>
      </w:divBdr>
    </w:div>
    <w:div w:id="1676690879">
      <w:bodyDiv w:val="1"/>
      <w:marLeft w:val="0"/>
      <w:marRight w:val="0"/>
      <w:marTop w:val="0"/>
      <w:marBottom w:val="0"/>
      <w:divBdr>
        <w:top w:val="none" w:sz="0" w:space="0" w:color="auto"/>
        <w:left w:val="none" w:sz="0" w:space="0" w:color="auto"/>
        <w:bottom w:val="none" w:sz="0" w:space="0" w:color="auto"/>
        <w:right w:val="none" w:sz="0" w:space="0" w:color="auto"/>
      </w:divBdr>
    </w:div>
    <w:div w:id="1717240554">
      <w:bodyDiv w:val="1"/>
      <w:marLeft w:val="0"/>
      <w:marRight w:val="0"/>
      <w:marTop w:val="0"/>
      <w:marBottom w:val="0"/>
      <w:divBdr>
        <w:top w:val="none" w:sz="0" w:space="0" w:color="auto"/>
        <w:left w:val="none" w:sz="0" w:space="0" w:color="auto"/>
        <w:bottom w:val="none" w:sz="0" w:space="0" w:color="auto"/>
        <w:right w:val="none" w:sz="0" w:space="0" w:color="auto"/>
      </w:divBdr>
    </w:div>
    <w:div w:id="1723169044">
      <w:bodyDiv w:val="1"/>
      <w:marLeft w:val="0"/>
      <w:marRight w:val="0"/>
      <w:marTop w:val="0"/>
      <w:marBottom w:val="0"/>
      <w:divBdr>
        <w:top w:val="none" w:sz="0" w:space="0" w:color="auto"/>
        <w:left w:val="none" w:sz="0" w:space="0" w:color="auto"/>
        <w:bottom w:val="none" w:sz="0" w:space="0" w:color="auto"/>
        <w:right w:val="none" w:sz="0" w:space="0" w:color="auto"/>
      </w:divBdr>
    </w:div>
    <w:div w:id="1748460210">
      <w:bodyDiv w:val="1"/>
      <w:marLeft w:val="0"/>
      <w:marRight w:val="0"/>
      <w:marTop w:val="0"/>
      <w:marBottom w:val="0"/>
      <w:divBdr>
        <w:top w:val="none" w:sz="0" w:space="0" w:color="auto"/>
        <w:left w:val="none" w:sz="0" w:space="0" w:color="auto"/>
        <w:bottom w:val="none" w:sz="0" w:space="0" w:color="auto"/>
        <w:right w:val="none" w:sz="0" w:space="0" w:color="auto"/>
      </w:divBdr>
    </w:div>
    <w:div w:id="1823815892">
      <w:bodyDiv w:val="1"/>
      <w:marLeft w:val="0"/>
      <w:marRight w:val="0"/>
      <w:marTop w:val="0"/>
      <w:marBottom w:val="0"/>
      <w:divBdr>
        <w:top w:val="none" w:sz="0" w:space="0" w:color="auto"/>
        <w:left w:val="none" w:sz="0" w:space="0" w:color="auto"/>
        <w:bottom w:val="none" w:sz="0" w:space="0" w:color="auto"/>
        <w:right w:val="none" w:sz="0" w:space="0" w:color="auto"/>
      </w:divBdr>
    </w:div>
    <w:div w:id="1841195991">
      <w:bodyDiv w:val="1"/>
      <w:marLeft w:val="0"/>
      <w:marRight w:val="0"/>
      <w:marTop w:val="0"/>
      <w:marBottom w:val="0"/>
      <w:divBdr>
        <w:top w:val="none" w:sz="0" w:space="0" w:color="auto"/>
        <w:left w:val="none" w:sz="0" w:space="0" w:color="auto"/>
        <w:bottom w:val="none" w:sz="0" w:space="0" w:color="auto"/>
        <w:right w:val="none" w:sz="0" w:space="0" w:color="auto"/>
      </w:divBdr>
    </w:div>
    <w:div w:id="1888301223">
      <w:bodyDiv w:val="1"/>
      <w:marLeft w:val="0"/>
      <w:marRight w:val="0"/>
      <w:marTop w:val="0"/>
      <w:marBottom w:val="0"/>
      <w:divBdr>
        <w:top w:val="none" w:sz="0" w:space="0" w:color="auto"/>
        <w:left w:val="none" w:sz="0" w:space="0" w:color="auto"/>
        <w:bottom w:val="none" w:sz="0" w:space="0" w:color="auto"/>
        <w:right w:val="none" w:sz="0" w:space="0" w:color="auto"/>
      </w:divBdr>
    </w:div>
    <w:div w:id="1941135673">
      <w:bodyDiv w:val="1"/>
      <w:marLeft w:val="0"/>
      <w:marRight w:val="0"/>
      <w:marTop w:val="0"/>
      <w:marBottom w:val="0"/>
      <w:divBdr>
        <w:top w:val="none" w:sz="0" w:space="0" w:color="auto"/>
        <w:left w:val="none" w:sz="0" w:space="0" w:color="auto"/>
        <w:bottom w:val="none" w:sz="0" w:space="0" w:color="auto"/>
        <w:right w:val="none" w:sz="0" w:space="0" w:color="auto"/>
      </w:divBdr>
    </w:div>
    <w:div w:id="1946382708">
      <w:bodyDiv w:val="1"/>
      <w:marLeft w:val="0"/>
      <w:marRight w:val="0"/>
      <w:marTop w:val="0"/>
      <w:marBottom w:val="0"/>
      <w:divBdr>
        <w:top w:val="none" w:sz="0" w:space="0" w:color="auto"/>
        <w:left w:val="none" w:sz="0" w:space="0" w:color="auto"/>
        <w:bottom w:val="none" w:sz="0" w:space="0" w:color="auto"/>
        <w:right w:val="none" w:sz="0" w:space="0" w:color="auto"/>
      </w:divBdr>
    </w:div>
    <w:div w:id="1969042997">
      <w:bodyDiv w:val="1"/>
      <w:marLeft w:val="0"/>
      <w:marRight w:val="0"/>
      <w:marTop w:val="0"/>
      <w:marBottom w:val="0"/>
      <w:divBdr>
        <w:top w:val="none" w:sz="0" w:space="0" w:color="auto"/>
        <w:left w:val="none" w:sz="0" w:space="0" w:color="auto"/>
        <w:bottom w:val="none" w:sz="0" w:space="0" w:color="auto"/>
        <w:right w:val="none" w:sz="0" w:space="0" w:color="auto"/>
      </w:divBdr>
    </w:div>
    <w:div w:id="1989624004">
      <w:bodyDiv w:val="1"/>
      <w:marLeft w:val="0"/>
      <w:marRight w:val="0"/>
      <w:marTop w:val="0"/>
      <w:marBottom w:val="0"/>
      <w:divBdr>
        <w:top w:val="none" w:sz="0" w:space="0" w:color="auto"/>
        <w:left w:val="none" w:sz="0" w:space="0" w:color="auto"/>
        <w:bottom w:val="none" w:sz="0" w:space="0" w:color="auto"/>
        <w:right w:val="none" w:sz="0" w:space="0" w:color="auto"/>
      </w:divBdr>
    </w:div>
    <w:div w:id="2001076709">
      <w:bodyDiv w:val="1"/>
      <w:marLeft w:val="0"/>
      <w:marRight w:val="0"/>
      <w:marTop w:val="0"/>
      <w:marBottom w:val="0"/>
      <w:divBdr>
        <w:top w:val="none" w:sz="0" w:space="0" w:color="auto"/>
        <w:left w:val="none" w:sz="0" w:space="0" w:color="auto"/>
        <w:bottom w:val="none" w:sz="0" w:space="0" w:color="auto"/>
        <w:right w:val="none" w:sz="0" w:space="0" w:color="auto"/>
      </w:divBdr>
    </w:div>
    <w:div w:id="2037658060">
      <w:bodyDiv w:val="1"/>
      <w:marLeft w:val="0"/>
      <w:marRight w:val="0"/>
      <w:marTop w:val="0"/>
      <w:marBottom w:val="0"/>
      <w:divBdr>
        <w:top w:val="none" w:sz="0" w:space="0" w:color="auto"/>
        <w:left w:val="none" w:sz="0" w:space="0" w:color="auto"/>
        <w:bottom w:val="none" w:sz="0" w:space="0" w:color="auto"/>
        <w:right w:val="none" w:sz="0" w:space="0" w:color="auto"/>
      </w:divBdr>
    </w:div>
    <w:div w:id="2053648666">
      <w:bodyDiv w:val="1"/>
      <w:marLeft w:val="0"/>
      <w:marRight w:val="0"/>
      <w:marTop w:val="0"/>
      <w:marBottom w:val="0"/>
      <w:divBdr>
        <w:top w:val="none" w:sz="0" w:space="0" w:color="auto"/>
        <w:left w:val="none" w:sz="0" w:space="0" w:color="auto"/>
        <w:bottom w:val="none" w:sz="0" w:space="0" w:color="auto"/>
        <w:right w:val="none" w:sz="0" w:space="0" w:color="auto"/>
      </w:divBdr>
    </w:div>
    <w:div w:id="2142067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866D1-F9CF-4D0E-BD43-32230B39D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5861</Words>
  <Characters>33412</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L. Caudillo</dc:creator>
  <cp:keywords/>
  <dc:description/>
  <cp:lastModifiedBy>Monica L. Caudillo</cp:lastModifiedBy>
  <cp:revision>4</cp:revision>
  <dcterms:created xsi:type="dcterms:W3CDTF">2022-03-16T18:46:00Z</dcterms:created>
  <dcterms:modified xsi:type="dcterms:W3CDTF">2022-03-16T19:03:00Z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zotero-version="5.0.88"&gt;&lt;session id="dNnomU1u"/&gt;&lt;style id="http://www.zotero.org/styles/american-journal-of-obstetrics-and-gynecology" hasBibliography="1" bibliographyStyleHasBeenSet="1"/&gt;&lt;prefs&gt;&lt;pref name="fieldType" value="Field"/</vt:lpwstr>
  </property>
  <property fmtid="{D5CDD505-2E9C-101B-9397-08002B2CF9AE}" pid="3" name="ZOTERO_PREF_2">
    <vt:lpwstr>&gt;&lt;/prefs&gt;&lt;/data&gt;</vt:lpwstr>
  </property>
</Properties>
</file>