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8133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523C4A">
        <w:rPr>
          <w:rFonts w:ascii="Times New Roman" w:hAnsi="Times New Roman" w:cs="Times New Roman"/>
          <w:b/>
          <w:lang w:val="en-US"/>
        </w:rPr>
        <w:t>GPR55 senses lactate to sustain motility in prostate cancer cells</w:t>
      </w:r>
    </w:p>
    <w:p w14:paraId="369748C9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Cs/>
          <w:lang w:val="en-GB"/>
        </w:rPr>
      </w:pPr>
    </w:p>
    <w:p w14:paraId="64D016E4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Cs/>
          <w:lang w:val="it-IT"/>
        </w:rPr>
      </w:pPr>
      <w:r w:rsidRPr="00523C4A">
        <w:rPr>
          <w:rFonts w:ascii="Times New Roman" w:hAnsi="Times New Roman" w:cs="Times New Roman"/>
          <w:bCs/>
          <w:lang w:val="it-IT"/>
        </w:rPr>
        <w:t>Giovanna Sgrignani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*, Marta Iozzo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*, Lara Di Leonardo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, Elisa Pardella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, Erica Pranzini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, Giulia Gangarossa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, Giuseppina Comito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, Luigi Ippolito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1</w:t>
      </w:r>
      <w:r w:rsidRPr="00523C4A">
        <w:rPr>
          <w:rFonts w:ascii="Times New Roman" w:hAnsi="Times New Roman" w:cs="Times New Roman"/>
          <w:bCs/>
          <w:lang w:val="it-IT"/>
        </w:rPr>
        <w:t>**, Elisa Giannoni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@1</w:t>
      </w:r>
      <w:r w:rsidRPr="00523C4A">
        <w:rPr>
          <w:rFonts w:ascii="Times New Roman" w:hAnsi="Times New Roman" w:cs="Times New Roman"/>
          <w:bCs/>
          <w:lang w:val="it-IT"/>
        </w:rPr>
        <w:t>, Paola Chiarugi</w:t>
      </w:r>
      <w:r w:rsidRPr="00523C4A">
        <w:rPr>
          <w:rFonts w:ascii="Times New Roman" w:hAnsi="Times New Roman" w:cs="Times New Roman"/>
          <w:bCs/>
          <w:vertAlign w:val="superscript"/>
          <w:lang w:val="it-IT"/>
        </w:rPr>
        <w:t>@1</w:t>
      </w:r>
    </w:p>
    <w:p w14:paraId="1E0B1ACC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Cs/>
          <w:i/>
          <w:iCs/>
          <w:lang w:val="it-IT"/>
        </w:rPr>
      </w:pPr>
    </w:p>
    <w:p w14:paraId="2B0FC227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Cs/>
          <w:i/>
          <w:iCs/>
          <w:lang w:val="en-GB"/>
        </w:rPr>
      </w:pPr>
      <w:r w:rsidRPr="00523C4A">
        <w:rPr>
          <w:rFonts w:ascii="Times New Roman" w:hAnsi="Times New Roman" w:cs="Times New Roman"/>
          <w:bCs/>
          <w:i/>
          <w:iCs/>
          <w:vertAlign w:val="superscript"/>
          <w:lang w:val="en-GB"/>
        </w:rPr>
        <w:t xml:space="preserve">1 </w:t>
      </w:r>
      <w:r w:rsidRPr="00523C4A">
        <w:rPr>
          <w:rFonts w:ascii="Times New Roman" w:hAnsi="Times New Roman" w:cs="Times New Roman"/>
          <w:bCs/>
          <w:i/>
          <w:iCs/>
          <w:lang w:val="en-GB"/>
        </w:rPr>
        <w:t xml:space="preserve">Department of Experimental and Clinical Biomedical Sciences, “Mario Serio”. University of Florence, </w:t>
      </w:r>
      <w:proofErr w:type="spellStart"/>
      <w:r w:rsidRPr="00523C4A">
        <w:rPr>
          <w:rFonts w:ascii="Times New Roman" w:hAnsi="Times New Roman" w:cs="Times New Roman"/>
          <w:bCs/>
          <w:i/>
          <w:iCs/>
          <w:lang w:val="en-GB"/>
        </w:rPr>
        <w:t>Viale</w:t>
      </w:r>
      <w:proofErr w:type="spellEnd"/>
      <w:r w:rsidRPr="00523C4A">
        <w:rPr>
          <w:rFonts w:ascii="Times New Roman" w:hAnsi="Times New Roman" w:cs="Times New Roman"/>
          <w:bCs/>
          <w:i/>
          <w:iCs/>
          <w:lang w:val="en-GB"/>
        </w:rPr>
        <w:t xml:space="preserve"> Morgagni 50, 50134, Florence, Italy</w:t>
      </w:r>
    </w:p>
    <w:p w14:paraId="169814EF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6367C23B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523C4A">
        <w:rPr>
          <w:rFonts w:ascii="Times New Roman" w:hAnsi="Times New Roman" w:cs="Times New Roman"/>
          <w:b/>
          <w:lang w:val="en-GB"/>
        </w:rPr>
        <w:t>*</w:t>
      </w:r>
      <w:r w:rsidRPr="00523C4A">
        <w:rPr>
          <w:rFonts w:ascii="Times New Roman" w:hAnsi="Times New Roman" w:cs="Times New Roman"/>
          <w:bCs/>
          <w:i/>
          <w:iCs/>
          <w:lang w:val="en-GB"/>
        </w:rPr>
        <w:t>Equal contribution as first authors</w:t>
      </w:r>
    </w:p>
    <w:p w14:paraId="1E932E1F" w14:textId="77777777" w:rsidR="00EC6BB0" w:rsidRPr="00523C4A" w:rsidRDefault="00EC6BB0" w:rsidP="00EC6BB0">
      <w:pPr>
        <w:spacing w:line="360" w:lineRule="auto"/>
        <w:jc w:val="both"/>
        <w:rPr>
          <w:rFonts w:ascii="Times New Roman" w:hAnsi="Times New Roman" w:cs="Times New Roman"/>
          <w:bCs/>
          <w:i/>
          <w:iCs/>
          <w:lang w:val="en-GB"/>
        </w:rPr>
      </w:pPr>
      <w:r w:rsidRPr="00523C4A">
        <w:rPr>
          <w:rFonts w:ascii="Times New Roman" w:hAnsi="Times New Roman" w:cs="Times New Roman"/>
          <w:b/>
          <w:vertAlign w:val="superscript"/>
          <w:lang w:val="en-GB"/>
        </w:rPr>
        <w:t>@</w:t>
      </w:r>
      <w:r w:rsidRPr="00523C4A">
        <w:rPr>
          <w:rFonts w:ascii="Times New Roman" w:hAnsi="Times New Roman" w:cs="Times New Roman"/>
          <w:bCs/>
          <w:i/>
          <w:iCs/>
          <w:lang w:val="en-GB"/>
        </w:rPr>
        <w:t>Equal contribution as last authors</w:t>
      </w:r>
    </w:p>
    <w:p w14:paraId="4B75DE8B" w14:textId="2A96EF7F" w:rsidR="00EC6BB0" w:rsidRPr="00EC6BB0" w:rsidRDefault="00EC6BB0" w:rsidP="00EC6BB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23C4A">
        <w:rPr>
          <w:rFonts w:ascii="Times New Roman" w:hAnsi="Times New Roman" w:cs="Times New Roman"/>
          <w:lang w:val="en-US"/>
        </w:rPr>
        <w:t>**</w:t>
      </w:r>
      <w:r w:rsidRPr="00523C4A">
        <w:rPr>
          <w:rFonts w:ascii="Times New Roman" w:hAnsi="Times New Roman" w:cs="Times New Roman"/>
          <w:i/>
          <w:iCs/>
          <w:lang w:val="en-US"/>
        </w:rPr>
        <w:t>Corresponding author</w:t>
      </w:r>
      <w:r w:rsidRPr="00523C4A">
        <w:rPr>
          <w:rFonts w:ascii="Times New Roman" w:hAnsi="Times New Roman" w:cs="Times New Roman"/>
          <w:lang w:val="en-US"/>
        </w:rPr>
        <w:t>: L. Ippolito, luigi.ippolito@unifi.it</w:t>
      </w:r>
      <w:r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3E7ED724" w14:textId="40BDC686" w:rsidR="00134542" w:rsidRPr="00134542" w:rsidRDefault="00134542" w:rsidP="00134542">
      <w:pPr>
        <w:spacing w:line="36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134542">
        <w:rPr>
          <w:rFonts w:ascii="Times New Roman" w:hAnsi="Times New Roman" w:cs="Times New Roman"/>
          <w:b/>
          <w:u w:val="single"/>
          <w:lang w:val="en-US"/>
        </w:rPr>
        <w:lastRenderedPageBreak/>
        <w:t xml:space="preserve">Supplementary </w:t>
      </w:r>
      <w:r>
        <w:rPr>
          <w:rFonts w:ascii="Times New Roman" w:hAnsi="Times New Roman" w:cs="Times New Roman"/>
          <w:b/>
          <w:u w:val="single"/>
          <w:lang w:val="en-US"/>
        </w:rPr>
        <w:t>Material</w:t>
      </w:r>
    </w:p>
    <w:p w14:paraId="13A08FB6" w14:textId="53179E0E" w:rsidR="00134542" w:rsidRPr="00AA221F" w:rsidRDefault="00580338" w:rsidP="00134542">
      <w:pPr>
        <w:spacing w:line="360" w:lineRule="auto"/>
        <w:jc w:val="center"/>
        <w:rPr>
          <w:rFonts w:ascii="Times New Roman" w:hAnsi="Times New Roman" w:cs="Times New Roman"/>
          <w:bCs/>
          <w:lang w:val="en-US"/>
        </w:rPr>
      </w:pPr>
      <w:r w:rsidRPr="00580338"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4C176E94" wp14:editId="4209C69A">
            <wp:extent cx="4601850" cy="6480000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185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4D65D" w14:textId="19F28371" w:rsidR="00DA18C6" w:rsidRPr="0017299D" w:rsidRDefault="001F4C0A" w:rsidP="00042C72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17299D">
        <w:rPr>
          <w:rFonts w:ascii="Times New Roman" w:hAnsi="Times New Roman" w:cs="Times New Roman"/>
          <w:b/>
          <w:lang w:val="en-US"/>
        </w:rPr>
        <w:t xml:space="preserve">Supplementary </w:t>
      </w:r>
      <w:r w:rsidR="00DA18C6" w:rsidRPr="0017299D">
        <w:rPr>
          <w:rFonts w:ascii="Times New Roman" w:hAnsi="Times New Roman" w:cs="Times New Roman"/>
          <w:b/>
          <w:lang w:val="en-US"/>
        </w:rPr>
        <w:t>Fig</w:t>
      </w:r>
      <w:r w:rsidR="002359ED" w:rsidRPr="0017299D">
        <w:rPr>
          <w:rFonts w:ascii="Times New Roman" w:hAnsi="Times New Roman" w:cs="Times New Roman"/>
          <w:b/>
          <w:lang w:val="en-US"/>
        </w:rPr>
        <w:t>.</w:t>
      </w:r>
      <w:r w:rsidR="00DA18C6" w:rsidRPr="0017299D">
        <w:rPr>
          <w:rFonts w:ascii="Times New Roman" w:hAnsi="Times New Roman" w:cs="Times New Roman"/>
          <w:b/>
          <w:lang w:val="en-US"/>
        </w:rPr>
        <w:t xml:space="preserve"> 1 </w:t>
      </w:r>
    </w:p>
    <w:p w14:paraId="06F5F62D" w14:textId="493DB129" w:rsidR="00FB7425" w:rsidRPr="0017299D" w:rsidRDefault="00B83E7D" w:rsidP="006A6D6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7299D">
        <w:rPr>
          <w:rFonts w:ascii="Times New Roman" w:hAnsi="Times New Roman" w:cs="Times New Roman"/>
          <w:bCs/>
          <w:u w:val="single"/>
          <w:lang w:val="en-US"/>
        </w:rPr>
        <w:t xml:space="preserve">Lactate promotes GPR55 activation and </w:t>
      </w:r>
      <w:proofErr w:type="spellStart"/>
      <w:r w:rsidR="001F4C0A" w:rsidRPr="0017299D">
        <w:rPr>
          <w:rFonts w:ascii="Times New Roman" w:hAnsi="Times New Roman" w:cs="Times New Roman"/>
          <w:bCs/>
          <w:u w:val="single"/>
          <w:lang w:val="en-US"/>
        </w:rPr>
        <w:t>RhoA</w:t>
      </w:r>
      <w:proofErr w:type="spellEnd"/>
      <w:r w:rsidR="001F4C0A" w:rsidRPr="0017299D">
        <w:rPr>
          <w:rFonts w:ascii="Times New Roman" w:hAnsi="Times New Roman" w:cs="Times New Roman"/>
          <w:bCs/>
          <w:u w:val="single"/>
          <w:lang w:val="en-US"/>
        </w:rPr>
        <w:t>-dependent invasiveness in PC3 c</w:t>
      </w:r>
      <w:r w:rsidRPr="0017299D">
        <w:rPr>
          <w:rFonts w:ascii="Times New Roman" w:hAnsi="Times New Roman" w:cs="Times New Roman"/>
          <w:bCs/>
          <w:u w:val="single"/>
          <w:lang w:val="en-US"/>
        </w:rPr>
        <w:t>ells</w:t>
      </w:r>
      <w:r w:rsidR="00DA18C6" w:rsidRPr="0017299D">
        <w:rPr>
          <w:rFonts w:ascii="Times New Roman" w:hAnsi="Times New Roman" w:cs="Times New Roman"/>
          <w:bCs/>
          <w:lang w:val="en-US"/>
        </w:rPr>
        <w:t>.</w:t>
      </w:r>
      <w:r w:rsidR="00DA18C6" w:rsidRPr="0017299D">
        <w:rPr>
          <w:rFonts w:ascii="Times New Roman" w:hAnsi="Times New Roman" w:cs="Times New Roman"/>
          <w:b/>
          <w:lang w:val="en-US"/>
        </w:rPr>
        <w:t xml:space="preserve"> </w:t>
      </w:r>
      <w:r w:rsidR="00DA18C6" w:rsidRPr="0017299D">
        <w:rPr>
          <w:rFonts w:ascii="Times New Roman" w:hAnsi="Times New Roman" w:cs="Times New Roman"/>
          <w:b/>
          <w:bCs/>
          <w:lang w:val="en-US"/>
        </w:rPr>
        <w:t>A)</w:t>
      </w:r>
      <w:r w:rsidR="00DA18C6" w:rsidRPr="0017299D">
        <w:rPr>
          <w:rFonts w:ascii="Times New Roman" w:hAnsi="Times New Roman" w:cs="Times New Roman"/>
          <w:lang w:val="en-US"/>
        </w:rPr>
        <w:t xml:space="preserve"> </w:t>
      </w:r>
      <w:r w:rsidR="000B4059" w:rsidRPr="0017299D">
        <w:rPr>
          <w:rFonts w:ascii="Times New Roman" w:hAnsi="Times New Roman" w:cs="Times New Roman"/>
          <w:lang w:val="en-US"/>
        </w:rPr>
        <w:t>RT-PCR analysis for the GPR55 and GPR81 in DU145 cells treated as figure 1A.</w:t>
      </w:r>
      <w:r w:rsidR="0075395D" w:rsidRPr="0017299D">
        <w:rPr>
          <w:rFonts w:ascii="Times New Roman" w:hAnsi="Times New Roman" w:cs="Times New Roman"/>
          <w:lang w:val="en-US"/>
        </w:rPr>
        <w:t xml:space="preserve"> </w:t>
      </w:r>
      <w:r w:rsidR="0075395D" w:rsidRPr="0017299D">
        <w:rPr>
          <w:rFonts w:ascii="Times New Roman" w:hAnsi="Times New Roman" w:cs="Times New Roman"/>
          <w:b/>
          <w:bCs/>
          <w:lang w:val="en-US"/>
        </w:rPr>
        <w:t>B)</w:t>
      </w:r>
      <w:r w:rsidR="0075395D" w:rsidRPr="0017299D">
        <w:rPr>
          <w:rFonts w:ascii="Times New Roman" w:hAnsi="Times New Roman" w:cs="Times New Roman"/>
          <w:lang w:val="en-US"/>
        </w:rPr>
        <w:t xml:space="preserve"> RT-PCR analysis </w:t>
      </w:r>
      <w:r w:rsidR="00DB53E8" w:rsidRPr="0017299D">
        <w:rPr>
          <w:rFonts w:ascii="Times New Roman" w:hAnsi="Times New Roman" w:cs="Times New Roman"/>
          <w:lang w:val="en-US"/>
        </w:rPr>
        <w:t>for</w:t>
      </w:r>
      <w:r w:rsidR="0075395D" w:rsidRPr="0017299D">
        <w:rPr>
          <w:rFonts w:ascii="Times New Roman" w:hAnsi="Times New Roman" w:cs="Times New Roman"/>
          <w:lang w:val="en-US"/>
        </w:rPr>
        <w:t xml:space="preserve"> GPR55 in HEK293</w:t>
      </w:r>
      <w:r w:rsidR="00385E06" w:rsidRPr="0017299D">
        <w:rPr>
          <w:rFonts w:ascii="Times New Roman" w:hAnsi="Times New Roman" w:cs="Times New Roman"/>
          <w:lang w:val="en-US"/>
        </w:rPr>
        <w:t>T</w:t>
      </w:r>
      <w:r w:rsidR="0075395D" w:rsidRPr="0017299D">
        <w:rPr>
          <w:rFonts w:ascii="Times New Roman" w:hAnsi="Times New Roman" w:cs="Times New Roman"/>
          <w:lang w:val="en-US"/>
        </w:rPr>
        <w:t xml:space="preserve"> cells transfected with GPR55-expressing plasmid versus mock-transfected controls</w:t>
      </w:r>
      <w:r w:rsidR="00DB53E8" w:rsidRPr="0017299D">
        <w:rPr>
          <w:rFonts w:ascii="Times New Roman" w:hAnsi="Times New Roman" w:cs="Times New Roman"/>
          <w:lang w:val="en-US"/>
        </w:rPr>
        <w:t xml:space="preserve">. </w:t>
      </w:r>
      <w:r w:rsidR="00DB53E8" w:rsidRPr="0017299D">
        <w:rPr>
          <w:rFonts w:ascii="Times New Roman" w:hAnsi="Times New Roman" w:cs="Times New Roman"/>
          <w:b/>
          <w:bCs/>
          <w:lang w:val="en-US"/>
        </w:rPr>
        <w:t>C)</w:t>
      </w:r>
      <w:r w:rsidR="000B4059" w:rsidRPr="0017299D">
        <w:rPr>
          <w:rFonts w:ascii="Times New Roman" w:hAnsi="Times New Roman" w:cs="Times New Roman"/>
          <w:lang w:val="en-US"/>
        </w:rPr>
        <w:t xml:space="preserve"> </w:t>
      </w:r>
      <w:r w:rsidR="00530D3D" w:rsidRPr="0017299D">
        <w:rPr>
          <w:rFonts w:ascii="Times New Roman" w:hAnsi="Times New Roman" w:cs="Times New Roman"/>
          <w:lang w:val="en-US"/>
        </w:rPr>
        <w:t>Representative confocal imag</w:t>
      </w:r>
      <w:r w:rsidR="00EB6958" w:rsidRPr="0017299D">
        <w:rPr>
          <w:rFonts w:ascii="Times New Roman" w:hAnsi="Times New Roman" w:cs="Times New Roman"/>
          <w:lang w:val="en-US"/>
        </w:rPr>
        <w:t xml:space="preserve">es </w:t>
      </w:r>
      <w:r w:rsidR="003A176B" w:rsidRPr="0017299D">
        <w:rPr>
          <w:rFonts w:ascii="Times New Roman" w:hAnsi="Times New Roman" w:cs="Times New Roman"/>
          <w:lang w:val="en-US"/>
        </w:rPr>
        <w:t>showing the levels of</w:t>
      </w:r>
      <w:r w:rsidR="00B8547C" w:rsidRPr="0017299D">
        <w:rPr>
          <w:rFonts w:ascii="Times New Roman" w:hAnsi="Times New Roman" w:cs="Times New Roman"/>
          <w:lang w:val="en-US"/>
        </w:rPr>
        <w:t xml:space="preserve"> intracellular</w:t>
      </w:r>
      <w:r w:rsidR="003A176B" w:rsidRPr="0017299D">
        <w:rPr>
          <w:rFonts w:ascii="Times New Roman" w:hAnsi="Times New Roman" w:cs="Times New Roman"/>
          <w:lang w:val="en-US"/>
        </w:rPr>
        <w:t xml:space="preserve"> </w:t>
      </w:r>
      <w:r w:rsidR="00BE1F8C" w:rsidRPr="0017299D">
        <w:rPr>
          <w:rFonts w:ascii="Times New Roman" w:hAnsi="Times New Roman" w:cs="Times New Roman"/>
          <w:lang w:val="en-US"/>
        </w:rPr>
        <w:t xml:space="preserve">calcium flux </w:t>
      </w:r>
      <w:r w:rsidR="0051532E" w:rsidRPr="0017299D">
        <w:rPr>
          <w:rFonts w:ascii="Times New Roman" w:hAnsi="Times New Roman" w:cs="Times New Roman"/>
          <w:lang w:val="en-US"/>
        </w:rPr>
        <w:t>assessed after stimulation with lactate (2.5 mM) or LPI (10 µM) in GPR55-OE and mock-transfected HEK293</w:t>
      </w:r>
      <w:r w:rsidR="00385E06" w:rsidRPr="0017299D">
        <w:rPr>
          <w:rFonts w:ascii="Times New Roman" w:hAnsi="Times New Roman" w:cs="Times New Roman"/>
          <w:lang w:val="en-US"/>
        </w:rPr>
        <w:t>T</w:t>
      </w:r>
      <w:r w:rsidR="0051532E" w:rsidRPr="0017299D">
        <w:rPr>
          <w:rFonts w:ascii="Times New Roman" w:hAnsi="Times New Roman" w:cs="Times New Roman"/>
          <w:lang w:val="en-US"/>
        </w:rPr>
        <w:t xml:space="preserve"> cells</w:t>
      </w:r>
      <w:r w:rsidR="00A97EA1" w:rsidRPr="0017299D">
        <w:rPr>
          <w:rFonts w:ascii="Times New Roman" w:hAnsi="Times New Roman" w:cs="Times New Roman"/>
          <w:lang w:val="en-US"/>
        </w:rPr>
        <w:t>.</w:t>
      </w:r>
      <w:r w:rsidR="0051532E" w:rsidRPr="0017299D">
        <w:rPr>
          <w:rFonts w:ascii="Times New Roman" w:hAnsi="Times New Roman" w:cs="Times New Roman"/>
          <w:lang w:val="en-US"/>
        </w:rPr>
        <w:t xml:space="preserve"> </w:t>
      </w:r>
      <w:r w:rsidR="00A97EA1" w:rsidRPr="0017299D">
        <w:rPr>
          <w:rFonts w:ascii="Times New Roman" w:hAnsi="Times New Roman" w:cs="Times New Roman"/>
          <w:lang w:val="en-US"/>
        </w:rPr>
        <w:t>I</w:t>
      </w:r>
      <w:r w:rsidR="0051532E" w:rsidRPr="0017299D">
        <w:rPr>
          <w:rFonts w:ascii="Times New Roman" w:hAnsi="Times New Roman" w:cs="Times New Roman"/>
          <w:lang w:val="en-US"/>
        </w:rPr>
        <w:t>onomycin</w:t>
      </w:r>
      <w:r w:rsidR="006C5520" w:rsidRPr="0017299D">
        <w:rPr>
          <w:rFonts w:ascii="Times New Roman" w:hAnsi="Times New Roman" w:cs="Times New Roman"/>
          <w:lang w:val="en-US"/>
        </w:rPr>
        <w:t xml:space="preserve"> (5 </w:t>
      </w:r>
      <w:r w:rsidR="00BE3ABF" w:rsidRPr="0017299D">
        <w:rPr>
          <w:rFonts w:ascii="Times New Roman" w:hAnsi="Times New Roman" w:cs="Times New Roman"/>
          <w:lang w:val="en-US"/>
        </w:rPr>
        <w:t>µ</w:t>
      </w:r>
      <w:r w:rsidR="006C5520" w:rsidRPr="0017299D">
        <w:rPr>
          <w:rFonts w:ascii="Times New Roman" w:hAnsi="Times New Roman" w:cs="Times New Roman"/>
          <w:lang w:val="en-US"/>
        </w:rPr>
        <w:t>M)</w:t>
      </w:r>
      <w:r w:rsidR="0051532E" w:rsidRPr="0017299D">
        <w:rPr>
          <w:rFonts w:ascii="Times New Roman" w:hAnsi="Times New Roman" w:cs="Times New Roman"/>
          <w:lang w:val="en-US"/>
        </w:rPr>
        <w:t xml:space="preserve"> was reported as positive control</w:t>
      </w:r>
      <w:r w:rsidR="00AA26DC" w:rsidRPr="0017299D">
        <w:rPr>
          <w:rFonts w:ascii="Times New Roman" w:hAnsi="Times New Roman" w:cs="Times New Roman"/>
          <w:lang w:val="en-US"/>
        </w:rPr>
        <w:t xml:space="preserve"> (magnification 40×; time = </w:t>
      </w:r>
      <w:proofErr w:type="gramStart"/>
      <w:r w:rsidR="00AA26DC" w:rsidRPr="0017299D">
        <w:rPr>
          <w:rFonts w:ascii="Times New Roman" w:hAnsi="Times New Roman" w:cs="Times New Roman"/>
          <w:lang w:val="en-US"/>
        </w:rPr>
        <w:t>0 and 15 min</w:t>
      </w:r>
      <w:proofErr w:type="gramEnd"/>
      <w:r w:rsidR="00AA26DC" w:rsidRPr="0017299D">
        <w:rPr>
          <w:rFonts w:ascii="Times New Roman" w:hAnsi="Times New Roman" w:cs="Times New Roman"/>
          <w:lang w:val="en-US"/>
        </w:rPr>
        <w:t xml:space="preserve"> post-stimulation)</w:t>
      </w:r>
      <w:r w:rsidR="0051532E" w:rsidRPr="0017299D">
        <w:rPr>
          <w:rFonts w:ascii="Times New Roman" w:hAnsi="Times New Roman" w:cs="Times New Roman"/>
          <w:lang w:val="en-US"/>
        </w:rPr>
        <w:t xml:space="preserve">. </w:t>
      </w:r>
      <w:r w:rsidR="00A729FF" w:rsidRPr="0017299D">
        <w:rPr>
          <w:rFonts w:ascii="Times New Roman" w:hAnsi="Times New Roman" w:cs="Times New Roman"/>
          <w:b/>
          <w:bCs/>
          <w:lang w:val="en-US"/>
        </w:rPr>
        <w:t>D)</w:t>
      </w:r>
      <w:r w:rsidR="00A729FF" w:rsidRPr="0017299D">
        <w:rPr>
          <w:rFonts w:ascii="Times New Roman" w:hAnsi="Times New Roman" w:cs="Times New Roman"/>
          <w:lang w:val="en-US"/>
        </w:rPr>
        <w:t xml:space="preserve"> </w:t>
      </w:r>
      <w:r w:rsidRPr="0017299D">
        <w:rPr>
          <w:rFonts w:ascii="Times New Roman" w:hAnsi="Times New Roman" w:cs="Times New Roman"/>
          <w:lang w:val="en-US"/>
        </w:rPr>
        <w:t>Total protein lysates from PC3 cells, treated with 2.5</w:t>
      </w:r>
      <w:r w:rsidR="001D0C16" w:rsidRPr="0017299D">
        <w:rPr>
          <w:rFonts w:ascii="Times New Roman" w:hAnsi="Times New Roman" w:cs="Times New Roman"/>
          <w:lang w:val="en-US"/>
        </w:rPr>
        <w:t xml:space="preserve"> </w:t>
      </w:r>
      <w:r w:rsidRPr="0017299D">
        <w:rPr>
          <w:rFonts w:ascii="Times New Roman" w:hAnsi="Times New Roman" w:cs="Times New Roman"/>
          <w:lang w:val="en-US"/>
        </w:rPr>
        <w:t>mM lactate for 15 min ± ML193 (5</w:t>
      </w:r>
      <w:r w:rsidR="001D0C16" w:rsidRPr="0017299D">
        <w:rPr>
          <w:rFonts w:ascii="Times New Roman" w:hAnsi="Times New Roman" w:cs="Times New Roman"/>
          <w:lang w:val="en-US"/>
        </w:rPr>
        <w:t xml:space="preserve"> </w:t>
      </w:r>
      <w:r w:rsidRPr="0017299D">
        <w:rPr>
          <w:rFonts w:ascii="Times New Roman" w:hAnsi="Times New Roman" w:cs="Times New Roman"/>
          <w:lang w:val="en-US"/>
        </w:rPr>
        <w:t xml:space="preserve">µM) were subjected to WB analysis of pMLC2 and total MLC2. HSP90 was used as housekeeping protein. </w:t>
      </w:r>
      <w:r w:rsidR="00A729FF" w:rsidRPr="0017299D">
        <w:rPr>
          <w:rFonts w:ascii="Times New Roman" w:eastAsia="Times New Roman" w:hAnsi="Times New Roman" w:cs="Times New Roman"/>
          <w:b/>
          <w:bCs/>
          <w:lang w:val="en-US"/>
        </w:rPr>
        <w:t>E</w:t>
      </w:r>
      <w:r w:rsidRPr="0017299D">
        <w:rPr>
          <w:rFonts w:ascii="Times New Roman" w:eastAsia="Times New Roman" w:hAnsi="Times New Roman" w:cs="Times New Roman"/>
          <w:b/>
          <w:bCs/>
          <w:lang w:val="en-US"/>
        </w:rPr>
        <w:t>)</w:t>
      </w:r>
      <w:r w:rsidRPr="0017299D">
        <w:rPr>
          <w:rFonts w:ascii="Times New Roman" w:eastAsia="Times New Roman" w:hAnsi="Times New Roman" w:cs="Times New Roman"/>
          <w:lang w:val="en-US"/>
        </w:rPr>
        <w:t xml:space="preserve"> </w:t>
      </w:r>
      <w:r w:rsidRPr="0017299D">
        <w:rPr>
          <w:rFonts w:ascii="Times New Roman" w:hAnsi="Times New Roman" w:cs="Times New Roman"/>
          <w:lang w:val="en-US"/>
        </w:rPr>
        <w:t>5x10</w:t>
      </w:r>
      <w:r w:rsidRPr="0017299D">
        <w:rPr>
          <w:rFonts w:ascii="Times New Roman" w:hAnsi="Times New Roman" w:cs="Times New Roman"/>
          <w:vertAlign w:val="superscript"/>
          <w:lang w:val="en-US"/>
        </w:rPr>
        <w:t xml:space="preserve">4 </w:t>
      </w:r>
      <w:r w:rsidRPr="0017299D">
        <w:rPr>
          <w:rFonts w:ascii="Times New Roman" w:eastAsia="Times New Roman" w:hAnsi="Times New Roman" w:cs="Times New Roman"/>
          <w:lang w:val="en-US"/>
        </w:rPr>
        <w:t>PC3 cells, treated with 2.5</w:t>
      </w:r>
      <w:r w:rsidR="00BE3ABF" w:rsidRPr="0017299D">
        <w:rPr>
          <w:rFonts w:ascii="Times New Roman" w:eastAsia="Times New Roman" w:hAnsi="Times New Roman" w:cs="Times New Roman"/>
          <w:lang w:val="en-US"/>
        </w:rPr>
        <w:t xml:space="preserve"> </w:t>
      </w:r>
      <w:r w:rsidRPr="0017299D">
        <w:rPr>
          <w:rFonts w:ascii="Times New Roman" w:eastAsia="Times New Roman" w:hAnsi="Times New Roman" w:cs="Times New Roman"/>
          <w:lang w:val="en-US"/>
        </w:rPr>
        <w:t>mM lactate for 48 hours and administered with CT04 (1</w:t>
      </w:r>
      <w:r w:rsidR="001D0C16" w:rsidRPr="0017299D">
        <w:rPr>
          <w:rFonts w:ascii="Times New Roman" w:eastAsia="Times New Roman" w:hAnsi="Times New Roman" w:cs="Times New Roman"/>
          <w:lang w:val="en-US"/>
        </w:rPr>
        <w:t xml:space="preserve"> </w:t>
      </w:r>
      <w:r w:rsidR="00BE3ABF" w:rsidRPr="0017299D">
        <w:rPr>
          <w:rFonts w:ascii="Times New Roman" w:hAnsi="Times New Roman" w:cs="Times New Roman"/>
          <w:lang w:val="en-US"/>
        </w:rPr>
        <w:lastRenderedPageBreak/>
        <w:t>µ</w:t>
      </w:r>
      <w:r w:rsidRPr="0017299D">
        <w:rPr>
          <w:rFonts w:ascii="Times New Roman" w:eastAsia="Times New Roman" w:hAnsi="Times New Roman" w:cs="Times New Roman"/>
          <w:lang w:val="en-US"/>
        </w:rPr>
        <w:t>g/mL) or ML193</w:t>
      </w:r>
      <w:r w:rsidR="00763D9D" w:rsidRPr="0017299D">
        <w:rPr>
          <w:rFonts w:ascii="Times New Roman" w:eastAsia="Times New Roman" w:hAnsi="Times New Roman" w:cs="Times New Roman"/>
          <w:lang w:val="en-US"/>
        </w:rPr>
        <w:t xml:space="preserve"> </w:t>
      </w:r>
      <w:r w:rsidR="00763D9D" w:rsidRPr="0017299D">
        <w:rPr>
          <w:rFonts w:ascii="Times New Roman" w:hAnsi="Times New Roman" w:cs="Times New Roman"/>
          <w:lang w:val="en-US"/>
        </w:rPr>
        <w:t xml:space="preserve">(5 µM) </w:t>
      </w:r>
      <w:r w:rsidRPr="0017299D">
        <w:rPr>
          <w:rFonts w:ascii="Times New Roman" w:eastAsia="Times New Roman" w:hAnsi="Times New Roman" w:cs="Times New Roman"/>
          <w:lang w:val="en-US"/>
        </w:rPr>
        <w:t>were allowed to invade</w:t>
      </w:r>
      <w:r w:rsidR="001D0C16" w:rsidRPr="0017299D">
        <w:rPr>
          <w:rFonts w:ascii="Times New Roman" w:hAnsi="Times New Roman" w:cs="Times New Roman"/>
          <w:lang w:val="en-GB"/>
        </w:rPr>
        <w:t xml:space="preserve"> </w:t>
      </w:r>
      <w:r w:rsidR="001D0C16" w:rsidRPr="0017299D">
        <w:rPr>
          <w:rFonts w:ascii="Times New Roman" w:eastAsia="Times New Roman" w:hAnsi="Times New Roman" w:cs="Times New Roman"/>
          <w:lang w:val="en-US"/>
        </w:rPr>
        <w:t xml:space="preserve">through </w:t>
      </w:r>
      <w:proofErr w:type="spellStart"/>
      <w:r w:rsidR="001D0C16" w:rsidRPr="0017299D">
        <w:rPr>
          <w:rFonts w:ascii="Times New Roman" w:eastAsia="Times New Roman" w:hAnsi="Times New Roman" w:cs="Times New Roman"/>
          <w:lang w:val="en-US"/>
        </w:rPr>
        <w:t>matrigel</w:t>
      </w:r>
      <w:proofErr w:type="spellEnd"/>
      <w:r w:rsidR="001D0C16" w:rsidRPr="0017299D">
        <w:rPr>
          <w:rFonts w:ascii="Times New Roman" w:eastAsia="Times New Roman" w:hAnsi="Times New Roman" w:cs="Times New Roman"/>
          <w:lang w:val="en-US"/>
        </w:rPr>
        <w:t xml:space="preserve">-coated </w:t>
      </w:r>
      <w:proofErr w:type="spellStart"/>
      <w:r w:rsidR="001D0C16" w:rsidRPr="0017299D">
        <w:rPr>
          <w:rFonts w:ascii="Times New Roman" w:eastAsia="Times New Roman" w:hAnsi="Times New Roman" w:cs="Times New Roman"/>
          <w:lang w:val="en-US"/>
        </w:rPr>
        <w:t>transwell</w:t>
      </w:r>
      <w:proofErr w:type="spellEnd"/>
      <w:r w:rsidR="001D0C16" w:rsidRPr="0017299D">
        <w:rPr>
          <w:rFonts w:ascii="Times New Roman" w:eastAsia="Times New Roman" w:hAnsi="Times New Roman" w:cs="Times New Roman"/>
          <w:lang w:val="en-US"/>
        </w:rPr>
        <w:t xml:space="preserve"> chambers for 16h</w:t>
      </w:r>
      <w:r w:rsidRPr="0017299D">
        <w:rPr>
          <w:rFonts w:ascii="Times New Roman" w:eastAsia="Times New Roman" w:hAnsi="Times New Roman" w:cs="Times New Roman"/>
          <w:lang w:val="en-US"/>
        </w:rPr>
        <w:t>. All d</w:t>
      </w:r>
      <w:r w:rsidRPr="0017299D">
        <w:rPr>
          <w:rFonts w:ascii="Times New Roman" w:hAnsi="Times New Roman" w:cs="Times New Roman"/>
          <w:lang w:val="en-US"/>
        </w:rPr>
        <w:t xml:space="preserve">ata </w:t>
      </w:r>
      <w:r w:rsidR="00A02D75" w:rsidRPr="0017299D">
        <w:rPr>
          <w:rFonts w:ascii="Times New Roman" w:hAnsi="Times New Roman" w:cs="Times New Roman"/>
          <w:lang w:val="en-US"/>
        </w:rPr>
        <w:t xml:space="preserve">are </w:t>
      </w:r>
      <w:r w:rsidRPr="0017299D">
        <w:rPr>
          <w:rFonts w:ascii="Times New Roman" w:hAnsi="Times New Roman" w:cs="Times New Roman"/>
          <w:lang w:val="en-US"/>
        </w:rPr>
        <w:t>represent</w:t>
      </w:r>
      <w:r w:rsidR="00A02D75" w:rsidRPr="0017299D">
        <w:rPr>
          <w:rFonts w:ascii="Times New Roman" w:hAnsi="Times New Roman" w:cs="Times New Roman"/>
          <w:lang w:val="en-US"/>
        </w:rPr>
        <w:t>ed</w:t>
      </w:r>
      <w:r w:rsidRPr="0017299D">
        <w:rPr>
          <w:rFonts w:ascii="Times New Roman" w:hAnsi="Times New Roman" w:cs="Times New Roman"/>
          <w:lang w:val="en-US"/>
        </w:rPr>
        <w:t xml:space="preserve"> as </w:t>
      </w:r>
      <w:r w:rsidR="00477C13" w:rsidRPr="0017299D">
        <w:rPr>
          <w:rFonts w:ascii="Times New Roman" w:hAnsi="Times New Roman" w:cs="Times New Roman"/>
          <w:lang w:val="en-US"/>
        </w:rPr>
        <w:t xml:space="preserve">the </w:t>
      </w:r>
      <w:r w:rsidRPr="0017299D">
        <w:rPr>
          <w:rFonts w:ascii="Times New Roman" w:hAnsi="Times New Roman" w:cs="Times New Roman"/>
          <w:lang w:val="en-US"/>
        </w:rPr>
        <w:t xml:space="preserve">mean ± SEM of </w:t>
      </w:r>
      <w:r w:rsidRPr="0017299D">
        <w:rPr>
          <w:rFonts w:ascii="Times New Roman" w:hAnsi="Times New Roman" w:cs="Times New Roman"/>
          <w:i/>
          <w:iCs/>
          <w:lang w:val="en-US"/>
        </w:rPr>
        <w:t>n=3</w:t>
      </w:r>
      <w:r w:rsidRPr="0017299D">
        <w:rPr>
          <w:rFonts w:ascii="Times New Roman" w:hAnsi="Times New Roman" w:cs="Times New Roman"/>
          <w:lang w:val="en-US"/>
        </w:rPr>
        <w:t xml:space="preserve"> experiments. </w:t>
      </w:r>
      <w:r w:rsidR="005D7409" w:rsidRPr="0017299D">
        <w:rPr>
          <w:rFonts w:ascii="Times New Roman" w:hAnsi="Times New Roman" w:cs="Times New Roman"/>
          <w:lang w:val="en-US"/>
        </w:rPr>
        <w:t xml:space="preserve">Two-way ANOVA following </w:t>
      </w:r>
      <w:proofErr w:type="spellStart"/>
      <w:r w:rsidR="005D7409" w:rsidRPr="0017299D">
        <w:rPr>
          <w:rFonts w:ascii="Times New Roman" w:hAnsi="Times New Roman" w:cs="Times New Roman"/>
          <w:lang w:val="en-US"/>
        </w:rPr>
        <w:t>Sidak’s</w:t>
      </w:r>
      <w:proofErr w:type="spellEnd"/>
      <w:r w:rsidR="005D7409" w:rsidRPr="0017299D">
        <w:rPr>
          <w:rFonts w:ascii="Times New Roman" w:hAnsi="Times New Roman" w:cs="Times New Roman"/>
          <w:lang w:val="en-US"/>
        </w:rPr>
        <w:t xml:space="preserve"> multiple comparisons (A); </w:t>
      </w:r>
      <w:r w:rsidRPr="0017299D">
        <w:rPr>
          <w:rFonts w:ascii="Times New Roman" w:hAnsi="Times New Roman" w:cs="Times New Roman"/>
          <w:lang w:val="en-US"/>
        </w:rPr>
        <w:t>One-way ANOVA following Tukey’s corrected (</w:t>
      </w:r>
      <w:r w:rsidR="00837550" w:rsidRPr="0017299D">
        <w:rPr>
          <w:rFonts w:ascii="Times New Roman" w:hAnsi="Times New Roman" w:cs="Times New Roman"/>
          <w:lang w:val="en-US"/>
        </w:rPr>
        <w:t>B</w:t>
      </w:r>
      <w:r w:rsidR="005D7409" w:rsidRPr="0017299D">
        <w:rPr>
          <w:rFonts w:ascii="Times New Roman" w:hAnsi="Times New Roman" w:cs="Times New Roman"/>
          <w:lang w:val="en-US"/>
        </w:rPr>
        <w:t>, D, E</w:t>
      </w:r>
      <w:r w:rsidRPr="0017299D">
        <w:rPr>
          <w:rFonts w:ascii="Times New Roman" w:hAnsi="Times New Roman" w:cs="Times New Roman"/>
          <w:lang w:val="en-US"/>
        </w:rPr>
        <w:t>). *</w:t>
      </w:r>
      <w:r w:rsidR="000C1FF6" w:rsidRPr="0017299D">
        <w:rPr>
          <w:rFonts w:ascii="Times New Roman" w:hAnsi="Times New Roman" w:cs="Times New Roman"/>
          <w:lang w:val="en-US"/>
        </w:rPr>
        <w:t xml:space="preserve"> </w:t>
      </w:r>
      <w:r w:rsidRPr="0017299D">
        <w:rPr>
          <w:rFonts w:ascii="Times New Roman" w:hAnsi="Times New Roman" w:cs="Times New Roman"/>
          <w:lang w:val="en-US"/>
        </w:rPr>
        <w:t>p&lt;0.05; ** p&lt;0.01; ***p&lt;0.001; **** p&lt;0.0001</w:t>
      </w:r>
    </w:p>
    <w:sectPr w:rsidR="00FB7425" w:rsidRPr="0017299D" w:rsidSect="001C7E78">
      <w:footerReference w:type="default" r:id="rId9"/>
      <w:pgSz w:w="11909" w:h="16834"/>
      <w:pgMar w:top="1100" w:right="1179" w:bottom="1038" w:left="1701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152B7" w14:textId="77777777" w:rsidR="00996AD5" w:rsidRDefault="00996AD5" w:rsidP="00F05127">
      <w:pPr>
        <w:spacing w:line="240" w:lineRule="auto"/>
      </w:pPr>
      <w:r>
        <w:separator/>
      </w:r>
    </w:p>
  </w:endnote>
  <w:endnote w:type="continuationSeparator" w:id="0">
    <w:p w14:paraId="44040256" w14:textId="77777777" w:rsidR="00996AD5" w:rsidRDefault="00996AD5" w:rsidP="00F05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4906917"/>
      <w:docPartObj>
        <w:docPartGallery w:val="Page Numbers (Bottom of Page)"/>
        <w:docPartUnique/>
      </w:docPartObj>
    </w:sdtPr>
    <w:sdtEndPr/>
    <w:sdtContent>
      <w:p w14:paraId="2A45E00D" w14:textId="5C9ACDA8" w:rsidR="00523C4A" w:rsidRDefault="00523C4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7F8D74F" w14:textId="77777777" w:rsidR="00523C4A" w:rsidRDefault="00523C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DCB08" w14:textId="77777777" w:rsidR="00996AD5" w:rsidRDefault="00996AD5" w:rsidP="00F05127">
      <w:pPr>
        <w:spacing w:line="240" w:lineRule="auto"/>
      </w:pPr>
      <w:r>
        <w:separator/>
      </w:r>
    </w:p>
  </w:footnote>
  <w:footnote w:type="continuationSeparator" w:id="0">
    <w:p w14:paraId="47121615" w14:textId="77777777" w:rsidR="00996AD5" w:rsidRDefault="00996AD5" w:rsidP="00F051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A1BF2"/>
    <w:multiLevelType w:val="hybridMultilevel"/>
    <w:tmpl w:val="DE2CBA9E"/>
    <w:lvl w:ilvl="0" w:tplc="A8A8CC86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580D"/>
    <w:multiLevelType w:val="multilevel"/>
    <w:tmpl w:val="75B8A6EE"/>
    <w:lvl w:ilvl="0">
      <w:start w:val="6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C4E2B"/>
    <w:multiLevelType w:val="hybridMultilevel"/>
    <w:tmpl w:val="174649F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41ADA"/>
    <w:multiLevelType w:val="hybridMultilevel"/>
    <w:tmpl w:val="EBC22B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3635"/>
    <w:multiLevelType w:val="multilevel"/>
    <w:tmpl w:val="91A0184E"/>
    <w:lvl w:ilvl="0">
      <w:start w:val="6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E8410C"/>
    <w:multiLevelType w:val="multilevel"/>
    <w:tmpl w:val="51C43C1C"/>
    <w:lvl w:ilvl="0">
      <w:start w:val="6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E6239"/>
    <w:multiLevelType w:val="hybridMultilevel"/>
    <w:tmpl w:val="F92460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A129FB"/>
    <w:multiLevelType w:val="multilevel"/>
    <w:tmpl w:val="65B64E8E"/>
    <w:lvl w:ilvl="0">
      <w:start w:val="6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3D1197"/>
    <w:multiLevelType w:val="multilevel"/>
    <w:tmpl w:val="FE7094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C269F4"/>
    <w:multiLevelType w:val="multilevel"/>
    <w:tmpl w:val="19E004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0762B0F"/>
    <w:multiLevelType w:val="hybridMultilevel"/>
    <w:tmpl w:val="AC0CE6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60E3A"/>
    <w:rsid w:val="00000875"/>
    <w:rsid w:val="000009F8"/>
    <w:rsid w:val="000020EF"/>
    <w:rsid w:val="00003BA6"/>
    <w:rsid w:val="00004F75"/>
    <w:rsid w:val="00005439"/>
    <w:rsid w:val="00006566"/>
    <w:rsid w:val="00006D36"/>
    <w:rsid w:val="000070A2"/>
    <w:rsid w:val="00012412"/>
    <w:rsid w:val="000136EF"/>
    <w:rsid w:val="00016442"/>
    <w:rsid w:val="0001789B"/>
    <w:rsid w:val="000203CB"/>
    <w:rsid w:val="000208B5"/>
    <w:rsid w:val="00027AED"/>
    <w:rsid w:val="00027B4B"/>
    <w:rsid w:val="0003350F"/>
    <w:rsid w:val="00034BFD"/>
    <w:rsid w:val="000421C5"/>
    <w:rsid w:val="00042C72"/>
    <w:rsid w:val="000452C7"/>
    <w:rsid w:val="00046431"/>
    <w:rsid w:val="000537B4"/>
    <w:rsid w:val="0005578F"/>
    <w:rsid w:val="00056F81"/>
    <w:rsid w:val="00062269"/>
    <w:rsid w:val="000649E2"/>
    <w:rsid w:val="00073D2B"/>
    <w:rsid w:val="00076184"/>
    <w:rsid w:val="00081E8D"/>
    <w:rsid w:val="00083C7C"/>
    <w:rsid w:val="000845C4"/>
    <w:rsid w:val="00084A85"/>
    <w:rsid w:val="00085ED6"/>
    <w:rsid w:val="00086FFC"/>
    <w:rsid w:val="00087C4E"/>
    <w:rsid w:val="00090139"/>
    <w:rsid w:val="0009077C"/>
    <w:rsid w:val="00091A93"/>
    <w:rsid w:val="000938A9"/>
    <w:rsid w:val="00093F7B"/>
    <w:rsid w:val="0009431C"/>
    <w:rsid w:val="00096D30"/>
    <w:rsid w:val="000A009E"/>
    <w:rsid w:val="000A0D0A"/>
    <w:rsid w:val="000A1FB2"/>
    <w:rsid w:val="000A2125"/>
    <w:rsid w:val="000A37ED"/>
    <w:rsid w:val="000A70B5"/>
    <w:rsid w:val="000B094B"/>
    <w:rsid w:val="000B2913"/>
    <w:rsid w:val="000B3B73"/>
    <w:rsid w:val="000B4059"/>
    <w:rsid w:val="000B5207"/>
    <w:rsid w:val="000B547D"/>
    <w:rsid w:val="000C1FF6"/>
    <w:rsid w:val="000C22F3"/>
    <w:rsid w:val="000C3A58"/>
    <w:rsid w:val="000C3A6C"/>
    <w:rsid w:val="000C4FF3"/>
    <w:rsid w:val="000C5046"/>
    <w:rsid w:val="000C69C4"/>
    <w:rsid w:val="000C7C3E"/>
    <w:rsid w:val="000D0594"/>
    <w:rsid w:val="000D361D"/>
    <w:rsid w:val="000D7D4F"/>
    <w:rsid w:val="000E0E4D"/>
    <w:rsid w:val="000E18A0"/>
    <w:rsid w:val="000E2DCA"/>
    <w:rsid w:val="000E4558"/>
    <w:rsid w:val="000E4757"/>
    <w:rsid w:val="000F5943"/>
    <w:rsid w:val="000F7189"/>
    <w:rsid w:val="000F7CE0"/>
    <w:rsid w:val="001019AB"/>
    <w:rsid w:val="00106B3C"/>
    <w:rsid w:val="00117FCE"/>
    <w:rsid w:val="00122727"/>
    <w:rsid w:val="001250FB"/>
    <w:rsid w:val="00125971"/>
    <w:rsid w:val="00125BD9"/>
    <w:rsid w:val="0012741B"/>
    <w:rsid w:val="00127F39"/>
    <w:rsid w:val="00133930"/>
    <w:rsid w:val="00133A8E"/>
    <w:rsid w:val="00134542"/>
    <w:rsid w:val="00137042"/>
    <w:rsid w:val="00143B5B"/>
    <w:rsid w:val="001441B8"/>
    <w:rsid w:val="00145D80"/>
    <w:rsid w:val="0014681E"/>
    <w:rsid w:val="0014798F"/>
    <w:rsid w:val="00147B74"/>
    <w:rsid w:val="001574E1"/>
    <w:rsid w:val="001635AA"/>
    <w:rsid w:val="001636DC"/>
    <w:rsid w:val="00163B47"/>
    <w:rsid w:val="00163F8B"/>
    <w:rsid w:val="00164091"/>
    <w:rsid w:val="001655BF"/>
    <w:rsid w:val="00165F83"/>
    <w:rsid w:val="00166BDB"/>
    <w:rsid w:val="00171D68"/>
    <w:rsid w:val="0017299D"/>
    <w:rsid w:val="00173482"/>
    <w:rsid w:val="001753DB"/>
    <w:rsid w:val="001814B0"/>
    <w:rsid w:val="001913A8"/>
    <w:rsid w:val="001923D3"/>
    <w:rsid w:val="00194185"/>
    <w:rsid w:val="001A63B1"/>
    <w:rsid w:val="001B0285"/>
    <w:rsid w:val="001B1785"/>
    <w:rsid w:val="001B3E13"/>
    <w:rsid w:val="001B4BFB"/>
    <w:rsid w:val="001B63F3"/>
    <w:rsid w:val="001C579D"/>
    <w:rsid w:val="001C7E78"/>
    <w:rsid w:val="001D0C16"/>
    <w:rsid w:val="001D2B8F"/>
    <w:rsid w:val="001D5918"/>
    <w:rsid w:val="001D6231"/>
    <w:rsid w:val="001D75EA"/>
    <w:rsid w:val="001E0D85"/>
    <w:rsid w:val="001E78D1"/>
    <w:rsid w:val="001F4C0A"/>
    <w:rsid w:val="001F509C"/>
    <w:rsid w:val="001F58D9"/>
    <w:rsid w:val="001F6764"/>
    <w:rsid w:val="002100BB"/>
    <w:rsid w:val="002158CD"/>
    <w:rsid w:val="00215BD6"/>
    <w:rsid w:val="00216319"/>
    <w:rsid w:val="00216EC1"/>
    <w:rsid w:val="002316D7"/>
    <w:rsid w:val="002342C6"/>
    <w:rsid w:val="002359ED"/>
    <w:rsid w:val="002400C6"/>
    <w:rsid w:val="002405ED"/>
    <w:rsid w:val="00244574"/>
    <w:rsid w:val="00244EB6"/>
    <w:rsid w:val="002468F1"/>
    <w:rsid w:val="00247835"/>
    <w:rsid w:val="00247D99"/>
    <w:rsid w:val="00252BE7"/>
    <w:rsid w:val="0025750B"/>
    <w:rsid w:val="002607E6"/>
    <w:rsid w:val="00262275"/>
    <w:rsid w:val="00266980"/>
    <w:rsid w:val="00271B62"/>
    <w:rsid w:val="00272927"/>
    <w:rsid w:val="00272F4E"/>
    <w:rsid w:val="002734DA"/>
    <w:rsid w:val="0027607C"/>
    <w:rsid w:val="00276A41"/>
    <w:rsid w:val="00282EFD"/>
    <w:rsid w:val="002835C6"/>
    <w:rsid w:val="00290107"/>
    <w:rsid w:val="00294E85"/>
    <w:rsid w:val="00295F04"/>
    <w:rsid w:val="00296893"/>
    <w:rsid w:val="0029693A"/>
    <w:rsid w:val="0029769B"/>
    <w:rsid w:val="002979BC"/>
    <w:rsid w:val="002A2336"/>
    <w:rsid w:val="002A7DAE"/>
    <w:rsid w:val="002B1BA7"/>
    <w:rsid w:val="002B515F"/>
    <w:rsid w:val="002C05AA"/>
    <w:rsid w:val="002C2DAF"/>
    <w:rsid w:val="002C5AC1"/>
    <w:rsid w:val="002C7952"/>
    <w:rsid w:val="002D35C8"/>
    <w:rsid w:val="002D75C2"/>
    <w:rsid w:val="002E0AF9"/>
    <w:rsid w:val="002E49DD"/>
    <w:rsid w:val="002E74C4"/>
    <w:rsid w:val="002F5945"/>
    <w:rsid w:val="00300FA5"/>
    <w:rsid w:val="00301AEC"/>
    <w:rsid w:val="00303E07"/>
    <w:rsid w:val="00304746"/>
    <w:rsid w:val="00314679"/>
    <w:rsid w:val="003153B3"/>
    <w:rsid w:val="003221CE"/>
    <w:rsid w:val="00324377"/>
    <w:rsid w:val="00325C5E"/>
    <w:rsid w:val="00326358"/>
    <w:rsid w:val="00326AFF"/>
    <w:rsid w:val="0033050C"/>
    <w:rsid w:val="00337D21"/>
    <w:rsid w:val="003401EC"/>
    <w:rsid w:val="0034036C"/>
    <w:rsid w:val="00340C8C"/>
    <w:rsid w:val="00346600"/>
    <w:rsid w:val="003532B9"/>
    <w:rsid w:val="003538E0"/>
    <w:rsid w:val="00362EF2"/>
    <w:rsid w:val="003636AF"/>
    <w:rsid w:val="00365B8F"/>
    <w:rsid w:val="00370145"/>
    <w:rsid w:val="00370A6D"/>
    <w:rsid w:val="00373826"/>
    <w:rsid w:val="0037660B"/>
    <w:rsid w:val="00376718"/>
    <w:rsid w:val="00376CC3"/>
    <w:rsid w:val="003821E6"/>
    <w:rsid w:val="00385964"/>
    <w:rsid w:val="00385CC9"/>
    <w:rsid w:val="00385E06"/>
    <w:rsid w:val="00385F53"/>
    <w:rsid w:val="00387F1A"/>
    <w:rsid w:val="00390B3D"/>
    <w:rsid w:val="00394C79"/>
    <w:rsid w:val="003A1442"/>
    <w:rsid w:val="003A176B"/>
    <w:rsid w:val="003A1E41"/>
    <w:rsid w:val="003A271E"/>
    <w:rsid w:val="003A2B05"/>
    <w:rsid w:val="003A2C7E"/>
    <w:rsid w:val="003A3D32"/>
    <w:rsid w:val="003A4EBD"/>
    <w:rsid w:val="003A76FA"/>
    <w:rsid w:val="003C1ED3"/>
    <w:rsid w:val="003C2B75"/>
    <w:rsid w:val="003C3F53"/>
    <w:rsid w:val="003C4056"/>
    <w:rsid w:val="003C475A"/>
    <w:rsid w:val="003C4AB4"/>
    <w:rsid w:val="003D2F81"/>
    <w:rsid w:val="003D4610"/>
    <w:rsid w:val="003D47E0"/>
    <w:rsid w:val="003D4983"/>
    <w:rsid w:val="003D562E"/>
    <w:rsid w:val="003E282D"/>
    <w:rsid w:val="003E73C1"/>
    <w:rsid w:val="003E7569"/>
    <w:rsid w:val="003F07A4"/>
    <w:rsid w:val="003F1282"/>
    <w:rsid w:val="003F292E"/>
    <w:rsid w:val="003F67A1"/>
    <w:rsid w:val="003F6C6B"/>
    <w:rsid w:val="003F7AB2"/>
    <w:rsid w:val="0040408E"/>
    <w:rsid w:val="00405A54"/>
    <w:rsid w:val="004063EA"/>
    <w:rsid w:val="0041167A"/>
    <w:rsid w:val="00413DE7"/>
    <w:rsid w:val="00414318"/>
    <w:rsid w:val="0042000B"/>
    <w:rsid w:val="0042197F"/>
    <w:rsid w:val="004240CD"/>
    <w:rsid w:val="00434E50"/>
    <w:rsid w:val="0043525C"/>
    <w:rsid w:val="00437A0E"/>
    <w:rsid w:val="004403AB"/>
    <w:rsid w:val="00441EE4"/>
    <w:rsid w:val="00442405"/>
    <w:rsid w:val="00443F41"/>
    <w:rsid w:val="00445D52"/>
    <w:rsid w:val="0044661C"/>
    <w:rsid w:val="00450CA8"/>
    <w:rsid w:val="00455162"/>
    <w:rsid w:val="00455F23"/>
    <w:rsid w:val="00456E7F"/>
    <w:rsid w:val="0045711F"/>
    <w:rsid w:val="00462308"/>
    <w:rsid w:val="00465A05"/>
    <w:rsid w:val="00465BE1"/>
    <w:rsid w:val="00466DF4"/>
    <w:rsid w:val="0046754A"/>
    <w:rsid w:val="00467E58"/>
    <w:rsid w:val="00473AFF"/>
    <w:rsid w:val="00473C17"/>
    <w:rsid w:val="0047564B"/>
    <w:rsid w:val="00476A3D"/>
    <w:rsid w:val="00477C13"/>
    <w:rsid w:val="004811CE"/>
    <w:rsid w:val="0048132A"/>
    <w:rsid w:val="00481D2B"/>
    <w:rsid w:val="0048290C"/>
    <w:rsid w:val="004851E6"/>
    <w:rsid w:val="004919CD"/>
    <w:rsid w:val="00492422"/>
    <w:rsid w:val="00495C06"/>
    <w:rsid w:val="0049736D"/>
    <w:rsid w:val="004A0233"/>
    <w:rsid w:val="004A053E"/>
    <w:rsid w:val="004A26DE"/>
    <w:rsid w:val="004A2FC2"/>
    <w:rsid w:val="004A429A"/>
    <w:rsid w:val="004A669D"/>
    <w:rsid w:val="004B03EA"/>
    <w:rsid w:val="004B3168"/>
    <w:rsid w:val="004B6EA8"/>
    <w:rsid w:val="004C29D8"/>
    <w:rsid w:val="004D2178"/>
    <w:rsid w:val="004D2A5D"/>
    <w:rsid w:val="004D4059"/>
    <w:rsid w:val="004D5086"/>
    <w:rsid w:val="004D51F5"/>
    <w:rsid w:val="004D5783"/>
    <w:rsid w:val="004E1187"/>
    <w:rsid w:val="004E25B2"/>
    <w:rsid w:val="004F26D8"/>
    <w:rsid w:val="004F27FA"/>
    <w:rsid w:val="004F47F2"/>
    <w:rsid w:val="004F7CB6"/>
    <w:rsid w:val="005138CC"/>
    <w:rsid w:val="0051532E"/>
    <w:rsid w:val="00516A23"/>
    <w:rsid w:val="00520512"/>
    <w:rsid w:val="00522B3F"/>
    <w:rsid w:val="00523C4A"/>
    <w:rsid w:val="00524133"/>
    <w:rsid w:val="0052467D"/>
    <w:rsid w:val="00527E6C"/>
    <w:rsid w:val="0053023E"/>
    <w:rsid w:val="00530572"/>
    <w:rsid w:val="00530D3D"/>
    <w:rsid w:val="0053515E"/>
    <w:rsid w:val="00537E88"/>
    <w:rsid w:val="00541E06"/>
    <w:rsid w:val="00543A94"/>
    <w:rsid w:val="005453C6"/>
    <w:rsid w:val="0055149A"/>
    <w:rsid w:val="005521D6"/>
    <w:rsid w:val="00560C6B"/>
    <w:rsid w:val="00561F46"/>
    <w:rsid w:val="005640EF"/>
    <w:rsid w:val="00571067"/>
    <w:rsid w:val="00575734"/>
    <w:rsid w:val="00580338"/>
    <w:rsid w:val="00583480"/>
    <w:rsid w:val="0058778A"/>
    <w:rsid w:val="00592EAB"/>
    <w:rsid w:val="005A03AC"/>
    <w:rsid w:val="005A2D6B"/>
    <w:rsid w:val="005A3F6E"/>
    <w:rsid w:val="005A7901"/>
    <w:rsid w:val="005A7CAC"/>
    <w:rsid w:val="005B2564"/>
    <w:rsid w:val="005B67FC"/>
    <w:rsid w:val="005B6ED3"/>
    <w:rsid w:val="005C2CDA"/>
    <w:rsid w:val="005C5DDC"/>
    <w:rsid w:val="005D1978"/>
    <w:rsid w:val="005D2689"/>
    <w:rsid w:val="005D6BD6"/>
    <w:rsid w:val="005D7409"/>
    <w:rsid w:val="005E0B2C"/>
    <w:rsid w:val="005E7297"/>
    <w:rsid w:val="005F0A10"/>
    <w:rsid w:val="005F1930"/>
    <w:rsid w:val="005F32EA"/>
    <w:rsid w:val="005F408A"/>
    <w:rsid w:val="005F46D1"/>
    <w:rsid w:val="005F5BF1"/>
    <w:rsid w:val="00600791"/>
    <w:rsid w:val="00600E8D"/>
    <w:rsid w:val="00604E0E"/>
    <w:rsid w:val="00605EDD"/>
    <w:rsid w:val="00606CFF"/>
    <w:rsid w:val="006109B0"/>
    <w:rsid w:val="00610AD1"/>
    <w:rsid w:val="006155F7"/>
    <w:rsid w:val="00622765"/>
    <w:rsid w:val="006263FE"/>
    <w:rsid w:val="0062745C"/>
    <w:rsid w:val="00632B1E"/>
    <w:rsid w:val="00634B00"/>
    <w:rsid w:val="00635933"/>
    <w:rsid w:val="00641E66"/>
    <w:rsid w:val="00645868"/>
    <w:rsid w:val="00652F52"/>
    <w:rsid w:val="0065495E"/>
    <w:rsid w:val="006557FA"/>
    <w:rsid w:val="006559C3"/>
    <w:rsid w:val="0065684B"/>
    <w:rsid w:val="00672716"/>
    <w:rsid w:val="00672B3E"/>
    <w:rsid w:val="0067385C"/>
    <w:rsid w:val="00673A9D"/>
    <w:rsid w:val="00674C2F"/>
    <w:rsid w:val="00675ED3"/>
    <w:rsid w:val="00676044"/>
    <w:rsid w:val="0067620A"/>
    <w:rsid w:val="0067673D"/>
    <w:rsid w:val="00683ABE"/>
    <w:rsid w:val="00683F5A"/>
    <w:rsid w:val="00683FD4"/>
    <w:rsid w:val="00684EE4"/>
    <w:rsid w:val="00690852"/>
    <w:rsid w:val="00694401"/>
    <w:rsid w:val="006A07CD"/>
    <w:rsid w:val="006A6D66"/>
    <w:rsid w:val="006B1789"/>
    <w:rsid w:val="006B2C5A"/>
    <w:rsid w:val="006B3C40"/>
    <w:rsid w:val="006B3F7E"/>
    <w:rsid w:val="006B7D0A"/>
    <w:rsid w:val="006C058E"/>
    <w:rsid w:val="006C0674"/>
    <w:rsid w:val="006C5520"/>
    <w:rsid w:val="006C5850"/>
    <w:rsid w:val="006D1095"/>
    <w:rsid w:val="006D2C78"/>
    <w:rsid w:val="006D5153"/>
    <w:rsid w:val="006D7786"/>
    <w:rsid w:val="006E2EA0"/>
    <w:rsid w:val="006E5523"/>
    <w:rsid w:val="006E6C76"/>
    <w:rsid w:val="006F4AE0"/>
    <w:rsid w:val="006F4BF3"/>
    <w:rsid w:val="006F6F3E"/>
    <w:rsid w:val="006F7597"/>
    <w:rsid w:val="0070142B"/>
    <w:rsid w:val="007042EB"/>
    <w:rsid w:val="007053BC"/>
    <w:rsid w:val="00706B7F"/>
    <w:rsid w:val="00710D34"/>
    <w:rsid w:val="00713070"/>
    <w:rsid w:val="0071565E"/>
    <w:rsid w:val="007160A6"/>
    <w:rsid w:val="00724048"/>
    <w:rsid w:val="00724155"/>
    <w:rsid w:val="00726624"/>
    <w:rsid w:val="0073312D"/>
    <w:rsid w:val="00733323"/>
    <w:rsid w:val="00735FF1"/>
    <w:rsid w:val="00737143"/>
    <w:rsid w:val="00740AAD"/>
    <w:rsid w:val="00740B17"/>
    <w:rsid w:val="00741CB3"/>
    <w:rsid w:val="00741D17"/>
    <w:rsid w:val="00741F03"/>
    <w:rsid w:val="00744EED"/>
    <w:rsid w:val="00747FE3"/>
    <w:rsid w:val="00753567"/>
    <w:rsid w:val="0075395D"/>
    <w:rsid w:val="0075616E"/>
    <w:rsid w:val="00760E3A"/>
    <w:rsid w:val="00763C1F"/>
    <w:rsid w:val="00763D9D"/>
    <w:rsid w:val="00764DF8"/>
    <w:rsid w:val="007669ED"/>
    <w:rsid w:val="007735A0"/>
    <w:rsid w:val="00785EBB"/>
    <w:rsid w:val="00786E7E"/>
    <w:rsid w:val="0078754A"/>
    <w:rsid w:val="007912DE"/>
    <w:rsid w:val="0079187A"/>
    <w:rsid w:val="00791C18"/>
    <w:rsid w:val="007A0A1B"/>
    <w:rsid w:val="007A6B3D"/>
    <w:rsid w:val="007B21BD"/>
    <w:rsid w:val="007B3906"/>
    <w:rsid w:val="007B769C"/>
    <w:rsid w:val="007C01D0"/>
    <w:rsid w:val="007C5A92"/>
    <w:rsid w:val="007C6A52"/>
    <w:rsid w:val="007C7435"/>
    <w:rsid w:val="007C750C"/>
    <w:rsid w:val="007D020A"/>
    <w:rsid w:val="007D0843"/>
    <w:rsid w:val="007D33CB"/>
    <w:rsid w:val="007D3A17"/>
    <w:rsid w:val="007D45F2"/>
    <w:rsid w:val="007D4D36"/>
    <w:rsid w:val="007D4DA4"/>
    <w:rsid w:val="007D561C"/>
    <w:rsid w:val="007D6736"/>
    <w:rsid w:val="007E19C4"/>
    <w:rsid w:val="007E21FF"/>
    <w:rsid w:val="007E2529"/>
    <w:rsid w:val="008012C4"/>
    <w:rsid w:val="008248DD"/>
    <w:rsid w:val="00830965"/>
    <w:rsid w:val="008317B4"/>
    <w:rsid w:val="00833437"/>
    <w:rsid w:val="00833A82"/>
    <w:rsid w:val="00835E50"/>
    <w:rsid w:val="0083604C"/>
    <w:rsid w:val="00837550"/>
    <w:rsid w:val="008408DC"/>
    <w:rsid w:val="008411A0"/>
    <w:rsid w:val="00842870"/>
    <w:rsid w:val="008572F0"/>
    <w:rsid w:val="00861063"/>
    <w:rsid w:val="00861BC8"/>
    <w:rsid w:val="00864A85"/>
    <w:rsid w:val="00872746"/>
    <w:rsid w:val="00872AF5"/>
    <w:rsid w:val="00873254"/>
    <w:rsid w:val="00876EA2"/>
    <w:rsid w:val="00881A53"/>
    <w:rsid w:val="00887038"/>
    <w:rsid w:val="00890C2F"/>
    <w:rsid w:val="008924B6"/>
    <w:rsid w:val="00892537"/>
    <w:rsid w:val="00893AF3"/>
    <w:rsid w:val="00896A5D"/>
    <w:rsid w:val="00896AD6"/>
    <w:rsid w:val="00896B7E"/>
    <w:rsid w:val="00897A9F"/>
    <w:rsid w:val="008A131F"/>
    <w:rsid w:val="008A1876"/>
    <w:rsid w:val="008B2B6A"/>
    <w:rsid w:val="008B366B"/>
    <w:rsid w:val="008B5957"/>
    <w:rsid w:val="008B626F"/>
    <w:rsid w:val="008B795A"/>
    <w:rsid w:val="008B799A"/>
    <w:rsid w:val="008B7C7E"/>
    <w:rsid w:val="008C0EAE"/>
    <w:rsid w:val="008C1445"/>
    <w:rsid w:val="008C3B94"/>
    <w:rsid w:val="008C53EF"/>
    <w:rsid w:val="008C5B57"/>
    <w:rsid w:val="008C6AAC"/>
    <w:rsid w:val="008D12FC"/>
    <w:rsid w:val="008D27C6"/>
    <w:rsid w:val="008D2FCF"/>
    <w:rsid w:val="008D36BF"/>
    <w:rsid w:val="008D5C6C"/>
    <w:rsid w:val="008D6083"/>
    <w:rsid w:val="008E161E"/>
    <w:rsid w:val="008E28BA"/>
    <w:rsid w:val="008E421A"/>
    <w:rsid w:val="008E4387"/>
    <w:rsid w:val="008E490A"/>
    <w:rsid w:val="008E5E55"/>
    <w:rsid w:val="008F0E60"/>
    <w:rsid w:val="008F3383"/>
    <w:rsid w:val="008F3E95"/>
    <w:rsid w:val="008F562E"/>
    <w:rsid w:val="008F5D83"/>
    <w:rsid w:val="00903FE8"/>
    <w:rsid w:val="009103EC"/>
    <w:rsid w:val="009105C2"/>
    <w:rsid w:val="009111CD"/>
    <w:rsid w:val="009119DB"/>
    <w:rsid w:val="009145E3"/>
    <w:rsid w:val="00914942"/>
    <w:rsid w:val="00916938"/>
    <w:rsid w:val="00916C3B"/>
    <w:rsid w:val="009172CE"/>
    <w:rsid w:val="00917363"/>
    <w:rsid w:val="0092026D"/>
    <w:rsid w:val="00922B44"/>
    <w:rsid w:val="0092528B"/>
    <w:rsid w:val="00931E64"/>
    <w:rsid w:val="0093514F"/>
    <w:rsid w:val="00936C5D"/>
    <w:rsid w:val="00937053"/>
    <w:rsid w:val="009442DD"/>
    <w:rsid w:val="00945403"/>
    <w:rsid w:val="00946883"/>
    <w:rsid w:val="00950767"/>
    <w:rsid w:val="00964688"/>
    <w:rsid w:val="009661A7"/>
    <w:rsid w:val="00966B4B"/>
    <w:rsid w:val="009706FC"/>
    <w:rsid w:val="00972C47"/>
    <w:rsid w:val="009740B3"/>
    <w:rsid w:val="00977010"/>
    <w:rsid w:val="00977512"/>
    <w:rsid w:val="00983AF2"/>
    <w:rsid w:val="009869A3"/>
    <w:rsid w:val="00986F60"/>
    <w:rsid w:val="00996138"/>
    <w:rsid w:val="00996AD5"/>
    <w:rsid w:val="00996B0D"/>
    <w:rsid w:val="009A42E9"/>
    <w:rsid w:val="009A5C74"/>
    <w:rsid w:val="009A5EDC"/>
    <w:rsid w:val="009A678E"/>
    <w:rsid w:val="009A6B99"/>
    <w:rsid w:val="009A6D5C"/>
    <w:rsid w:val="009A7F34"/>
    <w:rsid w:val="009A7F9E"/>
    <w:rsid w:val="009B08C0"/>
    <w:rsid w:val="009B1642"/>
    <w:rsid w:val="009B1B5D"/>
    <w:rsid w:val="009B4A1C"/>
    <w:rsid w:val="009B7154"/>
    <w:rsid w:val="009B7B79"/>
    <w:rsid w:val="009C2412"/>
    <w:rsid w:val="009C409E"/>
    <w:rsid w:val="009C5F15"/>
    <w:rsid w:val="009C6496"/>
    <w:rsid w:val="009C6C9F"/>
    <w:rsid w:val="009D19B3"/>
    <w:rsid w:val="009D3CC7"/>
    <w:rsid w:val="009D76F7"/>
    <w:rsid w:val="009E13F7"/>
    <w:rsid w:val="009E258A"/>
    <w:rsid w:val="009E2B6A"/>
    <w:rsid w:val="009E309D"/>
    <w:rsid w:val="009E67BF"/>
    <w:rsid w:val="009F2FE3"/>
    <w:rsid w:val="009F6C9A"/>
    <w:rsid w:val="009F7281"/>
    <w:rsid w:val="009F76FC"/>
    <w:rsid w:val="00A0002B"/>
    <w:rsid w:val="00A00403"/>
    <w:rsid w:val="00A0059D"/>
    <w:rsid w:val="00A011A8"/>
    <w:rsid w:val="00A02BCA"/>
    <w:rsid w:val="00A02D75"/>
    <w:rsid w:val="00A02FB1"/>
    <w:rsid w:val="00A056F5"/>
    <w:rsid w:val="00A0765B"/>
    <w:rsid w:val="00A1118B"/>
    <w:rsid w:val="00A13488"/>
    <w:rsid w:val="00A167FD"/>
    <w:rsid w:val="00A16FA6"/>
    <w:rsid w:val="00A1783F"/>
    <w:rsid w:val="00A17955"/>
    <w:rsid w:val="00A17F65"/>
    <w:rsid w:val="00A2259F"/>
    <w:rsid w:val="00A23A2A"/>
    <w:rsid w:val="00A2592A"/>
    <w:rsid w:val="00A309BC"/>
    <w:rsid w:val="00A3200E"/>
    <w:rsid w:val="00A35D9E"/>
    <w:rsid w:val="00A365A9"/>
    <w:rsid w:val="00A3685A"/>
    <w:rsid w:val="00A401B4"/>
    <w:rsid w:val="00A41157"/>
    <w:rsid w:val="00A414F8"/>
    <w:rsid w:val="00A43706"/>
    <w:rsid w:val="00A43BE3"/>
    <w:rsid w:val="00A468CC"/>
    <w:rsid w:val="00A47730"/>
    <w:rsid w:val="00A51C2A"/>
    <w:rsid w:val="00A54240"/>
    <w:rsid w:val="00A645C6"/>
    <w:rsid w:val="00A64E2B"/>
    <w:rsid w:val="00A729FF"/>
    <w:rsid w:val="00A769DE"/>
    <w:rsid w:val="00A76BDD"/>
    <w:rsid w:val="00A77CC2"/>
    <w:rsid w:val="00A77EB4"/>
    <w:rsid w:val="00A851F3"/>
    <w:rsid w:val="00A856FA"/>
    <w:rsid w:val="00A86D64"/>
    <w:rsid w:val="00A97644"/>
    <w:rsid w:val="00A978AB"/>
    <w:rsid w:val="00A97EA1"/>
    <w:rsid w:val="00AA221F"/>
    <w:rsid w:val="00AA26DC"/>
    <w:rsid w:val="00AA36E6"/>
    <w:rsid w:val="00AA416C"/>
    <w:rsid w:val="00AA41B8"/>
    <w:rsid w:val="00AA5B3F"/>
    <w:rsid w:val="00AA673E"/>
    <w:rsid w:val="00AA698F"/>
    <w:rsid w:val="00AA743F"/>
    <w:rsid w:val="00AA781C"/>
    <w:rsid w:val="00AA7EE0"/>
    <w:rsid w:val="00AB591A"/>
    <w:rsid w:val="00AB6419"/>
    <w:rsid w:val="00AC1BDA"/>
    <w:rsid w:val="00AC49B4"/>
    <w:rsid w:val="00AD0590"/>
    <w:rsid w:val="00AD25DE"/>
    <w:rsid w:val="00AD41F6"/>
    <w:rsid w:val="00AD43F8"/>
    <w:rsid w:val="00AE022D"/>
    <w:rsid w:val="00AE2366"/>
    <w:rsid w:val="00AE2734"/>
    <w:rsid w:val="00AE589A"/>
    <w:rsid w:val="00AE6655"/>
    <w:rsid w:val="00AE6E5B"/>
    <w:rsid w:val="00AE772B"/>
    <w:rsid w:val="00AF2806"/>
    <w:rsid w:val="00AF6502"/>
    <w:rsid w:val="00AF6DE3"/>
    <w:rsid w:val="00B025D4"/>
    <w:rsid w:val="00B02755"/>
    <w:rsid w:val="00B03FEF"/>
    <w:rsid w:val="00B05331"/>
    <w:rsid w:val="00B06C91"/>
    <w:rsid w:val="00B10BD0"/>
    <w:rsid w:val="00B1489E"/>
    <w:rsid w:val="00B16375"/>
    <w:rsid w:val="00B165D9"/>
    <w:rsid w:val="00B21323"/>
    <w:rsid w:val="00B21621"/>
    <w:rsid w:val="00B21D07"/>
    <w:rsid w:val="00B24979"/>
    <w:rsid w:val="00B26CBE"/>
    <w:rsid w:val="00B27190"/>
    <w:rsid w:val="00B30FDA"/>
    <w:rsid w:val="00B31CFC"/>
    <w:rsid w:val="00B324A7"/>
    <w:rsid w:val="00B33C7A"/>
    <w:rsid w:val="00B4371F"/>
    <w:rsid w:val="00B44B3F"/>
    <w:rsid w:val="00B47B5C"/>
    <w:rsid w:val="00B54F9C"/>
    <w:rsid w:val="00B55594"/>
    <w:rsid w:val="00B622FF"/>
    <w:rsid w:val="00B66DD3"/>
    <w:rsid w:val="00B716E7"/>
    <w:rsid w:val="00B71829"/>
    <w:rsid w:val="00B74AF7"/>
    <w:rsid w:val="00B832CC"/>
    <w:rsid w:val="00B83E7D"/>
    <w:rsid w:val="00B851F1"/>
    <w:rsid w:val="00B8547C"/>
    <w:rsid w:val="00B86742"/>
    <w:rsid w:val="00B9033C"/>
    <w:rsid w:val="00B92892"/>
    <w:rsid w:val="00B941E7"/>
    <w:rsid w:val="00B95D7F"/>
    <w:rsid w:val="00BA0DFF"/>
    <w:rsid w:val="00BA2FA5"/>
    <w:rsid w:val="00BA48EF"/>
    <w:rsid w:val="00BB2FD0"/>
    <w:rsid w:val="00BB6F29"/>
    <w:rsid w:val="00BC2DCF"/>
    <w:rsid w:val="00BC4174"/>
    <w:rsid w:val="00BC5D93"/>
    <w:rsid w:val="00BC7D81"/>
    <w:rsid w:val="00BD7B00"/>
    <w:rsid w:val="00BE179A"/>
    <w:rsid w:val="00BE1F8C"/>
    <w:rsid w:val="00BE3ABF"/>
    <w:rsid w:val="00BE5DDA"/>
    <w:rsid w:val="00BE62FD"/>
    <w:rsid w:val="00BF13E6"/>
    <w:rsid w:val="00BF30D3"/>
    <w:rsid w:val="00BF64E4"/>
    <w:rsid w:val="00C02E2E"/>
    <w:rsid w:val="00C0414A"/>
    <w:rsid w:val="00C057E0"/>
    <w:rsid w:val="00C05A9C"/>
    <w:rsid w:val="00C13E02"/>
    <w:rsid w:val="00C15F57"/>
    <w:rsid w:val="00C20497"/>
    <w:rsid w:val="00C21680"/>
    <w:rsid w:val="00C21C79"/>
    <w:rsid w:val="00C2391B"/>
    <w:rsid w:val="00C26112"/>
    <w:rsid w:val="00C33CDC"/>
    <w:rsid w:val="00C355EB"/>
    <w:rsid w:val="00C36149"/>
    <w:rsid w:val="00C4409D"/>
    <w:rsid w:val="00C44D44"/>
    <w:rsid w:val="00C456C5"/>
    <w:rsid w:val="00C5329B"/>
    <w:rsid w:val="00C57A50"/>
    <w:rsid w:val="00C60BAD"/>
    <w:rsid w:val="00C621AD"/>
    <w:rsid w:val="00C62EDF"/>
    <w:rsid w:val="00C63C26"/>
    <w:rsid w:val="00C70999"/>
    <w:rsid w:val="00C70CA6"/>
    <w:rsid w:val="00C74519"/>
    <w:rsid w:val="00C74806"/>
    <w:rsid w:val="00C74F96"/>
    <w:rsid w:val="00C76D73"/>
    <w:rsid w:val="00C779C3"/>
    <w:rsid w:val="00C80F62"/>
    <w:rsid w:val="00C85878"/>
    <w:rsid w:val="00C86725"/>
    <w:rsid w:val="00C928E2"/>
    <w:rsid w:val="00C93733"/>
    <w:rsid w:val="00C9458D"/>
    <w:rsid w:val="00C95ED2"/>
    <w:rsid w:val="00C96658"/>
    <w:rsid w:val="00CB6EA3"/>
    <w:rsid w:val="00CC2B7C"/>
    <w:rsid w:val="00CC34A6"/>
    <w:rsid w:val="00CC670F"/>
    <w:rsid w:val="00CC6A42"/>
    <w:rsid w:val="00CC6B03"/>
    <w:rsid w:val="00CD14C5"/>
    <w:rsid w:val="00CD1914"/>
    <w:rsid w:val="00CD4AFF"/>
    <w:rsid w:val="00CE211A"/>
    <w:rsid w:val="00CE2555"/>
    <w:rsid w:val="00CE2FE9"/>
    <w:rsid w:val="00CE5452"/>
    <w:rsid w:val="00CE5549"/>
    <w:rsid w:val="00CE6383"/>
    <w:rsid w:val="00CE6AAB"/>
    <w:rsid w:val="00CE6EE2"/>
    <w:rsid w:val="00CF04D1"/>
    <w:rsid w:val="00CF0F19"/>
    <w:rsid w:val="00CF2DC9"/>
    <w:rsid w:val="00CF2F9B"/>
    <w:rsid w:val="00CF35A2"/>
    <w:rsid w:val="00CF543B"/>
    <w:rsid w:val="00CF614E"/>
    <w:rsid w:val="00D030C9"/>
    <w:rsid w:val="00D13400"/>
    <w:rsid w:val="00D1447A"/>
    <w:rsid w:val="00D157D6"/>
    <w:rsid w:val="00D15C53"/>
    <w:rsid w:val="00D17F60"/>
    <w:rsid w:val="00D25042"/>
    <w:rsid w:val="00D25080"/>
    <w:rsid w:val="00D25ADA"/>
    <w:rsid w:val="00D26534"/>
    <w:rsid w:val="00D271A7"/>
    <w:rsid w:val="00D30657"/>
    <w:rsid w:val="00D31019"/>
    <w:rsid w:val="00D31274"/>
    <w:rsid w:val="00D3173F"/>
    <w:rsid w:val="00D34B43"/>
    <w:rsid w:val="00D40615"/>
    <w:rsid w:val="00D43C72"/>
    <w:rsid w:val="00D442DD"/>
    <w:rsid w:val="00D44EC0"/>
    <w:rsid w:val="00D45F77"/>
    <w:rsid w:val="00D46CEC"/>
    <w:rsid w:val="00D505E5"/>
    <w:rsid w:val="00D51BFC"/>
    <w:rsid w:val="00D60ECD"/>
    <w:rsid w:val="00D61E69"/>
    <w:rsid w:val="00D62E51"/>
    <w:rsid w:val="00D6528B"/>
    <w:rsid w:val="00D66D03"/>
    <w:rsid w:val="00D72EAC"/>
    <w:rsid w:val="00D7474E"/>
    <w:rsid w:val="00D76619"/>
    <w:rsid w:val="00D80DF2"/>
    <w:rsid w:val="00D81443"/>
    <w:rsid w:val="00D83931"/>
    <w:rsid w:val="00D86FB7"/>
    <w:rsid w:val="00D8705C"/>
    <w:rsid w:val="00D90EDB"/>
    <w:rsid w:val="00D91A23"/>
    <w:rsid w:val="00D9208A"/>
    <w:rsid w:val="00D92821"/>
    <w:rsid w:val="00D93623"/>
    <w:rsid w:val="00D93F95"/>
    <w:rsid w:val="00D97374"/>
    <w:rsid w:val="00D97A76"/>
    <w:rsid w:val="00DA1764"/>
    <w:rsid w:val="00DA17A9"/>
    <w:rsid w:val="00DA18C6"/>
    <w:rsid w:val="00DA3BD0"/>
    <w:rsid w:val="00DA3E1B"/>
    <w:rsid w:val="00DA40B3"/>
    <w:rsid w:val="00DA564B"/>
    <w:rsid w:val="00DA5B56"/>
    <w:rsid w:val="00DA6BD0"/>
    <w:rsid w:val="00DB0CBE"/>
    <w:rsid w:val="00DB3B7B"/>
    <w:rsid w:val="00DB53E8"/>
    <w:rsid w:val="00DB555E"/>
    <w:rsid w:val="00DB5CE0"/>
    <w:rsid w:val="00DB68D5"/>
    <w:rsid w:val="00DC0FE8"/>
    <w:rsid w:val="00DC27EC"/>
    <w:rsid w:val="00DD30DA"/>
    <w:rsid w:val="00DD3280"/>
    <w:rsid w:val="00DE0DE8"/>
    <w:rsid w:val="00DE1B52"/>
    <w:rsid w:val="00DE5200"/>
    <w:rsid w:val="00DE5928"/>
    <w:rsid w:val="00DE69D7"/>
    <w:rsid w:val="00DE6F81"/>
    <w:rsid w:val="00DF45A8"/>
    <w:rsid w:val="00E023BA"/>
    <w:rsid w:val="00E04DF3"/>
    <w:rsid w:val="00E07147"/>
    <w:rsid w:val="00E10A38"/>
    <w:rsid w:val="00E10F99"/>
    <w:rsid w:val="00E1475D"/>
    <w:rsid w:val="00E17777"/>
    <w:rsid w:val="00E20C56"/>
    <w:rsid w:val="00E23231"/>
    <w:rsid w:val="00E26946"/>
    <w:rsid w:val="00E32EDF"/>
    <w:rsid w:val="00E32F81"/>
    <w:rsid w:val="00E336EE"/>
    <w:rsid w:val="00E4038B"/>
    <w:rsid w:val="00E430CC"/>
    <w:rsid w:val="00E437D4"/>
    <w:rsid w:val="00E45107"/>
    <w:rsid w:val="00E46756"/>
    <w:rsid w:val="00E51832"/>
    <w:rsid w:val="00E53D84"/>
    <w:rsid w:val="00E53F7B"/>
    <w:rsid w:val="00E54470"/>
    <w:rsid w:val="00E55650"/>
    <w:rsid w:val="00E6044B"/>
    <w:rsid w:val="00E633AA"/>
    <w:rsid w:val="00E70540"/>
    <w:rsid w:val="00E70DAA"/>
    <w:rsid w:val="00E71E13"/>
    <w:rsid w:val="00E74039"/>
    <w:rsid w:val="00E75863"/>
    <w:rsid w:val="00E81A4A"/>
    <w:rsid w:val="00E81C32"/>
    <w:rsid w:val="00E843B6"/>
    <w:rsid w:val="00E84733"/>
    <w:rsid w:val="00E858D3"/>
    <w:rsid w:val="00E87A4A"/>
    <w:rsid w:val="00E91FF1"/>
    <w:rsid w:val="00E964DF"/>
    <w:rsid w:val="00E9655C"/>
    <w:rsid w:val="00E979E3"/>
    <w:rsid w:val="00EA029D"/>
    <w:rsid w:val="00EA244C"/>
    <w:rsid w:val="00EA5ED2"/>
    <w:rsid w:val="00EA63E4"/>
    <w:rsid w:val="00EB111F"/>
    <w:rsid w:val="00EB57AF"/>
    <w:rsid w:val="00EB595E"/>
    <w:rsid w:val="00EB5BF1"/>
    <w:rsid w:val="00EB6620"/>
    <w:rsid w:val="00EB6958"/>
    <w:rsid w:val="00EC050B"/>
    <w:rsid w:val="00EC1AB9"/>
    <w:rsid w:val="00EC4B71"/>
    <w:rsid w:val="00EC6453"/>
    <w:rsid w:val="00EC6BB0"/>
    <w:rsid w:val="00EC715F"/>
    <w:rsid w:val="00ED0BEC"/>
    <w:rsid w:val="00ED224B"/>
    <w:rsid w:val="00ED244A"/>
    <w:rsid w:val="00ED3F7E"/>
    <w:rsid w:val="00ED47D1"/>
    <w:rsid w:val="00ED5FB1"/>
    <w:rsid w:val="00ED7C02"/>
    <w:rsid w:val="00EE44A3"/>
    <w:rsid w:val="00EF0E0A"/>
    <w:rsid w:val="00EF2B3D"/>
    <w:rsid w:val="00F0323A"/>
    <w:rsid w:val="00F05127"/>
    <w:rsid w:val="00F0691F"/>
    <w:rsid w:val="00F105C4"/>
    <w:rsid w:val="00F11ACF"/>
    <w:rsid w:val="00F11D10"/>
    <w:rsid w:val="00F13E58"/>
    <w:rsid w:val="00F1618F"/>
    <w:rsid w:val="00F20CF1"/>
    <w:rsid w:val="00F2378C"/>
    <w:rsid w:val="00F3202D"/>
    <w:rsid w:val="00F33F97"/>
    <w:rsid w:val="00F341AD"/>
    <w:rsid w:val="00F436B0"/>
    <w:rsid w:val="00F43830"/>
    <w:rsid w:val="00F46D41"/>
    <w:rsid w:val="00F51649"/>
    <w:rsid w:val="00F516F0"/>
    <w:rsid w:val="00F527E0"/>
    <w:rsid w:val="00F529F7"/>
    <w:rsid w:val="00F52C75"/>
    <w:rsid w:val="00F54754"/>
    <w:rsid w:val="00F56A9E"/>
    <w:rsid w:val="00F572F6"/>
    <w:rsid w:val="00F6142B"/>
    <w:rsid w:val="00F678CF"/>
    <w:rsid w:val="00F7664C"/>
    <w:rsid w:val="00F807A3"/>
    <w:rsid w:val="00F81D88"/>
    <w:rsid w:val="00F84A79"/>
    <w:rsid w:val="00F85672"/>
    <w:rsid w:val="00F85822"/>
    <w:rsid w:val="00F862B4"/>
    <w:rsid w:val="00F910D3"/>
    <w:rsid w:val="00F9262D"/>
    <w:rsid w:val="00F94543"/>
    <w:rsid w:val="00F95AD4"/>
    <w:rsid w:val="00F97D8C"/>
    <w:rsid w:val="00FA0DC6"/>
    <w:rsid w:val="00FA1732"/>
    <w:rsid w:val="00FA2EBA"/>
    <w:rsid w:val="00FA4B92"/>
    <w:rsid w:val="00FB063D"/>
    <w:rsid w:val="00FB6C50"/>
    <w:rsid w:val="00FB7425"/>
    <w:rsid w:val="00FB7664"/>
    <w:rsid w:val="00FB78C7"/>
    <w:rsid w:val="00FC108D"/>
    <w:rsid w:val="00FC3154"/>
    <w:rsid w:val="00FC3AD7"/>
    <w:rsid w:val="00FC69BF"/>
    <w:rsid w:val="00FD0A03"/>
    <w:rsid w:val="00FD439E"/>
    <w:rsid w:val="00FD61D3"/>
    <w:rsid w:val="00FD6716"/>
    <w:rsid w:val="00FE0D74"/>
    <w:rsid w:val="00FE6E55"/>
    <w:rsid w:val="00FE7B51"/>
    <w:rsid w:val="00FF1807"/>
    <w:rsid w:val="00F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D1BC0"/>
  <w15:docId w15:val="{C00C6863-723F-48A6-8536-E7325499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2259F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9A7F9E"/>
    <w:rPr>
      <w:color w:val="0000FF" w:themeColor="hyperlink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AE589A"/>
  </w:style>
  <w:style w:type="paragraph" w:styleId="NormaleWeb">
    <w:name w:val="Normal (Web)"/>
    <w:basedOn w:val="Normale"/>
    <w:uiPriority w:val="99"/>
    <w:unhideWhenUsed/>
    <w:rsid w:val="00683F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7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7F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512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127"/>
  </w:style>
  <w:style w:type="paragraph" w:styleId="Pidipagina">
    <w:name w:val="footer"/>
    <w:basedOn w:val="Normale"/>
    <w:link w:val="PidipaginaCarattere"/>
    <w:uiPriority w:val="99"/>
    <w:unhideWhenUsed/>
    <w:rsid w:val="00F0512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127"/>
  </w:style>
  <w:style w:type="character" w:styleId="Rimandocommento">
    <w:name w:val="annotation reference"/>
    <w:basedOn w:val="Carpredefinitoparagrafo"/>
    <w:uiPriority w:val="99"/>
    <w:semiHidden/>
    <w:unhideWhenUsed/>
    <w:rsid w:val="00405A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05A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05A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5A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5A54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64E2B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A17F65"/>
    <w:pPr>
      <w:ind w:left="720"/>
      <w:contextualSpacing/>
    </w:pPr>
  </w:style>
  <w:style w:type="paragraph" w:customStyle="1" w:styleId="EndNoteBibliographyTitle">
    <w:name w:val="EndNote Bibliography Title"/>
    <w:basedOn w:val="Normale"/>
    <w:link w:val="EndNoteBibliographyTitleCarattere"/>
    <w:rsid w:val="007A0A1B"/>
    <w:pPr>
      <w:jc w:val="center"/>
    </w:pPr>
    <w:rPr>
      <w:noProof/>
      <w:lang w:val="it-IT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7A0A1B"/>
    <w:rPr>
      <w:noProof/>
      <w:lang w:val="it-IT"/>
    </w:rPr>
  </w:style>
  <w:style w:type="paragraph" w:customStyle="1" w:styleId="EndNoteBibliography">
    <w:name w:val="EndNote Bibliography"/>
    <w:basedOn w:val="Normale"/>
    <w:link w:val="EndNoteBibliographyCarattere"/>
    <w:rsid w:val="007A0A1B"/>
    <w:pPr>
      <w:spacing w:line="240" w:lineRule="auto"/>
      <w:jc w:val="both"/>
    </w:pPr>
    <w:rPr>
      <w:noProof/>
      <w:lang w:val="it-IT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7A0A1B"/>
    <w:rPr>
      <w:noProof/>
      <w:lang w:val="it-IT"/>
    </w:rPr>
  </w:style>
  <w:style w:type="table" w:styleId="Elencochiaro-Colore5">
    <w:name w:val="Light List Accent 5"/>
    <w:basedOn w:val="Tabellanormale"/>
    <w:uiPriority w:val="61"/>
    <w:rsid w:val="001B0285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Enfasicorsivo">
    <w:name w:val="Emphasis"/>
    <w:basedOn w:val="Carpredefinitoparagrafo"/>
    <w:uiPriority w:val="20"/>
    <w:qFormat/>
    <w:rsid w:val="00BC4174"/>
    <w:rPr>
      <w:i/>
      <w:iCs/>
    </w:rPr>
  </w:style>
  <w:style w:type="character" w:customStyle="1" w:styleId="apple-converted-space">
    <w:name w:val="apple-converted-space"/>
    <w:basedOn w:val="Carpredefinitoparagrafo"/>
    <w:rsid w:val="00BC4174"/>
  </w:style>
  <w:style w:type="character" w:customStyle="1" w:styleId="dropblock">
    <w:name w:val="dropblock"/>
    <w:basedOn w:val="Carpredefinitoparagrafo"/>
    <w:rsid w:val="00E71E13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4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66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77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277081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95400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04218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5366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410722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891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464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903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258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8438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1053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5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8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76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6851357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31171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20757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7602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543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6971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260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695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1324816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96946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780159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238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8374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90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06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5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3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211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612344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06030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0605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18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807443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1621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4984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2823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2384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8267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91533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3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547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32119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543186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63788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127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71790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87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712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1763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2467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16442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94544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1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75CC1-433B-4841-96C7-490ABEFD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Marta</cp:lastModifiedBy>
  <cp:revision>8</cp:revision>
  <dcterms:created xsi:type="dcterms:W3CDTF">2025-04-27T15:21:00Z</dcterms:created>
  <dcterms:modified xsi:type="dcterms:W3CDTF">2025-04-30T19:55:00Z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f74a1369-62a5-374e-bc95-175c8cbc7b15</vt:lpwstr>
  </property>
  <property fmtid="{D5CDD505-2E9C-101B-9397-08002B2CF9AE}" pid="4" name="Mendeley Citation Style_1">
    <vt:lpwstr>http://www.zotero.org/styles/molecular-and-cellular-biochemistry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http://www.zotero.org/styles/ieee</vt:lpwstr>
  </property>
  <property fmtid="{D5CDD505-2E9C-101B-9397-08002B2CF9AE}" pid="12" name="Mendeley Recent Style Name 3_1">
    <vt:lpwstr>IEEE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http://www.zotero.org/styles/molecular-cell</vt:lpwstr>
  </property>
  <property fmtid="{D5CDD505-2E9C-101B-9397-08002B2CF9AE}" pid="16" name="Mendeley Recent Style Name 5_1">
    <vt:lpwstr>Molecular Cell</vt:lpwstr>
  </property>
  <property fmtid="{D5CDD505-2E9C-101B-9397-08002B2CF9AE}" pid="17" name="Mendeley Recent Style Id 6_1">
    <vt:lpwstr>http://www.zotero.org/styles/molecular-and-cellular-biochemistry</vt:lpwstr>
  </property>
  <property fmtid="{D5CDD505-2E9C-101B-9397-08002B2CF9AE}" pid="18" name="Mendeley Recent Style Name 6_1">
    <vt:lpwstr>Molecular and Cellular Biochemistry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http://www.zotero.org/styles/the-febs-journal</vt:lpwstr>
  </property>
  <property fmtid="{D5CDD505-2E9C-101B-9397-08002B2CF9AE}" pid="24" name="Mendeley Recent Style Name 9_1">
    <vt:lpwstr>The FEBS Journal</vt:lpwstr>
  </property>
</Properties>
</file>