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5F75" w:rsidRPr="00695F75" w:rsidRDefault="00695F75" w:rsidP="00695F75">
      <w:pPr>
        <w:spacing w:line="360" w:lineRule="auto"/>
        <w:jc w:val="both"/>
        <w:rPr>
          <w:b/>
        </w:rPr>
      </w:pPr>
      <w:r w:rsidRPr="00695F75">
        <w:rPr>
          <w:b/>
        </w:rPr>
        <w:t>1. Behavioral Experiment Findings</w:t>
      </w:r>
    </w:p>
    <w:p w:rsidR="00695F75" w:rsidRPr="00695F75" w:rsidRDefault="00695F75" w:rsidP="00695F75">
      <w:pPr>
        <w:spacing w:line="360" w:lineRule="auto"/>
        <w:jc w:val="both"/>
        <w:rPr>
          <w:b/>
        </w:rPr>
      </w:pPr>
      <w:r w:rsidRPr="00695F75">
        <w:rPr>
          <w:b/>
        </w:rPr>
        <w:t>1.1. Novel Object Recognition Test Findings</w:t>
      </w:r>
    </w:p>
    <w:p w:rsidR="00695F75" w:rsidRDefault="00695F75" w:rsidP="00695F75">
      <w:pPr>
        <w:spacing w:line="360" w:lineRule="auto"/>
        <w:jc w:val="both"/>
      </w:pPr>
      <w:r>
        <w:t>The novel object recognition test</w:t>
      </w:r>
      <w:r>
        <w:t xml:space="preserve"> determined that the </w:t>
      </w:r>
      <w:proofErr w:type="spellStart"/>
      <w:r>
        <w:t>mTBI</w:t>
      </w:r>
      <w:proofErr w:type="spellEnd"/>
      <w:r>
        <w:t xml:space="preserve"> Chronic (CD) group, </w:t>
      </w:r>
      <w:proofErr w:type="spellStart"/>
      <w:r>
        <w:t>mTBI</w:t>
      </w:r>
      <w:proofErr w:type="spellEnd"/>
      <w:r>
        <w:t xml:space="preserve"> Chronic (CD) sham control group</w:t>
      </w:r>
      <w:r>
        <w:t>,</w:t>
      </w:r>
      <w:r>
        <w:t xml:space="preserve"> and healthy control group showed more interest in the new object after trauma, but this difference was not statistically significant. It was found that only the </w:t>
      </w:r>
      <w:proofErr w:type="spellStart"/>
      <w:r>
        <w:t>mTBI</w:t>
      </w:r>
      <w:proofErr w:type="spellEnd"/>
      <w:r>
        <w:t xml:space="preserve"> chronic (CD) group showed statistically more interest in the new object than the healthy control </w:t>
      </w:r>
      <w:r w:rsidRPr="00695F75">
        <w:rPr>
          <w:b/>
        </w:rPr>
        <w:t xml:space="preserve">(Figure </w:t>
      </w:r>
      <w:r w:rsidRPr="00695F75">
        <w:rPr>
          <w:b/>
        </w:rPr>
        <w:t>1</w:t>
      </w:r>
      <w:r w:rsidRPr="00695F75">
        <w:rPr>
          <w:b/>
        </w:rPr>
        <w:t>A).</w:t>
      </w:r>
      <w:r>
        <w:t xml:space="preserve"> When the changes were evaluated between the genders, no statistically significant difference was detected </w:t>
      </w:r>
      <w:r w:rsidRPr="00695F75">
        <w:rPr>
          <w:b/>
        </w:rPr>
        <w:t>(Figure 1B)</w:t>
      </w:r>
      <w:r>
        <w:rPr>
          <w:b/>
        </w:rPr>
        <w:t>.</w:t>
      </w:r>
    </w:p>
    <w:p w:rsidR="00695F75" w:rsidRDefault="00695F75" w:rsidP="00695F75">
      <w:pPr>
        <w:spacing w:line="360" w:lineRule="auto"/>
        <w:jc w:val="both"/>
      </w:pPr>
      <w:r>
        <w:t xml:space="preserve">When the interest in the new object of the </w:t>
      </w:r>
      <w:proofErr w:type="spellStart"/>
      <w:r>
        <w:t>mTBI</w:t>
      </w:r>
      <w:proofErr w:type="spellEnd"/>
      <w:r>
        <w:t xml:space="preserve"> chronic (CD), </w:t>
      </w:r>
      <w:proofErr w:type="spellStart"/>
      <w:r>
        <w:t>mTBI</w:t>
      </w:r>
      <w:proofErr w:type="spellEnd"/>
      <w:r>
        <w:t xml:space="preserve"> chronic (CD) sham control</w:t>
      </w:r>
      <w:r>
        <w:t>,</w:t>
      </w:r>
      <w:r>
        <w:t xml:space="preserve"> and healthy control groups was measured; no significant difference was detected within the groups </w:t>
      </w:r>
      <w:r>
        <w:t>regarding</w:t>
      </w:r>
      <w:r>
        <w:t xml:space="preserve"> interest in the new object and the old object. At the same time, no significant difference was observed between the genders </w:t>
      </w:r>
      <w:r w:rsidRPr="00695F75">
        <w:rPr>
          <w:b/>
        </w:rPr>
        <w:t>(Figure 1C-D).</w:t>
      </w:r>
    </w:p>
    <w:p w:rsidR="005D57A7" w:rsidRDefault="00695F75" w:rsidP="00695F75">
      <w:pPr>
        <w:spacing w:line="360" w:lineRule="auto"/>
        <w:jc w:val="both"/>
        <w:rPr>
          <w:b/>
        </w:rPr>
      </w:pPr>
      <w:r>
        <w:t xml:space="preserve">When it was investigated whether there was a significant difference between the experimental groups; No statistically significant difference was found between </w:t>
      </w:r>
      <w:proofErr w:type="spellStart"/>
      <w:r>
        <w:t>mTBI</w:t>
      </w:r>
      <w:proofErr w:type="spellEnd"/>
      <w:r>
        <w:t xml:space="preserve"> chronic (KD) and </w:t>
      </w:r>
      <w:proofErr w:type="spellStart"/>
      <w:r>
        <w:t>mTBI</w:t>
      </w:r>
      <w:proofErr w:type="spellEnd"/>
      <w:r>
        <w:t xml:space="preserve"> chronic (UD) in terms of interest in new objects and old objects. However, no statistically significant difference was found between genders. It is noteworthy that only </w:t>
      </w:r>
      <w:proofErr w:type="spellStart"/>
      <w:r>
        <w:t>mTBI</w:t>
      </w:r>
      <w:proofErr w:type="spellEnd"/>
      <w:r>
        <w:t xml:space="preserve"> chronic (UD) males showed more interest in old objects </w:t>
      </w:r>
      <w:r w:rsidRPr="00695F75">
        <w:rPr>
          <w:b/>
        </w:rPr>
        <w:t>(Figure 1 E-F)</w:t>
      </w:r>
      <w:r>
        <w:rPr>
          <w:b/>
        </w:rPr>
        <w:t xml:space="preserve">. </w:t>
      </w:r>
    </w:p>
    <w:p w:rsidR="0004499E" w:rsidRDefault="00B74D62" w:rsidP="00695F75">
      <w:pPr>
        <w:spacing w:line="360" w:lineRule="auto"/>
        <w:jc w:val="both"/>
        <w:rPr>
          <w:b/>
        </w:rPr>
      </w:pPr>
      <w:r>
        <w:rPr>
          <w:b/>
          <w:noProof/>
        </w:rPr>
        <w:lastRenderedPageBreak/>
        <w:drawing>
          <wp:inline distT="0" distB="0" distL="0" distR="0">
            <wp:extent cx="5756910" cy="720153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yeni nesne tanıma-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6910" cy="7201535"/>
                    </a:xfrm>
                    <a:prstGeom prst="rect">
                      <a:avLst/>
                    </a:prstGeom>
                  </pic:spPr>
                </pic:pic>
              </a:graphicData>
            </a:graphic>
          </wp:inline>
        </w:drawing>
      </w:r>
    </w:p>
    <w:p w:rsidR="00695F75" w:rsidRDefault="00695F75" w:rsidP="00695F75">
      <w:pPr>
        <w:spacing w:line="360" w:lineRule="auto"/>
        <w:jc w:val="both"/>
        <w:rPr>
          <w:b/>
        </w:rPr>
      </w:pPr>
      <w:r>
        <w:rPr>
          <w:b/>
        </w:rPr>
        <w:t xml:space="preserve">Figure 1. </w:t>
      </w:r>
      <w:r w:rsidRPr="00695F75">
        <w:rPr>
          <w:b/>
        </w:rPr>
        <w:t>Comparison of interest in new and old objects in a novel object recognition test</w:t>
      </w:r>
      <w:r w:rsidR="0096359D">
        <w:rPr>
          <w:b/>
        </w:rPr>
        <w:t>.</w:t>
      </w:r>
    </w:p>
    <w:p w:rsidR="0096359D" w:rsidRDefault="0096359D" w:rsidP="00695F75">
      <w:pPr>
        <w:spacing w:line="360" w:lineRule="auto"/>
        <w:jc w:val="both"/>
      </w:pPr>
      <w:r w:rsidRPr="0096359D">
        <w:t xml:space="preserve">(A. Comparison of interest in new objects and old objects between the </w:t>
      </w:r>
      <w:proofErr w:type="spellStart"/>
      <w:r w:rsidRPr="0096359D">
        <w:t>mTBI</w:t>
      </w:r>
      <w:proofErr w:type="spellEnd"/>
      <w:r w:rsidRPr="0096359D">
        <w:t xml:space="preserve"> chronic </w:t>
      </w:r>
      <w:r>
        <w:t>short-term</w:t>
      </w:r>
      <w:r w:rsidRPr="0096359D">
        <w:t xml:space="preserve"> group and controls, B. Comparison of interest in new objects and old objects between the </w:t>
      </w:r>
      <w:proofErr w:type="spellStart"/>
      <w:r w:rsidRPr="0096359D">
        <w:t>mTBI</w:t>
      </w:r>
      <w:proofErr w:type="spellEnd"/>
      <w:r w:rsidRPr="0096359D">
        <w:t xml:space="preserve"> chronic </w:t>
      </w:r>
      <w:r>
        <w:t xml:space="preserve">short-term </w:t>
      </w:r>
      <w:r w:rsidRPr="0096359D">
        <w:t xml:space="preserve">group and controls across genders, C. Comparison of interest in new objects and old objects between the </w:t>
      </w:r>
      <w:proofErr w:type="spellStart"/>
      <w:r w:rsidRPr="0096359D">
        <w:t>mTBI</w:t>
      </w:r>
      <w:proofErr w:type="spellEnd"/>
      <w:r w:rsidRPr="0096359D">
        <w:t xml:space="preserve"> chronic </w:t>
      </w:r>
      <w:r>
        <w:t>short-term</w:t>
      </w:r>
      <w:r w:rsidRPr="0096359D">
        <w:t xml:space="preserve"> group and controls, D. Comparison of interest in new objects and old objects between the </w:t>
      </w:r>
      <w:proofErr w:type="spellStart"/>
      <w:r w:rsidRPr="0096359D">
        <w:t>mTBI</w:t>
      </w:r>
      <w:proofErr w:type="spellEnd"/>
      <w:r w:rsidRPr="0096359D">
        <w:t xml:space="preserve"> chronic </w:t>
      </w:r>
      <w:r>
        <w:t>short-term</w:t>
      </w:r>
      <w:r w:rsidRPr="0096359D">
        <w:t xml:space="preserve"> </w:t>
      </w:r>
      <w:r w:rsidRPr="0096359D">
        <w:lastRenderedPageBreak/>
        <w:t xml:space="preserve">group and controls across genders, E. Comparison of interest in new objects and old objects between the </w:t>
      </w:r>
      <w:proofErr w:type="spellStart"/>
      <w:r w:rsidRPr="0096359D">
        <w:t>mTBI</w:t>
      </w:r>
      <w:proofErr w:type="spellEnd"/>
      <w:r w:rsidRPr="0096359D">
        <w:t xml:space="preserve"> chronic </w:t>
      </w:r>
      <w:r>
        <w:t>short-term</w:t>
      </w:r>
      <w:r w:rsidRPr="0096359D">
        <w:t xml:space="preserve"> and </w:t>
      </w:r>
      <w:proofErr w:type="spellStart"/>
      <w:r w:rsidRPr="0096359D">
        <w:t>mTBI</w:t>
      </w:r>
      <w:proofErr w:type="spellEnd"/>
      <w:r w:rsidRPr="0096359D">
        <w:t xml:space="preserve"> chronic </w:t>
      </w:r>
      <w:r>
        <w:t xml:space="preserve">long-term </w:t>
      </w:r>
      <w:r w:rsidRPr="0096359D">
        <w:t xml:space="preserve">groups, F. Comparison of interest in new objects and old objects between the </w:t>
      </w:r>
      <w:proofErr w:type="spellStart"/>
      <w:r w:rsidRPr="0096359D">
        <w:t>mTBI</w:t>
      </w:r>
      <w:proofErr w:type="spellEnd"/>
      <w:r w:rsidRPr="0096359D">
        <w:t xml:space="preserve"> chronic </w:t>
      </w:r>
      <w:r>
        <w:t>short-term</w:t>
      </w:r>
      <w:r w:rsidRPr="0096359D">
        <w:t xml:space="preserve"> and </w:t>
      </w:r>
      <w:proofErr w:type="spellStart"/>
      <w:r w:rsidRPr="0096359D">
        <w:t>mTBI</w:t>
      </w:r>
      <w:proofErr w:type="spellEnd"/>
      <w:r w:rsidRPr="0096359D">
        <w:t xml:space="preserve"> chronic </w:t>
      </w:r>
      <w:r>
        <w:t>long-term</w:t>
      </w:r>
      <w:r w:rsidRPr="0096359D">
        <w:t xml:space="preserve"> groups and controls across genders; p&lt;0.05*, p&lt;0.01**, p&lt;0.001***,p&lt;0.0001)</w:t>
      </w:r>
    </w:p>
    <w:p w:rsidR="0096359D" w:rsidRDefault="0096359D" w:rsidP="00695F75">
      <w:pPr>
        <w:spacing w:line="360" w:lineRule="auto"/>
        <w:jc w:val="both"/>
      </w:pPr>
    </w:p>
    <w:p w:rsidR="003933DB" w:rsidRPr="003933DB" w:rsidRDefault="003933DB" w:rsidP="003933DB">
      <w:pPr>
        <w:spacing w:line="360" w:lineRule="auto"/>
        <w:jc w:val="both"/>
        <w:rPr>
          <w:b/>
        </w:rPr>
      </w:pPr>
      <w:r>
        <w:t xml:space="preserve">When the groups were evaluated within themselves in terms of total movement in the novel object recognition test; it was determined that the </w:t>
      </w:r>
      <w:proofErr w:type="spellStart"/>
      <w:r>
        <w:t>mTBI</w:t>
      </w:r>
      <w:proofErr w:type="spellEnd"/>
      <w:r>
        <w:t xml:space="preserve"> chronic (CD) group moved more than the healthy control and this was statistically significant. When it was examined whether there was a significant difference between the genders, it was determined that the </w:t>
      </w:r>
      <w:proofErr w:type="spellStart"/>
      <w:r>
        <w:t>mTBI</w:t>
      </w:r>
      <w:proofErr w:type="spellEnd"/>
      <w:r>
        <w:t xml:space="preserve"> chronic (CD) males moved less than the females and this difference was statistically significant. At the same time, the </w:t>
      </w:r>
      <w:proofErr w:type="spellStart"/>
      <w:r>
        <w:t>mTBI</w:t>
      </w:r>
      <w:proofErr w:type="spellEnd"/>
      <w:r>
        <w:t xml:space="preserve"> chronic (CD) females moved statistically more on the platform than both the </w:t>
      </w:r>
      <w:proofErr w:type="spellStart"/>
      <w:r>
        <w:t>mTBI</w:t>
      </w:r>
      <w:proofErr w:type="spellEnd"/>
      <w:r>
        <w:t xml:space="preserve"> chronic (CD) sham control and healthy control females </w:t>
      </w:r>
      <w:r w:rsidRPr="003933DB">
        <w:rPr>
          <w:b/>
        </w:rPr>
        <w:t>(Figure 2A-B).</w:t>
      </w:r>
    </w:p>
    <w:p w:rsidR="003933DB" w:rsidRPr="003933DB" w:rsidRDefault="003933DB" w:rsidP="003933DB">
      <w:pPr>
        <w:spacing w:line="360" w:lineRule="auto"/>
        <w:jc w:val="both"/>
        <w:rPr>
          <w:b/>
        </w:rPr>
      </w:pPr>
      <w:r>
        <w:t xml:space="preserve">When the total distance covered on the platform was evaluated in the </w:t>
      </w:r>
      <w:proofErr w:type="spellStart"/>
      <w:r>
        <w:t>mTBI</w:t>
      </w:r>
      <w:proofErr w:type="spellEnd"/>
      <w:r>
        <w:t xml:space="preserve"> chronic (CD), </w:t>
      </w:r>
      <w:proofErr w:type="spellStart"/>
      <w:r>
        <w:t>mTBI</w:t>
      </w:r>
      <w:proofErr w:type="spellEnd"/>
      <w:r>
        <w:t xml:space="preserve"> chronic (CD) sham control</w:t>
      </w:r>
      <w:r>
        <w:t>,</w:t>
      </w:r>
      <w:r>
        <w:t xml:space="preserve"> and healthy control groups; no significant difference was detected between the groups. When the differences between the genders were examined, no statistically significant difference was detected </w:t>
      </w:r>
      <w:r w:rsidRPr="003933DB">
        <w:rPr>
          <w:b/>
        </w:rPr>
        <w:t>(Figure 2C-D).</w:t>
      </w:r>
    </w:p>
    <w:p w:rsidR="0096359D" w:rsidRDefault="003933DB" w:rsidP="003933DB">
      <w:pPr>
        <w:spacing w:line="360" w:lineRule="auto"/>
        <w:jc w:val="both"/>
        <w:rPr>
          <w:b/>
        </w:rPr>
      </w:pPr>
      <w:r>
        <w:t xml:space="preserve">When it was examined in terms of total distance covered between the experimental groups; no statistically significant difference was detected between the </w:t>
      </w:r>
      <w:proofErr w:type="spellStart"/>
      <w:r>
        <w:t>mTBI</w:t>
      </w:r>
      <w:proofErr w:type="spellEnd"/>
      <w:r>
        <w:t xml:space="preserve"> chronic (CD) and </w:t>
      </w:r>
      <w:proofErr w:type="spellStart"/>
      <w:r>
        <w:t>mTBI</w:t>
      </w:r>
      <w:proofErr w:type="spellEnd"/>
      <w:r>
        <w:t xml:space="preserve"> chronic (CD) groups. When the differences between genders were examined, no statistically significant difference was detected between females and males </w:t>
      </w:r>
      <w:r w:rsidRPr="003933DB">
        <w:rPr>
          <w:b/>
        </w:rPr>
        <w:t>(Figure 2E-F).</w:t>
      </w:r>
    </w:p>
    <w:p w:rsidR="0004499E" w:rsidRDefault="00B74D62" w:rsidP="003933DB">
      <w:pPr>
        <w:spacing w:line="360" w:lineRule="auto"/>
        <w:jc w:val="both"/>
        <w:rPr>
          <w:b/>
          <w:noProof/>
        </w:rPr>
      </w:pPr>
      <w:r>
        <w:rPr>
          <w:b/>
          <w:noProof/>
        </w:rPr>
        <w:lastRenderedPageBreak/>
        <w:drawing>
          <wp:inline distT="0" distB="0" distL="0" distR="0">
            <wp:extent cx="5756910" cy="720153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yeni nesne tanıma-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6910" cy="7201535"/>
                    </a:xfrm>
                    <a:prstGeom prst="rect">
                      <a:avLst/>
                    </a:prstGeom>
                  </pic:spPr>
                </pic:pic>
              </a:graphicData>
            </a:graphic>
          </wp:inline>
        </w:drawing>
      </w:r>
    </w:p>
    <w:p w:rsidR="003933DB" w:rsidRDefault="00B91671" w:rsidP="003933DB">
      <w:pPr>
        <w:spacing w:line="360" w:lineRule="auto"/>
        <w:jc w:val="both"/>
        <w:rPr>
          <w:b/>
        </w:rPr>
      </w:pPr>
      <w:r>
        <w:rPr>
          <w:b/>
        </w:rPr>
        <w:t xml:space="preserve">Figure 2. </w:t>
      </w:r>
      <w:r w:rsidRPr="00B91671">
        <w:rPr>
          <w:b/>
        </w:rPr>
        <w:t>Comparison of total distance traveled in the novel object recognition test</w:t>
      </w:r>
      <w:r>
        <w:rPr>
          <w:b/>
        </w:rPr>
        <w:t xml:space="preserve">. </w:t>
      </w:r>
    </w:p>
    <w:p w:rsidR="00A14A25" w:rsidRDefault="00824064" w:rsidP="003933DB">
      <w:pPr>
        <w:spacing w:line="360" w:lineRule="auto"/>
        <w:jc w:val="both"/>
      </w:pPr>
      <w:r w:rsidRPr="00824064">
        <w:t xml:space="preserve">(A. Comparison of total distance traveled between </w:t>
      </w:r>
      <w:proofErr w:type="spellStart"/>
      <w:r w:rsidRPr="00824064">
        <w:t>mTBI</w:t>
      </w:r>
      <w:proofErr w:type="spellEnd"/>
      <w:r w:rsidRPr="00824064">
        <w:t xml:space="preserve"> chronic (</w:t>
      </w:r>
      <w:r>
        <w:t>ST</w:t>
      </w:r>
      <w:r w:rsidRPr="00824064">
        <w:t xml:space="preserve">) group and controls, B. Comparison of total distance traveled between </w:t>
      </w:r>
      <w:proofErr w:type="spellStart"/>
      <w:r w:rsidRPr="00824064">
        <w:t>mTBI</w:t>
      </w:r>
      <w:proofErr w:type="spellEnd"/>
      <w:r w:rsidRPr="00824064">
        <w:t xml:space="preserve"> chronic (</w:t>
      </w:r>
      <w:r>
        <w:t>ST</w:t>
      </w:r>
      <w:r w:rsidRPr="00824064">
        <w:t xml:space="preserve">) group and controls between genders, C. Comparison of total distance traveled between </w:t>
      </w:r>
      <w:proofErr w:type="spellStart"/>
      <w:r w:rsidRPr="00824064">
        <w:t>mTBI</w:t>
      </w:r>
      <w:proofErr w:type="spellEnd"/>
      <w:r w:rsidRPr="00824064">
        <w:t xml:space="preserve"> chronic (</w:t>
      </w:r>
      <w:r>
        <w:t>ST</w:t>
      </w:r>
      <w:r w:rsidRPr="00824064">
        <w:t xml:space="preserve">) group and controls, D. Comparison of total distance traveled between </w:t>
      </w:r>
      <w:proofErr w:type="spellStart"/>
      <w:r w:rsidRPr="00824064">
        <w:t>mTBI</w:t>
      </w:r>
      <w:proofErr w:type="spellEnd"/>
      <w:r w:rsidRPr="00824064">
        <w:t xml:space="preserve"> chronic (</w:t>
      </w:r>
      <w:r>
        <w:t>ST</w:t>
      </w:r>
      <w:r w:rsidRPr="00824064">
        <w:t xml:space="preserve">) group and controls between genders, E. Comparison of total distance traveled between </w:t>
      </w:r>
      <w:proofErr w:type="spellStart"/>
      <w:r w:rsidRPr="00824064">
        <w:t>mTBI</w:t>
      </w:r>
      <w:proofErr w:type="spellEnd"/>
      <w:r w:rsidRPr="00824064">
        <w:t xml:space="preserve"> chronic </w:t>
      </w:r>
      <w:r w:rsidRPr="00824064">
        <w:lastRenderedPageBreak/>
        <w:t>(</w:t>
      </w:r>
      <w:r>
        <w:t>ST</w:t>
      </w:r>
      <w:r w:rsidRPr="00824064">
        <w:t xml:space="preserve">) and </w:t>
      </w:r>
      <w:proofErr w:type="spellStart"/>
      <w:r w:rsidRPr="00824064">
        <w:t>mTBI</w:t>
      </w:r>
      <w:proofErr w:type="spellEnd"/>
      <w:r w:rsidRPr="00824064">
        <w:t xml:space="preserve"> chronic (</w:t>
      </w:r>
      <w:r>
        <w:t>LT</w:t>
      </w:r>
      <w:r w:rsidRPr="00824064">
        <w:t xml:space="preserve">) groups, F. Comparison of total distance traveled between </w:t>
      </w:r>
      <w:proofErr w:type="spellStart"/>
      <w:r w:rsidRPr="00824064">
        <w:t>mTBI</w:t>
      </w:r>
      <w:proofErr w:type="spellEnd"/>
      <w:r w:rsidRPr="00824064">
        <w:t xml:space="preserve"> chronic (</w:t>
      </w:r>
      <w:r>
        <w:t>ST</w:t>
      </w:r>
      <w:r w:rsidRPr="00824064">
        <w:t xml:space="preserve">) and </w:t>
      </w:r>
      <w:proofErr w:type="spellStart"/>
      <w:r w:rsidRPr="00824064">
        <w:t>mTBI</w:t>
      </w:r>
      <w:proofErr w:type="spellEnd"/>
      <w:r w:rsidRPr="00824064">
        <w:t xml:space="preserve"> chronic (</w:t>
      </w:r>
      <w:r>
        <w:t>LT</w:t>
      </w:r>
      <w:r w:rsidRPr="00824064">
        <w:t xml:space="preserve">) groups and controls between genders, </w:t>
      </w:r>
      <w:r>
        <w:t>ST</w:t>
      </w:r>
      <w:r w:rsidRPr="00824064">
        <w:t xml:space="preserve">: Short Term; </w:t>
      </w:r>
      <w:r>
        <w:t>LT</w:t>
      </w:r>
      <w:r w:rsidRPr="00824064">
        <w:t>: Long Term; p&lt;0.05*, p&lt;0.01**, p&lt;0.001***,p&lt;0.0001)</w:t>
      </w:r>
    </w:p>
    <w:p w:rsidR="00A14A25" w:rsidRDefault="00A14A25" w:rsidP="003933DB">
      <w:pPr>
        <w:spacing w:line="360" w:lineRule="auto"/>
        <w:jc w:val="both"/>
      </w:pPr>
    </w:p>
    <w:p w:rsidR="00A14A25" w:rsidRPr="00A14A25" w:rsidRDefault="00824064" w:rsidP="00A14A25">
      <w:pPr>
        <w:spacing w:line="360" w:lineRule="auto"/>
        <w:jc w:val="both"/>
        <w:rPr>
          <w:b/>
        </w:rPr>
      </w:pPr>
      <w:r>
        <w:rPr>
          <w:b/>
        </w:rPr>
        <w:t xml:space="preserve"> </w:t>
      </w:r>
      <w:r w:rsidR="00A14A25" w:rsidRPr="00A14A25">
        <w:t xml:space="preserve">When the groups were evaluated within themselves in terms of the </w:t>
      </w:r>
      <w:r w:rsidR="00A14A25" w:rsidRPr="00A14A25">
        <w:t>speed,</w:t>
      </w:r>
      <w:r w:rsidR="00A14A25" w:rsidRPr="00A14A25">
        <w:t xml:space="preserve"> they covered on the platform in the novel object recognition test; it was found that the </w:t>
      </w:r>
      <w:proofErr w:type="spellStart"/>
      <w:r w:rsidR="00A14A25" w:rsidRPr="00A14A25">
        <w:t>mTBI</w:t>
      </w:r>
      <w:proofErr w:type="spellEnd"/>
      <w:r w:rsidR="00A14A25" w:rsidRPr="00A14A25">
        <w:t xml:space="preserve"> chronic (</w:t>
      </w:r>
      <w:r w:rsidR="00A14A25">
        <w:t>ST</w:t>
      </w:r>
      <w:r w:rsidR="00A14A25" w:rsidRPr="00A14A25">
        <w:t xml:space="preserve">) group moved more than the healthy control group and this was statistically significant. When it was examined whether there was a significant difference between the genders, it was found that the </w:t>
      </w:r>
      <w:proofErr w:type="spellStart"/>
      <w:r w:rsidR="00A14A25" w:rsidRPr="00A14A25">
        <w:t>mTBI</w:t>
      </w:r>
      <w:proofErr w:type="spellEnd"/>
      <w:r w:rsidR="00A14A25" w:rsidRPr="00A14A25">
        <w:t xml:space="preserve"> chronic (</w:t>
      </w:r>
      <w:r w:rsidR="00A14A25">
        <w:t>ST</w:t>
      </w:r>
      <w:r w:rsidR="00A14A25" w:rsidRPr="00A14A25">
        <w:t xml:space="preserve">) males moved slower than the females and this difference was statistically significant. At the same time, it was found that the </w:t>
      </w:r>
      <w:proofErr w:type="spellStart"/>
      <w:r w:rsidR="00A14A25" w:rsidRPr="00A14A25">
        <w:t>mTBI</w:t>
      </w:r>
      <w:proofErr w:type="spellEnd"/>
      <w:r w:rsidR="00A14A25" w:rsidRPr="00A14A25">
        <w:t xml:space="preserve"> chronic (</w:t>
      </w:r>
      <w:r w:rsidR="00A14A25">
        <w:t>ST</w:t>
      </w:r>
      <w:r w:rsidR="00A14A25" w:rsidRPr="00A14A25">
        <w:t xml:space="preserve">) females were statistically faster on the platform than both the </w:t>
      </w:r>
      <w:proofErr w:type="spellStart"/>
      <w:r w:rsidR="00A14A25" w:rsidRPr="00A14A25">
        <w:t>mTBI</w:t>
      </w:r>
      <w:proofErr w:type="spellEnd"/>
      <w:r w:rsidR="00A14A25" w:rsidRPr="00A14A25">
        <w:t xml:space="preserve"> chronic (</w:t>
      </w:r>
      <w:r w:rsidR="00A14A25">
        <w:t>ST</w:t>
      </w:r>
      <w:r w:rsidR="00A14A25" w:rsidRPr="00A14A25">
        <w:t xml:space="preserve">) sham control and healthy control females </w:t>
      </w:r>
      <w:r w:rsidR="00A14A25" w:rsidRPr="00A14A25">
        <w:rPr>
          <w:b/>
        </w:rPr>
        <w:t xml:space="preserve">(Figure </w:t>
      </w:r>
      <w:r w:rsidR="00A14A25" w:rsidRPr="00A14A25">
        <w:rPr>
          <w:b/>
        </w:rPr>
        <w:t>3</w:t>
      </w:r>
      <w:r w:rsidR="00A14A25" w:rsidRPr="00A14A25">
        <w:rPr>
          <w:b/>
        </w:rPr>
        <w:t>A-B).</w:t>
      </w:r>
    </w:p>
    <w:p w:rsidR="00A14A25" w:rsidRPr="00A14A25" w:rsidRDefault="00A14A25" w:rsidP="00A14A25">
      <w:pPr>
        <w:spacing w:line="360" w:lineRule="auto"/>
        <w:jc w:val="both"/>
      </w:pPr>
      <w:r w:rsidRPr="00A14A25">
        <w:t xml:space="preserve">When the speed they covered on the platform in the </w:t>
      </w:r>
      <w:proofErr w:type="spellStart"/>
      <w:r w:rsidRPr="00A14A25">
        <w:t>mTBI</w:t>
      </w:r>
      <w:proofErr w:type="spellEnd"/>
      <w:r w:rsidRPr="00A14A25">
        <w:t xml:space="preserve"> chronic (UD), </w:t>
      </w:r>
      <w:proofErr w:type="spellStart"/>
      <w:r w:rsidRPr="00A14A25">
        <w:t>mTBI</w:t>
      </w:r>
      <w:proofErr w:type="spellEnd"/>
      <w:r w:rsidRPr="00A14A25">
        <w:t xml:space="preserve"> chronic (</w:t>
      </w:r>
      <w:r>
        <w:t>LT</w:t>
      </w:r>
      <w:r w:rsidRPr="00A14A25">
        <w:t>) sham control</w:t>
      </w:r>
      <w:r>
        <w:t>,</w:t>
      </w:r>
      <w:r w:rsidRPr="00A14A25">
        <w:t xml:space="preserve"> and healthy control groups w</w:t>
      </w:r>
      <w:r>
        <w:t>ere</w:t>
      </w:r>
      <w:r w:rsidRPr="00A14A25">
        <w:t xml:space="preserve"> evaluated</w:t>
      </w:r>
      <w:r>
        <w:t>,</w:t>
      </w:r>
      <w:r w:rsidRPr="00A14A25">
        <w:t xml:space="preserve"> it was found that the </w:t>
      </w:r>
      <w:proofErr w:type="spellStart"/>
      <w:r w:rsidRPr="00A14A25">
        <w:t>mTBI</w:t>
      </w:r>
      <w:proofErr w:type="spellEnd"/>
      <w:r w:rsidRPr="00A14A25">
        <w:t xml:space="preserve"> chronic (</w:t>
      </w:r>
      <w:r>
        <w:t>LT</w:t>
      </w:r>
      <w:r w:rsidRPr="00A14A25">
        <w:t xml:space="preserve">) group moved statistically faster than the </w:t>
      </w:r>
      <w:proofErr w:type="spellStart"/>
      <w:r w:rsidRPr="00A14A25">
        <w:t>mTBI</w:t>
      </w:r>
      <w:proofErr w:type="spellEnd"/>
      <w:r w:rsidRPr="00A14A25">
        <w:t xml:space="preserve"> chronic (UD) sham control group. When the differences between the genders were examined, no statistically significant difference was detected </w:t>
      </w:r>
      <w:r w:rsidRPr="00A14A25">
        <w:rPr>
          <w:b/>
        </w:rPr>
        <w:t>(Figure 3C-D).</w:t>
      </w:r>
    </w:p>
    <w:p w:rsidR="00824064" w:rsidRDefault="00A14A25" w:rsidP="00A14A25">
      <w:pPr>
        <w:spacing w:line="360" w:lineRule="auto"/>
        <w:jc w:val="both"/>
        <w:rPr>
          <w:b/>
        </w:rPr>
      </w:pPr>
      <w:r w:rsidRPr="00A14A25">
        <w:t xml:space="preserve">When it was examined in terms of the total speed covered between the experimental groups; No statistically significant difference was detected between the </w:t>
      </w:r>
      <w:proofErr w:type="spellStart"/>
      <w:r w:rsidRPr="00A14A25">
        <w:t>mTBI</w:t>
      </w:r>
      <w:proofErr w:type="spellEnd"/>
      <w:r w:rsidRPr="00A14A25">
        <w:t xml:space="preserve"> chronic (</w:t>
      </w:r>
      <w:r>
        <w:t>ST</w:t>
      </w:r>
      <w:r w:rsidRPr="00A14A25">
        <w:t xml:space="preserve">) and </w:t>
      </w:r>
      <w:proofErr w:type="spellStart"/>
      <w:r w:rsidRPr="00A14A25">
        <w:t>mTBI</w:t>
      </w:r>
      <w:proofErr w:type="spellEnd"/>
      <w:r w:rsidRPr="00A14A25">
        <w:t xml:space="preserve"> chronic (</w:t>
      </w:r>
      <w:r>
        <w:t>LT</w:t>
      </w:r>
      <w:r w:rsidRPr="00A14A25">
        <w:t xml:space="preserve">) groups. When the differences between the genders were examined, no statistically significant difference was detected between females and males </w:t>
      </w:r>
      <w:r w:rsidRPr="00A14A25">
        <w:rPr>
          <w:b/>
        </w:rPr>
        <w:t>(Figure 3E-F).</w:t>
      </w:r>
    </w:p>
    <w:p w:rsidR="0004499E" w:rsidRDefault="0004499E" w:rsidP="00A14A25">
      <w:pPr>
        <w:spacing w:line="360" w:lineRule="auto"/>
        <w:jc w:val="both"/>
        <w:rPr>
          <w:noProof/>
        </w:rPr>
      </w:pPr>
    </w:p>
    <w:p w:rsidR="0004499E" w:rsidRDefault="00B74D62" w:rsidP="00A14A25">
      <w:pPr>
        <w:spacing w:line="360" w:lineRule="auto"/>
        <w:jc w:val="both"/>
        <w:rPr>
          <w:b/>
        </w:rPr>
      </w:pPr>
      <w:r>
        <w:rPr>
          <w:b/>
          <w:noProof/>
        </w:rPr>
        <w:lastRenderedPageBreak/>
        <w:drawing>
          <wp:inline distT="0" distB="0" distL="0" distR="0">
            <wp:extent cx="5756910" cy="712660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yeni nesne tanıma 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6910" cy="7126605"/>
                    </a:xfrm>
                    <a:prstGeom prst="rect">
                      <a:avLst/>
                    </a:prstGeom>
                  </pic:spPr>
                </pic:pic>
              </a:graphicData>
            </a:graphic>
          </wp:inline>
        </w:drawing>
      </w:r>
    </w:p>
    <w:p w:rsidR="00A14A25" w:rsidRDefault="00202521" w:rsidP="00A14A25">
      <w:pPr>
        <w:spacing w:line="360" w:lineRule="auto"/>
        <w:jc w:val="both"/>
      </w:pPr>
      <w:r>
        <w:rPr>
          <w:b/>
        </w:rPr>
        <w:t xml:space="preserve">Figure 3. </w:t>
      </w:r>
      <w:r w:rsidR="00E7783C" w:rsidRPr="00E7783C">
        <w:rPr>
          <w:b/>
        </w:rPr>
        <w:t>Comparison of total speed traveled in the novel object recognition test</w:t>
      </w:r>
      <w:r w:rsidR="00E7783C">
        <w:rPr>
          <w:b/>
        </w:rPr>
        <w:t>.</w:t>
      </w:r>
    </w:p>
    <w:p w:rsidR="00A14A25" w:rsidRDefault="00E7783C" w:rsidP="00A14A25">
      <w:pPr>
        <w:spacing w:line="360" w:lineRule="auto"/>
        <w:jc w:val="both"/>
      </w:pPr>
      <w:r w:rsidRPr="00E7783C">
        <w:t xml:space="preserve">(A. Comparison of total speed traveled between </w:t>
      </w:r>
      <w:proofErr w:type="spellStart"/>
      <w:r w:rsidRPr="00E7783C">
        <w:t>mTBI</w:t>
      </w:r>
      <w:proofErr w:type="spellEnd"/>
      <w:r w:rsidRPr="00E7783C">
        <w:t xml:space="preserve"> chronic (</w:t>
      </w:r>
      <w:r>
        <w:t>ST</w:t>
      </w:r>
      <w:r w:rsidRPr="00E7783C">
        <w:t xml:space="preserve">) group and controls, B. Comparison of total speed traveled between </w:t>
      </w:r>
      <w:proofErr w:type="spellStart"/>
      <w:r w:rsidRPr="00E7783C">
        <w:t>mTBI</w:t>
      </w:r>
      <w:proofErr w:type="spellEnd"/>
      <w:r w:rsidRPr="00E7783C">
        <w:t xml:space="preserve"> chronic (</w:t>
      </w:r>
      <w:r>
        <w:t>ST</w:t>
      </w:r>
      <w:r w:rsidRPr="00E7783C">
        <w:t xml:space="preserve">) group and controls between genders, C. Comparison of total speed traveled between </w:t>
      </w:r>
      <w:proofErr w:type="spellStart"/>
      <w:r w:rsidRPr="00E7783C">
        <w:t>mTBI</w:t>
      </w:r>
      <w:proofErr w:type="spellEnd"/>
      <w:r w:rsidRPr="00E7783C">
        <w:t xml:space="preserve"> chronic (</w:t>
      </w:r>
      <w:r>
        <w:t>LT</w:t>
      </w:r>
      <w:r w:rsidRPr="00E7783C">
        <w:t xml:space="preserve">) group and controls, D. Comparison of total speed traveled between </w:t>
      </w:r>
      <w:proofErr w:type="spellStart"/>
      <w:r w:rsidRPr="00E7783C">
        <w:t>mTBI</w:t>
      </w:r>
      <w:proofErr w:type="spellEnd"/>
      <w:r w:rsidRPr="00E7783C">
        <w:t xml:space="preserve"> chronic (</w:t>
      </w:r>
      <w:r>
        <w:t>LT</w:t>
      </w:r>
      <w:r w:rsidRPr="00E7783C">
        <w:t xml:space="preserve">) group and controls between genders, E. Comparison of total speed traveled between </w:t>
      </w:r>
      <w:proofErr w:type="spellStart"/>
      <w:r w:rsidRPr="00E7783C">
        <w:t>mTBI</w:t>
      </w:r>
      <w:proofErr w:type="spellEnd"/>
      <w:r w:rsidRPr="00E7783C">
        <w:t xml:space="preserve"> chronic (</w:t>
      </w:r>
      <w:r>
        <w:t>ST</w:t>
      </w:r>
      <w:r w:rsidRPr="00E7783C">
        <w:t xml:space="preserve">) and </w:t>
      </w:r>
      <w:proofErr w:type="spellStart"/>
      <w:r w:rsidRPr="00E7783C">
        <w:t>mTBI</w:t>
      </w:r>
      <w:proofErr w:type="spellEnd"/>
      <w:r w:rsidRPr="00E7783C">
        <w:t xml:space="preserve"> Chronic </w:t>
      </w:r>
      <w:r w:rsidRPr="00E7783C">
        <w:lastRenderedPageBreak/>
        <w:t>(</w:t>
      </w:r>
      <w:r>
        <w:t>LT</w:t>
      </w:r>
      <w:r w:rsidRPr="00E7783C">
        <w:t xml:space="preserve">) groups, F. Comparison of total speed traveled between </w:t>
      </w:r>
      <w:proofErr w:type="spellStart"/>
      <w:r w:rsidRPr="00E7783C">
        <w:t>mTBI</w:t>
      </w:r>
      <w:proofErr w:type="spellEnd"/>
      <w:r w:rsidRPr="00E7783C">
        <w:t xml:space="preserve"> chronic (</w:t>
      </w:r>
      <w:r>
        <w:t>ST</w:t>
      </w:r>
      <w:r w:rsidRPr="00E7783C">
        <w:t xml:space="preserve">) and </w:t>
      </w:r>
      <w:proofErr w:type="spellStart"/>
      <w:r w:rsidRPr="00E7783C">
        <w:t>mTBI</w:t>
      </w:r>
      <w:proofErr w:type="spellEnd"/>
      <w:r w:rsidRPr="00E7783C">
        <w:t xml:space="preserve"> Chronic (</w:t>
      </w:r>
      <w:r>
        <w:t>LT</w:t>
      </w:r>
      <w:r w:rsidRPr="00E7783C">
        <w:t xml:space="preserve">) groups and controls between genders, </w:t>
      </w:r>
      <w:r>
        <w:t>ST</w:t>
      </w:r>
      <w:r w:rsidRPr="00E7783C">
        <w:t xml:space="preserve">: Short Term; </w:t>
      </w:r>
      <w:r>
        <w:t>LT</w:t>
      </w:r>
      <w:r w:rsidRPr="00E7783C">
        <w:t>: Long Term; p&lt;0.05*, p&lt;0.01**, p&lt;0.001***,p&lt;0.0001).</w:t>
      </w:r>
    </w:p>
    <w:p w:rsidR="00E7783C" w:rsidRDefault="00B0275C" w:rsidP="00A14A25">
      <w:pPr>
        <w:spacing w:line="360" w:lineRule="auto"/>
        <w:jc w:val="both"/>
      </w:pPr>
      <w:r w:rsidRPr="00B0275C">
        <w:t xml:space="preserve">When the groups were evaluated </w:t>
      </w:r>
      <w:r w:rsidR="009473FD">
        <w:t>regarding</w:t>
      </w:r>
      <w:r w:rsidRPr="00B0275C">
        <w:t xml:space="preserve"> the discrimination index calculated with the data obtained in the novel object recognition test</w:t>
      </w:r>
      <w:r>
        <w:t>,</w:t>
      </w:r>
      <w:r w:rsidRPr="00B0275C">
        <w:t xml:space="preserve"> there was no significant difference between the </w:t>
      </w:r>
      <w:proofErr w:type="spellStart"/>
      <w:r w:rsidRPr="00B0275C">
        <w:t>mTBI</w:t>
      </w:r>
      <w:proofErr w:type="spellEnd"/>
      <w:r w:rsidRPr="00B0275C">
        <w:t xml:space="preserve"> chronic (</w:t>
      </w:r>
      <w:r>
        <w:t>ST</w:t>
      </w:r>
      <w:r w:rsidRPr="00B0275C">
        <w:t xml:space="preserve">) group, the </w:t>
      </w:r>
      <w:proofErr w:type="spellStart"/>
      <w:r w:rsidRPr="00B0275C">
        <w:t>mTBI</w:t>
      </w:r>
      <w:proofErr w:type="spellEnd"/>
      <w:r w:rsidRPr="00B0275C">
        <w:t xml:space="preserve"> chronic (</w:t>
      </w:r>
      <w:r>
        <w:t>ST</w:t>
      </w:r>
      <w:r w:rsidRPr="00B0275C">
        <w:t>) sham control group</w:t>
      </w:r>
      <w:r>
        <w:t>,</w:t>
      </w:r>
      <w:r w:rsidRPr="00B0275C">
        <w:t xml:space="preserve"> and the healthy control group</w:t>
      </w:r>
      <w:r w:rsidR="009473FD">
        <w:t>. In contrast,</w:t>
      </w:r>
      <w:r w:rsidRPr="00B0275C">
        <w:t xml:space="preserve"> the </w:t>
      </w:r>
      <w:proofErr w:type="spellStart"/>
      <w:r w:rsidRPr="00B0275C">
        <w:t>mTBI</w:t>
      </w:r>
      <w:proofErr w:type="spellEnd"/>
      <w:r w:rsidRPr="00B0275C">
        <w:t xml:space="preserve"> chronic (</w:t>
      </w:r>
      <w:r>
        <w:t>ST</w:t>
      </w:r>
      <w:r w:rsidRPr="00B0275C">
        <w:t>) group had the highest discrimination index. When the differences between the genders were examined, no statistically significant difference was detected. (</w:t>
      </w:r>
      <w:r w:rsidRPr="00CB1B8D">
        <w:rPr>
          <w:b/>
        </w:rPr>
        <w:t>Figure 4A-B</w:t>
      </w:r>
      <w:r w:rsidRPr="00B0275C">
        <w:t xml:space="preserve">). When the </w:t>
      </w:r>
      <w:proofErr w:type="spellStart"/>
      <w:r w:rsidRPr="00B0275C">
        <w:t>mTBI</w:t>
      </w:r>
      <w:proofErr w:type="spellEnd"/>
      <w:r w:rsidRPr="00B0275C">
        <w:t xml:space="preserve"> chronic (</w:t>
      </w:r>
      <w:r w:rsidR="009473FD">
        <w:t>ST</w:t>
      </w:r>
      <w:r w:rsidRPr="00B0275C">
        <w:t xml:space="preserve">), </w:t>
      </w:r>
      <w:proofErr w:type="spellStart"/>
      <w:r w:rsidRPr="00B0275C">
        <w:t>mTBI</w:t>
      </w:r>
      <w:proofErr w:type="spellEnd"/>
      <w:r w:rsidRPr="00B0275C">
        <w:t xml:space="preserve"> chronic (</w:t>
      </w:r>
      <w:r w:rsidR="009473FD">
        <w:t>ST</w:t>
      </w:r>
      <w:r w:rsidRPr="00B0275C">
        <w:t>) sham control</w:t>
      </w:r>
      <w:r w:rsidR="009473FD">
        <w:t>,</w:t>
      </w:r>
      <w:r w:rsidRPr="00B0275C">
        <w:t xml:space="preserve"> and healthy control groups were evaluated </w:t>
      </w:r>
      <w:r w:rsidR="009473FD">
        <w:t>regarding</w:t>
      </w:r>
      <w:r w:rsidRPr="00B0275C">
        <w:t xml:space="preserve"> </w:t>
      </w:r>
      <w:r w:rsidR="009473FD">
        <w:t xml:space="preserve">the </w:t>
      </w:r>
      <w:r w:rsidRPr="00B0275C">
        <w:t>discrimination index</w:t>
      </w:r>
      <w:r w:rsidR="00870005">
        <w:t>,</w:t>
      </w:r>
      <w:r w:rsidRPr="00B0275C">
        <w:t xml:space="preserve"> no statistically significant difference was detected between the groups. However, the discrimination index was the lowest in the </w:t>
      </w:r>
      <w:proofErr w:type="spellStart"/>
      <w:r w:rsidRPr="00B0275C">
        <w:t>mTBI</w:t>
      </w:r>
      <w:proofErr w:type="spellEnd"/>
      <w:r w:rsidRPr="00B0275C">
        <w:t xml:space="preserve"> chronic (</w:t>
      </w:r>
      <w:r w:rsidR="009473FD">
        <w:t>ST</w:t>
      </w:r>
      <w:r w:rsidRPr="00B0275C">
        <w:t xml:space="preserve">) group. This finding indicates that the interest in the new object on the platform was quite low throughout the test. When the differences between the genders were examined, no statistically significant difference was detected, while the discrimination index of the </w:t>
      </w:r>
      <w:proofErr w:type="spellStart"/>
      <w:r w:rsidRPr="00B0275C">
        <w:t>mTBI</w:t>
      </w:r>
      <w:proofErr w:type="spellEnd"/>
      <w:r w:rsidRPr="00B0275C">
        <w:t xml:space="preserve"> chronic (</w:t>
      </w:r>
      <w:r w:rsidR="009473FD">
        <w:t>ST</w:t>
      </w:r>
      <w:r w:rsidRPr="00B0275C">
        <w:t xml:space="preserve">) group was again quite low. This indicates that the low interest in the new object in the </w:t>
      </w:r>
      <w:proofErr w:type="spellStart"/>
      <w:r w:rsidRPr="00B0275C">
        <w:t>mTBI</w:t>
      </w:r>
      <w:proofErr w:type="spellEnd"/>
      <w:r w:rsidRPr="00B0275C">
        <w:t xml:space="preserve"> chronic (</w:t>
      </w:r>
      <w:r w:rsidR="009473FD">
        <w:t>ST</w:t>
      </w:r>
      <w:r w:rsidRPr="00B0275C">
        <w:t xml:space="preserve">) group was due to men. In other words, the secondary effects of trauma are mostly seen in the </w:t>
      </w:r>
      <w:proofErr w:type="spellStart"/>
      <w:r w:rsidRPr="00B0275C">
        <w:t>mTBI</w:t>
      </w:r>
      <w:proofErr w:type="spellEnd"/>
      <w:r w:rsidRPr="00B0275C">
        <w:t xml:space="preserve"> chronic (</w:t>
      </w:r>
      <w:r w:rsidR="00870005">
        <w:t>LT</w:t>
      </w:r>
      <w:r w:rsidRPr="00B0275C">
        <w:t xml:space="preserve">) group </w:t>
      </w:r>
      <w:r w:rsidR="009473FD">
        <w:t xml:space="preserve">of </w:t>
      </w:r>
      <w:r w:rsidRPr="00B0275C">
        <w:t>males (</w:t>
      </w:r>
      <w:r w:rsidRPr="00CB1B8D">
        <w:rPr>
          <w:b/>
        </w:rPr>
        <w:t>Figure 4C-D</w:t>
      </w:r>
      <w:r w:rsidRPr="00B0275C">
        <w:t>). When the experimental groups were examined in terms of discrimination index</w:t>
      </w:r>
      <w:r w:rsidR="00870005">
        <w:t>,</w:t>
      </w:r>
      <w:r w:rsidRPr="00B0275C">
        <w:t xml:space="preserve"> it was not determined that the </w:t>
      </w:r>
      <w:proofErr w:type="spellStart"/>
      <w:r w:rsidRPr="00B0275C">
        <w:t>mTBI</w:t>
      </w:r>
      <w:proofErr w:type="spellEnd"/>
      <w:r w:rsidRPr="00B0275C">
        <w:t xml:space="preserve"> chronic (</w:t>
      </w:r>
      <w:r w:rsidR="00870005">
        <w:t>ST</w:t>
      </w:r>
      <w:r w:rsidRPr="00B0275C">
        <w:t xml:space="preserve">) group had a statistically significant discrimination index compared to the </w:t>
      </w:r>
      <w:proofErr w:type="spellStart"/>
      <w:r w:rsidRPr="00B0275C">
        <w:t>mTBI</w:t>
      </w:r>
      <w:proofErr w:type="spellEnd"/>
      <w:r w:rsidRPr="00B0275C">
        <w:t xml:space="preserve"> chronic (</w:t>
      </w:r>
      <w:r w:rsidR="00870005">
        <w:t>LT</w:t>
      </w:r>
      <w:r w:rsidRPr="00B0275C">
        <w:t>) group. When the differences between the genders were examined, no statistically significant difference was detected in females and males (</w:t>
      </w:r>
      <w:r w:rsidRPr="00CB1B8D">
        <w:rPr>
          <w:b/>
        </w:rPr>
        <w:t>Figure 4E-F</w:t>
      </w:r>
      <w:r w:rsidRPr="00B0275C">
        <w:t>).</w:t>
      </w:r>
    </w:p>
    <w:p w:rsidR="00870005" w:rsidRDefault="00B74D62" w:rsidP="00A14A25">
      <w:pPr>
        <w:spacing w:line="360" w:lineRule="auto"/>
        <w:jc w:val="both"/>
        <w:rPr>
          <w:b/>
        </w:rPr>
      </w:pPr>
      <w:r>
        <w:rPr>
          <w:noProof/>
        </w:rPr>
        <w:lastRenderedPageBreak/>
        <w:drawing>
          <wp:anchor distT="0" distB="0" distL="114300" distR="114300" simplePos="0" relativeHeight="251658240" behindDoc="0" locked="0" layoutInCell="1" allowOverlap="1">
            <wp:simplePos x="0" y="0"/>
            <wp:positionH relativeFrom="column">
              <wp:posOffset>3175</wp:posOffset>
            </wp:positionH>
            <wp:positionV relativeFrom="paragraph">
              <wp:posOffset>3175</wp:posOffset>
            </wp:positionV>
            <wp:extent cx="5756910" cy="7558405"/>
            <wp:effectExtent l="0" t="0" r="0" b="0"/>
            <wp:wrapTopAndBottom/>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yeni nesne tanıma-4.jpg"/>
                    <pic:cNvPicPr/>
                  </pic:nvPicPr>
                  <pic:blipFill>
                    <a:blip r:embed="rId6">
                      <a:extLst>
                        <a:ext uri="{28A0092B-C50C-407E-A947-70E740481C1C}">
                          <a14:useLocalDpi xmlns:a14="http://schemas.microsoft.com/office/drawing/2010/main" val="0"/>
                        </a:ext>
                      </a:extLst>
                    </a:blip>
                    <a:stretch>
                      <a:fillRect/>
                    </a:stretch>
                  </pic:blipFill>
                  <pic:spPr>
                    <a:xfrm>
                      <a:off x="0" y="0"/>
                      <a:ext cx="5756910" cy="7558405"/>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4. </w:t>
      </w:r>
      <w:r w:rsidR="00E3536B" w:rsidRPr="00E3536B">
        <w:rPr>
          <w:b/>
        </w:rPr>
        <w:t>Comparison of discrimination index data in a novel object recognition test.</w:t>
      </w:r>
    </w:p>
    <w:p w:rsidR="00E3536B" w:rsidRDefault="00E3536B" w:rsidP="00A14A25">
      <w:pPr>
        <w:spacing w:line="360" w:lineRule="auto"/>
        <w:jc w:val="both"/>
      </w:pPr>
      <w:r w:rsidRPr="00E3536B">
        <w:t xml:space="preserve">(A. Comparison of discrimination index data between </w:t>
      </w:r>
      <w:proofErr w:type="spellStart"/>
      <w:r w:rsidRPr="00E3536B">
        <w:t>mTBI</w:t>
      </w:r>
      <w:proofErr w:type="spellEnd"/>
      <w:r w:rsidRPr="00E3536B">
        <w:t xml:space="preserve"> chronic (</w:t>
      </w:r>
      <w:r>
        <w:t>ST</w:t>
      </w:r>
      <w:r w:rsidRPr="00E3536B">
        <w:t xml:space="preserve">) group and controls, B. Comparison of discrimination index data between </w:t>
      </w:r>
      <w:proofErr w:type="spellStart"/>
      <w:r w:rsidRPr="00E3536B">
        <w:t>mTBI</w:t>
      </w:r>
      <w:proofErr w:type="spellEnd"/>
      <w:r w:rsidRPr="00E3536B">
        <w:t xml:space="preserve"> chronic (</w:t>
      </w:r>
      <w:r>
        <w:t>ST</w:t>
      </w:r>
      <w:r w:rsidRPr="00E3536B">
        <w:t xml:space="preserve">) group and controls between genders, C. Comparison of discrimination index data between </w:t>
      </w:r>
      <w:proofErr w:type="spellStart"/>
      <w:r w:rsidRPr="00E3536B">
        <w:t>mTBI</w:t>
      </w:r>
      <w:proofErr w:type="spellEnd"/>
      <w:r w:rsidRPr="00E3536B">
        <w:t xml:space="preserve"> chronic (</w:t>
      </w:r>
      <w:r w:rsidR="00890AFD">
        <w:t>LT</w:t>
      </w:r>
      <w:r w:rsidRPr="00E3536B">
        <w:t xml:space="preserve">) group and controls, D. Comparison of discrimination index data between </w:t>
      </w:r>
      <w:proofErr w:type="spellStart"/>
      <w:r w:rsidRPr="00E3536B">
        <w:t>mTBI</w:t>
      </w:r>
      <w:proofErr w:type="spellEnd"/>
      <w:r w:rsidRPr="00E3536B">
        <w:t xml:space="preserve"> chronic (</w:t>
      </w:r>
      <w:r w:rsidR="00890AFD">
        <w:t>LT</w:t>
      </w:r>
      <w:r w:rsidRPr="00E3536B">
        <w:t xml:space="preserve">) </w:t>
      </w:r>
      <w:r w:rsidRPr="00E3536B">
        <w:lastRenderedPageBreak/>
        <w:t xml:space="preserve">group and controls between genders, E. Comparison of discrimination index data between </w:t>
      </w:r>
      <w:proofErr w:type="spellStart"/>
      <w:r w:rsidRPr="00E3536B">
        <w:t>mTBI</w:t>
      </w:r>
      <w:proofErr w:type="spellEnd"/>
      <w:r w:rsidRPr="00E3536B">
        <w:t xml:space="preserve"> chronic (</w:t>
      </w:r>
      <w:r w:rsidR="00890AFD">
        <w:t>ST</w:t>
      </w:r>
      <w:r w:rsidRPr="00E3536B">
        <w:t xml:space="preserve">) and </w:t>
      </w:r>
      <w:proofErr w:type="spellStart"/>
      <w:r w:rsidRPr="00E3536B">
        <w:t>mTBI</w:t>
      </w:r>
      <w:proofErr w:type="spellEnd"/>
      <w:r w:rsidRPr="00E3536B">
        <w:t xml:space="preserve"> chronic (</w:t>
      </w:r>
      <w:r w:rsidR="00890AFD">
        <w:t>LT</w:t>
      </w:r>
      <w:r w:rsidRPr="00E3536B">
        <w:t xml:space="preserve">) groups, F. Comparison of discrimination index data between </w:t>
      </w:r>
      <w:proofErr w:type="spellStart"/>
      <w:r w:rsidRPr="00E3536B">
        <w:t>mTBI</w:t>
      </w:r>
      <w:proofErr w:type="spellEnd"/>
      <w:r w:rsidRPr="00E3536B">
        <w:t xml:space="preserve"> chronic (</w:t>
      </w:r>
      <w:r w:rsidR="00890AFD">
        <w:t>ST</w:t>
      </w:r>
      <w:r w:rsidRPr="00E3536B">
        <w:t xml:space="preserve">) and </w:t>
      </w:r>
      <w:proofErr w:type="spellStart"/>
      <w:r w:rsidRPr="00E3536B">
        <w:t>mTBI</w:t>
      </w:r>
      <w:proofErr w:type="spellEnd"/>
      <w:r w:rsidRPr="00E3536B">
        <w:t xml:space="preserve"> chronic (</w:t>
      </w:r>
      <w:r w:rsidR="00890AFD">
        <w:t>LT</w:t>
      </w:r>
      <w:r w:rsidRPr="00E3536B">
        <w:t xml:space="preserve">) groups and controls between genders, </w:t>
      </w:r>
      <w:r w:rsidR="00890AFD">
        <w:t>ST</w:t>
      </w:r>
      <w:r w:rsidRPr="00E3536B">
        <w:t xml:space="preserve">: Short Term; </w:t>
      </w:r>
      <w:r w:rsidR="00890AFD">
        <w:t>LT</w:t>
      </w:r>
      <w:r w:rsidRPr="00E3536B">
        <w:t>: Long Term; p&lt;0.05*, p&lt;0.01**, p&lt;0.001***,p&lt;0.0001)</w:t>
      </w:r>
    </w:p>
    <w:p w:rsidR="0082492D" w:rsidRDefault="0082492D" w:rsidP="0082492D">
      <w:pPr>
        <w:spacing w:line="360" w:lineRule="auto"/>
        <w:jc w:val="both"/>
      </w:pPr>
    </w:p>
    <w:p w:rsidR="0082492D" w:rsidRDefault="0082492D" w:rsidP="0082492D">
      <w:pPr>
        <w:spacing w:line="360" w:lineRule="auto"/>
        <w:jc w:val="both"/>
      </w:pPr>
      <w:r>
        <w:t xml:space="preserve">When the </w:t>
      </w:r>
      <w:proofErr w:type="spellStart"/>
      <w:r>
        <w:t>mTBI</w:t>
      </w:r>
      <w:proofErr w:type="spellEnd"/>
      <w:r>
        <w:t xml:space="preserve"> chronic (</w:t>
      </w:r>
      <w:r>
        <w:t>ST</w:t>
      </w:r>
      <w:r>
        <w:t xml:space="preserve">) group and </w:t>
      </w:r>
      <w:proofErr w:type="spellStart"/>
      <w:r>
        <w:t>mTBI</w:t>
      </w:r>
      <w:proofErr w:type="spellEnd"/>
      <w:r>
        <w:t xml:space="preserve"> chronic (</w:t>
      </w:r>
      <w:r>
        <w:t>ST</w:t>
      </w:r>
      <w:r>
        <w:t>) sham control group were evaluated in terms of the percentage spent exploring parameter</w:t>
      </w:r>
      <w:r>
        <w:t>s</w:t>
      </w:r>
      <w:r>
        <w:t xml:space="preserve"> with the data obtained in the novel object recognition test</w:t>
      </w:r>
      <w:r>
        <w:t>,</w:t>
      </w:r>
      <w:r>
        <w:t xml:space="preserve"> the percentage spent exploring increased statistically compared to the </w:t>
      </w:r>
      <w:proofErr w:type="spellStart"/>
      <w:r>
        <w:t>mTBI</w:t>
      </w:r>
      <w:proofErr w:type="spellEnd"/>
      <w:r>
        <w:t xml:space="preserve"> chronic (</w:t>
      </w:r>
      <w:r>
        <w:t>ST</w:t>
      </w:r>
      <w:r>
        <w:t xml:space="preserve">) group and the healthy control group, when the differences between the genders were examined, it was determined that the females of the </w:t>
      </w:r>
      <w:proofErr w:type="spellStart"/>
      <w:r>
        <w:t>mTBI</w:t>
      </w:r>
      <w:proofErr w:type="spellEnd"/>
      <w:r>
        <w:t xml:space="preserve"> chronic (</w:t>
      </w:r>
      <w:r>
        <w:t>ST</w:t>
      </w:r>
      <w:r>
        <w:t>) group spent more time exploring than the healthy control females and this difference was found to be statistically significant. (</w:t>
      </w:r>
      <w:r w:rsidRPr="00CB1B8D">
        <w:rPr>
          <w:b/>
        </w:rPr>
        <w:t>Figure 5A-B</w:t>
      </w:r>
      <w:r>
        <w:t>).</w:t>
      </w:r>
    </w:p>
    <w:p w:rsidR="0082492D" w:rsidRDefault="0082492D" w:rsidP="0082492D">
      <w:pPr>
        <w:spacing w:line="360" w:lineRule="auto"/>
        <w:jc w:val="both"/>
      </w:pPr>
      <w:r>
        <w:t xml:space="preserve">When the </w:t>
      </w:r>
      <w:proofErr w:type="spellStart"/>
      <w:r>
        <w:t>mTBI</w:t>
      </w:r>
      <w:proofErr w:type="spellEnd"/>
      <w:r>
        <w:t xml:space="preserve"> chronic (</w:t>
      </w:r>
      <w:r>
        <w:t>LT</w:t>
      </w:r>
      <w:r>
        <w:t xml:space="preserve">), </w:t>
      </w:r>
      <w:proofErr w:type="spellStart"/>
      <w:r>
        <w:t>mTBI</w:t>
      </w:r>
      <w:proofErr w:type="spellEnd"/>
      <w:r>
        <w:t xml:space="preserve"> chronic (</w:t>
      </w:r>
      <w:r>
        <w:t>LT</w:t>
      </w:r>
      <w:r>
        <w:t>) sham control</w:t>
      </w:r>
      <w:r>
        <w:t>,</w:t>
      </w:r>
      <w:r>
        <w:t xml:space="preserve"> and healthy control groups were evaluated </w:t>
      </w:r>
      <w:r w:rsidR="00CB1B8D">
        <w:t>regarding</w:t>
      </w:r>
      <w:r>
        <w:t xml:space="preserve"> the time spent exploring</w:t>
      </w:r>
      <w:r>
        <w:t>,</w:t>
      </w:r>
      <w:r>
        <w:t xml:space="preserve"> no statistically significant difference was found between the groups. When the differences between the genders were examined, no statistically significant difference was found (</w:t>
      </w:r>
      <w:r w:rsidRPr="00CB1B8D">
        <w:rPr>
          <w:b/>
        </w:rPr>
        <w:t>Figure 5C-D</w:t>
      </w:r>
      <w:r>
        <w:t>).</w:t>
      </w:r>
    </w:p>
    <w:p w:rsidR="00890AFD" w:rsidRDefault="0082492D" w:rsidP="0082492D">
      <w:pPr>
        <w:spacing w:line="360" w:lineRule="auto"/>
        <w:jc w:val="both"/>
      </w:pPr>
      <w:r>
        <w:t>When the experimental groups were examined in terms of the time spent exploring</w:t>
      </w:r>
      <w:r w:rsidR="00280AC3">
        <w:t>,</w:t>
      </w:r>
      <w:r>
        <w:t xml:space="preserve"> it was found that the </w:t>
      </w:r>
      <w:proofErr w:type="spellStart"/>
      <w:r>
        <w:t>mTBI</w:t>
      </w:r>
      <w:proofErr w:type="spellEnd"/>
      <w:r>
        <w:t xml:space="preserve"> chronic (</w:t>
      </w:r>
      <w:r>
        <w:t>ST</w:t>
      </w:r>
      <w:r>
        <w:t xml:space="preserve">) group spent more time exploring than the </w:t>
      </w:r>
      <w:proofErr w:type="spellStart"/>
      <w:r>
        <w:t>mTBI</w:t>
      </w:r>
      <w:proofErr w:type="spellEnd"/>
      <w:r>
        <w:t xml:space="preserve"> chronic (</w:t>
      </w:r>
      <w:r>
        <w:t>LT</w:t>
      </w:r>
      <w:r>
        <w:t>) group</w:t>
      </w:r>
      <w:r w:rsidR="00280AC3">
        <w:t>,</w:t>
      </w:r>
      <w:r>
        <w:t xml:space="preserve"> and this difference was found to be statistically significant. When the differences between genders were examined, no statistically significant difference was detected between males and females (</w:t>
      </w:r>
      <w:r w:rsidRPr="00CB1B8D">
        <w:rPr>
          <w:b/>
        </w:rPr>
        <w:t>Figure 5E-F</w:t>
      </w:r>
      <w:r>
        <w:t>).</w:t>
      </w:r>
    </w:p>
    <w:p w:rsidR="00280AC3" w:rsidRDefault="00280AC3" w:rsidP="0082492D">
      <w:pPr>
        <w:spacing w:line="360" w:lineRule="auto"/>
        <w:jc w:val="both"/>
        <w:rPr>
          <w:b/>
        </w:rPr>
      </w:pPr>
      <w:r>
        <w:rPr>
          <w:noProof/>
        </w:rPr>
        <w:lastRenderedPageBreak/>
        <w:drawing>
          <wp:anchor distT="0" distB="0" distL="114300" distR="114300" simplePos="0" relativeHeight="251659264" behindDoc="0" locked="0" layoutInCell="1" allowOverlap="1">
            <wp:simplePos x="0" y="0"/>
            <wp:positionH relativeFrom="column">
              <wp:posOffset>3175</wp:posOffset>
            </wp:positionH>
            <wp:positionV relativeFrom="paragraph">
              <wp:posOffset>3175</wp:posOffset>
            </wp:positionV>
            <wp:extent cx="5756910" cy="7558405"/>
            <wp:effectExtent l="0" t="0" r="0" b="0"/>
            <wp:wrapTopAndBottom/>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yeni nesne tanıma-5.jpg"/>
                    <pic:cNvPicPr/>
                  </pic:nvPicPr>
                  <pic:blipFill>
                    <a:blip r:embed="rId7">
                      <a:extLst>
                        <a:ext uri="{28A0092B-C50C-407E-A947-70E740481C1C}">
                          <a14:useLocalDpi xmlns:a14="http://schemas.microsoft.com/office/drawing/2010/main" val="0"/>
                        </a:ext>
                      </a:extLst>
                    </a:blip>
                    <a:stretch>
                      <a:fillRect/>
                    </a:stretch>
                  </pic:blipFill>
                  <pic:spPr>
                    <a:xfrm>
                      <a:off x="0" y="0"/>
                      <a:ext cx="5756910" cy="7558405"/>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5. </w:t>
      </w:r>
      <w:r w:rsidR="002210DB" w:rsidRPr="002210DB">
        <w:rPr>
          <w:b/>
        </w:rPr>
        <w:t>Comparison of time spent exploring in a novel object recognition test</w:t>
      </w:r>
      <w:r w:rsidR="002210DB">
        <w:rPr>
          <w:b/>
        </w:rPr>
        <w:t>.</w:t>
      </w:r>
    </w:p>
    <w:p w:rsidR="002210DB" w:rsidRDefault="002210DB" w:rsidP="0082492D">
      <w:pPr>
        <w:spacing w:line="360" w:lineRule="auto"/>
        <w:jc w:val="both"/>
      </w:pPr>
      <w:r w:rsidRPr="002210DB">
        <w:t xml:space="preserve">(A. Comparison of time spent exploring between the </w:t>
      </w:r>
      <w:proofErr w:type="spellStart"/>
      <w:r w:rsidRPr="002210DB">
        <w:t>mTBI</w:t>
      </w:r>
      <w:proofErr w:type="spellEnd"/>
      <w:r w:rsidRPr="002210DB">
        <w:t xml:space="preserve"> chronic (</w:t>
      </w:r>
      <w:r>
        <w:t>ST</w:t>
      </w:r>
      <w:r w:rsidRPr="002210DB">
        <w:t xml:space="preserve">) group and controls, B. Comparison of time spent exploring between the </w:t>
      </w:r>
      <w:proofErr w:type="spellStart"/>
      <w:r w:rsidRPr="002210DB">
        <w:t>mTBI</w:t>
      </w:r>
      <w:proofErr w:type="spellEnd"/>
      <w:r w:rsidRPr="002210DB">
        <w:t xml:space="preserve"> chronic (</w:t>
      </w:r>
      <w:r>
        <w:t>ST</w:t>
      </w:r>
      <w:r w:rsidRPr="002210DB">
        <w:t xml:space="preserve">) group and controls across genders, C. Comparison of time spent exploring between the </w:t>
      </w:r>
      <w:proofErr w:type="spellStart"/>
      <w:r w:rsidRPr="002210DB">
        <w:t>mTBI</w:t>
      </w:r>
      <w:proofErr w:type="spellEnd"/>
      <w:r w:rsidRPr="002210DB">
        <w:t xml:space="preserve"> chronic (</w:t>
      </w:r>
      <w:r>
        <w:t>LT</w:t>
      </w:r>
      <w:r w:rsidRPr="002210DB">
        <w:t xml:space="preserve">) group and controls, D. Comparison of time spent exploring between the </w:t>
      </w:r>
      <w:proofErr w:type="spellStart"/>
      <w:r w:rsidRPr="002210DB">
        <w:t>mTBI</w:t>
      </w:r>
      <w:proofErr w:type="spellEnd"/>
      <w:r w:rsidRPr="002210DB">
        <w:t xml:space="preserve"> chronic (</w:t>
      </w:r>
      <w:r>
        <w:t>LT</w:t>
      </w:r>
      <w:r w:rsidRPr="002210DB">
        <w:t xml:space="preserve">) group and </w:t>
      </w:r>
      <w:r w:rsidRPr="002210DB">
        <w:lastRenderedPageBreak/>
        <w:t xml:space="preserve">controls across genders, E. Comparison of time spent exploring between the </w:t>
      </w:r>
      <w:proofErr w:type="spellStart"/>
      <w:r w:rsidRPr="002210DB">
        <w:t>mTBI</w:t>
      </w:r>
      <w:proofErr w:type="spellEnd"/>
      <w:r w:rsidRPr="002210DB">
        <w:t xml:space="preserve"> chronic (</w:t>
      </w:r>
      <w:r>
        <w:t>ST</w:t>
      </w:r>
      <w:r w:rsidRPr="002210DB">
        <w:t xml:space="preserve">) and </w:t>
      </w:r>
      <w:proofErr w:type="spellStart"/>
      <w:r w:rsidRPr="002210DB">
        <w:t>mTBI</w:t>
      </w:r>
      <w:proofErr w:type="spellEnd"/>
      <w:r w:rsidRPr="002210DB">
        <w:t xml:space="preserve"> chronic (</w:t>
      </w:r>
      <w:r>
        <w:t>LT</w:t>
      </w:r>
      <w:r w:rsidRPr="002210DB">
        <w:t xml:space="preserve">) groups, F. Comparison of time spent exploring between the </w:t>
      </w:r>
      <w:proofErr w:type="spellStart"/>
      <w:r w:rsidRPr="002210DB">
        <w:t>mTBI</w:t>
      </w:r>
      <w:proofErr w:type="spellEnd"/>
      <w:r w:rsidRPr="002210DB">
        <w:t xml:space="preserve"> chronic (</w:t>
      </w:r>
      <w:r>
        <w:t>ST</w:t>
      </w:r>
      <w:r w:rsidRPr="002210DB">
        <w:t xml:space="preserve">) and </w:t>
      </w:r>
      <w:proofErr w:type="spellStart"/>
      <w:r w:rsidRPr="002210DB">
        <w:t>mTBI</w:t>
      </w:r>
      <w:proofErr w:type="spellEnd"/>
      <w:r w:rsidRPr="002210DB">
        <w:t xml:space="preserve"> chronic (</w:t>
      </w:r>
      <w:r>
        <w:t>LT</w:t>
      </w:r>
      <w:r w:rsidRPr="002210DB">
        <w:t>) groups and controls across genders, KD: Short Term; UD: Long Term; p&lt;0.05*, p&lt;0.01**, p&lt;0.001***,p&lt;0.0001)</w:t>
      </w:r>
    </w:p>
    <w:p w:rsidR="00456262" w:rsidRDefault="00456262" w:rsidP="0082492D">
      <w:pPr>
        <w:spacing w:line="360" w:lineRule="auto"/>
        <w:jc w:val="both"/>
        <w:rPr>
          <w:b/>
        </w:rPr>
      </w:pPr>
    </w:p>
    <w:p w:rsidR="002210DB" w:rsidRDefault="00456262" w:rsidP="0082492D">
      <w:pPr>
        <w:spacing w:line="360" w:lineRule="auto"/>
        <w:jc w:val="both"/>
        <w:rPr>
          <w:b/>
        </w:rPr>
      </w:pPr>
      <w:r w:rsidRPr="00456262">
        <w:rPr>
          <w:b/>
        </w:rPr>
        <w:t>1.</w:t>
      </w:r>
      <w:r w:rsidRPr="00456262">
        <w:rPr>
          <w:b/>
        </w:rPr>
        <w:t>2. Social Interaction Test Findings</w:t>
      </w:r>
    </w:p>
    <w:p w:rsidR="00456262" w:rsidRDefault="00456262" w:rsidP="0082492D">
      <w:pPr>
        <w:spacing w:line="360" w:lineRule="auto"/>
        <w:jc w:val="both"/>
      </w:pPr>
      <w:r w:rsidRPr="00456262">
        <w:t xml:space="preserve">This test, which measures empathy ability related to social interaction, was subjected to two different processes to evaluate the communication of mice with each other after trauma. It was examined whether there were differences within the groups in the mice walking in the middle of cages with and without mice. Accordingly, while no significant difference was detected within the groups in the </w:t>
      </w:r>
      <w:proofErr w:type="spellStart"/>
      <w:r w:rsidRPr="00456262">
        <w:t>mTBI</w:t>
      </w:r>
      <w:proofErr w:type="spellEnd"/>
      <w:r w:rsidRPr="00456262">
        <w:t xml:space="preserve"> chronic (</w:t>
      </w:r>
      <w:r w:rsidR="0039223E">
        <w:t>ST</w:t>
      </w:r>
      <w:r w:rsidRPr="00456262">
        <w:t xml:space="preserve">), </w:t>
      </w:r>
      <w:proofErr w:type="spellStart"/>
      <w:r w:rsidRPr="00456262">
        <w:t>mTBI</w:t>
      </w:r>
      <w:proofErr w:type="spellEnd"/>
      <w:r w:rsidRPr="00456262">
        <w:t xml:space="preserve"> chronic (</w:t>
      </w:r>
      <w:r w:rsidR="0039223E">
        <w:t>ST</w:t>
      </w:r>
      <w:r w:rsidRPr="00456262">
        <w:t>) sham control</w:t>
      </w:r>
      <w:r w:rsidR="0039223E">
        <w:t>,</w:t>
      </w:r>
      <w:r w:rsidRPr="00456262">
        <w:t xml:space="preserve"> and healthy control groups</w:t>
      </w:r>
      <w:r w:rsidR="0039223E">
        <w:t>,</w:t>
      </w:r>
      <w:r w:rsidRPr="00456262">
        <w:t xml:space="preserve"> it was found that the interest of the </w:t>
      </w:r>
      <w:proofErr w:type="spellStart"/>
      <w:r w:rsidRPr="00456262">
        <w:t>mTBI</w:t>
      </w:r>
      <w:proofErr w:type="spellEnd"/>
      <w:r w:rsidRPr="00456262">
        <w:t xml:space="preserve"> chronic (</w:t>
      </w:r>
      <w:r w:rsidR="0039223E">
        <w:t>ST</w:t>
      </w:r>
      <w:r w:rsidRPr="00456262">
        <w:t xml:space="preserve">) and </w:t>
      </w:r>
      <w:proofErr w:type="spellStart"/>
      <w:r w:rsidRPr="00456262">
        <w:t>mTBI</w:t>
      </w:r>
      <w:proofErr w:type="spellEnd"/>
      <w:r w:rsidRPr="00456262">
        <w:t xml:space="preserve"> chronic (</w:t>
      </w:r>
      <w:r w:rsidR="0039223E">
        <w:t>ST</w:t>
      </w:r>
      <w:r w:rsidRPr="00456262">
        <w:t>) sham control group in the cage without mice was less than the interest of the healthy control in the cage without mice and this difference was statistically significant. As a result of the analyses made to determine the differences between the sexes, no significant difference was detected in male mice within the groups and between the groups between going to the cage with or without mice</w:t>
      </w:r>
      <w:r w:rsidR="0039223E">
        <w:t>,</w:t>
      </w:r>
      <w:r w:rsidRPr="00456262">
        <w:t xml:space="preserve"> while in females</w:t>
      </w:r>
      <w:r w:rsidR="0039223E">
        <w:t>,</w:t>
      </w:r>
      <w:r w:rsidRPr="00456262">
        <w:t xml:space="preserve"> it was found that the interest of the </w:t>
      </w:r>
      <w:proofErr w:type="spellStart"/>
      <w:r w:rsidRPr="00456262">
        <w:t>mTBI</w:t>
      </w:r>
      <w:proofErr w:type="spellEnd"/>
      <w:r w:rsidRPr="00456262">
        <w:t xml:space="preserve"> chronic (</w:t>
      </w:r>
      <w:r w:rsidR="0039223E">
        <w:t>ST</w:t>
      </w:r>
      <w:r w:rsidRPr="00456262">
        <w:t xml:space="preserve">) and </w:t>
      </w:r>
      <w:proofErr w:type="spellStart"/>
      <w:r w:rsidRPr="00456262">
        <w:t>mTBI</w:t>
      </w:r>
      <w:proofErr w:type="spellEnd"/>
      <w:r w:rsidRPr="00456262">
        <w:t xml:space="preserve"> chronic (</w:t>
      </w:r>
      <w:r w:rsidR="00D84425">
        <w:t>ST</w:t>
      </w:r>
      <w:r w:rsidRPr="00456262">
        <w:t>) sham control group in the cage without mice was less than the interest of the healthy control in the cage without mice and this difference was statistically significant (</w:t>
      </w:r>
      <w:r w:rsidRPr="00CB1B8D">
        <w:rPr>
          <w:b/>
        </w:rPr>
        <w:t>Figure 6A-B</w:t>
      </w:r>
      <w:r w:rsidRPr="00456262">
        <w:t>)</w:t>
      </w:r>
      <w:r w:rsidR="00A65601">
        <w:t>.</w:t>
      </w:r>
    </w:p>
    <w:p w:rsidR="00A65601" w:rsidRDefault="00A65601" w:rsidP="0082492D">
      <w:pPr>
        <w:spacing w:line="360" w:lineRule="auto"/>
        <w:jc w:val="both"/>
      </w:pPr>
      <w:r w:rsidRPr="00A65601">
        <w:t xml:space="preserve">When it was evaluated whether there was a difference between the </w:t>
      </w:r>
      <w:proofErr w:type="spellStart"/>
      <w:r w:rsidRPr="00A65601">
        <w:t>mTBI</w:t>
      </w:r>
      <w:proofErr w:type="spellEnd"/>
      <w:r w:rsidRPr="00A65601">
        <w:t xml:space="preserve"> chronic (</w:t>
      </w:r>
      <w:r>
        <w:t>LT</w:t>
      </w:r>
      <w:r w:rsidRPr="00A65601">
        <w:t xml:space="preserve">) and </w:t>
      </w:r>
      <w:proofErr w:type="spellStart"/>
      <w:r w:rsidRPr="00A65601">
        <w:t>mTBI</w:t>
      </w:r>
      <w:proofErr w:type="spellEnd"/>
      <w:r w:rsidRPr="00A65601">
        <w:t xml:space="preserve"> chronic (</w:t>
      </w:r>
      <w:r>
        <w:t>LT</w:t>
      </w:r>
      <w:r w:rsidRPr="00A65601">
        <w:t>) sham control groups and healthy controls going to cages with or without mice, no significant difference was found within the groups in terms of going to cages with or without mice, and no statistically significant difference was found between the groups in terms of going to cages with or without mice. When comparisons were made between the genders, again</w:t>
      </w:r>
      <w:r w:rsidR="00B9195A">
        <w:t>,</w:t>
      </w:r>
      <w:r w:rsidRPr="00A65601">
        <w:t xml:space="preserve"> no statistically significant difference was found (</w:t>
      </w:r>
      <w:r w:rsidRPr="00CB1B8D">
        <w:rPr>
          <w:b/>
        </w:rPr>
        <w:t>Figure 6C-D</w:t>
      </w:r>
      <w:r w:rsidRPr="00A65601">
        <w:t xml:space="preserve">). When </w:t>
      </w:r>
      <w:proofErr w:type="spellStart"/>
      <w:r w:rsidRPr="00A65601">
        <w:t>mTBI</w:t>
      </w:r>
      <w:proofErr w:type="spellEnd"/>
      <w:r w:rsidRPr="00A65601">
        <w:t xml:space="preserve"> chronic (</w:t>
      </w:r>
      <w:r w:rsidR="00B9195A">
        <w:t>ST</w:t>
      </w:r>
      <w:r w:rsidRPr="00A65601">
        <w:t xml:space="preserve">) and </w:t>
      </w:r>
      <w:proofErr w:type="spellStart"/>
      <w:r w:rsidRPr="00A65601">
        <w:t>mTBI</w:t>
      </w:r>
      <w:proofErr w:type="spellEnd"/>
      <w:r w:rsidRPr="00A65601">
        <w:t xml:space="preserve"> chronic (</w:t>
      </w:r>
      <w:r w:rsidR="00B9195A">
        <w:t>LT</w:t>
      </w:r>
      <w:r w:rsidRPr="00A65601">
        <w:t>) experimental groups were compared with each other, no statistically significant difference was found. Again, when it was investigated whether there were differences between the genders, no statistically significant difference was found between the genders (</w:t>
      </w:r>
      <w:r w:rsidRPr="00CB1B8D">
        <w:rPr>
          <w:b/>
        </w:rPr>
        <w:t>Figure 6E-F</w:t>
      </w:r>
      <w:r w:rsidRPr="00A65601">
        <w:t>).</w:t>
      </w:r>
    </w:p>
    <w:p w:rsidR="00B9195A" w:rsidRDefault="00B9195A" w:rsidP="0082492D">
      <w:pPr>
        <w:spacing w:line="360" w:lineRule="auto"/>
        <w:jc w:val="both"/>
        <w:rPr>
          <w:b/>
        </w:rPr>
      </w:pPr>
      <w:r>
        <w:rPr>
          <w:noProof/>
        </w:rPr>
        <w:lastRenderedPageBreak/>
        <w:drawing>
          <wp:anchor distT="0" distB="0" distL="114300" distR="114300" simplePos="0" relativeHeight="251660288" behindDoc="0" locked="0" layoutInCell="1" allowOverlap="1">
            <wp:simplePos x="0" y="0"/>
            <wp:positionH relativeFrom="column">
              <wp:posOffset>3175</wp:posOffset>
            </wp:positionH>
            <wp:positionV relativeFrom="paragraph">
              <wp:posOffset>3175</wp:posOffset>
            </wp:positionV>
            <wp:extent cx="5756910" cy="6478905"/>
            <wp:effectExtent l="0" t="0" r="0" b="0"/>
            <wp:wrapTopAndBottom/>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osyal test-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910" cy="6478905"/>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6. </w:t>
      </w:r>
      <w:r w:rsidRPr="00B9195A">
        <w:rPr>
          <w:b/>
        </w:rPr>
        <w:t>Comparison of interest in cages with and without mice in the social interaction test</w:t>
      </w:r>
      <w:r>
        <w:rPr>
          <w:b/>
        </w:rPr>
        <w:t>.</w:t>
      </w:r>
    </w:p>
    <w:p w:rsidR="00B9195A" w:rsidRDefault="00B9195A" w:rsidP="0082492D">
      <w:pPr>
        <w:spacing w:line="360" w:lineRule="auto"/>
        <w:jc w:val="both"/>
      </w:pPr>
      <w:r w:rsidRPr="00B9195A">
        <w:t xml:space="preserve">(A. Comparison of interest in the cage with mice and cage without mice between the </w:t>
      </w:r>
      <w:proofErr w:type="spellStart"/>
      <w:r w:rsidRPr="00B9195A">
        <w:t>mTBI</w:t>
      </w:r>
      <w:proofErr w:type="spellEnd"/>
      <w:r w:rsidRPr="00B9195A">
        <w:t xml:space="preserve"> chronic (</w:t>
      </w:r>
      <w:r>
        <w:t>ST</w:t>
      </w:r>
      <w:r w:rsidRPr="00B9195A">
        <w:t xml:space="preserve">) group and controls, B. Comparison of interest in the cage with mice and cage without mice between the </w:t>
      </w:r>
      <w:proofErr w:type="spellStart"/>
      <w:r w:rsidRPr="00B9195A">
        <w:t>mTBI</w:t>
      </w:r>
      <w:proofErr w:type="spellEnd"/>
      <w:r w:rsidRPr="00B9195A">
        <w:t xml:space="preserve"> chronic (</w:t>
      </w:r>
      <w:r>
        <w:t>ST</w:t>
      </w:r>
      <w:r w:rsidRPr="00B9195A">
        <w:t xml:space="preserve">) group and controls across genders, C. Comparison of interest in the cage with mice and cage without mice between the </w:t>
      </w:r>
      <w:proofErr w:type="spellStart"/>
      <w:r w:rsidRPr="00B9195A">
        <w:t>mTBI</w:t>
      </w:r>
      <w:proofErr w:type="spellEnd"/>
      <w:r w:rsidRPr="00B9195A">
        <w:t xml:space="preserve"> chronic (</w:t>
      </w:r>
      <w:r>
        <w:t>LT</w:t>
      </w:r>
      <w:r w:rsidRPr="00B9195A">
        <w:t xml:space="preserve">) group and controls, D. Comparison of interest in the cage with mice and cage without mice between the </w:t>
      </w:r>
      <w:proofErr w:type="spellStart"/>
      <w:r w:rsidRPr="00B9195A">
        <w:t>mTBI</w:t>
      </w:r>
      <w:proofErr w:type="spellEnd"/>
      <w:r w:rsidRPr="00B9195A">
        <w:t xml:space="preserve"> chronic (</w:t>
      </w:r>
      <w:r>
        <w:t>LT</w:t>
      </w:r>
      <w:r w:rsidRPr="00B9195A">
        <w:t xml:space="preserve">) group and controls across genders, E. Comparison of </w:t>
      </w:r>
      <w:r w:rsidRPr="00B9195A">
        <w:lastRenderedPageBreak/>
        <w:t xml:space="preserve">interest in the cage with mice and cage without mice between the </w:t>
      </w:r>
      <w:proofErr w:type="spellStart"/>
      <w:r w:rsidRPr="00B9195A">
        <w:t>mTBI</w:t>
      </w:r>
      <w:proofErr w:type="spellEnd"/>
      <w:r w:rsidRPr="00B9195A">
        <w:t xml:space="preserve"> chronic (</w:t>
      </w:r>
      <w:r>
        <w:t>ST</w:t>
      </w:r>
      <w:r w:rsidRPr="00B9195A">
        <w:t xml:space="preserve">) and </w:t>
      </w:r>
      <w:proofErr w:type="spellStart"/>
      <w:r w:rsidRPr="00B9195A">
        <w:t>mTBI</w:t>
      </w:r>
      <w:proofErr w:type="spellEnd"/>
      <w:r w:rsidRPr="00B9195A">
        <w:t xml:space="preserve"> Chronic (</w:t>
      </w:r>
      <w:r>
        <w:t>LT</w:t>
      </w:r>
      <w:r w:rsidRPr="00B9195A">
        <w:t xml:space="preserve">) groups, F. Comparison of interest in the cage with mice and cage without mice between the </w:t>
      </w:r>
      <w:proofErr w:type="spellStart"/>
      <w:r w:rsidRPr="00B9195A">
        <w:t>mTBI</w:t>
      </w:r>
      <w:proofErr w:type="spellEnd"/>
      <w:r w:rsidRPr="00B9195A">
        <w:t xml:space="preserve"> chronic (</w:t>
      </w:r>
      <w:r>
        <w:t>ST</w:t>
      </w:r>
      <w:r w:rsidRPr="00B9195A">
        <w:t xml:space="preserve">) and </w:t>
      </w:r>
      <w:proofErr w:type="spellStart"/>
      <w:r w:rsidRPr="00B9195A">
        <w:t>mTBI</w:t>
      </w:r>
      <w:proofErr w:type="spellEnd"/>
      <w:r w:rsidRPr="00B9195A">
        <w:t xml:space="preserve"> Chronic (</w:t>
      </w:r>
      <w:r>
        <w:t>LT</w:t>
      </w:r>
      <w:r w:rsidRPr="00B9195A">
        <w:t>) groups and controls across genders, CD: Short Term; UD: Long Term; p&lt;0.05*, p&lt;0.01**, p&lt;0.001***,p&lt;0.0001)</w:t>
      </w:r>
    </w:p>
    <w:p w:rsidR="00C328D0" w:rsidRDefault="00C328D0" w:rsidP="0082492D">
      <w:pPr>
        <w:spacing w:line="360" w:lineRule="auto"/>
        <w:jc w:val="both"/>
      </w:pPr>
    </w:p>
    <w:p w:rsidR="00CB1B8D" w:rsidRDefault="00C328D0" w:rsidP="0082492D">
      <w:pPr>
        <w:spacing w:line="360" w:lineRule="auto"/>
        <w:jc w:val="both"/>
      </w:pPr>
      <w:r w:rsidRPr="00C328D0">
        <w:t xml:space="preserve">When the </w:t>
      </w:r>
      <w:proofErr w:type="spellStart"/>
      <w:r w:rsidRPr="00C328D0">
        <w:t>mTBI</w:t>
      </w:r>
      <w:proofErr w:type="spellEnd"/>
      <w:r w:rsidRPr="00C328D0">
        <w:t xml:space="preserve"> chronic (</w:t>
      </w:r>
      <w:r>
        <w:t>ST</w:t>
      </w:r>
      <w:r w:rsidRPr="00C328D0">
        <w:t xml:space="preserve">) group, </w:t>
      </w:r>
      <w:proofErr w:type="spellStart"/>
      <w:r w:rsidRPr="00C328D0">
        <w:t>mTBI</w:t>
      </w:r>
      <w:proofErr w:type="spellEnd"/>
      <w:r w:rsidRPr="00C328D0">
        <w:t xml:space="preserve"> chronic (</w:t>
      </w:r>
      <w:r>
        <w:t>ST</w:t>
      </w:r>
      <w:r w:rsidRPr="00C328D0">
        <w:t>) sham control group</w:t>
      </w:r>
      <w:r>
        <w:t>,</w:t>
      </w:r>
      <w:r w:rsidRPr="00C328D0">
        <w:t xml:space="preserve"> and healthy control groups were compared in terms of the total distance covered by the mice during the social interaction test, it was determined that the </w:t>
      </w:r>
      <w:proofErr w:type="spellStart"/>
      <w:r w:rsidRPr="00C328D0">
        <w:t>mTBI</w:t>
      </w:r>
      <w:proofErr w:type="spellEnd"/>
      <w:r w:rsidRPr="00C328D0">
        <w:t xml:space="preserve"> chronic (</w:t>
      </w:r>
      <w:r>
        <w:t>ST</w:t>
      </w:r>
      <w:r w:rsidRPr="00C328D0">
        <w:t xml:space="preserve">) group and </w:t>
      </w:r>
      <w:proofErr w:type="spellStart"/>
      <w:r w:rsidRPr="00C328D0">
        <w:t>mTBI</w:t>
      </w:r>
      <w:proofErr w:type="spellEnd"/>
      <w:r w:rsidRPr="00C328D0">
        <w:t xml:space="preserve"> chronic (</w:t>
      </w:r>
      <w:r>
        <w:t>ST</w:t>
      </w:r>
      <w:r w:rsidRPr="00C328D0">
        <w:t xml:space="preserve">) sham control group covered statistically significant and more distance than the healthy control. When the differences between the genders were evaluated, it was seen that in male mice, the </w:t>
      </w:r>
      <w:proofErr w:type="spellStart"/>
      <w:r w:rsidRPr="00C328D0">
        <w:t>mTBI</w:t>
      </w:r>
      <w:proofErr w:type="spellEnd"/>
      <w:r w:rsidRPr="00C328D0">
        <w:t xml:space="preserve"> chronic (</w:t>
      </w:r>
      <w:r>
        <w:t>ST</w:t>
      </w:r>
      <w:r w:rsidRPr="00C328D0">
        <w:t xml:space="preserve">) sham control group covered statistically significant and more distance than the healthy control; in females, the </w:t>
      </w:r>
      <w:proofErr w:type="spellStart"/>
      <w:r w:rsidRPr="00C328D0">
        <w:t>mTBI</w:t>
      </w:r>
      <w:proofErr w:type="spellEnd"/>
      <w:r w:rsidRPr="00C328D0">
        <w:t xml:space="preserve"> chronic (</w:t>
      </w:r>
      <w:r>
        <w:t>ST</w:t>
      </w:r>
      <w:r w:rsidRPr="00C328D0">
        <w:t xml:space="preserve">) group and </w:t>
      </w:r>
      <w:proofErr w:type="spellStart"/>
      <w:r w:rsidRPr="00C328D0">
        <w:t>mTBI</w:t>
      </w:r>
      <w:proofErr w:type="spellEnd"/>
      <w:r w:rsidRPr="00C328D0">
        <w:t xml:space="preserve"> chronic (KD) sham group covered statistically significant and more distance than the healthy control (</w:t>
      </w:r>
      <w:r w:rsidRPr="00CB1B8D">
        <w:rPr>
          <w:b/>
        </w:rPr>
        <w:t>Figure 7A-B</w:t>
      </w:r>
      <w:r w:rsidRPr="00C328D0">
        <w:t xml:space="preserve">). </w:t>
      </w:r>
    </w:p>
    <w:p w:rsidR="00CB1B8D" w:rsidRDefault="00C328D0" w:rsidP="0082492D">
      <w:pPr>
        <w:spacing w:line="360" w:lineRule="auto"/>
        <w:jc w:val="both"/>
      </w:pPr>
      <w:r w:rsidRPr="00C328D0">
        <w:t xml:space="preserve">When the </w:t>
      </w:r>
      <w:proofErr w:type="spellStart"/>
      <w:r w:rsidRPr="00C328D0">
        <w:t>mTBI</w:t>
      </w:r>
      <w:proofErr w:type="spellEnd"/>
      <w:r w:rsidRPr="00C328D0">
        <w:t xml:space="preserve"> chronic (</w:t>
      </w:r>
      <w:r>
        <w:t>LT</w:t>
      </w:r>
      <w:r w:rsidRPr="00C328D0">
        <w:t xml:space="preserve">), </w:t>
      </w:r>
      <w:proofErr w:type="spellStart"/>
      <w:r w:rsidRPr="00C328D0">
        <w:t>mTBI</w:t>
      </w:r>
      <w:proofErr w:type="spellEnd"/>
      <w:r w:rsidRPr="00C328D0">
        <w:t xml:space="preserve"> chronic (</w:t>
      </w:r>
      <w:r>
        <w:t>LT</w:t>
      </w:r>
      <w:r w:rsidRPr="00C328D0">
        <w:t xml:space="preserve">) sham control and healthy control groups were evaluated </w:t>
      </w:r>
      <w:r>
        <w:t>regarding</w:t>
      </w:r>
      <w:r w:rsidRPr="00C328D0">
        <w:t xml:space="preserve"> the total distance covered, no significant difference was detected between the groups. When the differences between the genders were evaluated, no statistically significant difference was detected between the male and female mice (</w:t>
      </w:r>
      <w:r w:rsidRPr="00CB1B8D">
        <w:rPr>
          <w:b/>
        </w:rPr>
        <w:t>Figure 7C-D</w:t>
      </w:r>
      <w:r w:rsidRPr="00C328D0">
        <w:t xml:space="preserve">). </w:t>
      </w:r>
    </w:p>
    <w:p w:rsidR="00D84425" w:rsidRDefault="00C328D0" w:rsidP="0082492D">
      <w:pPr>
        <w:spacing w:line="360" w:lineRule="auto"/>
        <w:jc w:val="both"/>
      </w:pPr>
      <w:r w:rsidRPr="00C328D0">
        <w:t xml:space="preserve">When the experimental groups were evaluated among themselves, no significant difference was detected in the </w:t>
      </w:r>
      <w:proofErr w:type="spellStart"/>
      <w:r w:rsidRPr="00C328D0">
        <w:t>mTBI</w:t>
      </w:r>
      <w:proofErr w:type="spellEnd"/>
      <w:r w:rsidRPr="00C328D0">
        <w:t xml:space="preserve"> chronic (</w:t>
      </w:r>
      <w:r>
        <w:t>ST</w:t>
      </w:r>
      <w:r w:rsidRPr="00C328D0">
        <w:t xml:space="preserve">) and </w:t>
      </w:r>
      <w:proofErr w:type="spellStart"/>
      <w:r w:rsidRPr="00C328D0">
        <w:t>mTBI</w:t>
      </w:r>
      <w:proofErr w:type="spellEnd"/>
      <w:r w:rsidRPr="00C328D0">
        <w:t xml:space="preserve"> chronic (</w:t>
      </w:r>
      <w:r>
        <w:t>LT</w:t>
      </w:r>
      <w:r w:rsidRPr="00C328D0">
        <w:t>) groups in terms of total distance traveled. When the differences between the sexes were evaluated</w:t>
      </w:r>
      <w:r>
        <w:t>,</w:t>
      </w:r>
      <w:r w:rsidRPr="00C328D0">
        <w:t xml:space="preserve"> it was found that male mice traveled more distance than the </w:t>
      </w:r>
      <w:proofErr w:type="spellStart"/>
      <w:r w:rsidRPr="00C328D0">
        <w:t>mTBI</w:t>
      </w:r>
      <w:proofErr w:type="spellEnd"/>
      <w:r w:rsidRPr="00C328D0">
        <w:t xml:space="preserve"> chronic (</w:t>
      </w:r>
      <w:r>
        <w:t>ST</w:t>
      </w:r>
      <w:r w:rsidRPr="00C328D0">
        <w:t xml:space="preserve">) group and </w:t>
      </w:r>
      <w:proofErr w:type="spellStart"/>
      <w:r w:rsidRPr="00C328D0">
        <w:t>mTBI</w:t>
      </w:r>
      <w:proofErr w:type="spellEnd"/>
      <w:r w:rsidRPr="00C328D0">
        <w:t xml:space="preserve"> chronic (</w:t>
      </w:r>
      <w:r>
        <w:t>LT</w:t>
      </w:r>
      <w:r w:rsidRPr="00C328D0">
        <w:t xml:space="preserve">) group, and the females of the </w:t>
      </w:r>
      <w:proofErr w:type="spellStart"/>
      <w:r w:rsidRPr="00C328D0">
        <w:t>mTBI</w:t>
      </w:r>
      <w:proofErr w:type="spellEnd"/>
      <w:r w:rsidRPr="00C328D0">
        <w:t xml:space="preserve"> chronic (</w:t>
      </w:r>
      <w:r>
        <w:t>ST</w:t>
      </w:r>
      <w:r w:rsidRPr="00C328D0">
        <w:t>) group traveled more distance than the males. It was determined that these differences were statistically significant (</w:t>
      </w:r>
      <w:r w:rsidRPr="00CB1B8D">
        <w:rPr>
          <w:b/>
        </w:rPr>
        <w:t>Figure 7E-F</w:t>
      </w:r>
      <w:r w:rsidRPr="00C328D0">
        <w:t>).</w:t>
      </w:r>
    </w:p>
    <w:p w:rsidR="00C328D0" w:rsidRDefault="00D75CC9" w:rsidP="0082492D">
      <w:pPr>
        <w:spacing w:line="360" w:lineRule="auto"/>
        <w:jc w:val="both"/>
        <w:rPr>
          <w:b/>
        </w:rPr>
      </w:pPr>
      <w:r>
        <w:rPr>
          <w:noProof/>
        </w:rPr>
        <w:lastRenderedPageBreak/>
        <w:drawing>
          <wp:anchor distT="0" distB="0" distL="114300" distR="114300" simplePos="0" relativeHeight="251661312" behindDoc="0" locked="0" layoutInCell="1" allowOverlap="1">
            <wp:simplePos x="0" y="0"/>
            <wp:positionH relativeFrom="column">
              <wp:posOffset>3175</wp:posOffset>
            </wp:positionH>
            <wp:positionV relativeFrom="paragraph">
              <wp:posOffset>3175</wp:posOffset>
            </wp:positionV>
            <wp:extent cx="5756910" cy="7856855"/>
            <wp:effectExtent l="0" t="0" r="0" b="4445"/>
            <wp:wrapTopAndBottom/>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osyal test-2.tif"/>
                    <pic:cNvPicPr/>
                  </pic:nvPicPr>
                  <pic:blipFill>
                    <a:blip r:embed="rId9">
                      <a:extLst>
                        <a:ext uri="{28A0092B-C50C-407E-A947-70E740481C1C}">
                          <a14:useLocalDpi xmlns:a14="http://schemas.microsoft.com/office/drawing/2010/main" val="0"/>
                        </a:ext>
                      </a:extLst>
                    </a:blip>
                    <a:stretch>
                      <a:fillRect/>
                    </a:stretch>
                  </pic:blipFill>
                  <pic:spPr>
                    <a:xfrm>
                      <a:off x="0" y="0"/>
                      <a:ext cx="5756910" cy="7856855"/>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7. </w:t>
      </w:r>
      <w:r w:rsidR="00417683" w:rsidRPr="00417683">
        <w:rPr>
          <w:b/>
        </w:rPr>
        <w:t>Comparison of total distance traveled in the social interaction test</w:t>
      </w:r>
      <w:r w:rsidR="00417683">
        <w:rPr>
          <w:b/>
        </w:rPr>
        <w:t>.</w:t>
      </w:r>
    </w:p>
    <w:p w:rsidR="00417683" w:rsidRDefault="00417683" w:rsidP="0082492D">
      <w:pPr>
        <w:spacing w:line="360" w:lineRule="auto"/>
        <w:jc w:val="both"/>
      </w:pPr>
      <w:r w:rsidRPr="00417683">
        <w:t xml:space="preserve">(A. Comparison of total distance traveled between </w:t>
      </w:r>
      <w:proofErr w:type="spellStart"/>
      <w:r w:rsidRPr="00417683">
        <w:t>mTBI</w:t>
      </w:r>
      <w:proofErr w:type="spellEnd"/>
      <w:r w:rsidRPr="00417683">
        <w:t xml:space="preserve"> chronic (</w:t>
      </w:r>
      <w:r>
        <w:t>ST</w:t>
      </w:r>
      <w:r w:rsidRPr="00417683">
        <w:t xml:space="preserve">) group and controls, B. Comparison of total distance traveled between </w:t>
      </w:r>
      <w:proofErr w:type="spellStart"/>
      <w:r w:rsidRPr="00417683">
        <w:t>mTBI</w:t>
      </w:r>
      <w:proofErr w:type="spellEnd"/>
      <w:r w:rsidRPr="00417683">
        <w:t xml:space="preserve"> chronic (</w:t>
      </w:r>
      <w:r>
        <w:t>ST</w:t>
      </w:r>
      <w:r w:rsidRPr="00417683">
        <w:t xml:space="preserve">) group and controls between genders, C. Comparison of total distance traveled between </w:t>
      </w:r>
      <w:proofErr w:type="spellStart"/>
      <w:r w:rsidRPr="00417683">
        <w:t>mTBI</w:t>
      </w:r>
      <w:proofErr w:type="spellEnd"/>
      <w:r w:rsidRPr="00417683">
        <w:t xml:space="preserve"> chronic (</w:t>
      </w:r>
      <w:r>
        <w:t>LT</w:t>
      </w:r>
      <w:r w:rsidRPr="00417683">
        <w:t xml:space="preserve">) group and </w:t>
      </w:r>
      <w:r w:rsidRPr="00417683">
        <w:lastRenderedPageBreak/>
        <w:t xml:space="preserve">controls, D. Comparison of total distance traveled between </w:t>
      </w:r>
      <w:proofErr w:type="spellStart"/>
      <w:r w:rsidRPr="00417683">
        <w:t>mTBI</w:t>
      </w:r>
      <w:proofErr w:type="spellEnd"/>
      <w:r w:rsidRPr="00417683">
        <w:t xml:space="preserve"> chronic (</w:t>
      </w:r>
      <w:r>
        <w:t>LT</w:t>
      </w:r>
      <w:r w:rsidRPr="00417683">
        <w:t xml:space="preserve">) group and controls between genders, E. Comparison of total distance traveled between </w:t>
      </w:r>
      <w:proofErr w:type="spellStart"/>
      <w:r w:rsidRPr="00417683">
        <w:t>mTBI</w:t>
      </w:r>
      <w:proofErr w:type="spellEnd"/>
      <w:r w:rsidRPr="00417683">
        <w:t xml:space="preserve"> chronic (</w:t>
      </w:r>
      <w:r>
        <w:t>ST</w:t>
      </w:r>
      <w:r w:rsidRPr="00417683">
        <w:t xml:space="preserve">) and </w:t>
      </w:r>
      <w:proofErr w:type="spellStart"/>
      <w:r w:rsidRPr="00417683">
        <w:t>mTBI</w:t>
      </w:r>
      <w:proofErr w:type="spellEnd"/>
      <w:r w:rsidRPr="00417683">
        <w:t xml:space="preserve"> chronic (</w:t>
      </w:r>
      <w:r>
        <w:t>LT</w:t>
      </w:r>
      <w:r w:rsidRPr="00417683">
        <w:t xml:space="preserve">) groups, F. Comparison of total distance traveled between </w:t>
      </w:r>
      <w:proofErr w:type="spellStart"/>
      <w:r w:rsidRPr="00417683">
        <w:t>mTBI</w:t>
      </w:r>
      <w:proofErr w:type="spellEnd"/>
      <w:r w:rsidRPr="00417683">
        <w:t xml:space="preserve"> chronic (</w:t>
      </w:r>
      <w:r>
        <w:t>ST</w:t>
      </w:r>
      <w:r w:rsidRPr="00417683">
        <w:t xml:space="preserve">) and </w:t>
      </w:r>
      <w:proofErr w:type="spellStart"/>
      <w:r w:rsidRPr="00417683">
        <w:t>mTBI</w:t>
      </w:r>
      <w:proofErr w:type="spellEnd"/>
      <w:r w:rsidRPr="00417683">
        <w:t xml:space="preserve"> chronic (</w:t>
      </w:r>
      <w:r>
        <w:t>LT</w:t>
      </w:r>
      <w:r w:rsidRPr="00417683">
        <w:t>) groups and controls between genders, KD: Short Term; UD: Long Term; p&lt;0.05*, p&lt;0.01**, p&lt;0.001***,p&lt;0.0001)</w:t>
      </w:r>
    </w:p>
    <w:p w:rsidR="00D9338F" w:rsidRDefault="00D9338F" w:rsidP="00D9338F">
      <w:pPr>
        <w:spacing w:line="360" w:lineRule="auto"/>
        <w:jc w:val="both"/>
      </w:pPr>
    </w:p>
    <w:p w:rsidR="00D9338F" w:rsidRDefault="00D9338F" w:rsidP="00D9338F">
      <w:pPr>
        <w:spacing w:line="360" w:lineRule="auto"/>
        <w:jc w:val="both"/>
      </w:pPr>
      <w:r>
        <w:t xml:space="preserve">During the social interaction test, when the </w:t>
      </w:r>
      <w:proofErr w:type="spellStart"/>
      <w:r>
        <w:t>mTBI</w:t>
      </w:r>
      <w:proofErr w:type="spellEnd"/>
      <w:r>
        <w:t xml:space="preserve"> chronic (</w:t>
      </w:r>
      <w:r>
        <w:t>ST</w:t>
      </w:r>
      <w:r>
        <w:t xml:space="preserve">) group, </w:t>
      </w:r>
      <w:proofErr w:type="spellStart"/>
      <w:r>
        <w:t>mTBI</w:t>
      </w:r>
      <w:proofErr w:type="spellEnd"/>
      <w:r>
        <w:t xml:space="preserve"> chronic (</w:t>
      </w:r>
      <w:r>
        <w:t>ST</w:t>
      </w:r>
      <w:r>
        <w:t>) sham control group</w:t>
      </w:r>
      <w:r w:rsidR="00514A22">
        <w:t>,</w:t>
      </w:r>
      <w:r>
        <w:t xml:space="preserve"> and healthy control groups were compared in terms of </w:t>
      </w:r>
      <w:r w:rsidR="00514A22">
        <w:t xml:space="preserve">the </w:t>
      </w:r>
      <w:r>
        <w:t xml:space="preserve">speed of the mice, it was found that the </w:t>
      </w:r>
      <w:proofErr w:type="spellStart"/>
      <w:r>
        <w:t>mTBI</w:t>
      </w:r>
      <w:proofErr w:type="spellEnd"/>
      <w:r>
        <w:t xml:space="preserve"> chronic (</w:t>
      </w:r>
      <w:r w:rsidR="00514A22">
        <w:t>ST</w:t>
      </w:r>
      <w:r>
        <w:t xml:space="preserve">) group and </w:t>
      </w:r>
      <w:proofErr w:type="spellStart"/>
      <w:r>
        <w:t>mTBI</w:t>
      </w:r>
      <w:proofErr w:type="spellEnd"/>
      <w:r>
        <w:t xml:space="preserve"> chronic (</w:t>
      </w:r>
      <w:r w:rsidR="00514A22">
        <w:t>ST</w:t>
      </w:r>
      <w:r>
        <w:t xml:space="preserve">) sham control group were statistically significantly faster than the healthy control. When the differences between the genders were evaluated, it was found that the </w:t>
      </w:r>
      <w:proofErr w:type="spellStart"/>
      <w:r>
        <w:t>mTBI</w:t>
      </w:r>
      <w:proofErr w:type="spellEnd"/>
      <w:r>
        <w:t xml:space="preserve"> chronic (</w:t>
      </w:r>
      <w:r w:rsidR="00514A22">
        <w:t>ST</w:t>
      </w:r>
      <w:r>
        <w:t xml:space="preserve">) sham control group was statistically significantly faster than the healthy control in male mice; and in female mice, the </w:t>
      </w:r>
      <w:proofErr w:type="spellStart"/>
      <w:r>
        <w:t>mTBI</w:t>
      </w:r>
      <w:proofErr w:type="spellEnd"/>
      <w:r>
        <w:t xml:space="preserve"> chronic (</w:t>
      </w:r>
      <w:r w:rsidR="00514A22">
        <w:t>ST</w:t>
      </w:r>
      <w:r>
        <w:t xml:space="preserve">) group and </w:t>
      </w:r>
      <w:proofErr w:type="spellStart"/>
      <w:r>
        <w:t>mTBI</w:t>
      </w:r>
      <w:proofErr w:type="spellEnd"/>
      <w:r>
        <w:t xml:space="preserve"> chronic (</w:t>
      </w:r>
      <w:r w:rsidR="00514A22">
        <w:t>ST</w:t>
      </w:r>
      <w:r>
        <w:t>) sham group were statistically significantly faster than the healthy control and behaved faster on the platform (</w:t>
      </w:r>
      <w:r w:rsidRPr="00CB1B8D">
        <w:rPr>
          <w:b/>
        </w:rPr>
        <w:t>Figure 8A-B</w:t>
      </w:r>
      <w:r>
        <w:t>).</w:t>
      </w:r>
    </w:p>
    <w:p w:rsidR="00D9338F" w:rsidRDefault="00D9338F" w:rsidP="00D9338F">
      <w:pPr>
        <w:spacing w:line="360" w:lineRule="auto"/>
        <w:jc w:val="both"/>
      </w:pPr>
      <w:r>
        <w:t xml:space="preserve">When the speed of the </w:t>
      </w:r>
      <w:proofErr w:type="spellStart"/>
      <w:r>
        <w:t>mTBI</w:t>
      </w:r>
      <w:proofErr w:type="spellEnd"/>
      <w:r>
        <w:t xml:space="preserve"> chronic (</w:t>
      </w:r>
      <w:r w:rsidR="00514A22">
        <w:t>LT</w:t>
      </w:r>
      <w:r>
        <w:t xml:space="preserve">), </w:t>
      </w:r>
      <w:proofErr w:type="spellStart"/>
      <w:r>
        <w:t>mTBI</w:t>
      </w:r>
      <w:proofErr w:type="spellEnd"/>
      <w:r>
        <w:t xml:space="preserve"> chronic (</w:t>
      </w:r>
      <w:r w:rsidR="00514A22">
        <w:t>LT</w:t>
      </w:r>
      <w:r>
        <w:t>) sham control</w:t>
      </w:r>
      <w:r w:rsidR="00514A22">
        <w:t>,</w:t>
      </w:r>
      <w:r>
        <w:t xml:space="preserve"> and healthy control groups on the platform was evaluated, no significant difference was detected between the groups. When the differences between the genders were evaluated, no statistically significant difference was detected between male and female mice (</w:t>
      </w:r>
      <w:r w:rsidRPr="00CB1B8D">
        <w:rPr>
          <w:b/>
        </w:rPr>
        <w:t>Figure 8C-D</w:t>
      </w:r>
      <w:r>
        <w:t>).</w:t>
      </w:r>
    </w:p>
    <w:p w:rsidR="00417683" w:rsidRDefault="00D9338F" w:rsidP="00D9338F">
      <w:pPr>
        <w:spacing w:line="360" w:lineRule="auto"/>
        <w:jc w:val="both"/>
      </w:pPr>
      <w:r>
        <w:t xml:space="preserve">When the experimental groups were evaluated in terms of the speed they traveled on the platform, no significant difference was detected in the </w:t>
      </w:r>
      <w:proofErr w:type="spellStart"/>
      <w:r>
        <w:t>mTBI</w:t>
      </w:r>
      <w:proofErr w:type="spellEnd"/>
      <w:r>
        <w:t xml:space="preserve"> chronic (</w:t>
      </w:r>
      <w:r w:rsidR="00514A22">
        <w:t>ST</w:t>
      </w:r>
      <w:r>
        <w:t xml:space="preserve">) and </w:t>
      </w:r>
      <w:proofErr w:type="spellStart"/>
      <w:r>
        <w:t>mTBI</w:t>
      </w:r>
      <w:proofErr w:type="spellEnd"/>
      <w:r>
        <w:t xml:space="preserve"> chronic (</w:t>
      </w:r>
      <w:r w:rsidR="00514A22">
        <w:t>LT</w:t>
      </w:r>
      <w:r>
        <w:t>) groups. When the differences between the sexes were evaluated</w:t>
      </w:r>
      <w:r w:rsidR="00514A22">
        <w:t>,</w:t>
      </w:r>
      <w:r>
        <w:t xml:space="preserve"> it was found that male mice moved faster than the </w:t>
      </w:r>
      <w:proofErr w:type="spellStart"/>
      <w:r>
        <w:t>mTBI</w:t>
      </w:r>
      <w:proofErr w:type="spellEnd"/>
      <w:r>
        <w:t xml:space="preserve"> chronic (</w:t>
      </w:r>
      <w:r w:rsidR="00514A22">
        <w:t>ST</w:t>
      </w:r>
      <w:r>
        <w:t xml:space="preserve">) group and </w:t>
      </w:r>
      <w:proofErr w:type="spellStart"/>
      <w:r>
        <w:t>mTBI</w:t>
      </w:r>
      <w:proofErr w:type="spellEnd"/>
      <w:r>
        <w:t xml:space="preserve"> chronic (</w:t>
      </w:r>
      <w:r w:rsidR="00514A22">
        <w:t>LT</w:t>
      </w:r>
      <w:r>
        <w:t xml:space="preserve">) group, and the females of the </w:t>
      </w:r>
      <w:proofErr w:type="spellStart"/>
      <w:r>
        <w:t>mTBI</w:t>
      </w:r>
      <w:proofErr w:type="spellEnd"/>
      <w:r>
        <w:t xml:space="preserve"> chronic (</w:t>
      </w:r>
      <w:r w:rsidR="00514A22">
        <w:t>ST</w:t>
      </w:r>
      <w:r>
        <w:t>) group were faster on the platform than the males. It was determined that these differences were statistically significant (</w:t>
      </w:r>
      <w:r w:rsidRPr="00CB1B8D">
        <w:rPr>
          <w:b/>
        </w:rPr>
        <w:t>Figure 8E-F</w:t>
      </w:r>
      <w:r>
        <w:t>).</w:t>
      </w:r>
    </w:p>
    <w:p w:rsidR="00514A22" w:rsidRDefault="002A491F" w:rsidP="00D9338F">
      <w:pPr>
        <w:spacing w:line="360" w:lineRule="auto"/>
        <w:jc w:val="both"/>
        <w:rPr>
          <w:b/>
        </w:rPr>
      </w:pPr>
      <w:r>
        <w:rPr>
          <w:b/>
          <w:noProof/>
        </w:rPr>
        <w:lastRenderedPageBreak/>
        <w:drawing>
          <wp:inline distT="0" distB="0" distL="0" distR="0">
            <wp:extent cx="5756910" cy="734377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osyal test-4.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6910" cy="7343775"/>
                    </a:xfrm>
                    <a:prstGeom prst="rect">
                      <a:avLst/>
                    </a:prstGeom>
                  </pic:spPr>
                </pic:pic>
              </a:graphicData>
            </a:graphic>
          </wp:inline>
        </w:drawing>
      </w:r>
      <w:r w:rsidR="00514A22">
        <w:rPr>
          <w:b/>
        </w:rPr>
        <w:t xml:space="preserve">Figure 8. </w:t>
      </w:r>
      <w:r w:rsidR="00957583" w:rsidRPr="00957583">
        <w:rPr>
          <w:b/>
        </w:rPr>
        <w:t>Comparison of total speed traveled in the social interaction test</w:t>
      </w:r>
      <w:r w:rsidR="00957583">
        <w:rPr>
          <w:b/>
        </w:rPr>
        <w:t>.</w:t>
      </w:r>
    </w:p>
    <w:p w:rsidR="00957583" w:rsidRDefault="00957583" w:rsidP="00D9338F">
      <w:pPr>
        <w:spacing w:line="360" w:lineRule="auto"/>
        <w:jc w:val="both"/>
      </w:pPr>
      <w:r w:rsidRPr="00957583">
        <w:t xml:space="preserve">(A. Comparison of total speed traveled between </w:t>
      </w:r>
      <w:proofErr w:type="spellStart"/>
      <w:r w:rsidRPr="00957583">
        <w:t>mTBI</w:t>
      </w:r>
      <w:proofErr w:type="spellEnd"/>
      <w:r w:rsidRPr="00957583">
        <w:t xml:space="preserve"> chronic (</w:t>
      </w:r>
      <w:r>
        <w:t>ST</w:t>
      </w:r>
      <w:r w:rsidRPr="00957583">
        <w:t xml:space="preserve">) group and controls, B. Comparison of total speed traveled between </w:t>
      </w:r>
      <w:proofErr w:type="spellStart"/>
      <w:r w:rsidRPr="00957583">
        <w:t>mTBI</w:t>
      </w:r>
      <w:proofErr w:type="spellEnd"/>
      <w:r w:rsidRPr="00957583">
        <w:t xml:space="preserve"> chronic (</w:t>
      </w:r>
      <w:r>
        <w:t>ST</w:t>
      </w:r>
      <w:r w:rsidRPr="00957583">
        <w:t xml:space="preserve">) group and controls between genders, C. Comparison of total speed traveled between </w:t>
      </w:r>
      <w:proofErr w:type="spellStart"/>
      <w:r w:rsidRPr="00957583">
        <w:t>mTBI</w:t>
      </w:r>
      <w:proofErr w:type="spellEnd"/>
      <w:r w:rsidRPr="00957583">
        <w:t xml:space="preserve"> chronic (</w:t>
      </w:r>
      <w:r>
        <w:t>LT</w:t>
      </w:r>
      <w:r w:rsidRPr="00957583">
        <w:t xml:space="preserve">) group and controls, D. Comparison of total speed traveled between </w:t>
      </w:r>
      <w:proofErr w:type="spellStart"/>
      <w:r w:rsidRPr="00957583">
        <w:t>mTBI</w:t>
      </w:r>
      <w:proofErr w:type="spellEnd"/>
      <w:r w:rsidRPr="00957583">
        <w:t xml:space="preserve"> chronic (</w:t>
      </w:r>
      <w:r>
        <w:t>LT</w:t>
      </w:r>
      <w:r w:rsidRPr="00957583">
        <w:t xml:space="preserve">) group and controls between </w:t>
      </w:r>
      <w:r w:rsidRPr="00957583">
        <w:lastRenderedPageBreak/>
        <w:t xml:space="preserve">genders, E. Comparison of total speed traveled between </w:t>
      </w:r>
      <w:proofErr w:type="spellStart"/>
      <w:r w:rsidRPr="00957583">
        <w:t>mTBI</w:t>
      </w:r>
      <w:proofErr w:type="spellEnd"/>
      <w:r w:rsidRPr="00957583">
        <w:t xml:space="preserve"> chronic (</w:t>
      </w:r>
      <w:r>
        <w:t>ST</w:t>
      </w:r>
      <w:r w:rsidRPr="00957583">
        <w:t xml:space="preserve">) and </w:t>
      </w:r>
      <w:proofErr w:type="spellStart"/>
      <w:r w:rsidRPr="00957583">
        <w:t>mTBI</w:t>
      </w:r>
      <w:proofErr w:type="spellEnd"/>
      <w:r w:rsidRPr="00957583">
        <w:t xml:space="preserve"> Chronic (</w:t>
      </w:r>
      <w:r>
        <w:t>LT</w:t>
      </w:r>
      <w:r w:rsidRPr="00957583">
        <w:t xml:space="preserve">) groups, F. Comparison of total speed traveled between </w:t>
      </w:r>
      <w:proofErr w:type="spellStart"/>
      <w:r w:rsidRPr="00957583">
        <w:t>mTBI</w:t>
      </w:r>
      <w:proofErr w:type="spellEnd"/>
      <w:r w:rsidRPr="00957583">
        <w:t xml:space="preserve"> chronic (</w:t>
      </w:r>
      <w:r>
        <w:t>ST</w:t>
      </w:r>
      <w:r w:rsidRPr="00957583">
        <w:t xml:space="preserve">) and </w:t>
      </w:r>
      <w:proofErr w:type="spellStart"/>
      <w:r w:rsidRPr="00957583">
        <w:t>mTBI</w:t>
      </w:r>
      <w:proofErr w:type="spellEnd"/>
      <w:r w:rsidRPr="00957583">
        <w:t xml:space="preserve"> Chronic (</w:t>
      </w:r>
      <w:r>
        <w:t>LT</w:t>
      </w:r>
      <w:r w:rsidRPr="00957583">
        <w:t xml:space="preserve">) groups and controls between genders, </w:t>
      </w:r>
      <w:r>
        <w:t>ST</w:t>
      </w:r>
      <w:r w:rsidRPr="00957583">
        <w:t xml:space="preserve">: Short Term; </w:t>
      </w:r>
      <w:r>
        <w:t>LT</w:t>
      </w:r>
      <w:r w:rsidRPr="00957583">
        <w:t>: Long Term; p&lt;0.05*, p&lt;0.01**, p&lt;0.001***,p&lt;0.0001).</w:t>
      </w:r>
    </w:p>
    <w:p w:rsidR="00957583" w:rsidRDefault="003C2A90" w:rsidP="00D9338F">
      <w:pPr>
        <w:spacing w:line="360" w:lineRule="auto"/>
        <w:jc w:val="both"/>
        <w:rPr>
          <w:b/>
        </w:rPr>
      </w:pPr>
      <w:r>
        <w:rPr>
          <w:b/>
        </w:rPr>
        <w:t>1.</w:t>
      </w:r>
      <w:r w:rsidRPr="003C2A90">
        <w:rPr>
          <w:b/>
        </w:rPr>
        <w:t>3 Tail Suspension Test Findings</w:t>
      </w:r>
    </w:p>
    <w:p w:rsidR="003C2A90" w:rsidRPr="003C2A90" w:rsidRDefault="003C2A90" w:rsidP="003C2A90">
      <w:pPr>
        <w:spacing w:line="360" w:lineRule="auto"/>
        <w:jc w:val="both"/>
      </w:pPr>
      <w:r w:rsidRPr="003C2A90">
        <w:t xml:space="preserve">In the tail suspension test, where the post-traumatic anxiety and the time spent sedentary were measured, when the time spent sedentary was evaluated among the </w:t>
      </w:r>
      <w:proofErr w:type="spellStart"/>
      <w:r w:rsidRPr="003C2A90">
        <w:t>mTBI</w:t>
      </w:r>
      <w:proofErr w:type="spellEnd"/>
      <w:r w:rsidRPr="003C2A90">
        <w:t xml:space="preserve"> Chronic (</w:t>
      </w:r>
      <w:r>
        <w:t>ST</w:t>
      </w:r>
      <w:r w:rsidRPr="003C2A90">
        <w:t xml:space="preserve">) group, the </w:t>
      </w:r>
      <w:proofErr w:type="spellStart"/>
      <w:r w:rsidRPr="003C2A90">
        <w:t>mTBI</w:t>
      </w:r>
      <w:proofErr w:type="spellEnd"/>
      <w:r w:rsidRPr="003C2A90">
        <w:t xml:space="preserve"> Chronic (</w:t>
      </w:r>
      <w:r>
        <w:t>ST</w:t>
      </w:r>
      <w:r w:rsidRPr="003C2A90">
        <w:t>) sham control group</w:t>
      </w:r>
      <w:r>
        <w:t>,</w:t>
      </w:r>
      <w:r w:rsidRPr="003C2A90">
        <w:t xml:space="preserve"> and the healthy control groups, it was found that the </w:t>
      </w:r>
      <w:proofErr w:type="spellStart"/>
      <w:r w:rsidRPr="003C2A90">
        <w:t>mTBI</w:t>
      </w:r>
      <w:proofErr w:type="spellEnd"/>
      <w:r w:rsidRPr="003C2A90">
        <w:t xml:space="preserve"> chronic (</w:t>
      </w:r>
      <w:r>
        <w:t>ST</w:t>
      </w:r>
      <w:r w:rsidRPr="003C2A90">
        <w:t>) group moved less than the healthy control. No significant difference was found between the genders (</w:t>
      </w:r>
      <w:r w:rsidRPr="00CB1B8D">
        <w:rPr>
          <w:b/>
        </w:rPr>
        <w:t>Figure 9A-B</w:t>
      </w:r>
      <w:r w:rsidRPr="003C2A90">
        <w:t>).</w:t>
      </w:r>
    </w:p>
    <w:p w:rsidR="003C2A90" w:rsidRPr="003C2A90" w:rsidRDefault="003C2A90" w:rsidP="003C2A90">
      <w:pPr>
        <w:spacing w:line="360" w:lineRule="auto"/>
        <w:jc w:val="both"/>
      </w:pPr>
      <w:r w:rsidRPr="003C2A90">
        <w:t xml:space="preserve">When the time spent sedentary was evaluated among the </w:t>
      </w:r>
      <w:proofErr w:type="spellStart"/>
      <w:r w:rsidRPr="003C2A90">
        <w:t>mTBI</w:t>
      </w:r>
      <w:proofErr w:type="spellEnd"/>
      <w:r w:rsidRPr="003C2A90">
        <w:t xml:space="preserve"> Chronic (</w:t>
      </w:r>
      <w:r>
        <w:t>LT</w:t>
      </w:r>
      <w:r w:rsidRPr="003C2A90">
        <w:t xml:space="preserve">) group, the </w:t>
      </w:r>
      <w:proofErr w:type="spellStart"/>
      <w:r w:rsidRPr="003C2A90">
        <w:t>mTBI</w:t>
      </w:r>
      <w:proofErr w:type="spellEnd"/>
      <w:r w:rsidRPr="003C2A90">
        <w:t xml:space="preserve"> Chronic (</w:t>
      </w:r>
      <w:r>
        <w:t>LT</w:t>
      </w:r>
      <w:r w:rsidRPr="003C2A90">
        <w:t>) sham control group</w:t>
      </w:r>
      <w:r>
        <w:t>,</w:t>
      </w:r>
      <w:r w:rsidRPr="003C2A90">
        <w:t xml:space="preserve"> and the healthy control groups, no significant difference was found between the groups. When the differences were evaluated between the genders, no statistically significant difference was found (</w:t>
      </w:r>
      <w:r w:rsidRPr="00CB1B8D">
        <w:rPr>
          <w:b/>
        </w:rPr>
        <w:t>Figure 9C-D</w:t>
      </w:r>
      <w:r w:rsidRPr="003C2A90">
        <w:t>).</w:t>
      </w:r>
    </w:p>
    <w:p w:rsidR="003C2A90" w:rsidRDefault="003C2A90" w:rsidP="003C2A90">
      <w:pPr>
        <w:spacing w:line="360" w:lineRule="auto"/>
        <w:jc w:val="both"/>
      </w:pPr>
      <w:r w:rsidRPr="003C2A90">
        <w:t xml:space="preserve">When the experimental groups were compared among themselves, no statistically significant difference was found between the </w:t>
      </w:r>
      <w:proofErr w:type="spellStart"/>
      <w:r w:rsidRPr="003C2A90">
        <w:t>mTBI</w:t>
      </w:r>
      <w:proofErr w:type="spellEnd"/>
      <w:r w:rsidRPr="003C2A90">
        <w:t xml:space="preserve"> chronic (</w:t>
      </w:r>
      <w:r>
        <w:t>ST</w:t>
      </w:r>
      <w:r w:rsidRPr="003C2A90">
        <w:t xml:space="preserve">) and </w:t>
      </w:r>
      <w:proofErr w:type="spellStart"/>
      <w:r w:rsidRPr="003C2A90">
        <w:t>mTBI</w:t>
      </w:r>
      <w:proofErr w:type="spellEnd"/>
      <w:r w:rsidRPr="003C2A90">
        <w:t xml:space="preserve"> chronic (</w:t>
      </w:r>
      <w:r>
        <w:t>LT</w:t>
      </w:r>
      <w:r w:rsidRPr="003C2A90">
        <w:t>) groups. When the changes between the genders were evaluated, no statistically significant difference was found (</w:t>
      </w:r>
      <w:r w:rsidRPr="00CB1B8D">
        <w:rPr>
          <w:b/>
        </w:rPr>
        <w:t>Figure 9E-F</w:t>
      </w:r>
      <w:r w:rsidRPr="003C2A90">
        <w:t>).</w:t>
      </w:r>
    </w:p>
    <w:p w:rsidR="003C2A90" w:rsidRDefault="001E0685" w:rsidP="003C2A90">
      <w:pPr>
        <w:spacing w:line="360" w:lineRule="auto"/>
        <w:jc w:val="both"/>
        <w:rPr>
          <w:b/>
        </w:rPr>
      </w:pPr>
      <w:r>
        <w:rPr>
          <w:noProof/>
        </w:rPr>
        <w:lastRenderedPageBreak/>
        <w:drawing>
          <wp:anchor distT="0" distB="0" distL="114300" distR="114300" simplePos="0" relativeHeight="251662336" behindDoc="0" locked="0" layoutInCell="1" allowOverlap="1">
            <wp:simplePos x="0" y="0"/>
            <wp:positionH relativeFrom="column">
              <wp:posOffset>3175</wp:posOffset>
            </wp:positionH>
            <wp:positionV relativeFrom="paragraph">
              <wp:posOffset>3175</wp:posOffset>
            </wp:positionV>
            <wp:extent cx="5756910" cy="7343775"/>
            <wp:effectExtent l="0" t="0" r="0" b="0"/>
            <wp:wrapTopAndBottom/>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ail test-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6910" cy="7343775"/>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9. </w:t>
      </w:r>
      <w:r w:rsidR="00A90E30" w:rsidRPr="00A90E30">
        <w:rPr>
          <w:b/>
        </w:rPr>
        <w:t>Comparison of total immobile time in tail suspension test</w:t>
      </w:r>
      <w:r w:rsidR="00A90E30">
        <w:rPr>
          <w:b/>
        </w:rPr>
        <w:t xml:space="preserve">. </w:t>
      </w:r>
    </w:p>
    <w:p w:rsidR="00A90E30" w:rsidRDefault="00A90E30" w:rsidP="003C2A90">
      <w:pPr>
        <w:spacing w:line="360" w:lineRule="auto"/>
        <w:jc w:val="both"/>
      </w:pPr>
      <w:r w:rsidRPr="00A90E30">
        <w:t xml:space="preserve">(A. Comparison of total sedentary time between the </w:t>
      </w:r>
      <w:proofErr w:type="spellStart"/>
      <w:r w:rsidRPr="00A90E30">
        <w:t>mTBI</w:t>
      </w:r>
      <w:proofErr w:type="spellEnd"/>
      <w:r w:rsidRPr="00A90E30">
        <w:t xml:space="preserve"> chronic (</w:t>
      </w:r>
      <w:r>
        <w:t>ST</w:t>
      </w:r>
      <w:r w:rsidRPr="00A90E30">
        <w:t xml:space="preserve">) group and controls, B. Comparison of total sedentary time between the </w:t>
      </w:r>
      <w:proofErr w:type="spellStart"/>
      <w:r w:rsidRPr="00A90E30">
        <w:t>mTBI</w:t>
      </w:r>
      <w:proofErr w:type="spellEnd"/>
      <w:r w:rsidRPr="00A90E30">
        <w:t xml:space="preserve"> chronic (</w:t>
      </w:r>
      <w:r>
        <w:t>ST</w:t>
      </w:r>
      <w:r w:rsidRPr="00A90E30">
        <w:t xml:space="preserve">) group and controls between genders, C. Comparison of total sedentary time between the </w:t>
      </w:r>
      <w:proofErr w:type="spellStart"/>
      <w:r w:rsidRPr="00A90E30">
        <w:t>mTBI</w:t>
      </w:r>
      <w:proofErr w:type="spellEnd"/>
      <w:r w:rsidRPr="00A90E30">
        <w:t xml:space="preserve"> chronic (</w:t>
      </w:r>
      <w:r>
        <w:t>LT</w:t>
      </w:r>
      <w:r w:rsidRPr="00A90E30">
        <w:t xml:space="preserve">) group and controls, D. Comparison of total sedentary time between the </w:t>
      </w:r>
      <w:proofErr w:type="spellStart"/>
      <w:r w:rsidRPr="00A90E30">
        <w:t>mTBI</w:t>
      </w:r>
      <w:proofErr w:type="spellEnd"/>
      <w:r w:rsidRPr="00A90E30">
        <w:t xml:space="preserve"> chronic (</w:t>
      </w:r>
      <w:r w:rsidR="008E2120">
        <w:t>LT</w:t>
      </w:r>
      <w:r w:rsidRPr="00A90E30">
        <w:t xml:space="preserve">) group and </w:t>
      </w:r>
      <w:r w:rsidRPr="00A90E30">
        <w:lastRenderedPageBreak/>
        <w:t xml:space="preserve">controls between genders, E. Comparison of total sedentary time between the </w:t>
      </w:r>
      <w:proofErr w:type="spellStart"/>
      <w:r w:rsidRPr="00A90E30">
        <w:t>mTBI</w:t>
      </w:r>
      <w:proofErr w:type="spellEnd"/>
      <w:r w:rsidRPr="00A90E30">
        <w:t xml:space="preserve"> chronic (CD) and </w:t>
      </w:r>
      <w:proofErr w:type="spellStart"/>
      <w:r w:rsidRPr="00A90E30">
        <w:t>mTBI</w:t>
      </w:r>
      <w:proofErr w:type="spellEnd"/>
      <w:r w:rsidRPr="00A90E30">
        <w:t xml:space="preserve"> Chronic (</w:t>
      </w:r>
      <w:r w:rsidR="008E2120">
        <w:t>ST</w:t>
      </w:r>
      <w:r w:rsidRPr="00A90E30">
        <w:t xml:space="preserve">) groups, F. Comparison of total sedentary time between the </w:t>
      </w:r>
      <w:proofErr w:type="spellStart"/>
      <w:r w:rsidRPr="00A90E30">
        <w:t>mTBI</w:t>
      </w:r>
      <w:proofErr w:type="spellEnd"/>
      <w:r w:rsidRPr="00A90E30">
        <w:t xml:space="preserve"> chronic (</w:t>
      </w:r>
      <w:r w:rsidR="008E2120">
        <w:t>ST</w:t>
      </w:r>
      <w:r w:rsidRPr="00A90E30">
        <w:t xml:space="preserve">) and </w:t>
      </w:r>
      <w:proofErr w:type="spellStart"/>
      <w:r w:rsidRPr="00A90E30">
        <w:t>mTBI</w:t>
      </w:r>
      <w:proofErr w:type="spellEnd"/>
      <w:r w:rsidRPr="00A90E30">
        <w:t xml:space="preserve"> Chronic (</w:t>
      </w:r>
      <w:r w:rsidR="008E2120">
        <w:t>LT</w:t>
      </w:r>
      <w:r w:rsidRPr="00A90E30">
        <w:t>) groups and controls between genders, KD: Short Term; UD: Long Term; p&lt;0.05*, p&lt;0.01**, p&lt;0.001***,p&lt;0.0001).</w:t>
      </w:r>
    </w:p>
    <w:p w:rsidR="008E2120" w:rsidRDefault="00F801E6" w:rsidP="003C2A90">
      <w:pPr>
        <w:spacing w:line="360" w:lineRule="auto"/>
        <w:jc w:val="both"/>
        <w:rPr>
          <w:b/>
        </w:rPr>
      </w:pPr>
      <w:r>
        <w:rPr>
          <w:b/>
        </w:rPr>
        <w:t xml:space="preserve">1.4 </w:t>
      </w:r>
      <w:r w:rsidRPr="00F801E6">
        <w:rPr>
          <w:b/>
        </w:rPr>
        <w:t>Marble Test Findings</w:t>
      </w:r>
    </w:p>
    <w:p w:rsidR="00F801E6" w:rsidRPr="00F801E6" w:rsidRDefault="00F801E6" w:rsidP="00F801E6">
      <w:pPr>
        <w:spacing w:line="360" w:lineRule="auto"/>
        <w:jc w:val="both"/>
      </w:pPr>
      <w:r w:rsidRPr="00F801E6">
        <w:t xml:space="preserve">In the marble test, also known as the marble burying test, when the number of marbles left by the mice buried in the cage was calculated, no statistically significant difference was found between the </w:t>
      </w:r>
      <w:proofErr w:type="spellStart"/>
      <w:r w:rsidRPr="00F801E6">
        <w:t>mTBI</w:t>
      </w:r>
      <w:proofErr w:type="spellEnd"/>
      <w:r w:rsidRPr="00F801E6">
        <w:t xml:space="preserve"> Chronic (</w:t>
      </w:r>
      <w:r>
        <w:t>ST</w:t>
      </w:r>
      <w:r w:rsidRPr="00F801E6">
        <w:t xml:space="preserve">) group, the </w:t>
      </w:r>
      <w:proofErr w:type="spellStart"/>
      <w:r w:rsidRPr="00F801E6">
        <w:t>mTBI</w:t>
      </w:r>
      <w:proofErr w:type="spellEnd"/>
      <w:r w:rsidRPr="00F801E6">
        <w:t xml:space="preserve"> Chronic (</w:t>
      </w:r>
      <w:r>
        <w:t>ST</w:t>
      </w:r>
      <w:r w:rsidRPr="00F801E6">
        <w:t>) sham control group</w:t>
      </w:r>
      <w:r>
        <w:t>,</w:t>
      </w:r>
      <w:r w:rsidRPr="00F801E6">
        <w:t xml:space="preserve"> and the healthy control groups. When the changes between the genders were examined, no significant difference was found between the groups (</w:t>
      </w:r>
      <w:r w:rsidRPr="00CB1B8D">
        <w:rPr>
          <w:b/>
        </w:rPr>
        <w:t>Figure 10A-B</w:t>
      </w:r>
      <w:r w:rsidRPr="00F801E6">
        <w:t>).</w:t>
      </w:r>
    </w:p>
    <w:p w:rsidR="00F801E6" w:rsidRPr="00F801E6" w:rsidRDefault="00F801E6" w:rsidP="00F801E6">
      <w:pPr>
        <w:spacing w:line="360" w:lineRule="auto"/>
        <w:jc w:val="both"/>
      </w:pPr>
      <w:r w:rsidRPr="00F801E6">
        <w:t xml:space="preserve">No significant difference was found between the </w:t>
      </w:r>
      <w:proofErr w:type="spellStart"/>
      <w:r w:rsidRPr="00F801E6">
        <w:t>mTBI</w:t>
      </w:r>
      <w:proofErr w:type="spellEnd"/>
      <w:r w:rsidRPr="00F801E6">
        <w:t xml:space="preserve"> Chronic (</w:t>
      </w:r>
      <w:r>
        <w:t>LT</w:t>
      </w:r>
      <w:r w:rsidRPr="00F801E6">
        <w:t xml:space="preserve">) group, the </w:t>
      </w:r>
      <w:proofErr w:type="spellStart"/>
      <w:r w:rsidRPr="00F801E6">
        <w:t>mTBI</w:t>
      </w:r>
      <w:proofErr w:type="spellEnd"/>
      <w:r w:rsidRPr="00F801E6">
        <w:t xml:space="preserve"> Chronic (</w:t>
      </w:r>
      <w:r>
        <w:t>LT</w:t>
      </w:r>
      <w:r w:rsidRPr="00F801E6">
        <w:t>) sham control group</w:t>
      </w:r>
      <w:r>
        <w:t>,</w:t>
      </w:r>
      <w:r w:rsidRPr="00F801E6">
        <w:t xml:space="preserve"> and the healthy control group. When the changes between the genders were examined, no significant difference was found again (</w:t>
      </w:r>
      <w:r w:rsidRPr="00CB1B8D">
        <w:rPr>
          <w:b/>
        </w:rPr>
        <w:t>Figure 10 C-D</w:t>
      </w:r>
      <w:r w:rsidRPr="00F801E6">
        <w:t>).</w:t>
      </w:r>
    </w:p>
    <w:p w:rsidR="00F801E6" w:rsidRDefault="00F801E6" w:rsidP="00F801E6">
      <w:pPr>
        <w:spacing w:line="360" w:lineRule="auto"/>
        <w:jc w:val="both"/>
      </w:pPr>
      <w:r w:rsidRPr="00F801E6">
        <w:t xml:space="preserve">When the experimental groups were evaluated within themselves, no significant difference was found between the </w:t>
      </w:r>
      <w:proofErr w:type="spellStart"/>
      <w:r w:rsidRPr="00F801E6">
        <w:t>mTBI</w:t>
      </w:r>
      <w:proofErr w:type="spellEnd"/>
      <w:r w:rsidRPr="00F801E6">
        <w:t xml:space="preserve"> Chronic (</w:t>
      </w:r>
      <w:r w:rsidR="006A59D3">
        <w:t>ST</w:t>
      </w:r>
      <w:r w:rsidRPr="00F801E6">
        <w:t xml:space="preserve">) and </w:t>
      </w:r>
      <w:proofErr w:type="spellStart"/>
      <w:r w:rsidRPr="00F801E6">
        <w:t>mTBI</w:t>
      </w:r>
      <w:proofErr w:type="spellEnd"/>
      <w:r w:rsidRPr="00F801E6">
        <w:t xml:space="preserve"> Chronic (</w:t>
      </w:r>
      <w:r w:rsidR="006A59D3">
        <w:t>LT</w:t>
      </w:r>
      <w:r w:rsidRPr="00F801E6">
        <w:t>) groups. No statistically significant difference was found between the genders (</w:t>
      </w:r>
      <w:r w:rsidRPr="00CB1B8D">
        <w:rPr>
          <w:b/>
        </w:rPr>
        <w:t>Figure 10E-F</w:t>
      </w:r>
      <w:r w:rsidRPr="00F801E6">
        <w:t>).</w:t>
      </w:r>
    </w:p>
    <w:p w:rsidR="006A59D3" w:rsidRDefault="00A207CC" w:rsidP="00F801E6">
      <w:pPr>
        <w:spacing w:line="360" w:lineRule="auto"/>
        <w:jc w:val="both"/>
        <w:rPr>
          <w:b/>
        </w:rPr>
      </w:pPr>
      <w:r>
        <w:rPr>
          <w:noProof/>
        </w:rPr>
        <w:lastRenderedPageBreak/>
        <w:drawing>
          <wp:anchor distT="0" distB="0" distL="114300" distR="114300" simplePos="0" relativeHeight="251663360" behindDoc="0" locked="0" layoutInCell="1" allowOverlap="1">
            <wp:simplePos x="0" y="0"/>
            <wp:positionH relativeFrom="column">
              <wp:posOffset>3175</wp:posOffset>
            </wp:positionH>
            <wp:positionV relativeFrom="paragraph">
              <wp:posOffset>3175</wp:posOffset>
            </wp:positionV>
            <wp:extent cx="5756910" cy="7323455"/>
            <wp:effectExtent l="0" t="0" r="0" b="4445"/>
            <wp:wrapTopAndBottom/>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rble test .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6910" cy="7323455"/>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10. </w:t>
      </w:r>
      <w:r w:rsidR="00991BC2" w:rsidRPr="00991BC2">
        <w:rPr>
          <w:b/>
        </w:rPr>
        <w:t>Comparison of total number of embedded marbles in marble test</w:t>
      </w:r>
      <w:r w:rsidR="00991BC2">
        <w:rPr>
          <w:b/>
        </w:rPr>
        <w:t xml:space="preserve">. </w:t>
      </w:r>
    </w:p>
    <w:p w:rsidR="00991BC2" w:rsidRDefault="00991BC2" w:rsidP="00F801E6">
      <w:pPr>
        <w:spacing w:line="360" w:lineRule="auto"/>
        <w:jc w:val="both"/>
      </w:pPr>
      <w:r w:rsidRPr="00991BC2">
        <w:t xml:space="preserve">(A. Comparison of total buried marble numbers between </w:t>
      </w:r>
      <w:proofErr w:type="spellStart"/>
      <w:r w:rsidRPr="00991BC2">
        <w:t>mTBI</w:t>
      </w:r>
      <w:proofErr w:type="spellEnd"/>
      <w:r w:rsidRPr="00991BC2">
        <w:t xml:space="preserve"> chronic (</w:t>
      </w:r>
      <w:r>
        <w:t>ST</w:t>
      </w:r>
      <w:r w:rsidRPr="00991BC2">
        <w:t xml:space="preserve">) group and controls, B. Comparison of total buried marble numbers between </w:t>
      </w:r>
      <w:proofErr w:type="spellStart"/>
      <w:r w:rsidRPr="00991BC2">
        <w:t>mTBI</w:t>
      </w:r>
      <w:proofErr w:type="spellEnd"/>
      <w:r w:rsidRPr="00991BC2">
        <w:t xml:space="preserve"> chronic (</w:t>
      </w:r>
      <w:r>
        <w:t>ST</w:t>
      </w:r>
      <w:r w:rsidRPr="00991BC2">
        <w:t xml:space="preserve">) group and controls between genders, C. Comparison of total buried marble numbers between </w:t>
      </w:r>
      <w:proofErr w:type="spellStart"/>
      <w:r w:rsidRPr="00991BC2">
        <w:t>mTBI</w:t>
      </w:r>
      <w:proofErr w:type="spellEnd"/>
      <w:r w:rsidRPr="00991BC2">
        <w:t xml:space="preserve"> chronic (</w:t>
      </w:r>
      <w:r>
        <w:t>LT</w:t>
      </w:r>
      <w:r w:rsidRPr="00991BC2">
        <w:t xml:space="preserve">) group and controls, D. Comparison of total buried marble numbers between </w:t>
      </w:r>
      <w:proofErr w:type="spellStart"/>
      <w:r w:rsidRPr="00991BC2">
        <w:t>mTBI</w:t>
      </w:r>
      <w:proofErr w:type="spellEnd"/>
      <w:r w:rsidRPr="00991BC2">
        <w:t xml:space="preserve"> </w:t>
      </w:r>
      <w:r w:rsidRPr="00991BC2">
        <w:lastRenderedPageBreak/>
        <w:t>chronic (</w:t>
      </w:r>
      <w:r>
        <w:t>LT</w:t>
      </w:r>
      <w:r w:rsidRPr="00991BC2">
        <w:t xml:space="preserve">) group and controls between genders, E. Comparison of total buried marble numbers between </w:t>
      </w:r>
      <w:proofErr w:type="spellStart"/>
      <w:r w:rsidRPr="00991BC2">
        <w:t>mTBI</w:t>
      </w:r>
      <w:proofErr w:type="spellEnd"/>
      <w:r w:rsidRPr="00991BC2">
        <w:t xml:space="preserve"> chronic (</w:t>
      </w:r>
      <w:r>
        <w:t>ST</w:t>
      </w:r>
      <w:r w:rsidRPr="00991BC2">
        <w:t xml:space="preserve">) and </w:t>
      </w:r>
      <w:proofErr w:type="spellStart"/>
      <w:r w:rsidRPr="00991BC2">
        <w:t>mTBI</w:t>
      </w:r>
      <w:proofErr w:type="spellEnd"/>
      <w:r w:rsidRPr="00991BC2">
        <w:t xml:space="preserve"> Chronic (</w:t>
      </w:r>
      <w:r>
        <w:t>LT</w:t>
      </w:r>
      <w:r w:rsidRPr="00991BC2">
        <w:t xml:space="preserve">) groups, F. Comparison of total buried marble numbers between </w:t>
      </w:r>
      <w:proofErr w:type="spellStart"/>
      <w:r w:rsidRPr="00991BC2">
        <w:t>mTBI</w:t>
      </w:r>
      <w:proofErr w:type="spellEnd"/>
      <w:r w:rsidRPr="00991BC2">
        <w:t xml:space="preserve"> chronic (</w:t>
      </w:r>
      <w:r>
        <w:t>ST</w:t>
      </w:r>
      <w:r w:rsidRPr="00991BC2">
        <w:t xml:space="preserve">) and </w:t>
      </w:r>
      <w:proofErr w:type="spellStart"/>
      <w:r w:rsidRPr="00991BC2">
        <w:t>mTBI</w:t>
      </w:r>
      <w:proofErr w:type="spellEnd"/>
      <w:r w:rsidRPr="00991BC2">
        <w:t xml:space="preserve"> Chronic (</w:t>
      </w:r>
      <w:r>
        <w:t>LT</w:t>
      </w:r>
      <w:r w:rsidRPr="00991BC2">
        <w:t>) groups and controls between genders, KD: Short Term; UD: Long Term; p&lt;0.05*, p&lt;0.01**, p&lt;0.001***,p&lt;0.0001).</w:t>
      </w:r>
    </w:p>
    <w:p w:rsidR="00991BC2" w:rsidRDefault="002A4565" w:rsidP="00F801E6">
      <w:pPr>
        <w:spacing w:line="360" w:lineRule="auto"/>
        <w:jc w:val="both"/>
        <w:rPr>
          <w:b/>
        </w:rPr>
      </w:pPr>
      <w:r>
        <w:rPr>
          <w:b/>
        </w:rPr>
        <w:t xml:space="preserve">1.5 </w:t>
      </w:r>
      <w:r w:rsidRPr="002A4565">
        <w:rPr>
          <w:b/>
        </w:rPr>
        <w:t>Open Field Test Findings</w:t>
      </w:r>
    </w:p>
    <w:p w:rsidR="00435DFF" w:rsidRDefault="00435DFF" w:rsidP="00F801E6">
      <w:pPr>
        <w:spacing w:line="360" w:lineRule="auto"/>
        <w:jc w:val="both"/>
      </w:pPr>
      <w:r w:rsidRPr="00435DFF">
        <w:t xml:space="preserve">In the open field test where anxiety and claustrophobia were evaluated, the post-traumatic experimental groups and controls were examined in terms of the time spent in the central and peripheral areas. In this test, where healthy mice were expected to wander frequently in the central area and traumatic mice in the peripheral area, it was determined that the time spent in the peripheral area in the </w:t>
      </w:r>
      <w:proofErr w:type="spellStart"/>
      <w:r w:rsidRPr="00435DFF">
        <w:t>mTBI</w:t>
      </w:r>
      <w:proofErr w:type="spellEnd"/>
      <w:r w:rsidRPr="00435DFF">
        <w:t xml:space="preserve"> chronic (</w:t>
      </w:r>
      <w:r>
        <w:t>ST</w:t>
      </w:r>
      <w:r w:rsidRPr="00435DFF">
        <w:t xml:space="preserve">) group was less than the time spent in the central area and this finding was statistically significant. Although the same finding was found in the </w:t>
      </w:r>
      <w:proofErr w:type="spellStart"/>
      <w:r w:rsidRPr="00435DFF">
        <w:t>mTBI</w:t>
      </w:r>
      <w:proofErr w:type="spellEnd"/>
      <w:r w:rsidRPr="00435DFF">
        <w:t xml:space="preserve"> chronic (</w:t>
      </w:r>
      <w:r>
        <w:t>ST</w:t>
      </w:r>
      <w:r w:rsidRPr="00435DFF">
        <w:t xml:space="preserve">) sham control and healthy control groups, these findings were not statistically significant. When the differences between the genders were evaluated, it was seen that both males and females of the </w:t>
      </w:r>
      <w:proofErr w:type="spellStart"/>
      <w:r w:rsidRPr="00435DFF">
        <w:t>mTBI</w:t>
      </w:r>
      <w:proofErr w:type="spellEnd"/>
      <w:r w:rsidRPr="00435DFF">
        <w:t xml:space="preserve"> chronic (</w:t>
      </w:r>
      <w:r>
        <w:t>ST</w:t>
      </w:r>
      <w:r w:rsidRPr="00435DFF">
        <w:t xml:space="preserve">), </w:t>
      </w:r>
      <w:proofErr w:type="spellStart"/>
      <w:r w:rsidRPr="00435DFF">
        <w:t>mTBI</w:t>
      </w:r>
      <w:proofErr w:type="spellEnd"/>
      <w:r w:rsidRPr="00435DFF">
        <w:t xml:space="preserve"> chronic (</w:t>
      </w:r>
      <w:r>
        <w:t>ST</w:t>
      </w:r>
      <w:r w:rsidRPr="00435DFF">
        <w:t>) sham control</w:t>
      </w:r>
      <w:r>
        <w:t>,</w:t>
      </w:r>
      <w:r w:rsidRPr="00435DFF">
        <w:t xml:space="preserve"> and healthy control groups spent more time in the central area (</w:t>
      </w:r>
      <w:r w:rsidRPr="00CB1B8D">
        <w:rPr>
          <w:b/>
        </w:rPr>
        <w:t>Figure 11A-B</w:t>
      </w:r>
      <w:r w:rsidRPr="00435DFF">
        <w:t xml:space="preserve">). </w:t>
      </w:r>
    </w:p>
    <w:p w:rsidR="002A4565" w:rsidRDefault="00435DFF" w:rsidP="00F801E6">
      <w:pPr>
        <w:spacing w:line="360" w:lineRule="auto"/>
        <w:jc w:val="both"/>
      </w:pPr>
      <w:r w:rsidRPr="00435DFF">
        <w:t xml:space="preserve">When the times spent in the peripheral area and the central area of ​​the </w:t>
      </w:r>
      <w:proofErr w:type="spellStart"/>
      <w:r w:rsidRPr="00435DFF">
        <w:t>mTBI</w:t>
      </w:r>
      <w:proofErr w:type="spellEnd"/>
      <w:r w:rsidRPr="00435DFF">
        <w:t xml:space="preserve"> chronic (</w:t>
      </w:r>
      <w:r>
        <w:t>LT</w:t>
      </w:r>
      <w:r w:rsidRPr="00435DFF">
        <w:t xml:space="preserve">), </w:t>
      </w:r>
      <w:proofErr w:type="spellStart"/>
      <w:r w:rsidRPr="00435DFF">
        <w:t>mTBI</w:t>
      </w:r>
      <w:proofErr w:type="spellEnd"/>
      <w:r w:rsidRPr="00435DFF">
        <w:t xml:space="preserve"> chronic (</w:t>
      </w:r>
      <w:r>
        <w:t>LT</w:t>
      </w:r>
      <w:r w:rsidRPr="00435DFF">
        <w:t>) sham control</w:t>
      </w:r>
      <w:r>
        <w:t>,</w:t>
      </w:r>
      <w:r w:rsidRPr="00435DFF">
        <w:t xml:space="preserve"> and healthy control groups were compared</w:t>
      </w:r>
      <w:r>
        <w:t>,</w:t>
      </w:r>
      <w:r w:rsidRPr="00435DFF">
        <w:t xml:space="preserve"> </w:t>
      </w:r>
      <w:proofErr w:type="gramStart"/>
      <w:r w:rsidRPr="00435DFF">
        <w:t>It</w:t>
      </w:r>
      <w:proofErr w:type="gramEnd"/>
      <w:r w:rsidRPr="00435DFF">
        <w:t xml:space="preserve"> was determined that the </w:t>
      </w:r>
      <w:proofErr w:type="spellStart"/>
      <w:r w:rsidRPr="00435DFF">
        <w:t>mTBI</w:t>
      </w:r>
      <w:proofErr w:type="spellEnd"/>
      <w:r w:rsidRPr="00435DFF">
        <w:t xml:space="preserve"> chronic (</w:t>
      </w:r>
      <w:r>
        <w:t>LT</w:t>
      </w:r>
      <w:r w:rsidRPr="00435DFF">
        <w:t xml:space="preserve">) group spent more time in the central area than the peripheral area and this finding was statistically significant. Although the same findings were obtained in the </w:t>
      </w:r>
      <w:proofErr w:type="spellStart"/>
      <w:r w:rsidRPr="00435DFF">
        <w:t>mTBI</w:t>
      </w:r>
      <w:proofErr w:type="spellEnd"/>
      <w:r w:rsidRPr="00435DFF">
        <w:t xml:space="preserve"> chronic (</w:t>
      </w:r>
      <w:r>
        <w:t>LT</w:t>
      </w:r>
      <w:r w:rsidRPr="00435DFF">
        <w:t xml:space="preserve">) sham control group and the healthy control group, they were not statistically significant. When the differences between the genders were evaluated, it was seen that both males and females in the </w:t>
      </w:r>
      <w:proofErr w:type="spellStart"/>
      <w:r w:rsidRPr="00435DFF">
        <w:t>mTBI</w:t>
      </w:r>
      <w:proofErr w:type="spellEnd"/>
      <w:r w:rsidRPr="00435DFF">
        <w:t xml:space="preserve"> chronic (</w:t>
      </w:r>
      <w:r>
        <w:t>LT</w:t>
      </w:r>
      <w:r w:rsidRPr="00435DFF">
        <w:t xml:space="preserve">), </w:t>
      </w:r>
      <w:proofErr w:type="spellStart"/>
      <w:r w:rsidRPr="00435DFF">
        <w:t>mTBI</w:t>
      </w:r>
      <w:proofErr w:type="spellEnd"/>
      <w:r w:rsidRPr="00435DFF">
        <w:t xml:space="preserve"> chronic (</w:t>
      </w:r>
      <w:r>
        <w:t>LT</w:t>
      </w:r>
      <w:r w:rsidRPr="00435DFF">
        <w:t>) sham control and healthy control groups spent more time in the central area (</w:t>
      </w:r>
      <w:r w:rsidRPr="00CB1B8D">
        <w:rPr>
          <w:b/>
        </w:rPr>
        <w:t>Figure 11 C-D</w:t>
      </w:r>
      <w:r w:rsidRPr="00435DFF">
        <w:t xml:space="preserve">). </w:t>
      </w:r>
    </w:p>
    <w:p w:rsidR="00435DFF" w:rsidRDefault="00435DFF" w:rsidP="00F801E6">
      <w:pPr>
        <w:spacing w:line="360" w:lineRule="auto"/>
        <w:jc w:val="both"/>
      </w:pPr>
      <w:r w:rsidRPr="00435DFF">
        <w:t xml:space="preserve">When the </w:t>
      </w:r>
      <w:proofErr w:type="spellStart"/>
      <w:r w:rsidRPr="00435DFF">
        <w:t>mTBI</w:t>
      </w:r>
      <w:proofErr w:type="spellEnd"/>
      <w:r w:rsidRPr="00435DFF">
        <w:t xml:space="preserve"> chronic (</w:t>
      </w:r>
      <w:r>
        <w:t>ST</w:t>
      </w:r>
      <w:r w:rsidRPr="00435DFF">
        <w:t xml:space="preserve">) and </w:t>
      </w:r>
      <w:proofErr w:type="spellStart"/>
      <w:r w:rsidRPr="00435DFF">
        <w:t>mTBI</w:t>
      </w:r>
      <w:proofErr w:type="spellEnd"/>
      <w:r w:rsidRPr="00435DFF">
        <w:t xml:space="preserve"> chronic (</w:t>
      </w:r>
      <w:r>
        <w:t>LT</w:t>
      </w:r>
      <w:r w:rsidRPr="00435DFF">
        <w:t xml:space="preserve">) experimental groups were compared among themselves; it was observed that the time spent in the peripheral area was less than the time spent in the central area in both the </w:t>
      </w:r>
      <w:proofErr w:type="spellStart"/>
      <w:r w:rsidRPr="00435DFF">
        <w:t>mTBI</w:t>
      </w:r>
      <w:proofErr w:type="spellEnd"/>
      <w:r w:rsidRPr="00435DFF">
        <w:t xml:space="preserve"> chronic (</w:t>
      </w:r>
      <w:r>
        <w:t>ST</w:t>
      </w:r>
      <w:r w:rsidRPr="00435DFF">
        <w:t xml:space="preserve">) and </w:t>
      </w:r>
      <w:proofErr w:type="spellStart"/>
      <w:r w:rsidRPr="00435DFF">
        <w:t>mTBI</w:t>
      </w:r>
      <w:proofErr w:type="spellEnd"/>
      <w:r w:rsidRPr="00435DFF">
        <w:t xml:space="preserve"> chronic (</w:t>
      </w:r>
      <w:r>
        <w:t>LT</w:t>
      </w:r>
      <w:r w:rsidRPr="00435DFF">
        <w:t xml:space="preserve">) groups; the time spent in the peripheral area by the </w:t>
      </w:r>
      <w:proofErr w:type="spellStart"/>
      <w:r w:rsidRPr="00435DFF">
        <w:t>mTBI</w:t>
      </w:r>
      <w:proofErr w:type="spellEnd"/>
      <w:r w:rsidRPr="00435DFF">
        <w:t xml:space="preserve"> chronic (</w:t>
      </w:r>
      <w:r>
        <w:t>ST</w:t>
      </w:r>
      <w:r w:rsidRPr="00435DFF">
        <w:t xml:space="preserve">) group was less than the time spent in the central area by the </w:t>
      </w:r>
      <w:proofErr w:type="spellStart"/>
      <w:r w:rsidRPr="00435DFF">
        <w:t>mTBI</w:t>
      </w:r>
      <w:proofErr w:type="spellEnd"/>
      <w:r w:rsidRPr="00435DFF">
        <w:t xml:space="preserve"> chronic (</w:t>
      </w:r>
      <w:r>
        <w:t>LT</w:t>
      </w:r>
      <w:r w:rsidRPr="00435DFF">
        <w:t xml:space="preserve">) group. It was also found that the time spent in the central area by the </w:t>
      </w:r>
      <w:proofErr w:type="spellStart"/>
      <w:r w:rsidRPr="00435DFF">
        <w:t>mTBI</w:t>
      </w:r>
      <w:proofErr w:type="spellEnd"/>
      <w:r w:rsidRPr="00435DFF">
        <w:t xml:space="preserve"> chronic (</w:t>
      </w:r>
      <w:r>
        <w:t>ST</w:t>
      </w:r>
      <w:r w:rsidRPr="00435DFF">
        <w:t xml:space="preserve">) group was more than the time spent in the peripheral area by the </w:t>
      </w:r>
      <w:proofErr w:type="spellStart"/>
      <w:r w:rsidRPr="00435DFF">
        <w:t>mTBI</w:t>
      </w:r>
      <w:proofErr w:type="spellEnd"/>
      <w:r w:rsidRPr="00435DFF">
        <w:t xml:space="preserve"> chronic (</w:t>
      </w:r>
      <w:r>
        <w:t>LT</w:t>
      </w:r>
      <w:r w:rsidRPr="00435DFF">
        <w:t xml:space="preserve">) group and the findings were statistically significant. When the differences between the genders were evaluated, it was seen that both males and </w:t>
      </w:r>
      <w:r w:rsidRPr="00435DFF">
        <w:lastRenderedPageBreak/>
        <w:t xml:space="preserve">females of the </w:t>
      </w:r>
      <w:proofErr w:type="spellStart"/>
      <w:r w:rsidRPr="00435DFF">
        <w:t>mTBI</w:t>
      </w:r>
      <w:proofErr w:type="spellEnd"/>
      <w:r w:rsidRPr="00435DFF">
        <w:t xml:space="preserve"> chronic (</w:t>
      </w:r>
      <w:r>
        <w:t>ST</w:t>
      </w:r>
      <w:r w:rsidRPr="00435DFF">
        <w:t xml:space="preserve">), </w:t>
      </w:r>
      <w:proofErr w:type="spellStart"/>
      <w:r w:rsidRPr="00435DFF">
        <w:t>mTBI</w:t>
      </w:r>
      <w:proofErr w:type="spellEnd"/>
      <w:r w:rsidRPr="00435DFF">
        <w:t xml:space="preserve"> chronic (</w:t>
      </w:r>
      <w:r>
        <w:t>ST</w:t>
      </w:r>
      <w:r w:rsidRPr="00435DFF">
        <w:t>) sham control</w:t>
      </w:r>
      <w:r>
        <w:t>,</w:t>
      </w:r>
      <w:r w:rsidRPr="00435DFF">
        <w:t xml:space="preserve"> and healthy control groups spent more time in the central area (</w:t>
      </w:r>
      <w:r w:rsidRPr="00CB1B8D">
        <w:rPr>
          <w:b/>
        </w:rPr>
        <w:t>Figure 11 E-F</w:t>
      </w:r>
      <w:r w:rsidRPr="00435DFF">
        <w:t>).</w:t>
      </w:r>
    </w:p>
    <w:p w:rsidR="00435DFF" w:rsidRDefault="00435DFF" w:rsidP="00F801E6">
      <w:pPr>
        <w:spacing w:line="360" w:lineRule="auto"/>
        <w:jc w:val="both"/>
        <w:rPr>
          <w:b/>
        </w:rPr>
      </w:pPr>
      <w:r>
        <w:rPr>
          <w:noProof/>
        </w:rPr>
        <w:drawing>
          <wp:anchor distT="0" distB="0" distL="114300" distR="114300" simplePos="0" relativeHeight="251664384" behindDoc="0" locked="0" layoutInCell="1" allowOverlap="1">
            <wp:simplePos x="0" y="0"/>
            <wp:positionH relativeFrom="column">
              <wp:posOffset>3175</wp:posOffset>
            </wp:positionH>
            <wp:positionV relativeFrom="paragraph">
              <wp:posOffset>1270</wp:posOffset>
            </wp:positionV>
            <wp:extent cx="5756910" cy="6336665"/>
            <wp:effectExtent l="0" t="0" r="0" b="635"/>
            <wp:wrapTopAndBottom/>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çık alan testi-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6910" cy="6336665"/>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11. </w:t>
      </w:r>
      <w:r w:rsidRPr="00435DFF">
        <w:rPr>
          <w:b/>
        </w:rPr>
        <w:t>Comparison of time spent in the peripheral and central areas in the open field test</w:t>
      </w:r>
      <w:r>
        <w:rPr>
          <w:b/>
        </w:rPr>
        <w:t>.</w:t>
      </w:r>
    </w:p>
    <w:p w:rsidR="00435DFF" w:rsidRDefault="00435DFF" w:rsidP="00F801E6">
      <w:pPr>
        <w:spacing w:line="360" w:lineRule="auto"/>
        <w:jc w:val="both"/>
      </w:pPr>
      <w:r w:rsidRPr="00435DFF">
        <w:t xml:space="preserve">(A. Comparison of the time spent in the peripheral field and central field between the </w:t>
      </w:r>
      <w:proofErr w:type="spellStart"/>
      <w:r w:rsidRPr="00435DFF">
        <w:t>mTBI</w:t>
      </w:r>
      <w:proofErr w:type="spellEnd"/>
      <w:r w:rsidRPr="00435DFF">
        <w:t xml:space="preserve"> chronic (</w:t>
      </w:r>
      <w:r>
        <w:t>ST</w:t>
      </w:r>
      <w:r w:rsidRPr="00435DFF">
        <w:t xml:space="preserve">) group and controls, B. Comparison of the time spent in the peripheral field and central field between the </w:t>
      </w:r>
      <w:proofErr w:type="spellStart"/>
      <w:r w:rsidRPr="00435DFF">
        <w:t>mTBI</w:t>
      </w:r>
      <w:proofErr w:type="spellEnd"/>
      <w:r w:rsidRPr="00435DFF">
        <w:t xml:space="preserve"> chronic (</w:t>
      </w:r>
      <w:r>
        <w:t>ST</w:t>
      </w:r>
      <w:r w:rsidRPr="00435DFF">
        <w:t xml:space="preserve">) group and controls between genders, C. Comparison of the time spent in the peripheral field and central field between the </w:t>
      </w:r>
      <w:proofErr w:type="spellStart"/>
      <w:r w:rsidRPr="00435DFF">
        <w:t>mTBI</w:t>
      </w:r>
      <w:proofErr w:type="spellEnd"/>
      <w:r w:rsidRPr="00435DFF">
        <w:t xml:space="preserve"> chronic (</w:t>
      </w:r>
      <w:r>
        <w:t>LT</w:t>
      </w:r>
      <w:r w:rsidRPr="00435DFF">
        <w:t xml:space="preserve">) group and controls, D. Comparison of the time spent in the peripheral field and </w:t>
      </w:r>
      <w:r w:rsidRPr="00435DFF">
        <w:lastRenderedPageBreak/>
        <w:t xml:space="preserve">central field between the </w:t>
      </w:r>
      <w:proofErr w:type="spellStart"/>
      <w:r w:rsidRPr="00435DFF">
        <w:t>mTBI</w:t>
      </w:r>
      <w:proofErr w:type="spellEnd"/>
      <w:r w:rsidRPr="00435DFF">
        <w:t xml:space="preserve"> chronic (</w:t>
      </w:r>
      <w:r w:rsidR="003E798C">
        <w:t>LT</w:t>
      </w:r>
      <w:r w:rsidRPr="00435DFF">
        <w:t xml:space="preserve">) group and controls between genders, E. Comparison of the time spent in the peripheral field and central field between the </w:t>
      </w:r>
      <w:proofErr w:type="spellStart"/>
      <w:r w:rsidRPr="00435DFF">
        <w:t>mTBI</w:t>
      </w:r>
      <w:proofErr w:type="spellEnd"/>
      <w:r w:rsidRPr="00435DFF">
        <w:t xml:space="preserve"> chronic (</w:t>
      </w:r>
      <w:r w:rsidR="003E798C">
        <w:t>ST</w:t>
      </w:r>
      <w:r w:rsidRPr="00435DFF">
        <w:t xml:space="preserve">) and </w:t>
      </w:r>
      <w:proofErr w:type="spellStart"/>
      <w:r w:rsidRPr="00435DFF">
        <w:t>mTBI</w:t>
      </w:r>
      <w:proofErr w:type="spellEnd"/>
      <w:r w:rsidRPr="00435DFF">
        <w:t xml:space="preserve"> chronic (</w:t>
      </w:r>
      <w:r w:rsidR="003E798C">
        <w:t>LT</w:t>
      </w:r>
      <w:r w:rsidRPr="00435DFF">
        <w:t xml:space="preserve">) groups, F. Comparison of the time spent in the peripheral field and central field between the </w:t>
      </w:r>
      <w:proofErr w:type="spellStart"/>
      <w:r w:rsidRPr="00435DFF">
        <w:t>mTBI</w:t>
      </w:r>
      <w:proofErr w:type="spellEnd"/>
      <w:r w:rsidRPr="00435DFF">
        <w:t xml:space="preserve"> chronic (</w:t>
      </w:r>
      <w:r w:rsidR="003E798C">
        <w:t>ST</w:t>
      </w:r>
      <w:r w:rsidRPr="00435DFF">
        <w:t xml:space="preserve">) and </w:t>
      </w:r>
      <w:proofErr w:type="spellStart"/>
      <w:r w:rsidRPr="00435DFF">
        <w:t>mTBI</w:t>
      </w:r>
      <w:proofErr w:type="spellEnd"/>
      <w:r w:rsidRPr="00435DFF">
        <w:t xml:space="preserve"> chronic (</w:t>
      </w:r>
      <w:r w:rsidR="003E798C">
        <w:t>LT</w:t>
      </w:r>
      <w:r w:rsidRPr="00435DFF">
        <w:t>) groups and controls between genders, KD: Short Term; UD: Long Term; p&lt;0.05*, p&lt;0.01**, p&lt;0.001***,p&lt;0.0001)</w:t>
      </w:r>
    </w:p>
    <w:p w:rsidR="00A30338" w:rsidRDefault="00A30338" w:rsidP="00A30338">
      <w:pPr>
        <w:spacing w:line="360" w:lineRule="auto"/>
        <w:jc w:val="both"/>
      </w:pPr>
      <w:r>
        <w:t xml:space="preserve">When the distance covered on the platform during the open field test was evaluated between the experimental groups; it was determined that the </w:t>
      </w:r>
      <w:proofErr w:type="spellStart"/>
      <w:r>
        <w:t>mTBI</w:t>
      </w:r>
      <w:proofErr w:type="spellEnd"/>
      <w:r>
        <w:t xml:space="preserve"> chronic (</w:t>
      </w:r>
      <w:r>
        <w:t>ST</w:t>
      </w:r>
      <w:r>
        <w:t xml:space="preserve">) and </w:t>
      </w:r>
      <w:proofErr w:type="spellStart"/>
      <w:r>
        <w:t>mTBI</w:t>
      </w:r>
      <w:proofErr w:type="spellEnd"/>
      <w:r>
        <w:t xml:space="preserve"> chronic (</w:t>
      </w:r>
      <w:r>
        <w:t>ST</w:t>
      </w:r>
      <w:r>
        <w:t xml:space="preserve">) sham control groups covered more distance than the healthy control group and these findings were statistically significant. When the differences between the genders were evaluated; it was determined that the </w:t>
      </w:r>
      <w:proofErr w:type="spellStart"/>
      <w:r>
        <w:t>mTBI</w:t>
      </w:r>
      <w:proofErr w:type="spellEnd"/>
      <w:r>
        <w:t xml:space="preserve"> chronic (</w:t>
      </w:r>
      <w:r>
        <w:t>ST</w:t>
      </w:r>
      <w:r>
        <w:t xml:space="preserve">) males covered statistically significant and less distance than the </w:t>
      </w:r>
      <w:proofErr w:type="spellStart"/>
      <w:r>
        <w:t>mTBI</w:t>
      </w:r>
      <w:proofErr w:type="spellEnd"/>
      <w:r>
        <w:t xml:space="preserve"> chronic (</w:t>
      </w:r>
      <w:r>
        <w:t>ST</w:t>
      </w:r>
      <w:r>
        <w:t xml:space="preserve">) females. At the same time, it was observed that the </w:t>
      </w:r>
      <w:proofErr w:type="spellStart"/>
      <w:r>
        <w:t>mTBI</w:t>
      </w:r>
      <w:proofErr w:type="spellEnd"/>
      <w:r>
        <w:t xml:space="preserve"> chronic (KD) females covered more distance than the healthy control group females and the </w:t>
      </w:r>
      <w:proofErr w:type="spellStart"/>
      <w:r>
        <w:t>mTBI</w:t>
      </w:r>
      <w:proofErr w:type="spellEnd"/>
      <w:r>
        <w:t xml:space="preserve"> chronic (</w:t>
      </w:r>
      <w:r>
        <w:t>ST</w:t>
      </w:r>
      <w:r>
        <w:t>) sham control females covered more distance than the healthy control (</w:t>
      </w:r>
      <w:r w:rsidRPr="00CB1B8D">
        <w:rPr>
          <w:b/>
        </w:rPr>
        <w:t>Figure 12A-B</w:t>
      </w:r>
      <w:r>
        <w:t>).</w:t>
      </w:r>
    </w:p>
    <w:p w:rsidR="00A30338" w:rsidRDefault="00A30338" w:rsidP="00A30338">
      <w:pPr>
        <w:spacing w:line="360" w:lineRule="auto"/>
        <w:jc w:val="both"/>
      </w:pPr>
      <w:r>
        <w:t xml:space="preserve">When the </w:t>
      </w:r>
      <w:proofErr w:type="spellStart"/>
      <w:r>
        <w:t>mTBI</w:t>
      </w:r>
      <w:proofErr w:type="spellEnd"/>
      <w:r>
        <w:t xml:space="preserve"> chronic (</w:t>
      </w:r>
      <w:r>
        <w:t>LT</w:t>
      </w:r>
      <w:r>
        <w:t xml:space="preserve">), </w:t>
      </w:r>
      <w:proofErr w:type="spellStart"/>
      <w:r>
        <w:t>mTBI</w:t>
      </w:r>
      <w:proofErr w:type="spellEnd"/>
      <w:r>
        <w:t xml:space="preserve"> chronic (</w:t>
      </w:r>
      <w:r>
        <w:t>LT</w:t>
      </w:r>
      <w:r>
        <w:t>) sham control and healthy control groups were evaluated in terms of the distance covered during the open field test, no statistically significant difference was detected. When the differences between the genders were evaluated, no significant difference was detected between the groups and in terms of females and males (</w:t>
      </w:r>
      <w:r w:rsidRPr="00CB1B8D">
        <w:rPr>
          <w:b/>
        </w:rPr>
        <w:t>Figure 12C-D</w:t>
      </w:r>
      <w:r>
        <w:t>).</w:t>
      </w:r>
    </w:p>
    <w:p w:rsidR="003E798C" w:rsidRDefault="00A30338" w:rsidP="00A30338">
      <w:pPr>
        <w:spacing w:line="360" w:lineRule="auto"/>
        <w:jc w:val="both"/>
      </w:pPr>
      <w:r>
        <w:t xml:space="preserve">When </w:t>
      </w:r>
      <w:proofErr w:type="spellStart"/>
      <w:r>
        <w:t>mTBI</w:t>
      </w:r>
      <w:proofErr w:type="spellEnd"/>
      <w:r>
        <w:t xml:space="preserve"> chronic (</w:t>
      </w:r>
      <w:r>
        <w:t>ST</w:t>
      </w:r>
      <w:r>
        <w:t xml:space="preserve">) and </w:t>
      </w:r>
      <w:proofErr w:type="spellStart"/>
      <w:r>
        <w:t>mTBI</w:t>
      </w:r>
      <w:proofErr w:type="spellEnd"/>
      <w:r>
        <w:t xml:space="preserve"> chronic (</w:t>
      </w:r>
      <w:r>
        <w:t>LT</w:t>
      </w:r>
      <w:r>
        <w:t xml:space="preserve">) experimental groups were compared with each other, no statistically significant difference was found between the groups. When the differences between the genders were examined, it was seen that only </w:t>
      </w:r>
      <w:proofErr w:type="spellStart"/>
      <w:r>
        <w:t>mTBI</w:t>
      </w:r>
      <w:proofErr w:type="spellEnd"/>
      <w:r>
        <w:t xml:space="preserve"> chronic (</w:t>
      </w:r>
      <w:r>
        <w:t>ST</w:t>
      </w:r>
      <w:r>
        <w:t xml:space="preserve">) men covered less distance than </w:t>
      </w:r>
      <w:proofErr w:type="spellStart"/>
      <w:r>
        <w:t>mTBI</w:t>
      </w:r>
      <w:proofErr w:type="spellEnd"/>
      <w:r>
        <w:t xml:space="preserve"> chronic (</w:t>
      </w:r>
      <w:r>
        <w:t>LT</w:t>
      </w:r>
      <w:r>
        <w:t>) men (</w:t>
      </w:r>
      <w:r w:rsidRPr="00CB1B8D">
        <w:rPr>
          <w:b/>
        </w:rPr>
        <w:t>Figure 1</w:t>
      </w:r>
      <w:r w:rsidRPr="00CB1B8D">
        <w:rPr>
          <w:b/>
        </w:rPr>
        <w:t>2</w:t>
      </w:r>
      <w:r w:rsidRPr="00CB1B8D">
        <w:rPr>
          <w:b/>
        </w:rPr>
        <w:t>E-F</w:t>
      </w:r>
      <w:r>
        <w:t>).</w:t>
      </w:r>
    </w:p>
    <w:p w:rsidR="00A30338" w:rsidRDefault="00A30338" w:rsidP="00A30338">
      <w:pPr>
        <w:spacing w:line="360" w:lineRule="auto"/>
        <w:jc w:val="both"/>
        <w:rPr>
          <w:b/>
        </w:rPr>
      </w:pPr>
      <w:r>
        <w:rPr>
          <w:noProof/>
        </w:rPr>
        <w:lastRenderedPageBreak/>
        <w:drawing>
          <wp:anchor distT="0" distB="0" distL="114300" distR="114300" simplePos="0" relativeHeight="251665408" behindDoc="0" locked="0" layoutInCell="1" allowOverlap="1">
            <wp:simplePos x="0" y="0"/>
            <wp:positionH relativeFrom="column">
              <wp:posOffset>3175</wp:posOffset>
            </wp:positionH>
            <wp:positionV relativeFrom="paragraph">
              <wp:posOffset>3175</wp:posOffset>
            </wp:positionV>
            <wp:extent cx="5756910" cy="7078980"/>
            <wp:effectExtent l="0" t="0" r="0" b="0"/>
            <wp:wrapTopAndBottom/>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ık alan testi-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6910" cy="7078980"/>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12. </w:t>
      </w:r>
      <w:r w:rsidR="002E5ADB" w:rsidRPr="002E5ADB">
        <w:rPr>
          <w:b/>
        </w:rPr>
        <w:t>Comparison of total distance covered in open field test</w:t>
      </w:r>
      <w:r w:rsidR="002E5ADB">
        <w:rPr>
          <w:b/>
        </w:rPr>
        <w:t>.</w:t>
      </w:r>
    </w:p>
    <w:p w:rsidR="002E5ADB" w:rsidRDefault="00EF05EA" w:rsidP="00A30338">
      <w:pPr>
        <w:spacing w:line="360" w:lineRule="auto"/>
        <w:jc w:val="both"/>
      </w:pPr>
      <w:r w:rsidRPr="00EF05EA">
        <w:t xml:space="preserve">(A. Comparison of total distance traveled between </w:t>
      </w:r>
      <w:proofErr w:type="spellStart"/>
      <w:r w:rsidRPr="00EF05EA">
        <w:t>mTBI</w:t>
      </w:r>
      <w:proofErr w:type="spellEnd"/>
      <w:r w:rsidRPr="00EF05EA">
        <w:t xml:space="preserve"> chronic (</w:t>
      </w:r>
      <w:r>
        <w:t>ST</w:t>
      </w:r>
      <w:r w:rsidRPr="00EF05EA">
        <w:t xml:space="preserve">) group and controls, B. Comparison of total distance traveled between </w:t>
      </w:r>
      <w:proofErr w:type="spellStart"/>
      <w:r w:rsidRPr="00EF05EA">
        <w:t>mTBI</w:t>
      </w:r>
      <w:proofErr w:type="spellEnd"/>
      <w:r w:rsidRPr="00EF05EA">
        <w:t xml:space="preserve"> chronic (</w:t>
      </w:r>
      <w:r>
        <w:t>ST</w:t>
      </w:r>
      <w:r w:rsidRPr="00EF05EA">
        <w:t xml:space="preserve">) group and controls between genders, C. Comparison of total distance traveled between </w:t>
      </w:r>
      <w:proofErr w:type="spellStart"/>
      <w:r w:rsidRPr="00EF05EA">
        <w:t>mTBI</w:t>
      </w:r>
      <w:proofErr w:type="spellEnd"/>
      <w:r w:rsidRPr="00EF05EA">
        <w:t xml:space="preserve"> chronic (</w:t>
      </w:r>
      <w:r>
        <w:t>LT</w:t>
      </w:r>
      <w:r w:rsidRPr="00EF05EA">
        <w:t xml:space="preserve">) group and controls, D. Comparison of total distance traveled between </w:t>
      </w:r>
      <w:proofErr w:type="spellStart"/>
      <w:r w:rsidRPr="00EF05EA">
        <w:t>mTBI</w:t>
      </w:r>
      <w:proofErr w:type="spellEnd"/>
      <w:r w:rsidRPr="00EF05EA">
        <w:t xml:space="preserve"> chronic (</w:t>
      </w:r>
      <w:r>
        <w:t>LT</w:t>
      </w:r>
      <w:r w:rsidRPr="00EF05EA">
        <w:t xml:space="preserve">) group and controls between genders, E. Comparison of total distance traveled between </w:t>
      </w:r>
      <w:proofErr w:type="spellStart"/>
      <w:r w:rsidRPr="00EF05EA">
        <w:t>mTBI</w:t>
      </w:r>
      <w:proofErr w:type="spellEnd"/>
      <w:r w:rsidRPr="00EF05EA">
        <w:t xml:space="preserve"> chronic </w:t>
      </w:r>
      <w:r w:rsidRPr="00EF05EA">
        <w:lastRenderedPageBreak/>
        <w:t>(</w:t>
      </w:r>
      <w:r>
        <w:t>ST</w:t>
      </w:r>
      <w:r w:rsidRPr="00EF05EA">
        <w:t xml:space="preserve">) and </w:t>
      </w:r>
      <w:proofErr w:type="spellStart"/>
      <w:r w:rsidRPr="00EF05EA">
        <w:t>mTBI</w:t>
      </w:r>
      <w:proofErr w:type="spellEnd"/>
      <w:r w:rsidRPr="00EF05EA">
        <w:t xml:space="preserve"> chronic (</w:t>
      </w:r>
      <w:r>
        <w:t>LT</w:t>
      </w:r>
      <w:r w:rsidRPr="00EF05EA">
        <w:t xml:space="preserve">) groups, F. Comparison of total distance traveled between </w:t>
      </w:r>
      <w:proofErr w:type="spellStart"/>
      <w:r w:rsidRPr="00EF05EA">
        <w:t>mTBI</w:t>
      </w:r>
      <w:proofErr w:type="spellEnd"/>
      <w:r w:rsidRPr="00EF05EA">
        <w:t xml:space="preserve"> chronic (</w:t>
      </w:r>
      <w:r>
        <w:t>ST</w:t>
      </w:r>
      <w:r w:rsidRPr="00EF05EA">
        <w:t xml:space="preserve">) and </w:t>
      </w:r>
      <w:proofErr w:type="spellStart"/>
      <w:r w:rsidRPr="00EF05EA">
        <w:t>mTBI</w:t>
      </w:r>
      <w:proofErr w:type="spellEnd"/>
      <w:r w:rsidRPr="00EF05EA">
        <w:t xml:space="preserve"> chronic (</w:t>
      </w:r>
      <w:r>
        <w:t>LT</w:t>
      </w:r>
      <w:r w:rsidRPr="00EF05EA">
        <w:t>) groups and controls between genders, KD: Short Term; UD: Long Term; p&lt;0.05*, p&lt;0.01**, p&lt;0.001***,p&lt;0.0001)</w:t>
      </w:r>
    </w:p>
    <w:p w:rsidR="00CB1B8D" w:rsidRDefault="00C300ED" w:rsidP="00A30338">
      <w:pPr>
        <w:spacing w:line="360" w:lineRule="auto"/>
        <w:jc w:val="both"/>
      </w:pPr>
      <w:r w:rsidRPr="00C300ED">
        <w:t xml:space="preserve">When the speeds covered on the platform during the open field test were evaluated between the experimental groups; </w:t>
      </w:r>
      <w:proofErr w:type="spellStart"/>
      <w:r w:rsidRPr="00C300ED">
        <w:t>mTBI</w:t>
      </w:r>
      <w:proofErr w:type="spellEnd"/>
      <w:r w:rsidRPr="00C300ED">
        <w:t xml:space="preserve"> chronic (</w:t>
      </w:r>
      <w:r>
        <w:t>ST</w:t>
      </w:r>
      <w:r w:rsidRPr="00C300ED">
        <w:t xml:space="preserve">) and </w:t>
      </w:r>
      <w:proofErr w:type="spellStart"/>
      <w:r w:rsidRPr="00C300ED">
        <w:t>mTBI</w:t>
      </w:r>
      <w:proofErr w:type="spellEnd"/>
      <w:r w:rsidRPr="00C300ED">
        <w:t xml:space="preserve"> chronic (</w:t>
      </w:r>
      <w:r>
        <w:t>ST</w:t>
      </w:r>
      <w:r w:rsidRPr="00C300ED">
        <w:t xml:space="preserve">) sham control groups were found to be faster than the healthy control group and these findings were statistically significant. When the differences between the sexes were evaluated; </w:t>
      </w:r>
      <w:proofErr w:type="spellStart"/>
      <w:r w:rsidRPr="00C300ED">
        <w:t>mTBI</w:t>
      </w:r>
      <w:proofErr w:type="spellEnd"/>
      <w:r w:rsidRPr="00C300ED">
        <w:t xml:space="preserve"> chronic (</w:t>
      </w:r>
      <w:r>
        <w:t>ST</w:t>
      </w:r>
      <w:r w:rsidRPr="00C300ED">
        <w:t xml:space="preserve">) males were found to be statistically significant and covered less distance than </w:t>
      </w:r>
      <w:proofErr w:type="spellStart"/>
      <w:r w:rsidRPr="00C300ED">
        <w:t>mTBI</w:t>
      </w:r>
      <w:proofErr w:type="spellEnd"/>
      <w:r w:rsidRPr="00C300ED">
        <w:t xml:space="preserve"> chronic (</w:t>
      </w:r>
      <w:r>
        <w:t>ST</w:t>
      </w:r>
      <w:r w:rsidRPr="00C300ED">
        <w:t xml:space="preserve">) females. In addition, </w:t>
      </w:r>
      <w:proofErr w:type="spellStart"/>
      <w:r w:rsidRPr="00C300ED">
        <w:t>mTBI</w:t>
      </w:r>
      <w:proofErr w:type="spellEnd"/>
      <w:r w:rsidRPr="00C300ED">
        <w:t xml:space="preserve"> chronic (</w:t>
      </w:r>
      <w:r>
        <w:t>ST</w:t>
      </w:r>
      <w:r w:rsidRPr="00C300ED">
        <w:t xml:space="preserve">) sham control males were found to be faster than healthy controls. At the same time, </w:t>
      </w:r>
      <w:proofErr w:type="spellStart"/>
      <w:r w:rsidRPr="00C300ED">
        <w:t>mTBI</w:t>
      </w:r>
      <w:proofErr w:type="spellEnd"/>
      <w:r w:rsidRPr="00C300ED">
        <w:t xml:space="preserve"> chronic (</w:t>
      </w:r>
      <w:r>
        <w:t>ST</w:t>
      </w:r>
      <w:r w:rsidRPr="00C300ED">
        <w:t xml:space="preserve">) females were found to be faster than healthy control females and </w:t>
      </w:r>
      <w:proofErr w:type="spellStart"/>
      <w:r w:rsidRPr="00C300ED">
        <w:t>mTBI</w:t>
      </w:r>
      <w:proofErr w:type="spellEnd"/>
      <w:r w:rsidRPr="00C300ED">
        <w:t xml:space="preserve"> chronic (</w:t>
      </w:r>
      <w:r>
        <w:t>ST</w:t>
      </w:r>
      <w:r w:rsidRPr="00C300ED">
        <w:t>) sham control females were found to be faster than healthy controls (</w:t>
      </w:r>
      <w:r w:rsidRPr="00CB1B8D">
        <w:rPr>
          <w:b/>
        </w:rPr>
        <w:t>Figure 13A-B</w:t>
      </w:r>
      <w:r w:rsidRPr="00C300ED">
        <w:t xml:space="preserve">). </w:t>
      </w:r>
    </w:p>
    <w:p w:rsidR="00EF05EA" w:rsidRDefault="00C300ED" w:rsidP="00A30338">
      <w:pPr>
        <w:spacing w:line="360" w:lineRule="auto"/>
        <w:jc w:val="both"/>
      </w:pPr>
      <w:r w:rsidRPr="00C300ED">
        <w:t xml:space="preserve">When </w:t>
      </w:r>
      <w:proofErr w:type="spellStart"/>
      <w:r w:rsidRPr="00C300ED">
        <w:t>mTBI</w:t>
      </w:r>
      <w:proofErr w:type="spellEnd"/>
      <w:r w:rsidRPr="00C300ED">
        <w:t xml:space="preserve"> chronic (</w:t>
      </w:r>
      <w:r>
        <w:t>LT</w:t>
      </w:r>
      <w:r w:rsidRPr="00C300ED">
        <w:t xml:space="preserve">), </w:t>
      </w:r>
      <w:proofErr w:type="spellStart"/>
      <w:r w:rsidRPr="00C300ED">
        <w:t>mTBI</w:t>
      </w:r>
      <w:proofErr w:type="spellEnd"/>
      <w:r w:rsidRPr="00C300ED">
        <w:t xml:space="preserve"> chronic (</w:t>
      </w:r>
      <w:r>
        <w:t>LT</w:t>
      </w:r>
      <w:r w:rsidRPr="00C300ED">
        <w:t>) sham control and healthy control groups were evaluated in terms of speed covered during the open field test, no statistically significant difference was found. When the differences between genders were evaluated, no significant difference was found between the groups and in terms of females and males (</w:t>
      </w:r>
      <w:r w:rsidRPr="00CB1B8D">
        <w:rPr>
          <w:b/>
        </w:rPr>
        <w:t>Figure 13C-D</w:t>
      </w:r>
      <w:r w:rsidRPr="00C300ED">
        <w:t xml:space="preserve">). When the </w:t>
      </w:r>
      <w:proofErr w:type="spellStart"/>
      <w:r w:rsidRPr="00C300ED">
        <w:t>mTBI</w:t>
      </w:r>
      <w:proofErr w:type="spellEnd"/>
      <w:r w:rsidRPr="00C300ED">
        <w:t xml:space="preserve"> chronic (</w:t>
      </w:r>
      <w:r>
        <w:t>ST</w:t>
      </w:r>
      <w:r w:rsidRPr="00C300ED">
        <w:t xml:space="preserve">) and </w:t>
      </w:r>
      <w:proofErr w:type="spellStart"/>
      <w:r w:rsidRPr="00C300ED">
        <w:t>mTBI</w:t>
      </w:r>
      <w:proofErr w:type="spellEnd"/>
      <w:r w:rsidRPr="00C300ED">
        <w:t xml:space="preserve"> chronic (</w:t>
      </w:r>
      <w:r>
        <w:t>LT</w:t>
      </w:r>
      <w:r w:rsidRPr="00C300ED">
        <w:t xml:space="preserve">) experimental groups were compared with each other, no statistically significant difference was found between the groups. When the differences between genders were examined, it was seen that only </w:t>
      </w:r>
      <w:proofErr w:type="spellStart"/>
      <w:r w:rsidRPr="00C300ED">
        <w:t>mTBI</w:t>
      </w:r>
      <w:proofErr w:type="spellEnd"/>
      <w:r w:rsidRPr="00C300ED">
        <w:t xml:space="preserve"> chronic (</w:t>
      </w:r>
      <w:r>
        <w:t>ST</w:t>
      </w:r>
      <w:r w:rsidRPr="00C300ED">
        <w:t xml:space="preserve">) males were slower than </w:t>
      </w:r>
      <w:proofErr w:type="spellStart"/>
      <w:r w:rsidRPr="00C300ED">
        <w:t>mTBI</w:t>
      </w:r>
      <w:proofErr w:type="spellEnd"/>
      <w:r w:rsidRPr="00C300ED">
        <w:t xml:space="preserve"> chronic (</w:t>
      </w:r>
      <w:r>
        <w:t>LT</w:t>
      </w:r>
      <w:r w:rsidRPr="00C300ED">
        <w:t>) males (</w:t>
      </w:r>
      <w:bookmarkStart w:id="0" w:name="_GoBack"/>
      <w:r w:rsidRPr="00CB1B8D">
        <w:rPr>
          <w:b/>
        </w:rPr>
        <w:t>Figure 13 E-F</w:t>
      </w:r>
      <w:bookmarkEnd w:id="0"/>
      <w:r w:rsidRPr="00C300ED">
        <w:t>).</w:t>
      </w:r>
    </w:p>
    <w:p w:rsidR="00C300ED" w:rsidRDefault="00123645" w:rsidP="00A30338">
      <w:pPr>
        <w:spacing w:line="360" w:lineRule="auto"/>
        <w:jc w:val="both"/>
        <w:rPr>
          <w:b/>
        </w:rPr>
      </w:pPr>
      <w:r>
        <w:rPr>
          <w:noProof/>
        </w:rPr>
        <w:lastRenderedPageBreak/>
        <w:drawing>
          <wp:anchor distT="0" distB="0" distL="114300" distR="114300" simplePos="0" relativeHeight="251666432" behindDoc="0" locked="0" layoutInCell="1" allowOverlap="1">
            <wp:simplePos x="0" y="0"/>
            <wp:positionH relativeFrom="column">
              <wp:posOffset>3175</wp:posOffset>
            </wp:positionH>
            <wp:positionV relativeFrom="paragraph">
              <wp:posOffset>3175</wp:posOffset>
            </wp:positionV>
            <wp:extent cx="5756910" cy="7409180"/>
            <wp:effectExtent l="0" t="0" r="0" b="0"/>
            <wp:wrapTopAndBottom/>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ık alan testi-3.jpg"/>
                    <pic:cNvPicPr/>
                  </pic:nvPicPr>
                  <pic:blipFill>
                    <a:blip r:embed="rId15">
                      <a:extLst>
                        <a:ext uri="{28A0092B-C50C-407E-A947-70E740481C1C}">
                          <a14:useLocalDpi xmlns:a14="http://schemas.microsoft.com/office/drawing/2010/main" val="0"/>
                        </a:ext>
                      </a:extLst>
                    </a:blip>
                    <a:stretch>
                      <a:fillRect/>
                    </a:stretch>
                  </pic:blipFill>
                  <pic:spPr>
                    <a:xfrm>
                      <a:off x="0" y="0"/>
                      <a:ext cx="5756910" cy="7409180"/>
                    </a:xfrm>
                    <a:prstGeom prst="rect">
                      <a:avLst/>
                    </a:prstGeom>
                  </pic:spPr>
                </pic:pic>
              </a:graphicData>
            </a:graphic>
            <wp14:sizeRelH relativeFrom="page">
              <wp14:pctWidth>0</wp14:pctWidth>
            </wp14:sizeRelH>
            <wp14:sizeRelV relativeFrom="page">
              <wp14:pctHeight>0</wp14:pctHeight>
            </wp14:sizeRelV>
          </wp:anchor>
        </w:drawing>
      </w:r>
      <w:r>
        <w:rPr>
          <w:b/>
        </w:rPr>
        <w:t xml:space="preserve">Figure 13. </w:t>
      </w:r>
      <w:r w:rsidR="0082379A" w:rsidRPr="0082379A">
        <w:rPr>
          <w:b/>
        </w:rPr>
        <w:t>Comparison of total speed covered in open field test</w:t>
      </w:r>
      <w:r w:rsidR="0082379A">
        <w:rPr>
          <w:b/>
        </w:rPr>
        <w:t>.</w:t>
      </w:r>
    </w:p>
    <w:p w:rsidR="0082379A" w:rsidRDefault="0082379A" w:rsidP="00A30338">
      <w:pPr>
        <w:spacing w:line="360" w:lineRule="auto"/>
        <w:jc w:val="both"/>
      </w:pPr>
      <w:r w:rsidRPr="0082379A">
        <w:t xml:space="preserve">(A. Comparison of total speed traveled between </w:t>
      </w:r>
      <w:proofErr w:type="spellStart"/>
      <w:r w:rsidRPr="0082379A">
        <w:t>mTBI</w:t>
      </w:r>
      <w:proofErr w:type="spellEnd"/>
      <w:r w:rsidRPr="0082379A">
        <w:t xml:space="preserve"> chronic (</w:t>
      </w:r>
      <w:r>
        <w:t>ST</w:t>
      </w:r>
      <w:r w:rsidRPr="0082379A">
        <w:t xml:space="preserve">) group and controls, B. Comparison of total speed traveled between </w:t>
      </w:r>
      <w:proofErr w:type="spellStart"/>
      <w:r w:rsidRPr="0082379A">
        <w:t>mTBI</w:t>
      </w:r>
      <w:proofErr w:type="spellEnd"/>
      <w:r w:rsidRPr="0082379A">
        <w:t xml:space="preserve"> chronic (</w:t>
      </w:r>
      <w:r>
        <w:t>ST</w:t>
      </w:r>
      <w:r w:rsidRPr="0082379A">
        <w:t xml:space="preserve">) group and controls between genders, C. Comparison of total speed traveled between </w:t>
      </w:r>
      <w:proofErr w:type="spellStart"/>
      <w:r w:rsidRPr="0082379A">
        <w:t>mTBI</w:t>
      </w:r>
      <w:proofErr w:type="spellEnd"/>
      <w:r w:rsidRPr="0082379A">
        <w:t xml:space="preserve"> chronic (</w:t>
      </w:r>
      <w:r>
        <w:t>LT</w:t>
      </w:r>
      <w:r w:rsidRPr="0082379A">
        <w:t xml:space="preserve">) group and controls, D. Comparison of total speed traveled between </w:t>
      </w:r>
      <w:proofErr w:type="spellStart"/>
      <w:r w:rsidRPr="0082379A">
        <w:t>mTBI</w:t>
      </w:r>
      <w:proofErr w:type="spellEnd"/>
      <w:r w:rsidRPr="0082379A">
        <w:t xml:space="preserve"> chronic (</w:t>
      </w:r>
      <w:r>
        <w:t>LT</w:t>
      </w:r>
      <w:r w:rsidRPr="0082379A">
        <w:t xml:space="preserve">) group and controls between </w:t>
      </w:r>
      <w:r w:rsidRPr="0082379A">
        <w:lastRenderedPageBreak/>
        <w:t xml:space="preserve">genders, E. Comparison of total speed traveled between </w:t>
      </w:r>
      <w:proofErr w:type="spellStart"/>
      <w:r w:rsidRPr="0082379A">
        <w:t>mTBI</w:t>
      </w:r>
      <w:proofErr w:type="spellEnd"/>
      <w:r w:rsidRPr="0082379A">
        <w:t xml:space="preserve"> chronic (</w:t>
      </w:r>
      <w:r>
        <w:t>ST</w:t>
      </w:r>
      <w:r w:rsidRPr="0082379A">
        <w:t xml:space="preserve">) and </w:t>
      </w:r>
      <w:proofErr w:type="spellStart"/>
      <w:r w:rsidRPr="0082379A">
        <w:t>mTBI</w:t>
      </w:r>
      <w:proofErr w:type="spellEnd"/>
      <w:r w:rsidRPr="0082379A">
        <w:t xml:space="preserve"> Chronic (</w:t>
      </w:r>
      <w:r>
        <w:t>LT</w:t>
      </w:r>
      <w:r w:rsidRPr="0082379A">
        <w:t xml:space="preserve">) groups, F. Comparison of total speed traveled between </w:t>
      </w:r>
      <w:proofErr w:type="spellStart"/>
      <w:r w:rsidRPr="0082379A">
        <w:t>mTBI</w:t>
      </w:r>
      <w:proofErr w:type="spellEnd"/>
      <w:r w:rsidRPr="0082379A">
        <w:t xml:space="preserve"> chronic (</w:t>
      </w:r>
      <w:r>
        <w:t>ST</w:t>
      </w:r>
      <w:r w:rsidRPr="0082379A">
        <w:t xml:space="preserve">) and </w:t>
      </w:r>
      <w:proofErr w:type="spellStart"/>
      <w:r w:rsidRPr="0082379A">
        <w:t>mTBI</w:t>
      </w:r>
      <w:proofErr w:type="spellEnd"/>
      <w:r w:rsidRPr="0082379A">
        <w:t xml:space="preserve"> Chronic (</w:t>
      </w:r>
      <w:r>
        <w:t>LT</w:t>
      </w:r>
      <w:r w:rsidRPr="0082379A">
        <w:t>) groups and controls between genders, KD: Short Term; UD: Long Term; p&lt;0.05*, p&lt;0.01**, p&lt;0.001***,p&lt;0.0001).</w:t>
      </w:r>
    </w:p>
    <w:p w:rsidR="0082379A" w:rsidRDefault="00034093" w:rsidP="00A30338">
      <w:pPr>
        <w:spacing w:line="360" w:lineRule="auto"/>
        <w:jc w:val="both"/>
      </w:pPr>
      <w:r w:rsidRPr="00034093">
        <w:t xml:space="preserve">In general, behavioral experiments were evaluated in their entirety in traumatized </w:t>
      </w:r>
      <w:proofErr w:type="spellStart"/>
      <w:r w:rsidRPr="00034093">
        <w:t>mTBI</w:t>
      </w:r>
      <w:proofErr w:type="spellEnd"/>
      <w:r w:rsidRPr="00034093">
        <w:t xml:space="preserve"> chronic (</w:t>
      </w:r>
      <w:r>
        <w:t>ST</w:t>
      </w:r>
      <w:r w:rsidRPr="00034093">
        <w:t xml:space="preserve">) and </w:t>
      </w:r>
      <w:proofErr w:type="spellStart"/>
      <w:r w:rsidRPr="00034093">
        <w:t>mTBI</w:t>
      </w:r>
      <w:proofErr w:type="spellEnd"/>
      <w:r w:rsidRPr="00034093">
        <w:t xml:space="preserve"> chronic (</w:t>
      </w:r>
      <w:r>
        <w:t>LT</w:t>
      </w:r>
      <w:r w:rsidRPr="00034093">
        <w:t xml:space="preserve">) groups, and phenotypic findings consistent with traumatized individuals were not obtained through behavioral experiments. The reason for this may be that secondary neurodegenerative findings after trauma manifest themselves at later ages, and these findings did not occur during the periods when behavioral experiments were conducted (for </w:t>
      </w:r>
      <w:proofErr w:type="spellStart"/>
      <w:r w:rsidRPr="00034093">
        <w:t>mTBI</w:t>
      </w:r>
      <w:proofErr w:type="spellEnd"/>
      <w:r w:rsidRPr="00034093">
        <w:t xml:space="preserve"> chronic (</w:t>
      </w:r>
      <w:r>
        <w:t>ST</w:t>
      </w:r>
      <w:r w:rsidRPr="00034093">
        <w:t xml:space="preserve">): 3 months; for </w:t>
      </w:r>
      <w:proofErr w:type="spellStart"/>
      <w:r w:rsidRPr="00034093">
        <w:t>mTBI</w:t>
      </w:r>
      <w:proofErr w:type="spellEnd"/>
      <w:r w:rsidRPr="00034093">
        <w:t xml:space="preserve"> chronic (</w:t>
      </w:r>
      <w:r>
        <w:t>LT</w:t>
      </w:r>
      <w:r w:rsidRPr="00034093">
        <w:t>): 5 months).</w:t>
      </w:r>
    </w:p>
    <w:p w:rsidR="00C300ED" w:rsidRPr="00435DFF" w:rsidRDefault="00C300ED" w:rsidP="00A30338">
      <w:pPr>
        <w:spacing w:line="360" w:lineRule="auto"/>
        <w:jc w:val="both"/>
      </w:pPr>
    </w:p>
    <w:sectPr w:rsidR="00C300ED" w:rsidRPr="00435DFF" w:rsidSect="001121F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C01"/>
    <w:rsid w:val="000228C8"/>
    <w:rsid w:val="00034093"/>
    <w:rsid w:val="00043DAB"/>
    <w:rsid w:val="0004499E"/>
    <w:rsid w:val="00057DBD"/>
    <w:rsid w:val="000633F5"/>
    <w:rsid w:val="00070561"/>
    <w:rsid w:val="000A0885"/>
    <w:rsid w:val="000A5373"/>
    <w:rsid w:val="000C6A54"/>
    <w:rsid w:val="00106B40"/>
    <w:rsid w:val="001121F4"/>
    <w:rsid w:val="00112722"/>
    <w:rsid w:val="001231EC"/>
    <w:rsid w:val="00123645"/>
    <w:rsid w:val="0014565F"/>
    <w:rsid w:val="001516F3"/>
    <w:rsid w:val="0015516D"/>
    <w:rsid w:val="00160535"/>
    <w:rsid w:val="00167E64"/>
    <w:rsid w:val="00170547"/>
    <w:rsid w:val="0019073C"/>
    <w:rsid w:val="0019736D"/>
    <w:rsid w:val="001973AF"/>
    <w:rsid w:val="001A1B86"/>
    <w:rsid w:val="001A449B"/>
    <w:rsid w:val="001D0257"/>
    <w:rsid w:val="001E05E4"/>
    <w:rsid w:val="001E0685"/>
    <w:rsid w:val="001E2113"/>
    <w:rsid w:val="00202521"/>
    <w:rsid w:val="002119D9"/>
    <w:rsid w:val="002210DB"/>
    <w:rsid w:val="00221AEF"/>
    <w:rsid w:val="00226FFF"/>
    <w:rsid w:val="00237B7F"/>
    <w:rsid w:val="002469E0"/>
    <w:rsid w:val="00254170"/>
    <w:rsid w:val="00270CDD"/>
    <w:rsid w:val="002714F8"/>
    <w:rsid w:val="002717C5"/>
    <w:rsid w:val="00276C01"/>
    <w:rsid w:val="00280AC3"/>
    <w:rsid w:val="00291161"/>
    <w:rsid w:val="00291C55"/>
    <w:rsid w:val="00295AF0"/>
    <w:rsid w:val="002A4565"/>
    <w:rsid w:val="002A491F"/>
    <w:rsid w:val="002A611A"/>
    <w:rsid w:val="002C2735"/>
    <w:rsid w:val="002C7CDC"/>
    <w:rsid w:val="002D4738"/>
    <w:rsid w:val="002D6D3D"/>
    <w:rsid w:val="002E5ADB"/>
    <w:rsid w:val="002F00C9"/>
    <w:rsid w:val="002F118A"/>
    <w:rsid w:val="00306D9C"/>
    <w:rsid w:val="003077A3"/>
    <w:rsid w:val="00311B89"/>
    <w:rsid w:val="00316220"/>
    <w:rsid w:val="00321096"/>
    <w:rsid w:val="003240EB"/>
    <w:rsid w:val="00324AF7"/>
    <w:rsid w:val="00336C77"/>
    <w:rsid w:val="00343A43"/>
    <w:rsid w:val="00364E3D"/>
    <w:rsid w:val="003714C2"/>
    <w:rsid w:val="0037229C"/>
    <w:rsid w:val="003819C4"/>
    <w:rsid w:val="00385EC3"/>
    <w:rsid w:val="00391944"/>
    <w:rsid w:val="0039223E"/>
    <w:rsid w:val="003933DB"/>
    <w:rsid w:val="00394B45"/>
    <w:rsid w:val="003968D0"/>
    <w:rsid w:val="003A441E"/>
    <w:rsid w:val="003B1947"/>
    <w:rsid w:val="003B20C6"/>
    <w:rsid w:val="003B37B8"/>
    <w:rsid w:val="003C069E"/>
    <w:rsid w:val="003C2A90"/>
    <w:rsid w:val="003E37DC"/>
    <w:rsid w:val="003E4FD5"/>
    <w:rsid w:val="003E798C"/>
    <w:rsid w:val="00400807"/>
    <w:rsid w:val="004049F7"/>
    <w:rsid w:val="00406E1D"/>
    <w:rsid w:val="00410888"/>
    <w:rsid w:val="00417683"/>
    <w:rsid w:val="00421F34"/>
    <w:rsid w:val="004353F0"/>
    <w:rsid w:val="00435DFF"/>
    <w:rsid w:val="00456262"/>
    <w:rsid w:val="0046413C"/>
    <w:rsid w:val="00476277"/>
    <w:rsid w:val="00476A71"/>
    <w:rsid w:val="004A590F"/>
    <w:rsid w:val="004C619B"/>
    <w:rsid w:val="004C64D8"/>
    <w:rsid w:val="004D2DF6"/>
    <w:rsid w:val="004D3E80"/>
    <w:rsid w:val="00514A22"/>
    <w:rsid w:val="00542318"/>
    <w:rsid w:val="005560BA"/>
    <w:rsid w:val="00557D96"/>
    <w:rsid w:val="0056067F"/>
    <w:rsid w:val="00576323"/>
    <w:rsid w:val="00580FAE"/>
    <w:rsid w:val="00583E5D"/>
    <w:rsid w:val="00584C84"/>
    <w:rsid w:val="00586C48"/>
    <w:rsid w:val="00591C7A"/>
    <w:rsid w:val="005930A3"/>
    <w:rsid w:val="005B5071"/>
    <w:rsid w:val="005C4A70"/>
    <w:rsid w:val="005C5B77"/>
    <w:rsid w:val="005D57A7"/>
    <w:rsid w:val="005E23B7"/>
    <w:rsid w:val="005E3408"/>
    <w:rsid w:val="005E4AD7"/>
    <w:rsid w:val="005E5717"/>
    <w:rsid w:val="005F120E"/>
    <w:rsid w:val="00611A00"/>
    <w:rsid w:val="0062615C"/>
    <w:rsid w:val="00627F41"/>
    <w:rsid w:val="006366BB"/>
    <w:rsid w:val="006371A4"/>
    <w:rsid w:val="00642549"/>
    <w:rsid w:val="00642977"/>
    <w:rsid w:val="0065262B"/>
    <w:rsid w:val="00664035"/>
    <w:rsid w:val="0066522D"/>
    <w:rsid w:val="006778BF"/>
    <w:rsid w:val="00695F75"/>
    <w:rsid w:val="006A59D3"/>
    <w:rsid w:val="006B2094"/>
    <w:rsid w:val="006C0C3D"/>
    <w:rsid w:val="006D309D"/>
    <w:rsid w:val="006D41D3"/>
    <w:rsid w:val="006E00FE"/>
    <w:rsid w:val="006E0C89"/>
    <w:rsid w:val="006F1CFF"/>
    <w:rsid w:val="00713A87"/>
    <w:rsid w:val="0074119B"/>
    <w:rsid w:val="007475C2"/>
    <w:rsid w:val="00753625"/>
    <w:rsid w:val="00755689"/>
    <w:rsid w:val="007647C9"/>
    <w:rsid w:val="00766C89"/>
    <w:rsid w:val="00780941"/>
    <w:rsid w:val="007F3333"/>
    <w:rsid w:val="007F3900"/>
    <w:rsid w:val="008020FF"/>
    <w:rsid w:val="008079ED"/>
    <w:rsid w:val="008115B4"/>
    <w:rsid w:val="0081246A"/>
    <w:rsid w:val="00814A9E"/>
    <w:rsid w:val="00821DC0"/>
    <w:rsid w:val="0082379A"/>
    <w:rsid w:val="00824064"/>
    <w:rsid w:val="0082492D"/>
    <w:rsid w:val="008412E0"/>
    <w:rsid w:val="00843105"/>
    <w:rsid w:val="008435F8"/>
    <w:rsid w:val="00846E27"/>
    <w:rsid w:val="0085291A"/>
    <w:rsid w:val="00855AB1"/>
    <w:rsid w:val="00870005"/>
    <w:rsid w:val="008723F8"/>
    <w:rsid w:val="0087352D"/>
    <w:rsid w:val="00890AFD"/>
    <w:rsid w:val="008953AE"/>
    <w:rsid w:val="00895865"/>
    <w:rsid w:val="0089635C"/>
    <w:rsid w:val="008D3225"/>
    <w:rsid w:val="008D755D"/>
    <w:rsid w:val="008E2120"/>
    <w:rsid w:val="008E4B6E"/>
    <w:rsid w:val="008E7066"/>
    <w:rsid w:val="008F381C"/>
    <w:rsid w:val="009120AB"/>
    <w:rsid w:val="009142C6"/>
    <w:rsid w:val="00917DAA"/>
    <w:rsid w:val="009233F6"/>
    <w:rsid w:val="009427C7"/>
    <w:rsid w:val="009473FD"/>
    <w:rsid w:val="00950015"/>
    <w:rsid w:val="00951A2C"/>
    <w:rsid w:val="009529F3"/>
    <w:rsid w:val="00957583"/>
    <w:rsid w:val="0096359D"/>
    <w:rsid w:val="009675B4"/>
    <w:rsid w:val="00974025"/>
    <w:rsid w:val="00990C26"/>
    <w:rsid w:val="00991BC2"/>
    <w:rsid w:val="009F5635"/>
    <w:rsid w:val="00A1209B"/>
    <w:rsid w:val="00A14A25"/>
    <w:rsid w:val="00A207CC"/>
    <w:rsid w:val="00A30338"/>
    <w:rsid w:val="00A30D4B"/>
    <w:rsid w:val="00A65601"/>
    <w:rsid w:val="00A6586F"/>
    <w:rsid w:val="00A75C4A"/>
    <w:rsid w:val="00A90E30"/>
    <w:rsid w:val="00A9505F"/>
    <w:rsid w:val="00AA0791"/>
    <w:rsid w:val="00AA4AD3"/>
    <w:rsid w:val="00AB1015"/>
    <w:rsid w:val="00AB2450"/>
    <w:rsid w:val="00AE4E85"/>
    <w:rsid w:val="00AF6B43"/>
    <w:rsid w:val="00B01FB2"/>
    <w:rsid w:val="00B0275C"/>
    <w:rsid w:val="00B1511C"/>
    <w:rsid w:val="00B31D39"/>
    <w:rsid w:val="00B35B97"/>
    <w:rsid w:val="00B41D86"/>
    <w:rsid w:val="00B42792"/>
    <w:rsid w:val="00B47C1E"/>
    <w:rsid w:val="00B65E8B"/>
    <w:rsid w:val="00B74D62"/>
    <w:rsid w:val="00B76BAD"/>
    <w:rsid w:val="00B8096A"/>
    <w:rsid w:val="00B8538E"/>
    <w:rsid w:val="00B91671"/>
    <w:rsid w:val="00B9195A"/>
    <w:rsid w:val="00B95984"/>
    <w:rsid w:val="00BA7684"/>
    <w:rsid w:val="00BE4AF8"/>
    <w:rsid w:val="00BE7256"/>
    <w:rsid w:val="00BF6D7D"/>
    <w:rsid w:val="00C0654F"/>
    <w:rsid w:val="00C11AA6"/>
    <w:rsid w:val="00C1669E"/>
    <w:rsid w:val="00C2625B"/>
    <w:rsid w:val="00C2751D"/>
    <w:rsid w:val="00C300ED"/>
    <w:rsid w:val="00C328D0"/>
    <w:rsid w:val="00C3653F"/>
    <w:rsid w:val="00C44209"/>
    <w:rsid w:val="00C453D2"/>
    <w:rsid w:val="00C52159"/>
    <w:rsid w:val="00C5457E"/>
    <w:rsid w:val="00C56E9B"/>
    <w:rsid w:val="00C66930"/>
    <w:rsid w:val="00C7253E"/>
    <w:rsid w:val="00C73A0D"/>
    <w:rsid w:val="00C74CEE"/>
    <w:rsid w:val="00C80622"/>
    <w:rsid w:val="00C87C6F"/>
    <w:rsid w:val="00C968A4"/>
    <w:rsid w:val="00CB1B8D"/>
    <w:rsid w:val="00CD6356"/>
    <w:rsid w:val="00CE13FD"/>
    <w:rsid w:val="00CE2758"/>
    <w:rsid w:val="00CF16E2"/>
    <w:rsid w:val="00CF39C2"/>
    <w:rsid w:val="00D1171F"/>
    <w:rsid w:val="00D257C4"/>
    <w:rsid w:val="00D35035"/>
    <w:rsid w:val="00D47A28"/>
    <w:rsid w:val="00D5610E"/>
    <w:rsid w:val="00D5750A"/>
    <w:rsid w:val="00D57F6A"/>
    <w:rsid w:val="00D63904"/>
    <w:rsid w:val="00D741C0"/>
    <w:rsid w:val="00D75CC9"/>
    <w:rsid w:val="00D83D1A"/>
    <w:rsid w:val="00D84425"/>
    <w:rsid w:val="00D860B8"/>
    <w:rsid w:val="00D8651D"/>
    <w:rsid w:val="00D86D4D"/>
    <w:rsid w:val="00D9338F"/>
    <w:rsid w:val="00D93C8B"/>
    <w:rsid w:val="00D95C94"/>
    <w:rsid w:val="00DC00FA"/>
    <w:rsid w:val="00DC06E5"/>
    <w:rsid w:val="00DC3191"/>
    <w:rsid w:val="00DD3B4B"/>
    <w:rsid w:val="00DF6FAF"/>
    <w:rsid w:val="00E039CF"/>
    <w:rsid w:val="00E05DC2"/>
    <w:rsid w:val="00E07FD2"/>
    <w:rsid w:val="00E2054E"/>
    <w:rsid w:val="00E2104C"/>
    <w:rsid w:val="00E233DD"/>
    <w:rsid w:val="00E32190"/>
    <w:rsid w:val="00E3536B"/>
    <w:rsid w:val="00E35BA0"/>
    <w:rsid w:val="00E67E5D"/>
    <w:rsid w:val="00E7783C"/>
    <w:rsid w:val="00E77DB1"/>
    <w:rsid w:val="00E84C3C"/>
    <w:rsid w:val="00E90037"/>
    <w:rsid w:val="00E92C54"/>
    <w:rsid w:val="00EA00F2"/>
    <w:rsid w:val="00EA59CB"/>
    <w:rsid w:val="00EC05A5"/>
    <w:rsid w:val="00EC60F4"/>
    <w:rsid w:val="00EC670F"/>
    <w:rsid w:val="00ED2284"/>
    <w:rsid w:val="00ED6CB6"/>
    <w:rsid w:val="00ED7A39"/>
    <w:rsid w:val="00EF05EA"/>
    <w:rsid w:val="00F0713B"/>
    <w:rsid w:val="00F126EC"/>
    <w:rsid w:val="00F14CEA"/>
    <w:rsid w:val="00F3286A"/>
    <w:rsid w:val="00F34695"/>
    <w:rsid w:val="00F524F2"/>
    <w:rsid w:val="00F52754"/>
    <w:rsid w:val="00F52808"/>
    <w:rsid w:val="00F54992"/>
    <w:rsid w:val="00F57B18"/>
    <w:rsid w:val="00F63057"/>
    <w:rsid w:val="00F65335"/>
    <w:rsid w:val="00F678FE"/>
    <w:rsid w:val="00F67FA9"/>
    <w:rsid w:val="00F74531"/>
    <w:rsid w:val="00F765DC"/>
    <w:rsid w:val="00F771A8"/>
    <w:rsid w:val="00F77F22"/>
    <w:rsid w:val="00F801E6"/>
    <w:rsid w:val="00F92ACF"/>
    <w:rsid w:val="00FB14C7"/>
    <w:rsid w:val="00FB6F68"/>
    <w:rsid w:val="00FE7C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DE61"/>
  <w15:chartTrackingRefBased/>
  <w15:docId w15:val="{27F2E606-80ED-D641-B204-97A4A131F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63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g"/><Relationship Id="rId10" Type="http://schemas.openxmlformats.org/officeDocument/2006/relationships/image" Target="media/image7.tiff"/><Relationship Id="rId4" Type="http://schemas.openxmlformats.org/officeDocument/2006/relationships/image" Target="media/image1.jpeg"/><Relationship Id="rId9" Type="http://schemas.openxmlformats.org/officeDocument/2006/relationships/image" Target="media/image6.tif"/><Relationship Id="rId14" Type="http://schemas.openxmlformats.org/officeDocument/2006/relationships/image" Target="media/image1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27</Pages>
  <Words>4596</Words>
  <Characters>26200</Characters>
  <Application>Microsoft Office Word</Application>
  <DocSecurity>0</DocSecurity>
  <Lines>218</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40</cp:revision>
  <dcterms:created xsi:type="dcterms:W3CDTF">2025-03-20T06:15:00Z</dcterms:created>
  <dcterms:modified xsi:type="dcterms:W3CDTF">2025-04-11T13:17:00Z</dcterms:modified>
</cp:coreProperties>
</file>