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E17BD" w14:textId="0C266D1D" w:rsidR="0059526F" w:rsidRPr="00CF324F" w:rsidRDefault="00CF324F" w:rsidP="00CF324F">
      <w:pPr>
        <w:pStyle w:val="Tableofcontents"/>
        <w:rPr>
          <w:sz w:val="21"/>
          <w:szCs w:val="21"/>
        </w:rPr>
      </w:pPr>
      <w:r w:rsidRPr="00CF324F">
        <w:t>Supplementary Material</w:t>
      </w:r>
    </w:p>
    <w:p w14:paraId="5F38B2DC" w14:textId="77777777" w:rsidR="00CB3924" w:rsidRPr="00CF324F" w:rsidRDefault="00CB3924" w:rsidP="00CF324F">
      <w:pPr>
        <w:pStyle w:val="Tableofcontents"/>
      </w:pPr>
    </w:p>
    <w:p w14:paraId="35CB2D9D" w14:textId="77777777" w:rsidR="00CB3924" w:rsidRPr="00CF324F" w:rsidRDefault="00CB3924" w:rsidP="00CF324F">
      <w:pPr>
        <w:pStyle w:val="Tableofcontents"/>
      </w:pPr>
    </w:p>
    <w:p w14:paraId="2811AEFD" w14:textId="77777777" w:rsidR="001013F4" w:rsidRPr="00CF324F" w:rsidRDefault="001013F4" w:rsidP="00CF324F">
      <w:pPr>
        <w:pStyle w:val="Tableofcontents"/>
      </w:pPr>
    </w:p>
    <w:p w14:paraId="3D1FECD1" w14:textId="21B412B7" w:rsidR="00A74930" w:rsidRPr="00A74930" w:rsidRDefault="00A74930" w:rsidP="00A74930">
      <w:pPr>
        <w:pStyle w:val="Title2"/>
        <w:spacing w:line="400" w:lineRule="exact"/>
        <w:jc w:val="center"/>
        <w:rPr>
          <w:rFonts w:ascii="Arial" w:hAnsi="Arial" w:cs="Arial"/>
          <w:bCs/>
          <w:color w:val="FF0000"/>
          <w:sz w:val="32"/>
          <w:szCs w:val="32"/>
        </w:rPr>
      </w:pPr>
      <w:r w:rsidRPr="00A74930">
        <w:rPr>
          <w:rFonts w:ascii="Arial" w:hAnsi="Arial" w:cs="Arial"/>
          <w:bCs/>
          <w:color w:val="FF0000"/>
          <w:sz w:val="32"/>
          <w:szCs w:val="32"/>
        </w:rPr>
        <w:t>Peripheral nerve injury induces a</w:t>
      </w:r>
      <w:r w:rsidRPr="00A74930">
        <w:rPr>
          <w:rFonts w:ascii="Arial" w:hAnsi="Arial" w:cs="Arial" w:hint="eastAsia"/>
          <w:bCs/>
          <w:color w:val="FF0000"/>
          <w:sz w:val="32"/>
          <w:szCs w:val="32"/>
        </w:rPr>
        <w:t>n</w:t>
      </w:r>
      <w:r w:rsidRPr="00A74930">
        <w:rPr>
          <w:rFonts w:ascii="Arial" w:hAnsi="Arial" w:cs="Arial"/>
          <w:bCs/>
          <w:color w:val="FF0000"/>
          <w:sz w:val="32"/>
          <w:szCs w:val="32"/>
        </w:rPr>
        <w:t xml:space="preserve"> </w:t>
      </w:r>
      <w:proofErr w:type="spellStart"/>
      <w:r w:rsidRPr="00A74930">
        <w:rPr>
          <w:rFonts w:ascii="Arial" w:hAnsi="Arial" w:cs="Arial"/>
          <w:bCs/>
          <w:color w:val="FF0000"/>
          <w:sz w:val="32"/>
          <w:szCs w:val="32"/>
        </w:rPr>
        <w:t>immunometabolic</w:t>
      </w:r>
      <w:proofErr w:type="spellEnd"/>
      <w:r w:rsidRPr="00A74930">
        <w:rPr>
          <w:rFonts w:ascii="Arial" w:hAnsi="Arial" w:cs="Arial"/>
          <w:bCs/>
          <w:color w:val="FF0000"/>
          <w:sz w:val="32"/>
          <w:szCs w:val="32"/>
        </w:rPr>
        <w:t xml:space="preserve"> signature involving reduced free fatty-acid pools</w:t>
      </w:r>
    </w:p>
    <w:p w14:paraId="4972E72B" w14:textId="0CCCF04F" w:rsidR="0059526F" w:rsidRPr="00DF3A76" w:rsidRDefault="0059526F" w:rsidP="00CB3924">
      <w:pPr>
        <w:pStyle w:val="Title2"/>
        <w:spacing w:line="400" w:lineRule="exact"/>
        <w:jc w:val="center"/>
        <w:rPr>
          <w:rFonts w:ascii="Arial" w:hAnsi="Arial" w:cs="Arial"/>
          <w:b w:val="0"/>
          <w:color w:val="FF0000"/>
          <w:sz w:val="32"/>
          <w:szCs w:val="32"/>
          <w:lang w:eastAsia="ko-KR"/>
        </w:rPr>
      </w:pPr>
    </w:p>
    <w:p w14:paraId="581B2C7E" w14:textId="77777777" w:rsidR="0059526F" w:rsidRPr="00A74930" w:rsidRDefault="0059526F" w:rsidP="008C6D5F">
      <w:pPr>
        <w:pStyle w:val="Title2"/>
        <w:spacing w:line="360" w:lineRule="auto"/>
        <w:rPr>
          <w:rFonts w:ascii="Arial" w:hAnsi="Arial" w:cs="Arial"/>
          <w:b w:val="0"/>
          <w:lang w:val="de-DE"/>
        </w:rPr>
      </w:pPr>
    </w:p>
    <w:p w14:paraId="6E6CF74F" w14:textId="77777777" w:rsidR="00CB3924" w:rsidRPr="00CF324F" w:rsidRDefault="00CB3924" w:rsidP="00CF324F">
      <w:pPr>
        <w:pStyle w:val="Title2"/>
        <w:spacing w:line="360" w:lineRule="auto"/>
        <w:rPr>
          <w:rFonts w:ascii="Arial" w:hAnsi="Arial" w:cs="Arial"/>
          <w:b w:val="0"/>
        </w:rPr>
      </w:pPr>
    </w:p>
    <w:p w14:paraId="69965A02" w14:textId="1D2A2E0A" w:rsidR="00A74930" w:rsidRPr="00A74930" w:rsidRDefault="00A74930" w:rsidP="00A74930">
      <w:pPr>
        <w:pStyle w:val="Maintext0"/>
        <w:jc w:val="center"/>
        <w:rPr>
          <w:rFonts w:ascii="Arial" w:hAnsi="Arial" w:cs="Arial"/>
          <w:color w:val="000000" w:themeColor="text1"/>
        </w:rPr>
      </w:pPr>
      <w:r w:rsidRPr="00A74930">
        <w:rPr>
          <w:rFonts w:ascii="Arial" w:hAnsi="Arial" w:cs="Arial"/>
          <w:color w:val="000000" w:themeColor="text1"/>
        </w:rPr>
        <w:t xml:space="preserve">Jun </w:t>
      </w:r>
      <w:proofErr w:type="spellStart"/>
      <w:r w:rsidRPr="00A74930">
        <w:rPr>
          <w:rFonts w:ascii="Arial" w:hAnsi="Arial" w:cs="Arial"/>
          <w:color w:val="000000" w:themeColor="text1"/>
        </w:rPr>
        <w:t>Seo</w:t>
      </w:r>
      <w:proofErr w:type="spellEnd"/>
      <w:r w:rsidRPr="00A74930">
        <w:rPr>
          <w:rFonts w:ascii="Arial" w:hAnsi="Arial" w:cs="Arial"/>
          <w:color w:val="000000" w:themeColor="text1"/>
        </w:rPr>
        <w:t xml:space="preserve"> Park,</w:t>
      </w:r>
      <w:r w:rsidRPr="00A74930">
        <w:rPr>
          <w:rFonts w:ascii="Arial" w:hAnsi="Arial" w:cs="Arial"/>
          <w:color w:val="000000" w:themeColor="text1"/>
          <w:vertAlign w:val="superscript"/>
        </w:rPr>
        <w:t>1,2</w:t>
      </w:r>
      <w:r w:rsidRPr="00A74930">
        <w:rPr>
          <w:rFonts w:ascii="Arial" w:hAnsi="Arial" w:cs="Arial"/>
          <w:color w:val="000000" w:themeColor="text1"/>
        </w:rPr>
        <w:t>, Hye Won Jun</w:t>
      </w:r>
      <w:r w:rsidRPr="00A74930">
        <w:rPr>
          <w:rFonts w:ascii="Arial" w:hAnsi="Arial" w:cs="Arial"/>
          <w:color w:val="000000" w:themeColor="text1"/>
          <w:vertAlign w:val="superscript"/>
        </w:rPr>
        <w:t>3</w:t>
      </w:r>
      <w:r w:rsidRPr="00A74930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A74930">
        <w:rPr>
          <w:rFonts w:ascii="Arial" w:hAnsi="Arial" w:cs="Arial"/>
          <w:color w:val="FF0000"/>
        </w:rPr>
        <w:t>Jaesung</w:t>
      </w:r>
      <w:proofErr w:type="spellEnd"/>
      <w:r w:rsidRPr="00A74930">
        <w:rPr>
          <w:rFonts w:ascii="Arial" w:hAnsi="Arial" w:cs="Arial"/>
          <w:color w:val="FF0000"/>
        </w:rPr>
        <w:t xml:space="preserve"> Lee</w:t>
      </w:r>
      <w:r w:rsidRPr="00A74930">
        <w:rPr>
          <w:rFonts w:ascii="Arial" w:hAnsi="Arial" w:cs="Arial"/>
          <w:color w:val="FF0000"/>
          <w:vertAlign w:val="superscript"/>
        </w:rPr>
        <w:t>4</w:t>
      </w:r>
      <w:r w:rsidRPr="00A74930">
        <w:rPr>
          <w:rFonts w:ascii="Arial" w:hAnsi="Arial" w:cs="Arial"/>
          <w:color w:val="000000" w:themeColor="text1"/>
        </w:rPr>
        <w:t xml:space="preserve">, and Sung </w:t>
      </w:r>
      <w:proofErr w:type="spellStart"/>
      <w:r w:rsidRPr="00A74930">
        <w:rPr>
          <w:rFonts w:ascii="Arial" w:hAnsi="Arial" w:cs="Arial"/>
          <w:color w:val="000000" w:themeColor="text1"/>
        </w:rPr>
        <w:t>Joong</w:t>
      </w:r>
      <w:proofErr w:type="spellEnd"/>
      <w:r w:rsidRPr="00A74930">
        <w:rPr>
          <w:rFonts w:ascii="Arial" w:hAnsi="Arial" w:cs="Arial"/>
          <w:color w:val="000000" w:themeColor="text1"/>
        </w:rPr>
        <w:t xml:space="preserve"> Lee</w:t>
      </w:r>
      <w:proofErr w:type="gramStart"/>
      <w:r w:rsidRPr="00A74930">
        <w:rPr>
          <w:rFonts w:ascii="Arial" w:hAnsi="Arial" w:cs="Arial"/>
          <w:color w:val="000000" w:themeColor="text1"/>
          <w:vertAlign w:val="superscript"/>
        </w:rPr>
        <w:t>5,</w:t>
      </w:r>
      <w:r w:rsidRPr="00A74930">
        <w:rPr>
          <w:rFonts w:ascii="Arial" w:hAnsi="Arial" w:cs="Arial"/>
          <w:color w:val="000000" w:themeColor="text1"/>
        </w:rPr>
        <w:t>*</w:t>
      </w:r>
      <w:proofErr w:type="gramEnd"/>
    </w:p>
    <w:p w14:paraId="4807FE2E" w14:textId="77777777" w:rsidR="00A74930" w:rsidRDefault="00A74930" w:rsidP="00A74930">
      <w:pPr>
        <w:pStyle w:val="Maintext0"/>
        <w:rPr>
          <w:rFonts w:ascii="Arial" w:hAnsi="Arial" w:cs="Arial"/>
          <w:color w:val="000000" w:themeColor="text1"/>
        </w:rPr>
      </w:pPr>
    </w:p>
    <w:p w14:paraId="4B4124B6" w14:textId="77777777" w:rsidR="00A74930" w:rsidRPr="00A74930" w:rsidRDefault="00A74930" w:rsidP="00A74930">
      <w:pPr>
        <w:pStyle w:val="Maintext0"/>
        <w:rPr>
          <w:rFonts w:ascii="Arial" w:hAnsi="Arial" w:cs="Arial"/>
          <w:color w:val="000000" w:themeColor="text1"/>
        </w:rPr>
      </w:pPr>
    </w:p>
    <w:p w14:paraId="75AF036C" w14:textId="77777777" w:rsidR="00A74930" w:rsidRPr="00A74930" w:rsidRDefault="00A74930" w:rsidP="00A74930">
      <w:pPr>
        <w:pStyle w:val="Maintext0"/>
        <w:rPr>
          <w:rFonts w:ascii="Arial" w:hAnsi="Arial" w:cs="Arial"/>
          <w:color w:val="000000" w:themeColor="text1"/>
        </w:rPr>
      </w:pPr>
      <w:r w:rsidRPr="00A74930">
        <w:rPr>
          <w:rFonts w:ascii="Arial" w:hAnsi="Arial" w:cs="Arial"/>
          <w:color w:val="000000" w:themeColor="text1"/>
          <w:vertAlign w:val="superscript"/>
        </w:rPr>
        <w:t>1</w:t>
      </w:r>
      <w:r w:rsidRPr="00A74930">
        <w:rPr>
          <w:rFonts w:ascii="Arial" w:hAnsi="Arial" w:cs="Arial"/>
          <w:color w:val="000000" w:themeColor="text1"/>
        </w:rPr>
        <w:t>Department of Environmental Materials Science, College of Agriculture and Life Sciences, Seoul National University, Seoul, 08826, Republic of Korea</w:t>
      </w:r>
    </w:p>
    <w:p w14:paraId="562348D5" w14:textId="77777777" w:rsidR="00A74930" w:rsidRPr="00A74930" w:rsidRDefault="00A74930" w:rsidP="00A74930">
      <w:pPr>
        <w:pStyle w:val="Maintext0"/>
        <w:rPr>
          <w:rFonts w:ascii="Arial" w:hAnsi="Arial" w:cs="Arial"/>
          <w:color w:val="000000" w:themeColor="text1"/>
        </w:rPr>
      </w:pPr>
      <w:r w:rsidRPr="00A74930">
        <w:rPr>
          <w:rFonts w:ascii="Arial" w:hAnsi="Arial" w:cs="Arial"/>
          <w:color w:val="000000" w:themeColor="text1"/>
          <w:vertAlign w:val="superscript"/>
        </w:rPr>
        <w:t>2</w:t>
      </w:r>
      <w:r w:rsidRPr="00A74930">
        <w:rPr>
          <w:rFonts w:ascii="Arial" w:hAnsi="Arial" w:cs="Arial"/>
          <w:color w:val="000000" w:themeColor="text1"/>
        </w:rPr>
        <w:t>Department of Chemistry, College of Natural Sciences, Seoul National University, Seoul, 08826, Republic of Korea</w:t>
      </w:r>
    </w:p>
    <w:p w14:paraId="22AE044C" w14:textId="77777777" w:rsidR="00A74930" w:rsidRPr="00A74930" w:rsidRDefault="00A74930" w:rsidP="00A74930">
      <w:pPr>
        <w:pStyle w:val="Maintext0"/>
        <w:rPr>
          <w:rFonts w:ascii="Arial" w:hAnsi="Arial" w:cs="Arial"/>
          <w:color w:val="000000" w:themeColor="text1"/>
        </w:rPr>
      </w:pPr>
      <w:r w:rsidRPr="00A74930">
        <w:rPr>
          <w:rFonts w:ascii="Arial" w:hAnsi="Arial" w:cs="Arial"/>
          <w:color w:val="000000" w:themeColor="text1"/>
          <w:vertAlign w:val="superscript"/>
        </w:rPr>
        <w:t>3</w:t>
      </w:r>
      <w:r w:rsidRPr="00A74930">
        <w:rPr>
          <w:rFonts w:ascii="Arial" w:hAnsi="Arial" w:cs="Arial"/>
          <w:color w:val="000000" w:themeColor="text1"/>
        </w:rPr>
        <w:t>Interdisciplinary Program in Neuroscience, College of Natural Science, Seoul National University, Seoul, 08826, Republic of Korea</w:t>
      </w:r>
    </w:p>
    <w:p w14:paraId="08E7A730" w14:textId="77777777" w:rsidR="00A74930" w:rsidRPr="00A74930" w:rsidRDefault="00A74930" w:rsidP="00A74930">
      <w:pPr>
        <w:pStyle w:val="Maintext0"/>
        <w:rPr>
          <w:rFonts w:ascii="Arial" w:hAnsi="Arial" w:cs="Arial"/>
          <w:color w:val="FF0000"/>
        </w:rPr>
      </w:pPr>
      <w:r w:rsidRPr="00A74930">
        <w:rPr>
          <w:rFonts w:ascii="Arial" w:hAnsi="Arial" w:cs="Arial" w:hint="eastAsia"/>
          <w:color w:val="FF0000"/>
          <w:vertAlign w:val="superscript"/>
        </w:rPr>
        <w:t>4</w:t>
      </w:r>
      <w:r w:rsidRPr="00A74930">
        <w:rPr>
          <w:rFonts w:ascii="Arial" w:hAnsi="Arial" w:cs="Arial"/>
          <w:color w:val="FF0000"/>
        </w:rPr>
        <w:t>Institute for Cell Engineering, The Johns Hopkins University School of Medicine, Baltimore, MD, 21205, USA</w:t>
      </w:r>
    </w:p>
    <w:p w14:paraId="3A058C2B" w14:textId="77777777" w:rsidR="00A74930" w:rsidRPr="00A74930" w:rsidRDefault="00A74930" w:rsidP="00A74930">
      <w:pPr>
        <w:pStyle w:val="Maintext0"/>
        <w:rPr>
          <w:rFonts w:ascii="Arial" w:hAnsi="Arial" w:cs="Arial"/>
          <w:color w:val="000000" w:themeColor="text1"/>
        </w:rPr>
      </w:pPr>
      <w:r w:rsidRPr="00A74930">
        <w:rPr>
          <w:rFonts w:ascii="Arial" w:hAnsi="Arial" w:cs="Arial"/>
          <w:color w:val="000000" w:themeColor="text1"/>
          <w:vertAlign w:val="superscript"/>
        </w:rPr>
        <w:t>5</w:t>
      </w:r>
      <w:r w:rsidRPr="00A74930">
        <w:rPr>
          <w:rFonts w:ascii="Arial" w:hAnsi="Arial" w:cs="Arial"/>
          <w:color w:val="000000" w:themeColor="text1"/>
        </w:rPr>
        <w:t>Department of Physiology and Neuroscience, Dental Research Institute, Seoul National University School of Dentistry, Seoul, 08826, Republic of Korea</w:t>
      </w:r>
    </w:p>
    <w:p w14:paraId="01DF1C26" w14:textId="77777777" w:rsidR="00A74930" w:rsidRPr="00A74930" w:rsidRDefault="00A74930" w:rsidP="00A74930">
      <w:pPr>
        <w:pStyle w:val="Maintext0"/>
        <w:rPr>
          <w:rFonts w:ascii="Arial" w:hAnsi="Arial" w:cs="Arial"/>
          <w:color w:val="000000" w:themeColor="text1"/>
        </w:rPr>
      </w:pPr>
    </w:p>
    <w:p w14:paraId="67479F11" w14:textId="77777777" w:rsidR="00A74930" w:rsidRPr="00A74930" w:rsidRDefault="00A74930" w:rsidP="00A74930">
      <w:pPr>
        <w:pStyle w:val="Maintext0"/>
        <w:rPr>
          <w:rFonts w:ascii="Arial" w:hAnsi="Arial" w:cs="Arial"/>
          <w:color w:val="000000" w:themeColor="text1"/>
        </w:rPr>
      </w:pPr>
      <w:r w:rsidRPr="00A74930">
        <w:rPr>
          <w:rFonts w:ascii="Arial" w:hAnsi="Arial" w:cs="Arial"/>
          <w:color w:val="000000" w:themeColor="text1"/>
        </w:rPr>
        <w:t xml:space="preserve">*Correspondence: </w:t>
      </w:r>
      <w:hyperlink r:id="rId12" w:history="1">
        <w:r w:rsidRPr="00A74930">
          <w:rPr>
            <w:rStyle w:val="ab"/>
            <w:rFonts w:ascii="Arial" w:hAnsi="Arial" w:cs="Arial"/>
          </w:rPr>
          <w:t>sjlee87@snu.ac.kr</w:t>
        </w:r>
      </w:hyperlink>
      <w:r w:rsidRPr="00A74930">
        <w:rPr>
          <w:rFonts w:ascii="Arial" w:hAnsi="Arial" w:cs="Arial"/>
          <w:color w:val="000000" w:themeColor="text1"/>
        </w:rPr>
        <w:t xml:space="preserve"> (S.J.L.)</w:t>
      </w:r>
    </w:p>
    <w:p w14:paraId="5B6375C5" w14:textId="4AF4D81D" w:rsidR="00905CDE" w:rsidRPr="00A74930" w:rsidRDefault="00905CDE" w:rsidP="00CA2856">
      <w:pPr>
        <w:pStyle w:val="Maintext0"/>
        <w:rPr>
          <w:rFonts w:ascii="Arial" w:hAnsi="Arial" w:cs="Arial"/>
          <w:sz w:val="21"/>
          <w:szCs w:val="21"/>
          <w:lang w:eastAsia="ko-KR"/>
        </w:rPr>
      </w:pPr>
    </w:p>
    <w:p w14:paraId="44F7657A" w14:textId="77777777" w:rsidR="00CF324F" w:rsidRDefault="00CF324F" w:rsidP="00CA2856">
      <w:pPr>
        <w:pStyle w:val="Maintext0"/>
        <w:rPr>
          <w:rFonts w:ascii="Arial" w:hAnsi="Arial" w:cs="Arial"/>
          <w:sz w:val="21"/>
          <w:szCs w:val="21"/>
          <w:lang w:eastAsia="ko-KR"/>
        </w:rPr>
      </w:pPr>
    </w:p>
    <w:p w14:paraId="3142E214" w14:textId="77777777" w:rsidR="001B7591" w:rsidRDefault="001B7591" w:rsidP="00CA2856">
      <w:pPr>
        <w:pStyle w:val="Maintext0"/>
        <w:rPr>
          <w:rFonts w:ascii="Arial" w:hAnsi="Arial" w:cs="Arial"/>
          <w:sz w:val="21"/>
          <w:szCs w:val="21"/>
          <w:lang w:eastAsia="ko-KR"/>
        </w:rPr>
      </w:pPr>
    </w:p>
    <w:p w14:paraId="7515D39C" w14:textId="77777777" w:rsidR="001B7591" w:rsidRDefault="001B7591" w:rsidP="00CA2856">
      <w:pPr>
        <w:pStyle w:val="Maintext0"/>
        <w:rPr>
          <w:rFonts w:ascii="Arial" w:hAnsi="Arial" w:cs="Arial"/>
          <w:sz w:val="21"/>
          <w:szCs w:val="21"/>
          <w:lang w:eastAsia="ko-KR"/>
        </w:rPr>
      </w:pPr>
    </w:p>
    <w:p w14:paraId="53054B59" w14:textId="77777777" w:rsidR="001B7591" w:rsidRDefault="001B7591" w:rsidP="00CA2856">
      <w:pPr>
        <w:pStyle w:val="Maintext0"/>
        <w:rPr>
          <w:rFonts w:ascii="Arial" w:hAnsi="Arial" w:cs="Arial"/>
          <w:sz w:val="21"/>
          <w:szCs w:val="21"/>
          <w:lang w:eastAsia="ko-KR"/>
        </w:rPr>
      </w:pPr>
    </w:p>
    <w:p w14:paraId="65CFFF0A" w14:textId="77777777" w:rsidR="001B7591" w:rsidRDefault="001B7591" w:rsidP="00CA2856">
      <w:pPr>
        <w:pStyle w:val="Maintext0"/>
        <w:rPr>
          <w:rFonts w:ascii="Arial" w:hAnsi="Arial" w:cs="Arial"/>
          <w:sz w:val="21"/>
          <w:szCs w:val="21"/>
          <w:lang w:eastAsia="ko-KR"/>
        </w:rPr>
      </w:pPr>
    </w:p>
    <w:p w14:paraId="535985E4" w14:textId="77777777" w:rsidR="001B7591" w:rsidRDefault="001B7591" w:rsidP="00CA2856">
      <w:pPr>
        <w:pStyle w:val="Maintext0"/>
        <w:rPr>
          <w:rFonts w:ascii="Arial" w:hAnsi="Arial" w:cs="Arial"/>
          <w:sz w:val="21"/>
          <w:szCs w:val="21"/>
          <w:lang w:eastAsia="ko-KR"/>
        </w:rPr>
      </w:pPr>
    </w:p>
    <w:p w14:paraId="3CD3EA2F" w14:textId="77777777" w:rsidR="001B7591" w:rsidRDefault="001B7591" w:rsidP="00CA2856">
      <w:pPr>
        <w:pStyle w:val="Maintext0"/>
        <w:rPr>
          <w:rFonts w:ascii="Arial" w:hAnsi="Arial" w:cs="Arial"/>
          <w:sz w:val="21"/>
          <w:szCs w:val="21"/>
          <w:lang w:eastAsia="ko-KR"/>
        </w:rPr>
      </w:pPr>
    </w:p>
    <w:p w14:paraId="32E1DF9C" w14:textId="77777777" w:rsidR="001B7591" w:rsidRDefault="001B7591" w:rsidP="00CA2856">
      <w:pPr>
        <w:pStyle w:val="Maintext0"/>
        <w:rPr>
          <w:rFonts w:ascii="Arial" w:hAnsi="Arial" w:cs="Arial"/>
          <w:sz w:val="21"/>
          <w:szCs w:val="21"/>
          <w:lang w:eastAsia="ko-KR"/>
        </w:rPr>
      </w:pPr>
    </w:p>
    <w:p w14:paraId="6CC6E8EF" w14:textId="77777777" w:rsidR="001B7591" w:rsidRDefault="001B7591" w:rsidP="00CA2856">
      <w:pPr>
        <w:pStyle w:val="Maintext0"/>
        <w:rPr>
          <w:rFonts w:ascii="Arial" w:hAnsi="Arial" w:cs="Arial"/>
          <w:sz w:val="21"/>
          <w:szCs w:val="21"/>
          <w:lang w:eastAsia="ko-KR"/>
        </w:rPr>
      </w:pPr>
    </w:p>
    <w:p w14:paraId="117B135E" w14:textId="77777777" w:rsidR="001B7591" w:rsidRDefault="001B7591" w:rsidP="00CA2856">
      <w:pPr>
        <w:pStyle w:val="Maintext0"/>
        <w:rPr>
          <w:rFonts w:ascii="Arial" w:hAnsi="Arial" w:cs="Arial"/>
          <w:sz w:val="21"/>
          <w:szCs w:val="21"/>
          <w:lang w:eastAsia="ko-KR"/>
        </w:rPr>
      </w:pPr>
    </w:p>
    <w:p w14:paraId="6D7A5592" w14:textId="77777777" w:rsidR="00C80C3C" w:rsidRPr="00CF324F" w:rsidRDefault="00C80C3C" w:rsidP="00CA2856">
      <w:pPr>
        <w:pStyle w:val="Maintext0"/>
        <w:rPr>
          <w:rFonts w:ascii="Arial" w:hAnsi="Arial" w:cs="Arial" w:hint="eastAsia"/>
        </w:rPr>
      </w:pPr>
    </w:p>
    <w:p w14:paraId="53EC4C51" w14:textId="7B067CC9" w:rsidR="00C80C3C" w:rsidRDefault="00C80C3C" w:rsidP="00D96A90">
      <w:pPr>
        <w:spacing w:line="360" w:lineRule="auto"/>
        <w:rPr>
          <w:rFonts w:ascii="Arial" w:hAnsi="Arial" w:cs="Arial"/>
          <w:b/>
          <w:bCs/>
          <w:sz w:val="28"/>
          <w:szCs w:val="21"/>
        </w:rPr>
      </w:pPr>
      <w:proofErr w:type="spellStart"/>
      <w:r w:rsidRPr="00CF324F">
        <w:rPr>
          <w:rFonts w:ascii="Arial" w:hAnsi="Arial" w:cs="Arial"/>
          <w:b/>
          <w:bCs/>
          <w:sz w:val="28"/>
          <w:szCs w:val="21"/>
        </w:rPr>
        <w:lastRenderedPageBreak/>
        <w:t>Supplementary</w:t>
      </w:r>
      <w:proofErr w:type="spellEnd"/>
      <w:r w:rsidRPr="00CF324F">
        <w:rPr>
          <w:rFonts w:ascii="Arial" w:hAnsi="Arial" w:cs="Arial"/>
          <w:b/>
          <w:bCs/>
          <w:sz w:val="28"/>
          <w:szCs w:val="21"/>
        </w:rPr>
        <w:t xml:space="preserve"> </w:t>
      </w:r>
      <w:proofErr w:type="spellStart"/>
      <w:r w:rsidRPr="00CF324F">
        <w:rPr>
          <w:rFonts w:ascii="Arial" w:hAnsi="Arial" w:cs="Arial"/>
          <w:b/>
          <w:bCs/>
          <w:sz w:val="28"/>
          <w:szCs w:val="21"/>
        </w:rPr>
        <w:t>Figures</w:t>
      </w:r>
      <w:proofErr w:type="spellEnd"/>
    </w:p>
    <w:p w14:paraId="78238ED9" w14:textId="42D0D189" w:rsidR="00AB0BB1" w:rsidRDefault="00AB0BB1" w:rsidP="00AB0BB1">
      <w:pPr>
        <w:spacing w:line="360" w:lineRule="auto"/>
        <w:jc w:val="center"/>
        <w:rPr>
          <w:rFonts w:ascii="Arial" w:hAnsi="Arial" w:cs="Arial"/>
          <w:b/>
          <w:bCs/>
          <w:sz w:val="28"/>
          <w:szCs w:val="21"/>
        </w:rPr>
      </w:pPr>
      <w:r>
        <w:rPr>
          <w:rFonts w:ascii="Arial" w:hAnsi="Arial" w:cs="Arial"/>
          <w:b/>
          <w:bCs/>
          <w:noProof/>
          <w:sz w:val="28"/>
          <w:szCs w:val="21"/>
        </w:rPr>
        <w:drawing>
          <wp:inline distT="0" distB="0" distL="0" distR="0" wp14:anchorId="60034ED5" wp14:editId="41602651">
            <wp:extent cx="3116347" cy="1798976"/>
            <wp:effectExtent l="0" t="0" r="0" b="4445"/>
            <wp:docPr id="129036557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365575" name="그림 129036557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7052" cy="184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49EF0" w14:textId="77777777" w:rsidR="00AB0BB1" w:rsidRPr="00C94F77" w:rsidRDefault="00AB0BB1" w:rsidP="00AB0BB1">
      <w:pPr>
        <w:spacing w:line="360" w:lineRule="auto"/>
        <w:rPr>
          <w:rFonts w:ascii="Arial" w:hAnsi="Arial" w:cs="Arial"/>
          <w:b/>
          <w:bCs/>
          <w:color w:val="FF0000"/>
          <w:sz w:val="20"/>
          <w:szCs w:val="20"/>
          <w:lang w:val="en-US"/>
        </w:rPr>
      </w:pPr>
      <w:r w:rsidRPr="00C94F77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 xml:space="preserve">Figure S1. </w:t>
      </w:r>
      <w:r w:rsidRPr="00C94F77">
        <w:rPr>
          <w:rFonts w:ascii="Arial" w:hAnsi="Arial" w:cs="Arial"/>
          <w:b/>
          <w:bCs/>
          <w:color w:val="FF0000"/>
          <w:sz w:val="20"/>
          <w:szCs w:val="20"/>
        </w:rPr>
        <w:t>Time-</w:t>
      </w:r>
      <w:proofErr w:type="spellStart"/>
      <w:r w:rsidRPr="00C94F77">
        <w:rPr>
          <w:rFonts w:ascii="Arial" w:hAnsi="Arial" w:cs="Arial"/>
          <w:b/>
          <w:bCs/>
          <w:color w:val="FF0000"/>
          <w:sz w:val="20"/>
          <w:szCs w:val="20"/>
        </w:rPr>
        <w:t>dependent</w:t>
      </w:r>
      <w:proofErr w:type="spellEnd"/>
      <w:r w:rsidRPr="00C94F77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proofErr w:type="spellStart"/>
      <w:r w:rsidRPr="00C94F77">
        <w:rPr>
          <w:rFonts w:ascii="Arial" w:hAnsi="Arial" w:cs="Arial"/>
          <w:b/>
          <w:bCs/>
          <w:color w:val="FF0000"/>
          <w:sz w:val="20"/>
          <w:szCs w:val="20"/>
        </w:rPr>
        <w:t>induction</w:t>
      </w:r>
      <w:proofErr w:type="spellEnd"/>
      <w:r w:rsidRPr="00C94F77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proofErr w:type="spellStart"/>
      <w:r w:rsidRPr="00C94F77">
        <w:rPr>
          <w:rFonts w:ascii="Arial" w:hAnsi="Arial" w:cs="Arial"/>
          <w:b/>
          <w:bCs/>
          <w:color w:val="FF0000"/>
          <w:sz w:val="20"/>
          <w:szCs w:val="20"/>
        </w:rPr>
        <w:t>of</w:t>
      </w:r>
      <w:proofErr w:type="spellEnd"/>
      <w:r w:rsidRPr="00C94F77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proofErr w:type="spellStart"/>
      <w:r w:rsidRPr="00C94F77">
        <w:rPr>
          <w:rFonts w:ascii="Arial" w:hAnsi="Arial" w:cs="Arial"/>
          <w:b/>
          <w:bCs/>
          <w:color w:val="FF0000"/>
          <w:sz w:val="20"/>
          <w:szCs w:val="20"/>
        </w:rPr>
        <w:t>microglial</w:t>
      </w:r>
      <w:proofErr w:type="spellEnd"/>
      <w:r w:rsidRPr="00C94F77">
        <w:rPr>
          <w:rFonts w:ascii="Arial" w:hAnsi="Arial" w:cs="Arial"/>
          <w:b/>
          <w:bCs/>
          <w:color w:val="FF0000"/>
          <w:sz w:val="20"/>
          <w:szCs w:val="20"/>
        </w:rPr>
        <w:t xml:space="preserve"> and </w:t>
      </w:r>
      <w:proofErr w:type="spellStart"/>
      <w:r w:rsidRPr="00C94F77">
        <w:rPr>
          <w:rFonts w:ascii="Arial" w:hAnsi="Arial" w:cs="Arial"/>
          <w:b/>
          <w:bCs/>
          <w:color w:val="FF0000"/>
          <w:sz w:val="20"/>
          <w:szCs w:val="20"/>
        </w:rPr>
        <w:t>astrocytic</w:t>
      </w:r>
      <w:proofErr w:type="spellEnd"/>
      <w:r w:rsidRPr="00C94F77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proofErr w:type="spellStart"/>
      <w:r w:rsidRPr="00C94F77">
        <w:rPr>
          <w:rFonts w:ascii="Arial" w:hAnsi="Arial" w:cs="Arial"/>
          <w:b/>
          <w:bCs/>
          <w:color w:val="FF0000"/>
          <w:sz w:val="20"/>
          <w:szCs w:val="20"/>
        </w:rPr>
        <w:t>markers</w:t>
      </w:r>
      <w:proofErr w:type="spellEnd"/>
      <w:r w:rsidRPr="00C94F77">
        <w:rPr>
          <w:rFonts w:ascii="Arial" w:hAnsi="Arial" w:cs="Arial"/>
          <w:b/>
          <w:bCs/>
          <w:color w:val="FF0000"/>
          <w:sz w:val="20"/>
          <w:szCs w:val="20"/>
        </w:rPr>
        <w:t xml:space="preserve"> after </w:t>
      </w:r>
      <w:proofErr w:type="spellStart"/>
      <w:r w:rsidRPr="00C94F77">
        <w:rPr>
          <w:rFonts w:ascii="Arial" w:hAnsi="Arial" w:cs="Arial"/>
          <w:b/>
          <w:bCs/>
          <w:color w:val="FF0000"/>
          <w:sz w:val="20"/>
          <w:szCs w:val="20"/>
        </w:rPr>
        <w:t>injury</w:t>
      </w:r>
      <w:proofErr w:type="spellEnd"/>
      <w:r w:rsidRPr="00C94F77">
        <w:rPr>
          <w:rFonts w:ascii="Arial" w:hAnsi="Arial" w:cs="Arial"/>
          <w:b/>
          <w:bCs/>
          <w:color w:val="FF0000"/>
          <w:sz w:val="20"/>
          <w:szCs w:val="20"/>
          <w:lang w:val="en-US"/>
        </w:rPr>
        <w:t xml:space="preserve"> </w:t>
      </w:r>
    </w:p>
    <w:p w14:paraId="31A92794" w14:textId="77777777" w:rsidR="00AB0BB1" w:rsidRPr="00C94F77" w:rsidRDefault="00AB0BB1" w:rsidP="00D96A90">
      <w:pPr>
        <w:spacing w:line="360" w:lineRule="auto"/>
        <w:rPr>
          <w:rFonts w:ascii="Arial" w:hAnsi="Arial" w:cs="Arial"/>
          <w:color w:val="FF0000"/>
          <w:sz w:val="20"/>
          <w:szCs w:val="20"/>
          <w:lang w:val="en-US"/>
        </w:rPr>
      </w:pPr>
      <w:r w:rsidRPr="00C94F77">
        <w:rPr>
          <w:rFonts w:ascii="Arial" w:hAnsi="Arial" w:cs="Arial"/>
          <w:color w:val="FF0000"/>
          <w:sz w:val="20"/>
          <w:szCs w:val="20"/>
          <w:lang w:val="en-US"/>
        </w:rPr>
        <w:t>(</w:t>
      </w:r>
      <w:r w:rsidRPr="00C94F77">
        <w:rPr>
          <w:rFonts w:ascii="Arial" w:eastAsia="맑은 고딕" w:hAnsi="Arial" w:cs="Arial"/>
          <w:color w:val="FF0000"/>
          <w:sz w:val="20"/>
          <w:szCs w:val="20"/>
          <w:lang w:val="en-US" w:eastAsia="ko-KR"/>
        </w:rPr>
        <w:t xml:space="preserve">A) </w:t>
      </w:r>
      <w:r w:rsidRPr="00C94F77">
        <w:rPr>
          <w:rFonts w:ascii="Arial" w:hAnsi="Arial" w:cs="Arial"/>
          <w:color w:val="FF0000"/>
          <w:sz w:val="20"/>
          <w:szCs w:val="20"/>
          <w:lang w:val="en-US"/>
        </w:rPr>
        <w:t>qPCR analysis showing temporal changes in cd-11b and GFAP expression following injury. cd-11b expression increased prominently at 4 d and 7 d, whereas GFAP showed a later and moderate increase, peaking around 7 d. Data are presented as fold induction relative to control.</w:t>
      </w:r>
    </w:p>
    <w:p w14:paraId="2874BAF3" w14:textId="7BA2DA99" w:rsidR="00AB0BB1" w:rsidRPr="00C94F77" w:rsidRDefault="00AB0BB1" w:rsidP="00D96A90">
      <w:pPr>
        <w:spacing w:line="360" w:lineRule="auto"/>
        <w:rPr>
          <w:rFonts w:ascii="Arial" w:hAnsi="Arial" w:cs="Arial"/>
          <w:b/>
          <w:bCs/>
          <w:color w:val="FF0000"/>
          <w:sz w:val="28"/>
          <w:szCs w:val="21"/>
        </w:rPr>
      </w:pPr>
      <w:r w:rsidRPr="00C94F77">
        <w:rPr>
          <w:rFonts w:ascii="Arial" w:hAnsi="Arial" w:cs="Arial"/>
          <w:color w:val="FF0000"/>
          <w:sz w:val="20"/>
          <w:szCs w:val="20"/>
          <w:lang w:val="en-US"/>
        </w:rPr>
        <w:t>Bars indicate mean ± SEM.</w:t>
      </w:r>
    </w:p>
    <w:p w14:paraId="2A685D95" w14:textId="77777777" w:rsidR="00AB0BB1" w:rsidRDefault="00AB0BB1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7DEEC731" w14:textId="72B1CF3D" w:rsidR="00CC417E" w:rsidRPr="00CF324F" w:rsidRDefault="00CC417E" w:rsidP="00CC417E">
      <w:pPr>
        <w:spacing w:line="360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w:lastRenderedPageBreak/>
        <w:drawing>
          <wp:inline distT="0" distB="0" distL="0" distR="0" wp14:anchorId="79459153" wp14:editId="534F6CEA">
            <wp:extent cx="5237747" cy="4601504"/>
            <wp:effectExtent l="0" t="0" r="0" b="0"/>
            <wp:docPr id="150822276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222760" name="그림 150822276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662" cy="4615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E9AA6" w14:textId="26E61F0F" w:rsidR="00CC417E" w:rsidRPr="00CC417E" w:rsidRDefault="00CC417E" w:rsidP="00CC417E">
      <w:pPr>
        <w:spacing w:line="360" w:lineRule="auto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</w:t>
      </w:r>
      <w:r w:rsidR="00A74930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2</w:t>
      </w:r>
      <w:r w:rsidRPr="00CC417E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. Statistical validation of cluster separation in GC–MS metabolomics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. </w:t>
      </w:r>
      <w:r w:rsidRPr="00CF324F">
        <w:rPr>
          <w:rFonts w:ascii="Arial" w:hAnsi="Arial" w:cs="Arial"/>
          <w:b/>
          <w:bCs/>
          <w:color w:val="000000" w:themeColor="text1"/>
          <w:sz w:val="20"/>
          <w:szCs w:val="20"/>
        </w:rPr>
        <w:t>(</w:t>
      </w:r>
      <w:r w:rsidRPr="00CF324F">
        <w:rPr>
          <w:rFonts w:ascii="Arial" w:eastAsia="맑은 고딕" w:hAnsi="Arial" w:cs="Arial"/>
          <w:b/>
          <w:bCs/>
          <w:color w:val="000000" w:themeColor="text1"/>
          <w:sz w:val="20"/>
          <w:szCs w:val="20"/>
          <w:lang w:val="en-US" w:eastAsia="ko-KR"/>
        </w:rPr>
        <w:t>Related in Fig 2.)</w:t>
      </w:r>
    </w:p>
    <w:p w14:paraId="6D2FB342" w14:textId="77777777" w:rsidR="00CC417E" w:rsidRPr="00CC417E" w:rsidRDefault="00CC417E" w:rsidP="00CC417E">
      <w:pPr>
        <w:spacing w:line="36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(A) Variance explained by principal components (PCs) from PCA of GC–MS metabolite profiles. The percentage of variance explained by each PC (gray) and cumulative variance explained (black) are shown.</w:t>
      </w:r>
    </w:p>
    <w:p w14:paraId="59FCECD3" w14:textId="77777777" w:rsidR="00CC417E" w:rsidRPr="00CC417E" w:rsidRDefault="00CC417E" w:rsidP="00CC417E">
      <w:pPr>
        <w:spacing w:line="36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(B) Model performance metrics across the number of components, including accuracy, R², and Q² (as indicated in the legend).</w:t>
      </w:r>
    </w:p>
    <w:p w14:paraId="5716529D" w14:textId="77777777" w:rsidR="00CC417E" w:rsidRPr="00CC417E" w:rsidRDefault="00CC417E" w:rsidP="00CC417E">
      <w:pPr>
        <w:spacing w:line="36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(C) PCA score plot showing separation between sham and SNT groups with confidence ellipses; each point represents an individual sample.</w:t>
      </w:r>
    </w:p>
    <w:p w14:paraId="0E6C2376" w14:textId="77777777" w:rsidR="00CC417E" w:rsidRPr="00CC417E" w:rsidRDefault="00CC417E" w:rsidP="00CC417E">
      <w:pPr>
        <w:spacing w:line="36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(D) K-means clustering results visualized as coefficient profiles across metabolites, with group-level trends shown for sham vs SNT and Cluster 1 vs Cluster 2 (as indicated in the legend).</w:t>
      </w:r>
    </w:p>
    <w:p w14:paraId="096D3110" w14:textId="28F7A788" w:rsidR="00C80C3C" w:rsidRDefault="00C80C3C" w:rsidP="00CC417E">
      <w:p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324F"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14:paraId="7F395F40" w14:textId="3FE2D756" w:rsidR="00CC417E" w:rsidRPr="00CF324F" w:rsidRDefault="00CC417E" w:rsidP="00D96A90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5EF70DBF" wp14:editId="1A088127">
            <wp:extent cx="5760720" cy="2341245"/>
            <wp:effectExtent l="0" t="0" r="5080" b="0"/>
            <wp:docPr id="1237087459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087459" name="그림 123708745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EB4FB" w14:textId="3C238858" w:rsidR="00CC417E" w:rsidRPr="00CC417E" w:rsidRDefault="00CC417E" w:rsidP="00CC417E">
      <w:pPr>
        <w:spacing w:line="360" w:lineRule="auto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</w:t>
      </w:r>
      <w:r w:rsidR="00A74930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3</w:t>
      </w:r>
      <w:r w:rsidRPr="00CC417E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. KEGG pathway enrichment of upregulated programs across independent spinal cord RNA-seq datasets</w:t>
      </w:r>
    </w:p>
    <w:p w14:paraId="3F31D999" w14:textId="77777777" w:rsidR="00CC417E" w:rsidRPr="00CC417E" w:rsidRDefault="00CC417E" w:rsidP="00CC417E">
      <w:pPr>
        <w:spacing w:line="36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KEGG pathway enrichment results (</w:t>
      </w:r>
      <w:proofErr w:type="spellStart"/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WebGestalt</w:t>
      </w:r>
      <w:proofErr w:type="spellEnd"/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) for genes showing positive enrichment in each neuropathic pain dataset. Bubble plots display normalized enrichment score (NES) on the y-axis and −log(p-value) on the x-axis; bubble size reflects the number of mapped gene IDs (# of IDs).</w:t>
      </w:r>
    </w:p>
    <w:p w14:paraId="7675A94E" w14:textId="77777777" w:rsidR="00CC417E" w:rsidRPr="00CC417E" w:rsidRDefault="00CC417E" w:rsidP="00CC417E">
      <w:pPr>
        <w:spacing w:line="36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(A–D) Enriched KEGG pathways in SNI (A), CCI (B), CCI2 (C), and PIPN (D) datasets.</w:t>
      </w:r>
    </w:p>
    <w:p w14:paraId="07FF9045" w14:textId="24B5120D" w:rsidR="00C80C3C" w:rsidRDefault="00C80C3C" w:rsidP="00D96A90">
      <w:p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324F"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14:paraId="092414B7" w14:textId="00FF842B" w:rsidR="00CC417E" w:rsidRPr="00CF324F" w:rsidRDefault="00CC417E" w:rsidP="00D96A90">
      <w:p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2673877D" wp14:editId="3CE78C92">
            <wp:extent cx="5760720" cy="4640580"/>
            <wp:effectExtent l="0" t="0" r="5080" b="0"/>
            <wp:docPr id="3938527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85274" name="그림 3938527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4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37839" w14:textId="38F4EA06" w:rsidR="00CC417E" w:rsidRPr="00CC417E" w:rsidRDefault="00CC417E" w:rsidP="00CC417E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</w:t>
      </w:r>
      <w:r w:rsidR="00A74930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4</w:t>
      </w:r>
      <w:r w:rsidRPr="00CC417E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. Hallmark GSEA enrichment plots for inflammatory/immune-related gene sets across datasets</w:t>
      </w:r>
    </w:p>
    <w:p w14:paraId="7337F247" w14:textId="77777777" w:rsidR="00CC417E" w:rsidRPr="00CC417E" w:rsidRDefault="00CC417E" w:rsidP="00CC417E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Representative Hallmark gene-set enrichment plots (GSEA, pre-ranked mode) across four independent spinal cord RNA-seq datasets. Columns correspond to SNI, CCI, CCI2, and PIPN.</w:t>
      </w:r>
    </w:p>
    <w:p w14:paraId="44568A40" w14:textId="77777777" w:rsidR="00CC417E" w:rsidRPr="00CC417E" w:rsidRDefault="00CC417E" w:rsidP="00CC417E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(A) HALLMARK_IL6_JAK_STAT3_SIGNALING.</w:t>
      </w:r>
    </w:p>
    <w:p w14:paraId="470287DA" w14:textId="77777777" w:rsidR="00CC417E" w:rsidRPr="00CC417E" w:rsidRDefault="00CC417E" w:rsidP="00CC417E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(B) HALLMARK_INTERFERON_GAMMA_RESPONSE.</w:t>
      </w:r>
    </w:p>
    <w:p w14:paraId="47227E6D" w14:textId="77777777" w:rsidR="00CC417E" w:rsidRPr="00CC417E" w:rsidRDefault="00CC417E" w:rsidP="00CC417E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(C) HALLMARK_ALLOGRAFT_REJECTION.</w:t>
      </w:r>
    </w:p>
    <w:p w14:paraId="69E82C18" w14:textId="77777777" w:rsidR="00CF03E6" w:rsidRPr="00CF324F" w:rsidRDefault="00CF03E6" w:rsidP="00D96A90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5CB9E9A" w14:textId="14693F7B" w:rsidR="00C80C3C" w:rsidRDefault="00C80C3C" w:rsidP="00CC417E">
      <w:p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324F"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14:paraId="50B07016" w14:textId="173E2A9D" w:rsidR="00CC417E" w:rsidRPr="00CF324F" w:rsidRDefault="00CC417E" w:rsidP="00CC417E">
      <w:pPr>
        <w:spacing w:line="36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7D832FBD" wp14:editId="0D4C2301">
            <wp:extent cx="5760720" cy="2348230"/>
            <wp:effectExtent l="0" t="0" r="5080" b="1270"/>
            <wp:docPr id="1507031562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031562" name="그림 150703156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4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3A2E9" w14:textId="16BFC0D4" w:rsidR="00CC417E" w:rsidRPr="00CC417E" w:rsidRDefault="00CC417E" w:rsidP="00CC417E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</w:t>
      </w:r>
      <w:r w:rsidR="00A74930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5</w:t>
      </w:r>
      <w:r w:rsidRPr="00CC417E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. KEGG pathway enrichment of downregulated metabolic programs across independent RNA-seq datasets</w:t>
      </w:r>
    </w:p>
    <w:p w14:paraId="5ABDC166" w14:textId="77777777" w:rsidR="00CC417E" w:rsidRPr="00CC417E" w:rsidRDefault="00CC417E" w:rsidP="00CC417E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KEGG pathway enrichment results (</w:t>
      </w:r>
      <w:proofErr w:type="spellStart"/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WebGestalt</w:t>
      </w:r>
      <w:proofErr w:type="spellEnd"/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) for genes showing negative enrichment in each dataset. Bubble plots display NES (negative values) on the y-axis and −log(p-value) on the x-axis; bubble size reflects the number of mapped gene IDs (# of IDs).</w:t>
      </w:r>
    </w:p>
    <w:p w14:paraId="3CB15074" w14:textId="77777777" w:rsidR="00CC417E" w:rsidRPr="00CC417E" w:rsidRDefault="00CC417E" w:rsidP="00CC417E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(A–D) Enriched KEGG pathways in SNI (A), CCI (B), CCI2 (C), and PIPN (D) datasets.</w:t>
      </w:r>
    </w:p>
    <w:p w14:paraId="6BDE387D" w14:textId="77777777" w:rsidR="005A741B" w:rsidRPr="00CC417E" w:rsidRDefault="005A741B" w:rsidP="005A741B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780D1C81" w14:textId="2F777250" w:rsidR="00C80C3C" w:rsidRDefault="00C80C3C" w:rsidP="00CC417E">
      <w:pPr>
        <w:spacing w:line="36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324F"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14:paraId="1EFA9DF8" w14:textId="648694BD" w:rsidR="00CC417E" w:rsidRPr="00CF324F" w:rsidRDefault="00CC417E" w:rsidP="00CC417E">
      <w:pPr>
        <w:spacing w:line="36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64D554F8" wp14:editId="354759C8">
            <wp:extent cx="5760720" cy="4683125"/>
            <wp:effectExtent l="0" t="0" r="5080" b="3175"/>
            <wp:docPr id="2066609818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609818" name="그림 206660981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EB688" w14:textId="457E3C3E" w:rsidR="00CC417E" w:rsidRPr="00CC417E" w:rsidRDefault="00CC417E" w:rsidP="00CC417E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Figure S</w:t>
      </w:r>
      <w:r w:rsidR="00A74930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6</w:t>
      </w:r>
      <w:r w:rsidRPr="00CC417E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>. Hallmark GSEA enrichment plots for metabolic programs across datasets</w:t>
      </w:r>
    </w:p>
    <w:p w14:paraId="2AAD4F35" w14:textId="77777777" w:rsidR="00CC417E" w:rsidRPr="00CC417E" w:rsidRDefault="00CC417E" w:rsidP="00CC417E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Representative Hallmark gene-set enrichment plots (GSEA, pre-ranked mode) across four independent spinal cord RNA-seq datasets. Columns correspond to SNI, CCI, CCI2, and PIPN.</w:t>
      </w:r>
    </w:p>
    <w:p w14:paraId="55C468E3" w14:textId="77777777" w:rsidR="00CC417E" w:rsidRPr="00CC417E" w:rsidRDefault="00CC417E" w:rsidP="00CC417E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(A) HALLMARK_OXIDATIVE_PHOSPHORYLATION.</w:t>
      </w:r>
    </w:p>
    <w:p w14:paraId="6AF8B4FD" w14:textId="77777777" w:rsidR="00CC417E" w:rsidRPr="00CC417E" w:rsidRDefault="00CC417E" w:rsidP="00CC417E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(B) HALLMARK_MYOGENESIS.</w:t>
      </w:r>
    </w:p>
    <w:p w14:paraId="624436A8" w14:textId="77777777" w:rsidR="00CC417E" w:rsidRPr="00CC417E" w:rsidRDefault="00CC417E" w:rsidP="00CC417E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CC417E">
        <w:rPr>
          <w:rFonts w:ascii="Arial" w:hAnsi="Arial" w:cs="Arial"/>
          <w:color w:val="000000" w:themeColor="text1"/>
          <w:sz w:val="20"/>
          <w:szCs w:val="20"/>
          <w:lang w:val="en-US"/>
        </w:rPr>
        <w:t>(C) HALLMARK_CHOLESTEROL_HOMEOSTASIS (N/A indicates that the plot was not available for the corresponding dataset, as shown).</w:t>
      </w:r>
    </w:p>
    <w:p w14:paraId="0AE21AA5" w14:textId="658A6FEA" w:rsidR="00983480" w:rsidRPr="00CF324F" w:rsidRDefault="00983480" w:rsidP="00D96A90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F324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66EC4B7B" w14:textId="7D921372" w:rsidR="00C80C3C" w:rsidRPr="00D0419F" w:rsidRDefault="00C80C3C" w:rsidP="00D0419F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C80C3C" w:rsidRPr="00D0419F" w:rsidSect="00404548">
      <w:headerReference w:type="default" r:id="rId19"/>
      <w:footerReference w:type="default" r:id="rId20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A3019" w14:textId="77777777" w:rsidR="00CE0405" w:rsidRDefault="00CE0405">
      <w:r>
        <w:separator/>
      </w:r>
    </w:p>
  </w:endnote>
  <w:endnote w:type="continuationSeparator" w:id="0">
    <w:p w14:paraId="7EC2B618" w14:textId="77777777" w:rsidR="00CE0405" w:rsidRDefault="00CE0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B96A1" w14:textId="77777777" w:rsidR="007B7A09" w:rsidRPr="00CF324F" w:rsidRDefault="007B7A09">
    <w:pPr>
      <w:pStyle w:val="a6"/>
      <w:jc w:val="center"/>
      <w:rPr>
        <w:rFonts w:ascii="Arial" w:hAnsi="Arial" w:cs="Arial"/>
      </w:rPr>
    </w:pPr>
    <w:r w:rsidRPr="00CF324F">
      <w:rPr>
        <w:rFonts w:ascii="Arial" w:hAnsi="Arial" w:cs="Arial"/>
      </w:rPr>
      <w:fldChar w:fldCharType="begin"/>
    </w:r>
    <w:r w:rsidRPr="00CF324F">
      <w:rPr>
        <w:rFonts w:ascii="Arial" w:hAnsi="Arial" w:cs="Arial"/>
      </w:rPr>
      <w:instrText>PAGE   \* MERGEFORMAT</w:instrText>
    </w:r>
    <w:r w:rsidRPr="00CF324F">
      <w:rPr>
        <w:rFonts w:ascii="Arial" w:hAnsi="Arial" w:cs="Arial"/>
      </w:rPr>
      <w:fldChar w:fldCharType="separate"/>
    </w:r>
    <w:r w:rsidR="00302E7A" w:rsidRPr="00CF324F">
      <w:rPr>
        <w:rFonts w:ascii="Arial" w:hAnsi="Arial" w:cs="Arial"/>
        <w:noProof/>
      </w:rPr>
      <w:t>2</w:t>
    </w:r>
    <w:r w:rsidRPr="00CF324F">
      <w:rPr>
        <w:rFonts w:ascii="Arial" w:hAnsi="Arial" w:cs="Arial"/>
      </w:rPr>
      <w:fldChar w:fldCharType="end"/>
    </w:r>
  </w:p>
  <w:p w14:paraId="76AE581B" w14:textId="77777777" w:rsidR="00562E2B" w:rsidRDefault="00562E2B" w:rsidP="00881456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0E2F1" w14:textId="77777777" w:rsidR="00CE0405" w:rsidRDefault="00CE0405">
      <w:r>
        <w:separator/>
      </w:r>
    </w:p>
  </w:footnote>
  <w:footnote w:type="continuationSeparator" w:id="0">
    <w:p w14:paraId="282566C5" w14:textId="77777777" w:rsidR="00CE0405" w:rsidRDefault="00CE0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A9236" w14:textId="400347F9" w:rsidR="00562E2B" w:rsidRDefault="00562E2B" w:rsidP="009B44CC">
    <w:pPr>
      <w:pStyle w:val="a5"/>
      <w:tabs>
        <w:tab w:val="left" w:pos="5003"/>
      </w:tabs>
      <w:jc w:val="right"/>
    </w:pPr>
    <w:r>
      <w:tab/>
    </w:r>
  </w:p>
  <w:p w14:paraId="5415118D" w14:textId="77777777" w:rsidR="00CF324F" w:rsidRPr="009B44CC" w:rsidRDefault="00CF324F" w:rsidP="009B44CC">
    <w:pPr>
      <w:pStyle w:val="a5"/>
      <w:tabs>
        <w:tab w:val="left" w:pos="5003"/>
      </w:tabs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A1B9D"/>
    <w:multiLevelType w:val="hybridMultilevel"/>
    <w:tmpl w:val="A03C8664"/>
    <w:lvl w:ilvl="0" w:tplc="2E38A3A0">
      <w:start w:val="2"/>
      <w:numFmt w:val="bullet"/>
      <w:lvlText w:val=""/>
      <w:lvlJc w:val="left"/>
      <w:pPr>
        <w:ind w:left="800" w:hanging="360"/>
      </w:pPr>
      <w:rPr>
        <w:rFonts w:ascii="Wingdings" w:eastAsia="MS Mincho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265915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bordersDoNotSurroundHeader/>
  <w:bordersDoNotSurroundFooter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6A0"/>
    <w:rsid w:val="000003BB"/>
    <w:rsid w:val="0000374D"/>
    <w:rsid w:val="00004A23"/>
    <w:rsid w:val="00006A0A"/>
    <w:rsid w:val="0000703E"/>
    <w:rsid w:val="000112FC"/>
    <w:rsid w:val="000118B0"/>
    <w:rsid w:val="00011C49"/>
    <w:rsid w:val="00011F40"/>
    <w:rsid w:val="0001454A"/>
    <w:rsid w:val="0001683C"/>
    <w:rsid w:val="000172E7"/>
    <w:rsid w:val="000214A8"/>
    <w:rsid w:val="00023F64"/>
    <w:rsid w:val="000279B4"/>
    <w:rsid w:val="00027FB5"/>
    <w:rsid w:val="000314D2"/>
    <w:rsid w:val="0003318F"/>
    <w:rsid w:val="0004094E"/>
    <w:rsid w:val="00040B7B"/>
    <w:rsid w:val="00041C1B"/>
    <w:rsid w:val="000437F7"/>
    <w:rsid w:val="00050985"/>
    <w:rsid w:val="0005501E"/>
    <w:rsid w:val="00055883"/>
    <w:rsid w:val="0006044D"/>
    <w:rsid w:val="00060D37"/>
    <w:rsid w:val="00062324"/>
    <w:rsid w:val="00063C0E"/>
    <w:rsid w:val="00067C29"/>
    <w:rsid w:val="00072EA7"/>
    <w:rsid w:val="00076EAD"/>
    <w:rsid w:val="0008287E"/>
    <w:rsid w:val="00083031"/>
    <w:rsid w:val="0008740B"/>
    <w:rsid w:val="000904D3"/>
    <w:rsid w:val="0009052E"/>
    <w:rsid w:val="0009309C"/>
    <w:rsid w:val="00093F1B"/>
    <w:rsid w:val="00094C15"/>
    <w:rsid w:val="000A1F4B"/>
    <w:rsid w:val="000A21A9"/>
    <w:rsid w:val="000A38D2"/>
    <w:rsid w:val="000A3E93"/>
    <w:rsid w:val="000A472C"/>
    <w:rsid w:val="000A5773"/>
    <w:rsid w:val="000A682F"/>
    <w:rsid w:val="000B05A0"/>
    <w:rsid w:val="000B33EE"/>
    <w:rsid w:val="000B4293"/>
    <w:rsid w:val="000C259E"/>
    <w:rsid w:val="000C3E0C"/>
    <w:rsid w:val="000C6252"/>
    <w:rsid w:val="000C6F8A"/>
    <w:rsid w:val="000D2D4B"/>
    <w:rsid w:val="000D45F4"/>
    <w:rsid w:val="000D5AB4"/>
    <w:rsid w:val="000D66DB"/>
    <w:rsid w:val="000D7EBA"/>
    <w:rsid w:val="000D7FE6"/>
    <w:rsid w:val="000E229F"/>
    <w:rsid w:val="000E788B"/>
    <w:rsid w:val="000E7A5B"/>
    <w:rsid w:val="000E7BBA"/>
    <w:rsid w:val="000F439F"/>
    <w:rsid w:val="000F512F"/>
    <w:rsid w:val="001013F4"/>
    <w:rsid w:val="001054D4"/>
    <w:rsid w:val="0010686C"/>
    <w:rsid w:val="00107C5F"/>
    <w:rsid w:val="00107CCC"/>
    <w:rsid w:val="00110011"/>
    <w:rsid w:val="001105BD"/>
    <w:rsid w:val="0011482E"/>
    <w:rsid w:val="00116C82"/>
    <w:rsid w:val="00120BE6"/>
    <w:rsid w:val="00120E85"/>
    <w:rsid w:val="00123ADA"/>
    <w:rsid w:val="00125573"/>
    <w:rsid w:val="0012642A"/>
    <w:rsid w:val="00126D17"/>
    <w:rsid w:val="001305BF"/>
    <w:rsid w:val="00131D58"/>
    <w:rsid w:val="00132D14"/>
    <w:rsid w:val="001370B1"/>
    <w:rsid w:val="001377CA"/>
    <w:rsid w:val="00140B94"/>
    <w:rsid w:val="001450FB"/>
    <w:rsid w:val="0014658A"/>
    <w:rsid w:val="00147DB8"/>
    <w:rsid w:val="00151683"/>
    <w:rsid w:val="0015392F"/>
    <w:rsid w:val="0015563E"/>
    <w:rsid w:val="00155F66"/>
    <w:rsid w:val="0016390D"/>
    <w:rsid w:val="00164057"/>
    <w:rsid w:val="00165B37"/>
    <w:rsid w:val="00170369"/>
    <w:rsid w:val="00170F6A"/>
    <w:rsid w:val="00173126"/>
    <w:rsid w:val="00173757"/>
    <w:rsid w:val="00174176"/>
    <w:rsid w:val="00181D92"/>
    <w:rsid w:val="001823B6"/>
    <w:rsid w:val="001848EB"/>
    <w:rsid w:val="00187DB9"/>
    <w:rsid w:val="0019077D"/>
    <w:rsid w:val="0019194D"/>
    <w:rsid w:val="0019723B"/>
    <w:rsid w:val="001A4240"/>
    <w:rsid w:val="001A6821"/>
    <w:rsid w:val="001A734D"/>
    <w:rsid w:val="001B0E68"/>
    <w:rsid w:val="001B3231"/>
    <w:rsid w:val="001B4224"/>
    <w:rsid w:val="001B7472"/>
    <w:rsid w:val="001B7591"/>
    <w:rsid w:val="001C10AC"/>
    <w:rsid w:val="001C55FB"/>
    <w:rsid w:val="001D12BC"/>
    <w:rsid w:val="001D3A42"/>
    <w:rsid w:val="001D561D"/>
    <w:rsid w:val="001E18CC"/>
    <w:rsid w:val="001E3D2D"/>
    <w:rsid w:val="001E4605"/>
    <w:rsid w:val="001E5F4E"/>
    <w:rsid w:val="001F2689"/>
    <w:rsid w:val="001F2AB7"/>
    <w:rsid w:val="001F3C9B"/>
    <w:rsid w:val="001F3E77"/>
    <w:rsid w:val="001F4A3F"/>
    <w:rsid w:val="001F4BD1"/>
    <w:rsid w:val="001F5110"/>
    <w:rsid w:val="001F5702"/>
    <w:rsid w:val="001F65A2"/>
    <w:rsid w:val="002002FC"/>
    <w:rsid w:val="00201F71"/>
    <w:rsid w:val="00203934"/>
    <w:rsid w:val="0020446B"/>
    <w:rsid w:val="00204BA7"/>
    <w:rsid w:val="002072AB"/>
    <w:rsid w:val="00210140"/>
    <w:rsid w:val="00211942"/>
    <w:rsid w:val="00214D95"/>
    <w:rsid w:val="00215531"/>
    <w:rsid w:val="002162B2"/>
    <w:rsid w:val="00216F54"/>
    <w:rsid w:val="00220933"/>
    <w:rsid w:val="00220C72"/>
    <w:rsid w:val="0022540C"/>
    <w:rsid w:val="00226AA4"/>
    <w:rsid w:val="00233C8A"/>
    <w:rsid w:val="00236036"/>
    <w:rsid w:val="00240D90"/>
    <w:rsid w:val="00246EBC"/>
    <w:rsid w:val="00253CB1"/>
    <w:rsid w:val="002543F9"/>
    <w:rsid w:val="00256B43"/>
    <w:rsid w:val="00257ADD"/>
    <w:rsid w:val="00262571"/>
    <w:rsid w:val="00263334"/>
    <w:rsid w:val="00263723"/>
    <w:rsid w:val="00263CF8"/>
    <w:rsid w:val="00265635"/>
    <w:rsid w:val="00266389"/>
    <w:rsid w:val="002675F7"/>
    <w:rsid w:val="002725A5"/>
    <w:rsid w:val="0027314F"/>
    <w:rsid w:val="0028289F"/>
    <w:rsid w:val="00284157"/>
    <w:rsid w:val="00285631"/>
    <w:rsid w:val="00290D94"/>
    <w:rsid w:val="0029203C"/>
    <w:rsid w:val="00294873"/>
    <w:rsid w:val="002A4A81"/>
    <w:rsid w:val="002A73A2"/>
    <w:rsid w:val="002A7CE8"/>
    <w:rsid w:val="002B0671"/>
    <w:rsid w:val="002B262F"/>
    <w:rsid w:val="002B3553"/>
    <w:rsid w:val="002B5A0A"/>
    <w:rsid w:val="002B5E06"/>
    <w:rsid w:val="002C0CFF"/>
    <w:rsid w:val="002D07EE"/>
    <w:rsid w:val="002D09B9"/>
    <w:rsid w:val="002D16A0"/>
    <w:rsid w:val="002D2930"/>
    <w:rsid w:val="002D2DFF"/>
    <w:rsid w:val="002D3D6D"/>
    <w:rsid w:val="002D5BF8"/>
    <w:rsid w:val="002D7ECC"/>
    <w:rsid w:val="002E1B8F"/>
    <w:rsid w:val="002E2DEF"/>
    <w:rsid w:val="002E4E3E"/>
    <w:rsid w:val="002E76B2"/>
    <w:rsid w:val="002E79A2"/>
    <w:rsid w:val="002F4F4B"/>
    <w:rsid w:val="002F55FD"/>
    <w:rsid w:val="002F594C"/>
    <w:rsid w:val="00301984"/>
    <w:rsid w:val="00301B0B"/>
    <w:rsid w:val="00301E84"/>
    <w:rsid w:val="00302E7A"/>
    <w:rsid w:val="00303D1B"/>
    <w:rsid w:val="003046B7"/>
    <w:rsid w:val="00306D4E"/>
    <w:rsid w:val="00317A57"/>
    <w:rsid w:val="00320A99"/>
    <w:rsid w:val="0032144B"/>
    <w:rsid w:val="00321E38"/>
    <w:rsid w:val="00322D5B"/>
    <w:rsid w:val="00325AC2"/>
    <w:rsid w:val="00326A1C"/>
    <w:rsid w:val="00327FDC"/>
    <w:rsid w:val="003302FB"/>
    <w:rsid w:val="003360E3"/>
    <w:rsid w:val="003371D5"/>
    <w:rsid w:val="003376CD"/>
    <w:rsid w:val="003452C3"/>
    <w:rsid w:val="003501A7"/>
    <w:rsid w:val="0035048A"/>
    <w:rsid w:val="00354F9C"/>
    <w:rsid w:val="0036263B"/>
    <w:rsid w:val="00363B62"/>
    <w:rsid w:val="003645B0"/>
    <w:rsid w:val="00364B2C"/>
    <w:rsid w:val="003664F1"/>
    <w:rsid w:val="00367E3F"/>
    <w:rsid w:val="00377EA5"/>
    <w:rsid w:val="00377F77"/>
    <w:rsid w:val="00383073"/>
    <w:rsid w:val="0038438F"/>
    <w:rsid w:val="00387C67"/>
    <w:rsid w:val="00387D98"/>
    <w:rsid w:val="00390B0F"/>
    <w:rsid w:val="00390B38"/>
    <w:rsid w:val="00390B6B"/>
    <w:rsid w:val="00391CFE"/>
    <w:rsid w:val="0039353B"/>
    <w:rsid w:val="00394F9E"/>
    <w:rsid w:val="00395426"/>
    <w:rsid w:val="00395B91"/>
    <w:rsid w:val="00396615"/>
    <w:rsid w:val="0039700D"/>
    <w:rsid w:val="00397089"/>
    <w:rsid w:val="003978A8"/>
    <w:rsid w:val="003A0F30"/>
    <w:rsid w:val="003A4C44"/>
    <w:rsid w:val="003A5AD0"/>
    <w:rsid w:val="003A6CE3"/>
    <w:rsid w:val="003A7899"/>
    <w:rsid w:val="003B15EE"/>
    <w:rsid w:val="003B517D"/>
    <w:rsid w:val="003B60EC"/>
    <w:rsid w:val="003C00ED"/>
    <w:rsid w:val="003C1C0A"/>
    <w:rsid w:val="003C35DF"/>
    <w:rsid w:val="003C4A68"/>
    <w:rsid w:val="003C554F"/>
    <w:rsid w:val="003C61DD"/>
    <w:rsid w:val="003D63E7"/>
    <w:rsid w:val="003E05F1"/>
    <w:rsid w:val="003E113B"/>
    <w:rsid w:val="003E5092"/>
    <w:rsid w:val="003E715D"/>
    <w:rsid w:val="003F103E"/>
    <w:rsid w:val="003F2E48"/>
    <w:rsid w:val="003F440C"/>
    <w:rsid w:val="003F525A"/>
    <w:rsid w:val="003F7BE6"/>
    <w:rsid w:val="004006A9"/>
    <w:rsid w:val="00400E3B"/>
    <w:rsid w:val="00404548"/>
    <w:rsid w:val="004052AE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3478"/>
    <w:rsid w:val="00425B76"/>
    <w:rsid w:val="004260A2"/>
    <w:rsid w:val="00426FC6"/>
    <w:rsid w:val="004273BC"/>
    <w:rsid w:val="00427C5F"/>
    <w:rsid w:val="00441EAC"/>
    <w:rsid w:val="00442D32"/>
    <w:rsid w:val="00443496"/>
    <w:rsid w:val="004507E5"/>
    <w:rsid w:val="004519AD"/>
    <w:rsid w:val="0045459A"/>
    <w:rsid w:val="004545DB"/>
    <w:rsid w:val="00456C59"/>
    <w:rsid w:val="0045786A"/>
    <w:rsid w:val="004603E8"/>
    <w:rsid w:val="00460F76"/>
    <w:rsid w:val="00462F12"/>
    <w:rsid w:val="00463050"/>
    <w:rsid w:val="0046340F"/>
    <w:rsid w:val="00466168"/>
    <w:rsid w:val="0046778B"/>
    <w:rsid w:val="004714D4"/>
    <w:rsid w:val="00475712"/>
    <w:rsid w:val="00480CCE"/>
    <w:rsid w:val="00482FAA"/>
    <w:rsid w:val="00487211"/>
    <w:rsid w:val="0049075F"/>
    <w:rsid w:val="00492DA8"/>
    <w:rsid w:val="004A0888"/>
    <w:rsid w:val="004A3829"/>
    <w:rsid w:val="004A43B6"/>
    <w:rsid w:val="004A6612"/>
    <w:rsid w:val="004A70EE"/>
    <w:rsid w:val="004A774E"/>
    <w:rsid w:val="004A7D3E"/>
    <w:rsid w:val="004A7FF9"/>
    <w:rsid w:val="004B379D"/>
    <w:rsid w:val="004B5F0C"/>
    <w:rsid w:val="004B6031"/>
    <w:rsid w:val="004C046E"/>
    <w:rsid w:val="004C1609"/>
    <w:rsid w:val="004C216B"/>
    <w:rsid w:val="004C56CA"/>
    <w:rsid w:val="004C5DD3"/>
    <w:rsid w:val="004D30F9"/>
    <w:rsid w:val="004D4A32"/>
    <w:rsid w:val="004D525B"/>
    <w:rsid w:val="004D64AB"/>
    <w:rsid w:val="004E21E4"/>
    <w:rsid w:val="004E7CE8"/>
    <w:rsid w:val="004F271D"/>
    <w:rsid w:val="004F5114"/>
    <w:rsid w:val="004F756C"/>
    <w:rsid w:val="005001FA"/>
    <w:rsid w:val="005019AF"/>
    <w:rsid w:val="0050488D"/>
    <w:rsid w:val="00504D12"/>
    <w:rsid w:val="0050527A"/>
    <w:rsid w:val="0050535A"/>
    <w:rsid w:val="005106F5"/>
    <w:rsid w:val="00511192"/>
    <w:rsid w:val="005118AD"/>
    <w:rsid w:val="00512353"/>
    <w:rsid w:val="00517B6D"/>
    <w:rsid w:val="00521F9F"/>
    <w:rsid w:val="005220C2"/>
    <w:rsid w:val="00522E88"/>
    <w:rsid w:val="00523369"/>
    <w:rsid w:val="0052398F"/>
    <w:rsid w:val="0052773C"/>
    <w:rsid w:val="00532380"/>
    <w:rsid w:val="00532960"/>
    <w:rsid w:val="005346D2"/>
    <w:rsid w:val="00540BB4"/>
    <w:rsid w:val="00545A73"/>
    <w:rsid w:val="00546DEB"/>
    <w:rsid w:val="00546F0F"/>
    <w:rsid w:val="005477E7"/>
    <w:rsid w:val="00550159"/>
    <w:rsid w:val="00551897"/>
    <w:rsid w:val="00551FFD"/>
    <w:rsid w:val="00552A0F"/>
    <w:rsid w:val="005551ED"/>
    <w:rsid w:val="00556419"/>
    <w:rsid w:val="005572B4"/>
    <w:rsid w:val="005572DD"/>
    <w:rsid w:val="00557C3B"/>
    <w:rsid w:val="00560564"/>
    <w:rsid w:val="005609F1"/>
    <w:rsid w:val="00562E2B"/>
    <w:rsid w:val="00564668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76A95"/>
    <w:rsid w:val="00583ED5"/>
    <w:rsid w:val="00587437"/>
    <w:rsid w:val="00592678"/>
    <w:rsid w:val="00594644"/>
    <w:rsid w:val="0059526F"/>
    <w:rsid w:val="00596F36"/>
    <w:rsid w:val="005A0C41"/>
    <w:rsid w:val="005A1741"/>
    <w:rsid w:val="005A235F"/>
    <w:rsid w:val="005A741B"/>
    <w:rsid w:val="005A751F"/>
    <w:rsid w:val="005A7719"/>
    <w:rsid w:val="005A77C2"/>
    <w:rsid w:val="005B291B"/>
    <w:rsid w:val="005B6F9F"/>
    <w:rsid w:val="005B76C5"/>
    <w:rsid w:val="005B7AF0"/>
    <w:rsid w:val="005B7B8A"/>
    <w:rsid w:val="005C09C6"/>
    <w:rsid w:val="005C458D"/>
    <w:rsid w:val="005C491E"/>
    <w:rsid w:val="005C5E0A"/>
    <w:rsid w:val="005C6C0C"/>
    <w:rsid w:val="005D2276"/>
    <w:rsid w:val="005D25FD"/>
    <w:rsid w:val="005D2808"/>
    <w:rsid w:val="005E0858"/>
    <w:rsid w:val="005E2794"/>
    <w:rsid w:val="005E3BB9"/>
    <w:rsid w:val="005E3CBF"/>
    <w:rsid w:val="005E6F9D"/>
    <w:rsid w:val="005E7B5A"/>
    <w:rsid w:val="005F01FC"/>
    <w:rsid w:val="005F0C89"/>
    <w:rsid w:val="005F3701"/>
    <w:rsid w:val="005F41DF"/>
    <w:rsid w:val="005F4521"/>
    <w:rsid w:val="005F5478"/>
    <w:rsid w:val="006006FC"/>
    <w:rsid w:val="006045BA"/>
    <w:rsid w:val="0060583A"/>
    <w:rsid w:val="00611649"/>
    <w:rsid w:val="00611A0E"/>
    <w:rsid w:val="00614154"/>
    <w:rsid w:val="00614BD3"/>
    <w:rsid w:val="00623A77"/>
    <w:rsid w:val="006256F5"/>
    <w:rsid w:val="0063097B"/>
    <w:rsid w:val="006364B8"/>
    <w:rsid w:val="00636A64"/>
    <w:rsid w:val="00636B93"/>
    <w:rsid w:val="00640550"/>
    <w:rsid w:val="0064326A"/>
    <w:rsid w:val="00644294"/>
    <w:rsid w:val="00644D5D"/>
    <w:rsid w:val="0064695B"/>
    <w:rsid w:val="00646DC7"/>
    <w:rsid w:val="006511FB"/>
    <w:rsid w:val="00651A9D"/>
    <w:rsid w:val="00654C93"/>
    <w:rsid w:val="00656092"/>
    <w:rsid w:val="0065741C"/>
    <w:rsid w:val="00660B85"/>
    <w:rsid w:val="006622E0"/>
    <w:rsid w:val="00662DCE"/>
    <w:rsid w:val="00664F6D"/>
    <w:rsid w:val="006650B8"/>
    <w:rsid w:val="00666329"/>
    <w:rsid w:val="006672EE"/>
    <w:rsid w:val="0067011F"/>
    <w:rsid w:val="0067015E"/>
    <w:rsid w:val="00680054"/>
    <w:rsid w:val="00680453"/>
    <w:rsid w:val="00682526"/>
    <w:rsid w:val="00683555"/>
    <w:rsid w:val="00686F1D"/>
    <w:rsid w:val="00692F7A"/>
    <w:rsid w:val="00695E06"/>
    <w:rsid w:val="00696315"/>
    <w:rsid w:val="006A0D51"/>
    <w:rsid w:val="006A1C05"/>
    <w:rsid w:val="006A225B"/>
    <w:rsid w:val="006A30D2"/>
    <w:rsid w:val="006A5A6A"/>
    <w:rsid w:val="006A5FE3"/>
    <w:rsid w:val="006B23B2"/>
    <w:rsid w:val="006B4845"/>
    <w:rsid w:val="006B635C"/>
    <w:rsid w:val="006C1708"/>
    <w:rsid w:val="006C1C29"/>
    <w:rsid w:val="006C3782"/>
    <w:rsid w:val="006C3CDE"/>
    <w:rsid w:val="006C4745"/>
    <w:rsid w:val="006D0EE8"/>
    <w:rsid w:val="006D3162"/>
    <w:rsid w:val="006D37E7"/>
    <w:rsid w:val="006D3CE2"/>
    <w:rsid w:val="006D5146"/>
    <w:rsid w:val="006D59D6"/>
    <w:rsid w:val="006D5C04"/>
    <w:rsid w:val="006D7508"/>
    <w:rsid w:val="006E0F2F"/>
    <w:rsid w:val="006E19D7"/>
    <w:rsid w:val="006E71B9"/>
    <w:rsid w:val="006F0FE9"/>
    <w:rsid w:val="006F138C"/>
    <w:rsid w:val="006F39B2"/>
    <w:rsid w:val="006F5384"/>
    <w:rsid w:val="006F6604"/>
    <w:rsid w:val="006F6896"/>
    <w:rsid w:val="006F71D8"/>
    <w:rsid w:val="006F7D1A"/>
    <w:rsid w:val="00702F6F"/>
    <w:rsid w:val="0070346C"/>
    <w:rsid w:val="007051A0"/>
    <w:rsid w:val="00706496"/>
    <w:rsid w:val="00711A12"/>
    <w:rsid w:val="00711F11"/>
    <w:rsid w:val="007146B1"/>
    <w:rsid w:val="007154C4"/>
    <w:rsid w:val="00715DB9"/>
    <w:rsid w:val="007174BE"/>
    <w:rsid w:val="007218A0"/>
    <w:rsid w:val="007238AF"/>
    <w:rsid w:val="00726799"/>
    <w:rsid w:val="00726908"/>
    <w:rsid w:val="007270C7"/>
    <w:rsid w:val="00730F3A"/>
    <w:rsid w:val="00735F34"/>
    <w:rsid w:val="00736944"/>
    <w:rsid w:val="00741200"/>
    <w:rsid w:val="00741333"/>
    <w:rsid w:val="00742FF2"/>
    <w:rsid w:val="00744D6A"/>
    <w:rsid w:val="00746138"/>
    <w:rsid w:val="0074620A"/>
    <w:rsid w:val="00751D50"/>
    <w:rsid w:val="007527D5"/>
    <w:rsid w:val="00752F3C"/>
    <w:rsid w:val="00754A8B"/>
    <w:rsid w:val="007561FC"/>
    <w:rsid w:val="00761D34"/>
    <w:rsid w:val="00762D2D"/>
    <w:rsid w:val="00764622"/>
    <w:rsid w:val="00764CAD"/>
    <w:rsid w:val="00770FA1"/>
    <w:rsid w:val="00773884"/>
    <w:rsid w:val="00774813"/>
    <w:rsid w:val="0078052A"/>
    <w:rsid w:val="007812FB"/>
    <w:rsid w:val="00784032"/>
    <w:rsid w:val="007858C9"/>
    <w:rsid w:val="00786E79"/>
    <w:rsid w:val="00787925"/>
    <w:rsid w:val="00790E31"/>
    <w:rsid w:val="00791578"/>
    <w:rsid w:val="00793B87"/>
    <w:rsid w:val="0079566E"/>
    <w:rsid w:val="00796509"/>
    <w:rsid w:val="0079691E"/>
    <w:rsid w:val="00797723"/>
    <w:rsid w:val="007B0A1B"/>
    <w:rsid w:val="007B1EEE"/>
    <w:rsid w:val="007B249B"/>
    <w:rsid w:val="007B6D4D"/>
    <w:rsid w:val="007B6FAF"/>
    <w:rsid w:val="007B7A09"/>
    <w:rsid w:val="007C0F7A"/>
    <w:rsid w:val="007D24A9"/>
    <w:rsid w:val="007D27FA"/>
    <w:rsid w:val="007D30B5"/>
    <w:rsid w:val="007D6218"/>
    <w:rsid w:val="007D6699"/>
    <w:rsid w:val="007D7E30"/>
    <w:rsid w:val="007E0A75"/>
    <w:rsid w:val="007E6419"/>
    <w:rsid w:val="007F5DB9"/>
    <w:rsid w:val="007F6815"/>
    <w:rsid w:val="007F6BA8"/>
    <w:rsid w:val="007F7208"/>
    <w:rsid w:val="0080681B"/>
    <w:rsid w:val="0080738C"/>
    <w:rsid w:val="00810B77"/>
    <w:rsid w:val="00817436"/>
    <w:rsid w:val="00822217"/>
    <w:rsid w:val="0082542D"/>
    <w:rsid w:val="00827834"/>
    <w:rsid w:val="00832835"/>
    <w:rsid w:val="00835110"/>
    <w:rsid w:val="008351FC"/>
    <w:rsid w:val="00841F50"/>
    <w:rsid w:val="00843A0E"/>
    <w:rsid w:val="00845DFE"/>
    <w:rsid w:val="00846E17"/>
    <w:rsid w:val="0085200A"/>
    <w:rsid w:val="00854283"/>
    <w:rsid w:val="008573E3"/>
    <w:rsid w:val="00861E81"/>
    <w:rsid w:val="008621BF"/>
    <w:rsid w:val="008645FF"/>
    <w:rsid w:val="00866D42"/>
    <w:rsid w:val="0087030E"/>
    <w:rsid w:val="00870AAC"/>
    <w:rsid w:val="008715C4"/>
    <w:rsid w:val="008734F7"/>
    <w:rsid w:val="00874E9F"/>
    <w:rsid w:val="00877842"/>
    <w:rsid w:val="00877FE5"/>
    <w:rsid w:val="008806F8"/>
    <w:rsid w:val="008808E2"/>
    <w:rsid w:val="00881456"/>
    <w:rsid w:val="00881ACB"/>
    <w:rsid w:val="00882E9A"/>
    <w:rsid w:val="00885FC9"/>
    <w:rsid w:val="00891328"/>
    <w:rsid w:val="00891A47"/>
    <w:rsid w:val="00892809"/>
    <w:rsid w:val="0089370F"/>
    <w:rsid w:val="008939AF"/>
    <w:rsid w:val="00893FED"/>
    <w:rsid w:val="0089449A"/>
    <w:rsid w:val="00895E48"/>
    <w:rsid w:val="00896687"/>
    <w:rsid w:val="008971F4"/>
    <w:rsid w:val="008A0E7D"/>
    <w:rsid w:val="008A3023"/>
    <w:rsid w:val="008A403F"/>
    <w:rsid w:val="008A6815"/>
    <w:rsid w:val="008B1031"/>
    <w:rsid w:val="008B2303"/>
    <w:rsid w:val="008B34A0"/>
    <w:rsid w:val="008B5740"/>
    <w:rsid w:val="008C0B84"/>
    <w:rsid w:val="008C41DA"/>
    <w:rsid w:val="008C553A"/>
    <w:rsid w:val="008C588E"/>
    <w:rsid w:val="008C6D5F"/>
    <w:rsid w:val="008C7226"/>
    <w:rsid w:val="008D7B80"/>
    <w:rsid w:val="008E243B"/>
    <w:rsid w:val="008E4184"/>
    <w:rsid w:val="008E549F"/>
    <w:rsid w:val="008E60A3"/>
    <w:rsid w:val="008E6301"/>
    <w:rsid w:val="008F10BC"/>
    <w:rsid w:val="008F2052"/>
    <w:rsid w:val="008F26ED"/>
    <w:rsid w:val="008F2A38"/>
    <w:rsid w:val="008F3012"/>
    <w:rsid w:val="008F592B"/>
    <w:rsid w:val="00901D14"/>
    <w:rsid w:val="00903775"/>
    <w:rsid w:val="00905544"/>
    <w:rsid w:val="00905CDE"/>
    <w:rsid w:val="009109F7"/>
    <w:rsid w:val="00912137"/>
    <w:rsid w:val="00915BED"/>
    <w:rsid w:val="00916B64"/>
    <w:rsid w:val="0092145D"/>
    <w:rsid w:val="009245DE"/>
    <w:rsid w:val="00930762"/>
    <w:rsid w:val="00930C0C"/>
    <w:rsid w:val="0093544E"/>
    <w:rsid w:val="00936B81"/>
    <w:rsid w:val="00944701"/>
    <w:rsid w:val="00950ED1"/>
    <w:rsid w:val="00952A7A"/>
    <w:rsid w:val="00953A02"/>
    <w:rsid w:val="0095444E"/>
    <w:rsid w:val="00955C67"/>
    <w:rsid w:val="00957B65"/>
    <w:rsid w:val="00960AFF"/>
    <w:rsid w:val="0096385A"/>
    <w:rsid w:val="00963F62"/>
    <w:rsid w:val="00964763"/>
    <w:rsid w:val="00965EFC"/>
    <w:rsid w:val="0097161B"/>
    <w:rsid w:val="009762D2"/>
    <w:rsid w:val="009762F1"/>
    <w:rsid w:val="0097692D"/>
    <w:rsid w:val="009776D2"/>
    <w:rsid w:val="00977EA8"/>
    <w:rsid w:val="0098140D"/>
    <w:rsid w:val="00981CED"/>
    <w:rsid w:val="00983480"/>
    <w:rsid w:val="00983E37"/>
    <w:rsid w:val="00987225"/>
    <w:rsid w:val="00990870"/>
    <w:rsid w:val="00990DCF"/>
    <w:rsid w:val="009920F5"/>
    <w:rsid w:val="00992B56"/>
    <w:rsid w:val="00992CDA"/>
    <w:rsid w:val="00993342"/>
    <w:rsid w:val="00996CE4"/>
    <w:rsid w:val="009A0FB3"/>
    <w:rsid w:val="009A3F36"/>
    <w:rsid w:val="009A48D8"/>
    <w:rsid w:val="009A5E85"/>
    <w:rsid w:val="009A6C59"/>
    <w:rsid w:val="009A7878"/>
    <w:rsid w:val="009B0888"/>
    <w:rsid w:val="009B33DF"/>
    <w:rsid w:val="009B4270"/>
    <w:rsid w:val="009B44CC"/>
    <w:rsid w:val="009B5651"/>
    <w:rsid w:val="009B62E4"/>
    <w:rsid w:val="009B706A"/>
    <w:rsid w:val="009C4319"/>
    <w:rsid w:val="009C4A2B"/>
    <w:rsid w:val="009D109E"/>
    <w:rsid w:val="009D1CD9"/>
    <w:rsid w:val="009D1F28"/>
    <w:rsid w:val="009D28E5"/>
    <w:rsid w:val="009D4830"/>
    <w:rsid w:val="009D520D"/>
    <w:rsid w:val="009D797A"/>
    <w:rsid w:val="009E026A"/>
    <w:rsid w:val="009E3B56"/>
    <w:rsid w:val="009E49B5"/>
    <w:rsid w:val="009E551E"/>
    <w:rsid w:val="009E7066"/>
    <w:rsid w:val="009F1EF8"/>
    <w:rsid w:val="009F4604"/>
    <w:rsid w:val="009F4B78"/>
    <w:rsid w:val="009F606B"/>
    <w:rsid w:val="009F6E66"/>
    <w:rsid w:val="009F7888"/>
    <w:rsid w:val="00A02AC3"/>
    <w:rsid w:val="00A0600C"/>
    <w:rsid w:val="00A06840"/>
    <w:rsid w:val="00A06EAD"/>
    <w:rsid w:val="00A1293C"/>
    <w:rsid w:val="00A14F9B"/>
    <w:rsid w:val="00A167F1"/>
    <w:rsid w:val="00A2085F"/>
    <w:rsid w:val="00A20EC0"/>
    <w:rsid w:val="00A2150B"/>
    <w:rsid w:val="00A215D9"/>
    <w:rsid w:val="00A2292C"/>
    <w:rsid w:val="00A22DD6"/>
    <w:rsid w:val="00A23FC3"/>
    <w:rsid w:val="00A25AFE"/>
    <w:rsid w:val="00A25F1B"/>
    <w:rsid w:val="00A3288D"/>
    <w:rsid w:val="00A329DC"/>
    <w:rsid w:val="00A41135"/>
    <w:rsid w:val="00A41FEB"/>
    <w:rsid w:val="00A42FBA"/>
    <w:rsid w:val="00A44DA6"/>
    <w:rsid w:val="00A50921"/>
    <w:rsid w:val="00A5160D"/>
    <w:rsid w:val="00A56CA4"/>
    <w:rsid w:val="00A56E29"/>
    <w:rsid w:val="00A65F04"/>
    <w:rsid w:val="00A65F2E"/>
    <w:rsid w:val="00A6687A"/>
    <w:rsid w:val="00A7086D"/>
    <w:rsid w:val="00A71260"/>
    <w:rsid w:val="00A71AD5"/>
    <w:rsid w:val="00A74930"/>
    <w:rsid w:val="00A8073E"/>
    <w:rsid w:val="00A80883"/>
    <w:rsid w:val="00A81BED"/>
    <w:rsid w:val="00A82FC6"/>
    <w:rsid w:val="00A85A0D"/>
    <w:rsid w:val="00A92270"/>
    <w:rsid w:val="00AA10AE"/>
    <w:rsid w:val="00AA329F"/>
    <w:rsid w:val="00AA7B6A"/>
    <w:rsid w:val="00AB0BB1"/>
    <w:rsid w:val="00AB4A79"/>
    <w:rsid w:val="00AB593E"/>
    <w:rsid w:val="00AB5D37"/>
    <w:rsid w:val="00AB683F"/>
    <w:rsid w:val="00AC4A2E"/>
    <w:rsid w:val="00AD1885"/>
    <w:rsid w:val="00AD50BA"/>
    <w:rsid w:val="00AD5E32"/>
    <w:rsid w:val="00AE02E7"/>
    <w:rsid w:val="00AE0F75"/>
    <w:rsid w:val="00AE319E"/>
    <w:rsid w:val="00AE3B2C"/>
    <w:rsid w:val="00AE3B4E"/>
    <w:rsid w:val="00AE676F"/>
    <w:rsid w:val="00AE709C"/>
    <w:rsid w:val="00AE7DD9"/>
    <w:rsid w:val="00AF2B38"/>
    <w:rsid w:val="00B004C1"/>
    <w:rsid w:val="00B0168B"/>
    <w:rsid w:val="00B03458"/>
    <w:rsid w:val="00B04B8E"/>
    <w:rsid w:val="00B1072F"/>
    <w:rsid w:val="00B15820"/>
    <w:rsid w:val="00B215D8"/>
    <w:rsid w:val="00B2218A"/>
    <w:rsid w:val="00B23F64"/>
    <w:rsid w:val="00B246ED"/>
    <w:rsid w:val="00B26DD0"/>
    <w:rsid w:val="00B338C8"/>
    <w:rsid w:val="00B341CC"/>
    <w:rsid w:val="00B35321"/>
    <w:rsid w:val="00B35505"/>
    <w:rsid w:val="00B35CB3"/>
    <w:rsid w:val="00B35E0A"/>
    <w:rsid w:val="00B40124"/>
    <w:rsid w:val="00B40B86"/>
    <w:rsid w:val="00B42E03"/>
    <w:rsid w:val="00B443E2"/>
    <w:rsid w:val="00B46222"/>
    <w:rsid w:val="00B54092"/>
    <w:rsid w:val="00B5444C"/>
    <w:rsid w:val="00B5568B"/>
    <w:rsid w:val="00B557BF"/>
    <w:rsid w:val="00B55BD6"/>
    <w:rsid w:val="00B56147"/>
    <w:rsid w:val="00B5720A"/>
    <w:rsid w:val="00B604A0"/>
    <w:rsid w:val="00B60761"/>
    <w:rsid w:val="00B620A5"/>
    <w:rsid w:val="00B62BB1"/>
    <w:rsid w:val="00B63559"/>
    <w:rsid w:val="00B70C1E"/>
    <w:rsid w:val="00B73979"/>
    <w:rsid w:val="00B751B0"/>
    <w:rsid w:val="00B762E0"/>
    <w:rsid w:val="00B86188"/>
    <w:rsid w:val="00B86C54"/>
    <w:rsid w:val="00B874C4"/>
    <w:rsid w:val="00B909BD"/>
    <w:rsid w:val="00B97AA2"/>
    <w:rsid w:val="00B97B8E"/>
    <w:rsid w:val="00BA00A8"/>
    <w:rsid w:val="00BA0378"/>
    <w:rsid w:val="00BA37A4"/>
    <w:rsid w:val="00BA4FB0"/>
    <w:rsid w:val="00BA6138"/>
    <w:rsid w:val="00BB1930"/>
    <w:rsid w:val="00BB3478"/>
    <w:rsid w:val="00BC2247"/>
    <w:rsid w:val="00BC5572"/>
    <w:rsid w:val="00BD46E7"/>
    <w:rsid w:val="00BD497C"/>
    <w:rsid w:val="00BD57EE"/>
    <w:rsid w:val="00BE4E8A"/>
    <w:rsid w:val="00BE6478"/>
    <w:rsid w:val="00BF2A79"/>
    <w:rsid w:val="00BF375F"/>
    <w:rsid w:val="00C02372"/>
    <w:rsid w:val="00C044C3"/>
    <w:rsid w:val="00C10453"/>
    <w:rsid w:val="00C12E60"/>
    <w:rsid w:val="00C13BCA"/>
    <w:rsid w:val="00C141B9"/>
    <w:rsid w:val="00C158CF"/>
    <w:rsid w:val="00C16518"/>
    <w:rsid w:val="00C1787D"/>
    <w:rsid w:val="00C20F14"/>
    <w:rsid w:val="00C22B7C"/>
    <w:rsid w:val="00C23B8E"/>
    <w:rsid w:val="00C3184D"/>
    <w:rsid w:val="00C331FD"/>
    <w:rsid w:val="00C340E5"/>
    <w:rsid w:val="00C34DCB"/>
    <w:rsid w:val="00C36D0C"/>
    <w:rsid w:val="00C3708D"/>
    <w:rsid w:val="00C4138A"/>
    <w:rsid w:val="00C440B4"/>
    <w:rsid w:val="00C446F9"/>
    <w:rsid w:val="00C462CB"/>
    <w:rsid w:val="00C46F39"/>
    <w:rsid w:val="00C47AFE"/>
    <w:rsid w:val="00C5067F"/>
    <w:rsid w:val="00C515C3"/>
    <w:rsid w:val="00C51AA2"/>
    <w:rsid w:val="00C52E43"/>
    <w:rsid w:val="00C56CD4"/>
    <w:rsid w:val="00C609C3"/>
    <w:rsid w:val="00C60E16"/>
    <w:rsid w:val="00C65E4E"/>
    <w:rsid w:val="00C66610"/>
    <w:rsid w:val="00C66648"/>
    <w:rsid w:val="00C66FEF"/>
    <w:rsid w:val="00C70CB4"/>
    <w:rsid w:val="00C727A7"/>
    <w:rsid w:val="00C728D5"/>
    <w:rsid w:val="00C72CF7"/>
    <w:rsid w:val="00C75119"/>
    <w:rsid w:val="00C76DD6"/>
    <w:rsid w:val="00C80C3C"/>
    <w:rsid w:val="00C90B62"/>
    <w:rsid w:val="00C91C08"/>
    <w:rsid w:val="00C94F77"/>
    <w:rsid w:val="00C959F3"/>
    <w:rsid w:val="00C97F0E"/>
    <w:rsid w:val="00CA06AC"/>
    <w:rsid w:val="00CA1D9E"/>
    <w:rsid w:val="00CA242A"/>
    <w:rsid w:val="00CA27BD"/>
    <w:rsid w:val="00CA2856"/>
    <w:rsid w:val="00CA2AB6"/>
    <w:rsid w:val="00CA36DE"/>
    <w:rsid w:val="00CA4BCC"/>
    <w:rsid w:val="00CA5313"/>
    <w:rsid w:val="00CB01D6"/>
    <w:rsid w:val="00CB311E"/>
    <w:rsid w:val="00CB3924"/>
    <w:rsid w:val="00CB71E1"/>
    <w:rsid w:val="00CC021F"/>
    <w:rsid w:val="00CC0ED3"/>
    <w:rsid w:val="00CC1894"/>
    <w:rsid w:val="00CC2EE2"/>
    <w:rsid w:val="00CC3D03"/>
    <w:rsid w:val="00CC417E"/>
    <w:rsid w:val="00CC45DB"/>
    <w:rsid w:val="00CC5651"/>
    <w:rsid w:val="00CC73FF"/>
    <w:rsid w:val="00CD141E"/>
    <w:rsid w:val="00CD2D9A"/>
    <w:rsid w:val="00CD45DA"/>
    <w:rsid w:val="00CE0405"/>
    <w:rsid w:val="00CE2EA4"/>
    <w:rsid w:val="00CE5714"/>
    <w:rsid w:val="00CE6138"/>
    <w:rsid w:val="00CE6F33"/>
    <w:rsid w:val="00CE6F59"/>
    <w:rsid w:val="00CE7AAB"/>
    <w:rsid w:val="00CF03E6"/>
    <w:rsid w:val="00CF2673"/>
    <w:rsid w:val="00CF2DA1"/>
    <w:rsid w:val="00CF324F"/>
    <w:rsid w:val="00CF43B1"/>
    <w:rsid w:val="00CF7E35"/>
    <w:rsid w:val="00D0419F"/>
    <w:rsid w:val="00D0614B"/>
    <w:rsid w:val="00D06AD1"/>
    <w:rsid w:val="00D17549"/>
    <w:rsid w:val="00D24D97"/>
    <w:rsid w:val="00D275F5"/>
    <w:rsid w:val="00D376F1"/>
    <w:rsid w:val="00D43CA8"/>
    <w:rsid w:val="00D4523D"/>
    <w:rsid w:val="00D4593F"/>
    <w:rsid w:val="00D45BD4"/>
    <w:rsid w:val="00D4775B"/>
    <w:rsid w:val="00D47AB8"/>
    <w:rsid w:val="00D55D94"/>
    <w:rsid w:val="00D56566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A82"/>
    <w:rsid w:val="00D753F6"/>
    <w:rsid w:val="00D7737D"/>
    <w:rsid w:val="00D80897"/>
    <w:rsid w:val="00D81375"/>
    <w:rsid w:val="00D8540E"/>
    <w:rsid w:val="00D85C4D"/>
    <w:rsid w:val="00D8730B"/>
    <w:rsid w:val="00D87749"/>
    <w:rsid w:val="00D9072A"/>
    <w:rsid w:val="00D94852"/>
    <w:rsid w:val="00D96A90"/>
    <w:rsid w:val="00DA039C"/>
    <w:rsid w:val="00DA10B4"/>
    <w:rsid w:val="00DA2811"/>
    <w:rsid w:val="00DA6EBE"/>
    <w:rsid w:val="00DB27CC"/>
    <w:rsid w:val="00DB2A54"/>
    <w:rsid w:val="00DB3D8F"/>
    <w:rsid w:val="00DB4EF9"/>
    <w:rsid w:val="00DC29FE"/>
    <w:rsid w:val="00DC430C"/>
    <w:rsid w:val="00DC60FB"/>
    <w:rsid w:val="00DC7319"/>
    <w:rsid w:val="00DC742E"/>
    <w:rsid w:val="00DD38DC"/>
    <w:rsid w:val="00DD63FF"/>
    <w:rsid w:val="00DF1BBF"/>
    <w:rsid w:val="00DF3145"/>
    <w:rsid w:val="00DF3A76"/>
    <w:rsid w:val="00DF4B0E"/>
    <w:rsid w:val="00E01E4B"/>
    <w:rsid w:val="00E062B0"/>
    <w:rsid w:val="00E0711E"/>
    <w:rsid w:val="00E0770C"/>
    <w:rsid w:val="00E14DFA"/>
    <w:rsid w:val="00E17EA5"/>
    <w:rsid w:val="00E229DB"/>
    <w:rsid w:val="00E2571A"/>
    <w:rsid w:val="00E26EDC"/>
    <w:rsid w:val="00E2713C"/>
    <w:rsid w:val="00E30B42"/>
    <w:rsid w:val="00E342D7"/>
    <w:rsid w:val="00E34554"/>
    <w:rsid w:val="00E34D1F"/>
    <w:rsid w:val="00E35C26"/>
    <w:rsid w:val="00E40003"/>
    <w:rsid w:val="00E410EA"/>
    <w:rsid w:val="00E41D5C"/>
    <w:rsid w:val="00E437F7"/>
    <w:rsid w:val="00E529F9"/>
    <w:rsid w:val="00E55017"/>
    <w:rsid w:val="00E55416"/>
    <w:rsid w:val="00E557D1"/>
    <w:rsid w:val="00E56282"/>
    <w:rsid w:val="00E616BF"/>
    <w:rsid w:val="00E658AA"/>
    <w:rsid w:val="00E6656A"/>
    <w:rsid w:val="00E70D30"/>
    <w:rsid w:val="00E716BA"/>
    <w:rsid w:val="00E735DC"/>
    <w:rsid w:val="00E75977"/>
    <w:rsid w:val="00E76431"/>
    <w:rsid w:val="00E7686D"/>
    <w:rsid w:val="00E813BA"/>
    <w:rsid w:val="00E8590C"/>
    <w:rsid w:val="00E85F76"/>
    <w:rsid w:val="00E93590"/>
    <w:rsid w:val="00E94506"/>
    <w:rsid w:val="00E95A7B"/>
    <w:rsid w:val="00E969E9"/>
    <w:rsid w:val="00EA01A0"/>
    <w:rsid w:val="00EA155A"/>
    <w:rsid w:val="00EA24D4"/>
    <w:rsid w:val="00EA2851"/>
    <w:rsid w:val="00EA3515"/>
    <w:rsid w:val="00EA4472"/>
    <w:rsid w:val="00EA55FE"/>
    <w:rsid w:val="00EB0B4F"/>
    <w:rsid w:val="00EB1B59"/>
    <w:rsid w:val="00EB4384"/>
    <w:rsid w:val="00EB6065"/>
    <w:rsid w:val="00EB734B"/>
    <w:rsid w:val="00EC0826"/>
    <w:rsid w:val="00EC4E99"/>
    <w:rsid w:val="00EC7E23"/>
    <w:rsid w:val="00ED3A21"/>
    <w:rsid w:val="00ED54F9"/>
    <w:rsid w:val="00ED6982"/>
    <w:rsid w:val="00EE0218"/>
    <w:rsid w:val="00EE0E54"/>
    <w:rsid w:val="00EE1033"/>
    <w:rsid w:val="00EE114E"/>
    <w:rsid w:val="00EE5C60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F01898"/>
    <w:rsid w:val="00F02F3F"/>
    <w:rsid w:val="00F05EE0"/>
    <w:rsid w:val="00F06985"/>
    <w:rsid w:val="00F07DE8"/>
    <w:rsid w:val="00F156B3"/>
    <w:rsid w:val="00F15FD8"/>
    <w:rsid w:val="00F21A1A"/>
    <w:rsid w:val="00F22813"/>
    <w:rsid w:val="00F22FC8"/>
    <w:rsid w:val="00F27F36"/>
    <w:rsid w:val="00F32B8C"/>
    <w:rsid w:val="00F33383"/>
    <w:rsid w:val="00F33D5B"/>
    <w:rsid w:val="00F4030B"/>
    <w:rsid w:val="00F42F65"/>
    <w:rsid w:val="00F444F5"/>
    <w:rsid w:val="00F4602E"/>
    <w:rsid w:val="00F46BCF"/>
    <w:rsid w:val="00F515AF"/>
    <w:rsid w:val="00F53E05"/>
    <w:rsid w:val="00F5550A"/>
    <w:rsid w:val="00F55A56"/>
    <w:rsid w:val="00F56088"/>
    <w:rsid w:val="00F6031D"/>
    <w:rsid w:val="00F61303"/>
    <w:rsid w:val="00F65606"/>
    <w:rsid w:val="00F66614"/>
    <w:rsid w:val="00F67764"/>
    <w:rsid w:val="00F67C19"/>
    <w:rsid w:val="00F71232"/>
    <w:rsid w:val="00F74722"/>
    <w:rsid w:val="00F75F45"/>
    <w:rsid w:val="00F82957"/>
    <w:rsid w:val="00F83BD2"/>
    <w:rsid w:val="00F857CA"/>
    <w:rsid w:val="00F92C2B"/>
    <w:rsid w:val="00F94241"/>
    <w:rsid w:val="00F945CD"/>
    <w:rsid w:val="00F95ECF"/>
    <w:rsid w:val="00F9792C"/>
    <w:rsid w:val="00F97AAA"/>
    <w:rsid w:val="00FA4AD8"/>
    <w:rsid w:val="00FB3597"/>
    <w:rsid w:val="00FB53CA"/>
    <w:rsid w:val="00FC3750"/>
    <w:rsid w:val="00FC487C"/>
    <w:rsid w:val="00FC51A5"/>
    <w:rsid w:val="00FD0B36"/>
    <w:rsid w:val="00FD168A"/>
    <w:rsid w:val="00FD3643"/>
    <w:rsid w:val="00FD553C"/>
    <w:rsid w:val="00FD6F5E"/>
    <w:rsid w:val="00FE087D"/>
    <w:rsid w:val="00FE133D"/>
    <w:rsid w:val="00FE2090"/>
    <w:rsid w:val="00FE359D"/>
    <w:rsid w:val="00FE47EA"/>
    <w:rsid w:val="00FE4D5F"/>
    <w:rsid w:val="00FE7BC4"/>
    <w:rsid w:val="00FF050D"/>
    <w:rsid w:val="00FF29D4"/>
    <w:rsid w:val="00FF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6A4608"/>
  <w15:chartTrackingRefBased/>
  <w15:docId w15:val="{46A115F9-39D3-4F36-8CE3-928F01CB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A23"/>
    <w:rPr>
      <w:sz w:val="24"/>
      <w:szCs w:val="24"/>
      <w:lang w:val="de-DE" w:eastAsia="ja-JP"/>
    </w:rPr>
  </w:style>
  <w:style w:type="paragraph" w:styleId="1">
    <w:name w:val="heading 1"/>
    <w:basedOn w:val="a"/>
    <w:next w:val="a"/>
    <w:link w:val="1Char"/>
    <w:uiPriority w:val="9"/>
    <w:qFormat/>
    <w:rsid w:val="00C80C3C"/>
    <w:pPr>
      <w:spacing w:after="120"/>
      <w:outlineLvl w:val="0"/>
    </w:pPr>
    <w:rPr>
      <w:rFonts w:ascii="Arial" w:hAnsi="Arial" w:cs="Helvetica"/>
      <w:b/>
      <w:caps/>
      <w:color w:val="AB4C4C"/>
      <w:sz w:val="20"/>
      <w:szCs w:val="20"/>
      <w:lang w:val="en-US"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C417E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istory">
    <w:name w:val="History"/>
    <w:basedOn w:val="a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rsid w:val="005B291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rsid w:val="005B291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rsid w:val="005B291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  <w:rsid w:val="005B291B"/>
  </w:style>
  <w:style w:type="paragraph" w:customStyle="1" w:styleId="TableCaption">
    <w:name w:val="TableCaption"/>
    <w:basedOn w:val="a"/>
    <w:rsid w:val="0065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a"/>
    <w:rsid w:val="0065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a3">
    <w:name w:val="footnote text"/>
    <w:basedOn w:val="a"/>
    <w:semiHidden/>
    <w:rsid w:val="00D81375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customStyle="1" w:styleId="STOE">
    <w:name w:val="STOE"/>
    <w:basedOn w:val="a"/>
    <w:link w:val="STOEChar1"/>
    <w:rsid w:val="00D81375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" w:hAnsi="Times"/>
      <w:sz w:val="18"/>
      <w:szCs w:val="3276"/>
      <w:lang w:val="en-GB" w:eastAsia="de-DE" w:bidi="ar-SA"/>
    </w:rPr>
  </w:style>
  <w:style w:type="paragraph" w:styleId="a4">
    <w:name w:val="Balloon Text"/>
    <w:basedOn w:val="a"/>
    <w:semiHidden/>
    <w:rsid w:val="00D8137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"/>
    <w:rsid w:val="00881456"/>
    <w:pPr>
      <w:tabs>
        <w:tab w:val="center" w:pos="4536"/>
        <w:tab w:val="right" w:pos="9072"/>
      </w:tabs>
    </w:pPr>
    <w:rPr>
      <w:lang w:val="x-none"/>
    </w:rPr>
  </w:style>
  <w:style w:type="paragraph" w:styleId="a6">
    <w:name w:val="footer"/>
    <w:basedOn w:val="a"/>
    <w:link w:val="Char0"/>
    <w:uiPriority w:val="99"/>
    <w:rsid w:val="00881456"/>
    <w:pPr>
      <w:tabs>
        <w:tab w:val="center" w:pos="4536"/>
        <w:tab w:val="right" w:pos="9072"/>
      </w:tabs>
    </w:pPr>
  </w:style>
  <w:style w:type="paragraph" w:customStyle="1" w:styleId="Title1">
    <w:name w:val="Title1"/>
    <w:basedOn w:val="a"/>
    <w:rsid w:val="00004A23"/>
    <w:rPr>
      <w:b/>
      <w:lang w:val="en-US"/>
    </w:rPr>
  </w:style>
  <w:style w:type="paragraph" w:customStyle="1" w:styleId="AuthorsFull">
    <w:name w:val="Authors Full"/>
    <w:basedOn w:val="a"/>
    <w:rsid w:val="00004A23"/>
    <w:rPr>
      <w:i/>
      <w:lang w:val="en-US"/>
    </w:rPr>
  </w:style>
  <w:style w:type="paragraph" w:customStyle="1" w:styleId="dedication">
    <w:name w:val="dedication"/>
    <w:basedOn w:val="a"/>
    <w:rsid w:val="00004A23"/>
    <w:rPr>
      <w:i/>
      <w:lang w:val="en-US"/>
    </w:rPr>
  </w:style>
  <w:style w:type="paragraph" w:customStyle="1" w:styleId="Addresses">
    <w:name w:val="Addresses"/>
    <w:basedOn w:val="a"/>
    <w:rsid w:val="00004A23"/>
    <w:rPr>
      <w:lang w:val="en-US"/>
    </w:rPr>
  </w:style>
  <w:style w:type="paragraph" w:customStyle="1" w:styleId="Acknowledgements">
    <w:name w:val="Acknowledgements"/>
    <w:basedOn w:val="a"/>
    <w:rsid w:val="00004A23"/>
    <w:rPr>
      <w:lang w:val="en-US"/>
    </w:rPr>
  </w:style>
  <w:style w:type="paragraph" w:customStyle="1" w:styleId="Abstract">
    <w:name w:val="Abstract"/>
    <w:basedOn w:val="a"/>
    <w:autoRedefine/>
    <w:rsid w:val="00004A23"/>
    <w:pPr>
      <w:spacing w:line="480" w:lineRule="auto"/>
    </w:pPr>
    <w:rPr>
      <w:lang w:val="en-US"/>
    </w:rPr>
  </w:style>
  <w:style w:type="paragraph" w:customStyle="1" w:styleId="Head1">
    <w:name w:val="Head 1"/>
    <w:basedOn w:val="a"/>
    <w:autoRedefine/>
    <w:rsid w:val="00004A23"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autoRedefine/>
    <w:rsid w:val="00004A23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rsid w:val="00004A23"/>
    <w:pPr>
      <w:jc w:val="right"/>
    </w:pPr>
    <w:rPr>
      <w:lang w:val="en-US"/>
    </w:rPr>
  </w:style>
  <w:style w:type="paragraph" w:customStyle="1" w:styleId="Literature">
    <w:name w:val="Literature"/>
    <w:basedOn w:val="a"/>
    <w:rsid w:val="00004A23"/>
    <w:pPr>
      <w:spacing w:line="480" w:lineRule="auto"/>
    </w:pPr>
  </w:style>
  <w:style w:type="paragraph" w:customStyle="1" w:styleId="Legend">
    <w:name w:val="Legend"/>
    <w:basedOn w:val="a"/>
    <w:rsid w:val="00004A23"/>
    <w:rPr>
      <w:lang w:val="en-US"/>
    </w:rPr>
  </w:style>
  <w:style w:type="paragraph" w:customStyle="1" w:styleId="MainText">
    <w:name w:val="Main Text"/>
    <w:basedOn w:val="a"/>
    <w:link w:val="MainTextChar"/>
    <w:rsid w:val="00004A23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autoRedefine/>
    <w:rsid w:val="00CF324F"/>
    <w:pPr>
      <w:spacing w:line="360" w:lineRule="auto"/>
    </w:pPr>
    <w:rPr>
      <w:rFonts w:ascii="Arial" w:hAnsi="Arial" w:cs="Arial"/>
      <w:sz w:val="28"/>
      <w:szCs w:val="28"/>
      <w:lang w:val="en-US"/>
    </w:rPr>
  </w:style>
  <w:style w:type="paragraph" w:customStyle="1" w:styleId="ExperimentalText">
    <w:name w:val="Experimental Text"/>
    <w:basedOn w:val="a"/>
    <w:link w:val="ExperimentalTextChar"/>
    <w:rsid w:val="00004A23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rsid w:val="002D16A0"/>
    <w:rPr>
      <w:b/>
      <w:lang w:val="en-US"/>
    </w:rPr>
  </w:style>
  <w:style w:type="paragraph" w:customStyle="1" w:styleId="Dedication0">
    <w:name w:val="Dedication"/>
    <w:basedOn w:val="a"/>
    <w:autoRedefine/>
    <w:rsid w:val="00322D5B"/>
    <w:rPr>
      <w:lang w:val="en-US"/>
    </w:rPr>
  </w:style>
  <w:style w:type="paragraph" w:customStyle="1" w:styleId="Maintext0">
    <w:name w:val="Main text"/>
    <w:basedOn w:val="a"/>
    <w:link w:val="MaintextChar0"/>
    <w:autoRedefine/>
    <w:rsid w:val="00CA2856"/>
    <w:pPr>
      <w:spacing w:line="360" w:lineRule="auto"/>
    </w:pPr>
    <w:rPr>
      <w:i/>
      <w:iCs/>
      <w:sz w:val="22"/>
      <w:szCs w:val="22"/>
      <w:lang w:val="en-US"/>
    </w:rPr>
  </w:style>
  <w:style w:type="character" w:customStyle="1" w:styleId="MaintextChar0">
    <w:name w:val="Main text Char"/>
    <w:link w:val="Maintext0"/>
    <w:rsid w:val="00CA2856"/>
    <w:rPr>
      <w:i/>
      <w:iCs/>
      <w:sz w:val="22"/>
      <w:szCs w:val="22"/>
      <w:lang w:val="en-US" w:eastAsia="ja-JP"/>
    </w:rPr>
  </w:style>
  <w:style w:type="paragraph" w:customStyle="1" w:styleId="Biography">
    <w:name w:val="Biography"/>
    <w:basedOn w:val="a"/>
    <w:autoRedefine/>
    <w:rsid w:val="00562E2B"/>
    <w:rPr>
      <w:i/>
      <w:lang w:val="en-US"/>
    </w:rPr>
  </w:style>
  <w:style w:type="character" w:customStyle="1" w:styleId="Char">
    <w:name w:val="머리글 Char"/>
    <w:link w:val="a5"/>
    <w:rsid w:val="00414465"/>
    <w:rPr>
      <w:sz w:val="24"/>
      <w:szCs w:val="24"/>
      <w:lang w:eastAsia="ja-JP"/>
    </w:rPr>
  </w:style>
  <w:style w:type="character" w:styleId="a7">
    <w:name w:val="annotation reference"/>
    <w:uiPriority w:val="99"/>
    <w:semiHidden/>
    <w:unhideWhenUsed/>
    <w:rsid w:val="00664F6D"/>
    <w:rPr>
      <w:sz w:val="16"/>
      <w:szCs w:val="16"/>
    </w:rPr>
  </w:style>
  <w:style w:type="paragraph" w:styleId="a8">
    <w:name w:val="annotation text"/>
    <w:basedOn w:val="a"/>
    <w:link w:val="Char1"/>
    <w:uiPriority w:val="99"/>
    <w:unhideWhenUsed/>
    <w:rsid w:val="00664F6D"/>
    <w:rPr>
      <w:sz w:val="20"/>
      <w:szCs w:val="20"/>
      <w:lang w:val="x-none"/>
    </w:rPr>
  </w:style>
  <w:style w:type="character" w:customStyle="1" w:styleId="Char1">
    <w:name w:val="메모 텍스트 Char"/>
    <w:link w:val="a8"/>
    <w:uiPriority w:val="99"/>
    <w:rsid w:val="00664F6D"/>
    <w:rPr>
      <w:lang w:eastAsia="ja-JP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664F6D"/>
    <w:rPr>
      <w:b/>
      <w:bCs/>
    </w:rPr>
  </w:style>
  <w:style w:type="character" w:customStyle="1" w:styleId="Char2">
    <w:name w:val="메모 주제 Char"/>
    <w:link w:val="a9"/>
    <w:uiPriority w:val="99"/>
    <w:semiHidden/>
    <w:rsid w:val="00664F6D"/>
    <w:rPr>
      <w:b/>
      <w:bCs/>
      <w:lang w:eastAsia="ja-JP"/>
    </w:rPr>
  </w:style>
  <w:style w:type="character" w:customStyle="1" w:styleId="Char0">
    <w:name w:val="바닥글 Char"/>
    <w:link w:val="a6"/>
    <w:uiPriority w:val="99"/>
    <w:rsid w:val="007B7A09"/>
    <w:rPr>
      <w:sz w:val="24"/>
      <w:szCs w:val="24"/>
      <w:lang w:eastAsia="ja-JP"/>
    </w:rPr>
  </w:style>
  <w:style w:type="paragraph" w:styleId="aa">
    <w:name w:val="Revision"/>
    <w:hidden/>
    <w:uiPriority w:val="99"/>
    <w:semiHidden/>
    <w:rsid w:val="004D525B"/>
    <w:rPr>
      <w:sz w:val="24"/>
      <w:szCs w:val="24"/>
      <w:lang w:val="de-DE" w:eastAsia="ja-JP"/>
    </w:rPr>
  </w:style>
  <w:style w:type="character" w:styleId="ab">
    <w:name w:val="Hyperlink"/>
    <w:basedOn w:val="a0"/>
    <w:uiPriority w:val="99"/>
    <w:unhideWhenUsed/>
    <w:rsid w:val="000A38D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A38D2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semiHidden/>
    <w:unhideWhenUsed/>
    <w:rsid w:val="005B6F9F"/>
  </w:style>
  <w:style w:type="character" w:customStyle="1" w:styleId="1Char">
    <w:name w:val="제목 1 Char"/>
    <w:basedOn w:val="a0"/>
    <w:link w:val="1"/>
    <w:uiPriority w:val="9"/>
    <w:rsid w:val="00C80C3C"/>
    <w:rPr>
      <w:rFonts w:ascii="Arial" w:hAnsi="Arial" w:cs="Helvetica"/>
      <w:b/>
      <w:caps/>
      <w:color w:val="AB4C4C"/>
      <w:lang w:val="en-US" w:eastAsia="en-US"/>
    </w:rPr>
  </w:style>
  <w:style w:type="table" w:styleId="ae">
    <w:name w:val="Table Grid"/>
    <w:basedOn w:val="a1"/>
    <w:uiPriority w:val="59"/>
    <w:rsid w:val="00C80C3C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제목 2 Char"/>
    <w:basedOn w:val="a0"/>
    <w:link w:val="2"/>
    <w:uiPriority w:val="9"/>
    <w:semiHidden/>
    <w:rsid w:val="00CC417E"/>
    <w:rPr>
      <w:rFonts w:asciiTheme="majorHAnsi" w:eastAsiaTheme="majorEastAsia" w:hAnsiTheme="majorHAnsi" w:cstheme="majorBidi"/>
      <w:sz w:val="24"/>
      <w:szCs w:val="24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5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913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707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919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65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49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2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tiff"/><Relationship Id="rId18" Type="http://schemas.openxmlformats.org/officeDocument/2006/relationships/image" Target="media/image6.tiff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mailto:sjlee87@snu.ac.kr" TargetMode="External"/><Relationship Id="rId17" Type="http://schemas.openxmlformats.org/officeDocument/2006/relationships/image" Target="media/image5.tiff"/><Relationship Id="rId2" Type="http://schemas.openxmlformats.org/officeDocument/2006/relationships/customXml" Target="../customXml/item2.xml"/><Relationship Id="rId16" Type="http://schemas.openxmlformats.org/officeDocument/2006/relationships/image" Target="media/image4.tif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tiff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4.xml><?xml version="1.0" encoding="utf-8"?>
<ds:datastoreItem xmlns:ds="http://schemas.openxmlformats.org/officeDocument/2006/customXml" ds:itemID="{2DD92962-F4BE-E84C-B422-6ED340EBC6A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541</Words>
  <Characters>3345</Characters>
  <Application>Microsoft Office Word</Application>
  <DocSecurity>0</DocSecurity>
  <Lines>52</Lines>
  <Paragraphs>18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Göbel, Uta</dc:creator>
  <cp:keywords/>
  <cp:lastModifiedBy>Junseopark의 mac book</cp:lastModifiedBy>
  <cp:revision>3</cp:revision>
  <cp:lastPrinted>2025-11-26T08:58:00Z</cp:lastPrinted>
  <dcterms:created xsi:type="dcterms:W3CDTF">2026-05-13T15:31:00Z</dcterms:created>
  <dcterms:modified xsi:type="dcterms:W3CDTF">2026-05-14T05:03:00Z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</Properties>
</file>