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65" w:rsidRPr="00435F04" w:rsidRDefault="00EA2A65" w:rsidP="00EA2A65">
      <w:pPr>
        <w:spacing w:after="0" w:line="360" w:lineRule="auto"/>
        <w:jc w:val="center"/>
        <w:rPr>
          <w:b/>
          <w:lang w:val="en-GB"/>
        </w:rPr>
      </w:pPr>
      <w:r w:rsidRPr="00435F04">
        <w:rPr>
          <w:b/>
          <w:lang w:val="en-GB"/>
        </w:rPr>
        <w:t>Appendix</w:t>
      </w:r>
      <w:r>
        <w:rPr>
          <w:b/>
          <w:lang w:val="en-GB"/>
        </w:rPr>
        <w:t xml:space="preserve"> 1</w:t>
      </w:r>
      <w:r w:rsidRPr="00435F04">
        <w:rPr>
          <w:b/>
          <w:lang w:val="en-GB"/>
        </w:rPr>
        <w:t>: Semi-Structured Interview Guide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7222"/>
        <w:gridCol w:w="1138"/>
      </w:tblGrid>
      <w:tr w:rsidR="00EA2A65" w:rsidRPr="00435F04" w:rsidTr="00A74A6C">
        <w:tc>
          <w:tcPr>
            <w:tcW w:w="988" w:type="dxa"/>
          </w:tcPr>
          <w:p w:rsidR="00EA2A65" w:rsidRPr="00435F04" w:rsidRDefault="00EA2A65" w:rsidP="00A74A6C">
            <w:pPr>
              <w:spacing w:line="360" w:lineRule="auto"/>
              <w:rPr>
                <w:b/>
                <w:lang w:val="en-GB"/>
              </w:rPr>
            </w:pPr>
            <w:r w:rsidRPr="00435F04">
              <w:rPr>
                <w:b/>
                <w:lang w:val="en-GB"/>
              </w:rPr>
              <w:t>20 mins</w:t>
            </w:r>
          </w:p>
        </w:tc>
        <w:tc>
          <w:tcPr>
            <w:tcW w:w="7223" w:type="dxa"/>
          </w:tcPr>
          <w:p w:rsidR="00EA2A65" w:rsidRPr="00435F04" w:rsidRDefault="00EA2A65" w:rsidP="00A74A6C">
            <w:pPr>
              <w:spacing w:line="360" w:lineRule="auto"/>
              <w:rPr>
                <w:b/>
                <w:lang w:val="en-GB"/>
              </w:rPr>
            </w:pPr>
            <w:r w:rsidRPr="00435F04">
              <w:rPr>
                <w:b/>
                <w:lang w:val="en-GB"/>
              </w:rPr>
              <w:t xml:space="preserve">Questions and </w:t>
            </w:r>
            <w:r w:rsidRPr="00435F04">
              <w:rPr>
                <w:b/>
                <w:i/>
                <w:lang w:val="en-GB"/>
              </w:rPr>
              <w:t>prompts</w:t>
            </w:r>
          </w:p>
          <w:p w:rsidR="00EA2A65" w:rsidRPr="00435F04" w:rsidRDefault="00EA2A65" w:rsidP="00A74A6C">
            <w:pPr>
              <w:spacing w:line="360" w:lineRule="auto"/>
              <w:rPr>
                <w:b/>
                <w:lang w:val="en-GB"/>
              </w:rPr>
            </w:pPr>
            <w:r w:rsidRPr="00435F04">
              <w:rPr>
                <w:b/>
                <w:lang w:val="en-GB"/>
              </w:rPr>
              <w:t>The first set of questions are about the project and the selection of societal objectives</w:t>
            </w:r>
          </w:p>
        </w:tc>
        <w:tc>
          <w:tcPr>
            <w:tcW w:w="1138" w:type="dxa"/>
          </w:tcPr>
          <w:p w:rsidR="00EA2A65" w:rsidRPr="00435F04" w:rsidRDefault="00EA2A65" w:rsidP="00A74A6C">
            <w:pPr>
              <w:spacing w:line="360" w:lineRule="auto"/>
              <w:rPr>
                <w:b/>
                <w:lang w:val="en-GB"/>
              </w:rPr>
            </w:pPr>
            <w:r w:rsidRPr="00435F04">
              <w:rPr>
                <w:b/>
                <w:lang w:val="en-GB"/>
              </w:rPr>
              <w:t>Focus</w:t>
            </w:r>
          </w:p>
        </w:tc>
      </w:tr>
      <w:tr w:rsidR="00EA2A65" w:rsidRPr="00435F04" w:rsidTr="00A74A6C">
        <w:tc>
          <w:tcPr>
            <w:tcW w:w="988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1</w:t>
            </w:r>
          </w:p>
        </w:tc>
        <w:tc>
          <w:tcPr>
            <w:tcW w:w="7223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Can you briefly tell me what [name project] was about?</w:t>
            </w:r>
          </w:p>
          <w:p w:rsidR="00EA2A65" w:rsidRPr="00435F04" w:rsidRDefault="00EA2A65" w:rsidP="00EA2A65">
            <w:pPr>
              <w:numPr>
                <w:ilvl w:val="0"/>
                <w:numId w:val="3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>Can you tell me about the scientific objectives?</w:t>
            </w:r>
          </w:p>
          <w:p w:rsidR="00EA2A65" w:rsidRPr="00435F04" w:rsidRDefault="00EA2A65" w:rsidP="00EA2A65">
            <w:pPr>
              <w:numPr>
                <w:ilvl w:val="0"/>
                <w:numId w:val="3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i/>
                <w:lang w:val="en-GB"/>
              </w:rPr>
              <w:t>Would you say there were clear societal objectives?</w:t>
            </w:r>
          </w:p>
        </w:tc>
        <w:tc>
          <w:tcPr>
            <w:tcW w:w="1138" w:type="dxa"/>
            <w:vMerge w:val="restart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Project initiation</w:t>
            </w:r>
          </w:p>
        </w:tc>
      </w:tr>
      <w:tr w:rsidR="00EA2A65" w:rsidRPr="00435F04" w:rsidTr="00A74A6C">
        <w:tc>
          <w:tcPr>
            <w:tcW w:w="988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2</w:t>
            </w:r>
          </w:p>
        </w:tc>
        <w:tc>
          <w:tcPr>
            <w:tcW w:w="7223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I would like to know more about those societal objectives. What were the main societal objectives of the project?</w:t>
            </w:r>
          </w:p>
          <w:p w:rsidR="00EA2A65" w:rsidRPr="00435F04" w:rsidRDefault="00EA2A65" w:rsidP="00EA2A65">
            <w:pPr>
              <w:numPr>
                <w:ilvl w:val="0"/>
                <w:numId w:val="2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What issue(s) did you address?</w:t>
            </w:r>
          </w:p>
          <w:p w:rsidR="00EA2A65" w:rsidRPr="00435F04" w:rsidRDefault="00EA2A65" w:rsidP="00EA2A65">
            <w:pPr>
              <w:numPr>
                <w:ilvl w:val="0"/>
                <w:numId w:val="2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Who or which organisations did you aim to address?</w:t>
            </w:r>
          </w:p>
          <w:p w:rsidR="00EA2A65" w:rsidRPr="00435F04" w:rsidRDefault="00EA2A65" w:rsidP="00EA2A65">
            <w:pPr>
              <w:numPr>
                <w:ilvl w:val="0"/>
                <w:numId w:val="2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In what ways did you aim to interact with them?</w:t>
            </w:r>
          </w:p>
          <w:p w:rsidR="00EA2A65" w:rsidRPr="00435F04" w:rsidRDefault="00EA2A65" w:rsidP="00EA2A65">
            <w:pPr>
              <w:numPr>
                <w:ilvl w:val="0"/>
                <w:numId w:val="2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Were they included in proposal development? Were their expectations and needs considered?</w:t>
            </w:r>
          </w:p>
        </w:tc>
        <w:tc>
          <w:tcPr>
            <w:tcW w:w="1138" w:type="dxa"/>
            <w:vMerge/>
          </w:tcPr>
          <w:p w:rsidR="00EA2A65" w:rsidRPr="00435F04" w:rsidRDefault="00EA2A65" w:rsidP="00A7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GB"/>
              </w:rPr>
            </w:pPr>
          </w:p>
        </w:tc>
      </w:tr>
      <w:tr w:rsidR="00EA2A65" w:rsidRPr="00435F04" w:rsidTr="00A74A6C">
        <w:tc>
          <w:tcPr>
            <w:tcW w:w="988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2</w:t>
            </w:r>
          </w:p>
        </w:tc>
        <w:tc>
          <w:tcPr>
            <w:tcW w:w="7223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Can you tell me more about the reasons to include societal objectives in the project?</w:t>
            </w:r>
          </w:p>
          <w:p w:rsidR="00EA2A65" w:rsidRPr="00435F04" w:rsidRDefault="00EA2A65" w:rsidP="00EA2A65">
            <w:pPr>
              <w:numPr>
                <w:ilvl w:val="0"/>
                <w:numId w:val="4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>To what extent did call requirements matter?</w:t>
            </w:r>
          </w:p>
          <w:p w:rsidR="00EA2A65" w:rsidRPr="00435F04" w:rsidRDefault="00EA2A65" w:rsidP="00EA2A65">
            <w:pPr>
              <w:numPr>
                <w:ilvl w:val="0"/>
                <w:numId w:val="4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>Did you take into account the objectives of your national government?</w:t>
            </w:r>
          </w:p>
          <w:p w:rsidR="00EA2A65" w:rsidRPr="00435F04" w:rsidRDefault="00EA2A65" w:rsidP="00EA2A65">
            <w:pPr>
              <w:numPr>
                <w:ilvl w:val="0"/>
                <w:numId w:val="4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i/>
                <w:lang w:val="en-GB"/>
              </w:rPr>
              <w:t>Where there any other considerations to include these societal objectives? Did You consider any other aspects of societal challenges when developing the idea and the proposal?</w:t>
            </w:r>
          </w:p>
          <w:p w:rsidR="00EA2A65" w:rsidRPr="00435F04" w:rsidRDefault="00EA2A65" w:rsidP="00EA2A65">
            <w:pPr>
              <w:numPr>
                <w:ilvl w:val="0"/>
                <w:numId w:val="4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>Did anyone else than project partners support you in developing the societal objectives of this project?</w:t>
            </w:r>
          </w:p>
        </w:tc>
        <w:tc>
          <w:tcPr>
            <w:tcW w:w="1138" w:type="dxa"/>
            <w:vMerge/>
          </w:tcPr>
          <w:p w:rsidR="00EA2A65" w:rsidRPr="00435F04" w:rsidRDefault="00EA2A65" w:rsidP="00A7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lang w:val="en-GB"/>
              </w:rPr>
            </w:pPr>
          </w:p>
        </w:tc>
      </w:tr>
      <w:tr w:rsidR="00EA2A65" w:rsidRPr="00435F04" w:rsidTr="00A74A6C">
        <w:tc>
          <w:tcPr>
            <w:tcW w:w="988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3</w:t>
            </w:r>
          </w:p>
        </w:tc>
        <w:tc>
          <w:tcPr>
            <w:tcW w:w="7223" w:type="dxa"/>
          </w:tcPr>
          <w:p w:rsidR="00EA2A65" w:rsidRPr="00435F04" w:rsidRDefault="00EA2A65" w:rsidP="00A74A6C">
            <w:pPr>
              <w:spacing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Can you tell me how these objectives relate to the earlier work of the project members?</w:t>
            </w:r>
          </w:p>
          <w:p w:rsidR="00EA2A65" w:rsidRPr="00435F04" w:rsidRDefault="00EA2A65" w:rsidP="00EA2A65">
            <w:pPr>
              <w:numPr>
                <w:ilvl w:val="0"/>
                <w:numId w:val="5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>What societal issues had you addressed before you initiated this project?</w:t>
            </w:r>
          </w:p>
          <w:p w:rsidR="00EA2A65" w:rsidRPr="00435F04" w:rsidRDefault="00EA2A65" w:rsidP="00EA2A65">
            <w:pPr>
              <w:numPr>
                <w:ilvl w:val="0"/>
                <w:numId w:val="1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 xml:space="preserve">To what extent did the societal issues that project members addressed prior to this project vary? Were you aware of the experience regarding </w:t>
            </w:r>
            <w:r w:rsidRPr="00435F04">
              <w:rPr>
                <w:i/>
                <w:lang w:val="en-GB"/>
              </w:rPr>
              <w:lastRenderedPageBreak/>
              <w:t>the societal impact of your project partners? If yes, how would you describe this experience?</w:t>
            </w:r>
          </w:p>
          <w:p w:rsidR="00EA2A65" w:rsidRPr="00435F04" w:rsidRDefault="00EA2A65" w:rsidP="00EA2A65">
            <w:pPr>
              <w:numPr>
                <w:ilvl w:val="0"/>
                <w:numId w:val="4"/>
              </w:numPr>
              <w:spacing w:after="0" w:line="360" w:lineRule="auto"/>
              <w:rPr>
                <w:lang w:val="en-GB"/>
              </w:rPr>
            </w:pPr>
            <w:r w:rsidRPr="00435F04">
              <w:rPr>
                <w:lang w:val="en-GB"/>
              </w:rPr>
              <w:t>Did you select partners because of their previous experiences in achieving impact?</w:t>
            </w:r>
          </w:p>
          <w:p w:rsidR="00EA2A65" w:rsidRPr="00435F04" w:rsidRDefault="00EA2A65" w:rsidP="00EA2A65">
            <w:pPr>
              <w:numPr>
                <w:ilvl w:val="0"/>
                <w:numId w:val="5"/>
              </w:numPr>
              <w:spacing w:after="0" w:line="360" w:lineRule="auto"/>
              <w:rPr>
                <w:i/>
                <w:lang w:val="en-GB"/>
              </w:rPr>
            </w:pPr>
            <w:r w:rsidRPr="00435F04">
              <w:rPr>
                <w:i/>
                <w:lang w:val="en-GB"/>
              </w:rPr>
              <w:t>How did you merge the perspectives of project members into the final societal objectives?</w:t>
            </w:r>
          </w:p>
        </w:tc>
        <w:tc>
          <w:tcPr>
            <w:tcW w:w="1138" w:type="dxa"/>
            <w:vMerge/>
          </w:tcPr>
          <w:p w:rsidR="00EA2A65" w:rsidRPr="00435F04" w:rsidRDefault="00EA2A65" w:rsidP="00A74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lang w:val="en-GB"/>
              </w:rPr>
            </w:pPr>
          </w:p>
        </w:tc>
      </w:tr>
    </w:tbl>
    <w:p w:rsidR="00EA2A65" w:rsidRPr="00435F04" w:rsidRDefault="00EA2A65" w:rsidP="00EA2A65">
      <w:pPr>
        <w:spacing w:after="0" w:line="360" w:lineRule="auto"/>
        <w:rPr>
          <w:lang w:val="en-GB"/>
        </w:rPr>
      </w:pPr>
    </w:p>
    <w:p w:rsidR="00EA2A65" w:rsidRPr="00435F04" w:rsidRDefault="00EA2A65" w:rsidP="00EA2A65">
      <w:pPr>
        <w:spacing w:after="0" w:line="360" w:lineRule="auto"/>
        <w:rPr>
          <w:lang w:val="en-GB"/>
        </w:rPr>
      </w:pPr>
    </w:p>
    <w:p w:rsidR="00EA2A65" w:rsidRPr="00435F04" w:rsidRDefault="00EA2A65" w:rsidP="00EA2A65">
      <w:pPr>
        <w:rPr>
          <w:lang w:val="en-GB"/>
        </w:rPr>
      </w:pPr>
      <w:r w:rsidRPr="00435F04">
        <w:rPr>
          <w:lang w:val="en-GB"/>
        </w:rPr>
        <w:t xml:space="preserve">Appendix </w:t>
      </w:r>
      <w:r>
        <w:rPr>
          <w:lang w:val="en-GB"/>
        </w:rPr>
        <w:t>2</w:t>
      </w:r>
      <w:r w:rsidRPr="00435F04">
        <w:rPr>
          <w:lang w:val="en-GB"/>
        </w:rPr>
        <w:t>: The list of selected projects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"/>
        <w:gridCol w:w="1675"/>
        <w:gridCol w:w="3562"/>
        <w:gridCol w:w="3562"/>
      </w:tblGrid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GB" w:eastAsia="sl-SI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b/>
                <w:lang w:val="en-GB" w:eastAsia="sl-SI"/>
              </w:rPr>
            </w:pPr>
            <w:r w:rsidRPr="00435F04">
              <w:rPr>
                <w:rFonts w:eastAsia="Times New Roman"/>
                <w:b/>
                <w:lang w:val="en-GB" w:eastAsia="sl-SI"/>
              </w:rPr>
              <w:t xml:space="preserve">Acronym </w:t>
            </w:r>
          </w:p>
        </w:tc>
        <w:tc>
          <w:tcPr>
            <w:tcW w:w="3647" w:type="dxa"/>
            <w:shd w:val="clear" w:color="auto" w:fill="auto"/>
            <w:vAlign w:val="bottom"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b/>
                <w:color w:val="000000"/>
                <w:lang w:val="en-GB" w:eastAsia="sl-SI"/>
              </w:rPr>
              <w:t xml:space="preserve">Title </w:t>
            </w:r>
          </w:p>
        </w:tc>
        <w:tc>
          <w:tcPr>
            <w:tcW w:w="3647" w:type="dxa"/>
            <w:shd w:val="clear" w:color="auto" w:fill="auto"/>
            <w:vAlign w:val="bottom"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b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b/>
                <w:color w:val="000000"/>
                <w:lang w:val="en-GB" w:eastAsia="sl-SI"/>
              </w:rPr>
              <w:t xml:space="preserve">Call 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ACCOMPLISH</w:t>
            </w:r>
          </w:p>
        </w:tc>
        <w:tc>
          <w:tcPr>
            <w:tcW w:w="3647" w:type="dxa"/>
            <w:shd w:val="clear" w:color="auto" w:fill="auto"/>
            <w:vAlign w:val="bottom"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Accelerate co-creation by setting up a multi-actor platform for impact from Social Sciences and Humanities</w:t>
            </w:r>
          </w:p>
        </w:tc>
        <w:tc>
          <w:tcPr>
            <w:tcW w:w="3647" w:type="dxa"/>
            <w:shd w:val="clear" w:color="auto" w:fill="auto"/>
            <w:vAlign w:val="bottom"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H2020-EU.3.6. - SOCIETAL CHALLENGES - Europe In A Changing World - Inclusive, Innovative And Reflective Societies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ARCHES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Accessible Resources for Cultural Heritage EcoSystems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REFLECTIVE-6-2015 - Innovation ecosystems of digital cultural assets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CATHC-EyoU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Constructing AcTive CitizensHip with European Youth: Policies, Practices, Challenges and Solutions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YOUNG-5a-2014 - Societal and political engagement of young people and their perspectives on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CoHERE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Critical Heritages: performing and representing identities in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REFLECTIVE-2-2015 - Emergence and transmission of European cultural heritage and Europeanisation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COHESIFY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The Impact of Cohesion Policy on EU Identification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REFLECTIVE-3-2015 - European cohesion, regional and urban policies and the perceptions of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6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COHSMO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Inequality, urbanization and Territorial Cohesion: Developing the European Social Model of economic growth and democratic capacity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REV-INEQUAL-07-2016 - Spatial justice, social cohesion and territorial inequalities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CoSIE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Co-creation of service innovation in Europe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CO-CREATION-04-2017 - Applied co-creation to deliver public services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8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COURAGE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Cultural Opposition: Understanding the Cultural Heritage of Dissent in the Former Socialist Countries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REFLECTIVE-4-2015 - Cultural opposition in the former socialist countries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CROSSCULT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CrossCult: Empowering reuse of digital cultural heritage in context-aware crosscuts of European history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REFLECTIVE-6-2015 - Innovation ecosystems of digital cultural assets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CULTURALBASE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Social Platform on Cultural Heritage and European Identities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REFLECTIVE-9-2014 - Social Platform on Reflective Societies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lastRenderedPageBreak/>
              <w:t>11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DANDELION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Promoting EU-funded projects of inclusive, innovative and reflective societies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REFLECTIVE-8-2015 - Communication and dissemination platform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12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eduMAP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Adult Education as a Means for Active Participatory Citizenship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YOUNG-3-2015 - Lifelong learning for young adults: better policies for growth and inclusion in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EL-CSID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European Leadership in Cultural, Science and Innovation Diplomacy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INT-11-2015 - European cultural and science diplomacy: exploiting the potential of culture and science in the EU’s external relations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14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EMOTIVE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Role of European Mobility and its Impacts in Narratives, Debates and EU Reforms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CULT-COOP-08-2016 - Virtual museums and social platform on European digital heritage, memory, identity and cultural interaction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ENGLIGHTEN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European Legitimacy in Governing through Hard Times: the role of European Networks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EURO-4-2014 - Political challenges for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16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ENLIVEN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Encouraging Lifelong Learning for an Inclusive and Vibrant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YOUNG-3-2015 - Lifelong learning for young adults: better policies for growth and inclusion in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ETHOS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Towards a European THeory Of juStice and fairness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REV-INEQUAL-01-2016 - An empirically informed European theory of justice and fairness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18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EUENGAGE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Bridging the gap between public opinion and European leadership: Engaging a dialogue on the future path of Europe.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EURO-4-2014 - Political challenges for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19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EUNPACK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Good intentions, mixed results – A conflict sensitive unpacking of the EU comprehensive approach to conflict and crisis mechanisms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INT-05-2015 - Rethinking the European Union crisis response mechanism in light of recent conflicts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Euth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EUth - Tools and Tips for Digital and Mobile Youth Participation in and across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YOUNG-5b-2014 - Societal and political engagement of young people and their perspectives on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EXCEPT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Social Exclusion of Youth in Europe: Cumulative Disadvantage, Coping Strategies, Effective Policies and Transfer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YOUNG-1-2014 - Early job insecurity and labour market exclusion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22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GEMM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Growth, Equal Opportunities, Migration and Markets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EURO-2-2014 - The European growth agenda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HOME EU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rPr>
                <w:color w:val="000000"/>
                <w:lang w:val="en-GB"/>
              </w:rPr>
            </w:pPr>
            <w:r w:rsidRPr="00435F04">
              <w:rPr>
                <w:color w:val="000000"/>
                <w:lang w:val="en-GB"/>
              </w:rPr>
              <w:t>Homelessness as unfairness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rPr>
                <w:color w:val="000000"/>
                <w:lang w:val="en-GB"/>
              </w:rPr>
            </w:pPr>
            <w:r w:rsidRPr="00435F04">
              <w:rPr>
                <w:color w:val="000000"/>
                <w:lang w:val="en-GB"/>
              </w:rPr>
              <w:t>REV-INEQUAL-01-2016 - An empirically informed European theory of justice and fairness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24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IIT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Industrial Innovation in Transition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EURO-2-2014 - The European growth agenda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lastRenderedPageBreak/>
              <w:t>25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IMMERSE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Integration Mapping of refugee and Migrant Children in Schools and Other Experiential Environments in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MIGRATION-05-2018-2020 - Mapping and overcoming integration challenges for migrant children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26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ISISGrowth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Innovation-fuelled, Sustainable, Inclusive Growth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EURO-2-2014 - The European growth agenda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ISOTIS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Inclusive Education and Social Support to Tackle Inequalities in Society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REV-INEQUAL-06-2016 - Tackling inequalities at their roots: new policies for fairness in education from early age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28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KNOWMAK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Knowledge in the making in the European society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CO-CREATION-09-2016 - A European map of knowledge production and co-creation in support of research and innovation for societal challenges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29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MedReset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MEDRESET.A comprehensive, integrated, and bottom-up approach to reset our understanding of the Mediterranean space, remap the region, and reconstruct inclusive, responsive, and flexible EU policies in it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INT-06-2015 - Re-invigorating the partnership between the two shores of the Mediterranean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MOVING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Training towards a society of data-savvy information professionals to enable open leadership innovation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INSO-4-2015 - Innovative schemes for open innovation and science 2.0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NEGOTIATE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Negotiating early job-insecurity and labour market exclusion in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YOUNG-1-2014 - Early job insecurity and labour market exclusion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32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NewsEye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NewsEye: A Digital Investigator for Historical Newspapers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CULT-COOP-09-2017 - European cultural heritage, access and analysis for a richer interpretation of the past.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PERCEIVE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Perception and Evaluation of Regional and Cohesion policies by Europeans and Identification with the Values of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REFLECTIVE-3-2015 - European cohesion, regional and urban policies and the perceptions of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34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PLUGGY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Pluggable Social Platform for Heritage Awareness and Participation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CULT-COOP-08-2016 - Virtual museums and social platform on European digital heritage, memory, identity and cultural interaction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PROMISE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PROMoting youth Involvement and Social Engagement: Opportunities and challenges for 'conflicted' young people across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YOUNG-4-2015 - The young as a driver of social change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36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Re.Cri.Re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Between the representation of the crisis and the crisis of representation. How crisis changed the symbolic background of European societies and identities. Implication for policies and policy making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EURO-3-2014 - European societies after the crisis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lastRenderedPageBreak/>
              <w:t>37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RE-InVEST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Rebuilding an Inclusive, Value-based Europe of Solidarity and Trust through Social Investments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EURO-3-2014 - European societies after the crisis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38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REMINDER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Role of European Mobility and its Impacts in Narratives, Debates and EU Reforms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REV-INEQUAL-04-2016 - Intra-EU mobility and its impacts for social and economic systems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39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Science2Society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Improving university, industry and society interfaces to boost the throughput capacity of Europe's innovation stakeholders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INSO-4-2015 - Innovative schemes for open innovation and science 2.0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40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SOLIDUS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SOLIDUS: “Solidarity in European societies: empowerment, social justice and citizenship”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EURO-3-2014 - European societies after the crisis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41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STEP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Societal and political engagement of young people in environmental issues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YOUNG-5b-2014 - Societal and political engagement of young people and their perspectives on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42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TRACES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Transmitting Contentious Cultural Heritages with the Arts: From Intervention to Co-Production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REFLECTIVE-2-2015 - Emergence and transmission of European cultural heritage and Europeanisation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TransSOL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European paths to transnational solidarity at times of crisis: Conditions, forms, rolemodels and policy responses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EURO-3-2014 - European societies after the crisis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44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UNREST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Unsettling Remembering and Social Cohesion in Transnational Europe</w:t>
            </w:r>
          </w:p>
        </w:tc>
        <w:tc>
          <w:tcPr>
            <w:tcW w:w="3647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REFLECTIVE-5-2015 - The cultural heritage of war in contemporary Europe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45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WeGovNow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Towards We-Government: Collective and participative approaches for addressing local policy challenges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EURO-6-2015 - Meeting new societal needs by using emerging technologies in the public sector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46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WYRED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netWorked Youth Research for Empowerment in the Digital society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REV-INEQUAL-10-2016 - Multi-stakeholder platform for enhancing youth digital opportunities</w:t>
            </w:r>
          </w:p>
        </w:tc>
      </w:tr>
      <w:tr w:rsidR="00EA2A65" w:rsidRPr="00435F04" w:rsidTr="00A74A6C">
        <w:trPr>
          <w:trHeight w:val="567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47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lang w:val="en-GB" w:eastAsia="sl-SI"/>
              </w:rPr>
            </w:pPr>
            <w:r w:rsidRPr="00435F04">
              <w:rPr>
                <w:rFonts w:eastAsia="Times New Roman"/>
                <w:lang w:val="en-GB" w:eastAsia="sl-SI"/>
              </w:rPr>
              <w:t>YOUNG_ADULLLT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Policies Supporting Young People in their Life Course. A Comparative Perspective of Lifelong Learning and Inclusion in Education and Work in Europe</w:t>
            </w:r>
          </w:p>
        </w:tc>
        <w:tc>
          <w:tcPr>
            <w:tcW w:w="3647" w:type="dxa"/>
            <w:shd w:val="clear" w:color="auto" w:fill="auto"/>
            <w:vAlign w:val="bottom"/>
            <w:hideMark/>
          </w:tcPr>
          <w:p w:rsidR="00EA2A65" w:rsidRPr="00435F04" w:rsidRDefault="00EA2A65" w:rsidP="00A74A6C">
            <w:pPr>
              <w:spacing w:after="0" w:line="240" w:lineRule="auto"/>
              <w:rPr>
                <w:rFonts w:eastAsia="Times New Roman"/>
                <w:color w:val="000000"/>
                <w:lang w:val="en-GB" w:eastAsia="sl-SI"/>
              </w:rPr>
            </w:pPr>
            <w:r w:rsidRPr="00435F04">
              <w:rPr>
                <w:rFonts w:eastAsia="Times New Roman"/>
                <w:color w:val="000000"/>
                <w:lang w:val="en-GB" w:eastAsia="sl-SI"/>
              </w:rPr>
              <w:t>YOUNG-3-2015 - Lifelong learning for young adults: better policies for growth and inclusion in Europe</w:t>
            </w:r>
          </w:p>
        </w:tc>
      </w:tr>
    </w:tbl>
    <w:p w:rsidR="00EA2A65" w:rsidRPr="00435F04" w:rsidRDefault="00EA2A65" w:rsidP="00EA2A65">
      <w:pPr>
        <w:rPr>
          <w:lang w:val="en-GB"/>
        </w:rPr>
      </w:pPr>
    </w:p>
    <w:p w:rsidR="00EA2A65" w:rsidRPr="00435F04" w:rsidRDefault="00EA2A65" w:rsidP="00EA2A65">
      <w:pPr>
        <w:spacing w:line="360" w:lineRule="auto"/>
        <w:rPr>
          <w:lang w:val="en-GB"/>
        </w:rPr>
      </w:pPr>
    </w:p>
    <w:p w:rsidR="00F55B2A" w:rsidRDefault="00F55B2A">
      <w:bookmarkStart w:id="0" w:name="_GoBack"/>
      <w:bookmarkEnd w:id="0"/>
    </w:p>
    <w:sectPr w:rsidR="00F55B2A">
      <w:pgSz w:w="12240" w:h="15840"/>
      <w:pgMar w:top="1440" w:right="1440" w:bottom="1440" w:left="144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31E"/>
    <w:multiLevelType w:val="multilevel"/>
    <w:tmpl w:val="7714D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C14B3C"/>
    <w:multiLevelType w:val="multilevel"/>
    <w:tmpl w:val="05725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BB0F37"/>
    <w:multiLevelType w:val="multilevel"/>
    <w:tmpl w:val="A530D0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20E794E"/>
    <w:multiLevelType w:val="multilevel"/>
    <w:tmpl w:val="FA5ADD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384BDC"/>
    <w:multiLevelType w:val="multilevel"/>
    <w:tmpl w:val="0560A6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wMbAwMzQ0NDAwMTdT0lEKTi0uzszPAykwrAUADzHQnCwAAAA="/>
  </w:docVars>
  <w:rsids>
    <w:rsidRoot w:val="00EA2A65"/>
    <w:rsid w:val="009D0E60"/>
    <w:rsid w:val="00EA2A65"/>
    <w:rsid w:val="00F5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CF614-E69A-4A18-99E2-FF6D3740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A2A65"/>
    <w:rPr>
      <w:rFonts w:ascii="Calibri" w:eastAsia="Calibri" w:hAnsi="Calibri" w:cs="Calibri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Urbanc</dc:creator>
  <cp:keywords/>
  <dc:description/>
  <cp:lastModifiedBy>Mimi Urbanc</cp:lastModifiedBy>
  <cp:revision>1</cp:revision>
  <dcterms:created xsi:type="dcterms:W3CDTF">2022-06-30T05:34:00Z</dcterms:created>
  <dcterms:modified xsi:type="dcterms:W3CDTF">2022-06-30T05:34:00Z</dcterms:modified>
</cp:coreProperties>
</file>