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EE217E" w14:textId="77777777" w:rsidR="00C04953" w:rsidRPr="00596A69" w:rsidRDefault="00C04953" w:rsidP="00C766C6">
      <w:pPr>
        <w:pStyle w:val="NoSpacing"/>
        <w:spacing w:line="480" w:lineRule="auto"/>
        <w:rPr>
          <w:rFonts w:ascii="Times New Roman" w:hAnsi="Times New Roman" w:cs="Times New Roman"/>
          <w:b/>
          <w:sz w:val="20"/>
          <w:szCs w:val="20"/>
        </w:rPr>
      </w:pPr>
      <w:r w:rsidRPr="00027A37">
        <w:rPr>
          <w:rFonts w:ascii="Times New Roman" w:hAnsi="Times New Roman" w:cs="Times New Roman"/>
          <w:b/>
          <w:sz w:val="32"/>
          <w:szCs w:val="20"/>
        </w:rPr>
        <w:t>Genetic dissection of powdery mildew resistance in interspecific half-sib grapevine families using SNP-based maps</w:t>
      </w:r>
    </w:p>
    <w:p w14:paraId="1687A116" w14:textId="77777777" w:rsidR="00C04953" w:rsidRPr="00B64499" w:rsidRDefault="00C04953" w:rsidP="00C766C6">
      <w:pPr>
        <w:pStyle w:val="NoSpacing"/>
        <w:spacing w:line="480" w:lineRule="auto"/>
        <w:rPr>
          <w:rFonts w:ascii="Times New Roman" w:hAnsi="Times New Roman" w:cs="Times New Roman"/>
          <w:sz w:val="32"/>
          <w:szCs w:val="32"/>
        </w:rPr>
      </w:pPr>
    </w:p>
    <w:p w14:paraId="6C3B9950" w14:textId="4D88550F" w:rsidR="00C04953" w:rsidRPr="00027A37" w:rsidRDefault="00C26858" w:rsidP="00C766C6">
      <w:pPr>
        <w:pStyle w:val="NoSpacing"/>
        <w:spacing w:line="480" w:lineRule="auto"/>
        <w:rPr>
          <w:rFonts w:ascii="Times New Roman" w:hAnsi="Times New Roman" w:cs="Times New Roman"/>
          <w:b/>
          <w:i/>
          <w:sz w:val="20"/>
          <w:szCs w:val="20"/>
        </w:rPr>
      </w:pPr>
      <w:r>
        <w:rPr>
          <w:rFonts w:ascii="Times New Roman" w:hAnsi="Times New Roman" w:cs="Times New Roman"/>
          <w:b/>
          <w:i/>
          <w:sz w:val="32"/>
          <w:szCs w:val="20"/>
        </w:rPr>
        <w:t>Molecular Breeding</w:t>
      </w:r>
    </w:p>
    <w:p w14:paraId="4575877A" w14:textId="77777777" w:rsidR="00C04953" w:rsidRPr="00B64499" w:rsidRDefault="00C04953" w:rsidP="00C766C6">
      <w:pPr>
        <w:pStyle w:val="NoSpacing"/>
        <w:spacing w:line="480" w:lineRule="auto"/>
        <w:rPr>
          <w:rFonts w:ascii="Times New Roman" w:hAnsi="Times New Roman" w:cs="Times New Roman"/>
          <w:sz w:val="32"/>
          <w:szCs w:val="32"/>
        </w:rPr>
      </w:pPr>
    </w:p>
    <w:p w14:paraId="48DB1F13" w14:textId="00040B28" w:rsidR="00C04953" w:rsidRPr="00B64499" w:rsidRDefault="00C04953" w:rsidP="00C766C6">
      <w:pPr>
        <w:pStyle w:val="NoSpacing"/>
        <w:spacing w:line="480" w:lineRule="auto"/>
        <w:rPr>
          <w:rFonts w:ascii="Times New Roman" w:hAnsi="Times New Roman" w:cs="Times New Roman"/>
          <w:i/>
          <w:sz w:val="32"/>
          <w:szCs w:val="20"/>
        </w:rPr>
      </w:pPr>
      <w:r w:rsidRPr="00B64499">
        <w:rPr>
          <w:rFonts w:ascii="Times New Roman" w:hAnsi="Times New Roman" w:cs="Times New Roman"/>
          <w:i/>
          <w:sz w:val="32"/>
          <w:szCs w:val="20"/>
        </w:rPr>
        <w:t xml:space="preserve">Electronic Supplementary Material </w:t>
      </w:r>
      <w:r w:rsidR="00B8537B">
        <w:rPr>
          <w:rFonts w:ascii="Times New Roman" w:hAnsi="Times New Roman" w:cs="Times New Roman"/>
          <w:i/>
          <w:sz w:val="32"/>
          <w:szCs w:val="20"/>
        </w:rPr>
        <w:t>3</w:t>
      </w:r>
    </w:p>
    <w:p w14:paraId="1943E7E2" w14:textId="77777777" w:rsidR="00C04953" w:rsidRPr="00B64499" w:rsidRDefault="00C04953" w:rsidP="00C766C6">
      <w:pPr>
        <w:pStyle w:val="NoSpacing"/>
        <w:spacing w:line="480" w:lineRule="auto"/>
        <w:rPr>
          <w:rFonts w:ascii="Times New Roman" w:hAnsi="Times New Roman" w:cs="Times New Roman"/>
          <w:sz w:val="32"/>
          <w:szCs w:val="32"/>
        </w:rPr>
      </w:pPr>
    </w:p>
    <w:p w14:paraId="5D23839E" w14:textId="77777777" w:rsidR="00C04953" w:rsidRPr="00C766C6" w:rsidRDefault="00C04953" w:rsidP="00C766C6">
      <w:pPr>
        <w:pStyle w:val="NoSpacing"/>
        <w:spacing w:line="480" w:lineRule="auto"/>
        <w:rPr>
          <w:rFonts w:ascii="Times New Roman" w:hAnsi="Times New Roman" w:cs="Times New Roman"/>
          <w:sz w:val="24"/>
          <w:szCs w:val="20"/>
        </w:rPr>
      </w:pPr>
      <w:r w:rsidRPr="00C766C6">
        <w:rPr>
          <w:rFonts w:ascii="Times New Roman" w:hAnsi="Times New Roman" w:cs="Times New Roman"/>
          <w:sz w:val="24"/>
          <w:szCs w:val="20"/>
        </w:rPr>
        <w:t>Soon Li Teh</w:t>
      </w:r>
      <w:r w:rsidRPr="00C766C6">
        <w:rPr>
          <w:rFonts w:ascii="Times New Roman" w:hAnsi="Times New Roman" w:cs="Times New Roman"/>
          <w:sz w:val="24"/>
          <w:szCs w:val="20"/>
          <w:vertAlign w:val="superscript"/>
        </w:rPr>
        <w:t>1</w:t>
      </w:r>
      <w:r w:rsidRPr="00C766C6">
        <w:rPr>
          <w:rFonts w:ascii="Times New Roman" w:hAnsi="Times New Roman" w:cs="Times New Roman"/>
          <w:sz w:val="24"/>
          <w:szCs w:val="20"/>
        </w:rPr>
        <w:t>, Jonathan Fresnedo-Ramírez</w:t>
      </w:r>
      <w:r w:rsidRPr="00C766C6">
        <w:rPr>
          <w:rFonts w:ascii="Times New Roman" w:hAnsi="Times New Roman" w:cs="Times New Roman"/>
          <w:sz w:val="24"/>
          <w:szCs w:val="20"/>
          <w:vertAlign w:val="superscript"/>
        </w:rPr>
        <w:t>2</w:t>
      </w:r>
      <w:r w:rsidRPr="00C766C6">
        <w:rPr>
          <w:rFonts w:ascii="Times New Roman" w:hAnsi="Times New Roman" w:cs="Times New Roman"/>
          <w:sz w:val="24"/>
          <w:szCs w:val="20"/>
        </w:rPr>
        <w:t>, Matthew D. Clark</w:t>
      </w:r>
      <w:r w:rsidRPr="00C766C6">
        <w:rPr>
          <w:rFonts w:ascii="Times New Roman" w:hAnsi="Times New Roman" w:cs="Times New Roman"/>
          <w:sz w:val="24"/>
          <w:szCs w:val="20"/>
          <w:vertAlign w:val="superscript"/>
        </w:rPr>
        <w:t>1</w:t>
      </w:r>
      <w:r w:rsidRPr="00C766C6">
        <w:rPr>
          <w:rFonts w:ascii="Times New Roman" w:hAnsi="Times New Roman" w:cs="Times New Roman"/>
          <w:sz w:val="24"/>
          <w:szCs w:val="20"/>
        </w:rPr>
        <w:t>, Qi Sun</w:t>
      </w:r>
      <w:r w:rsidRPr="00C766C6">
        <w:rPr>
          <w:rFonts w:ascii="Times New Roman" w:hAnsi="Times New Roman" w:cs="Times New Roman"/>
          <w:sz w:val="24"/>
          <w:szCs w:val="20"/>
          <w:vertAlign w:val="superscript"/>
        </w:rPr>
        <w:t>2</w:t>
      </w:r>
      <w:r w:rsidRPr="00C766C6">
        <w:rPr>
          <w:rFonts w:ascii="Times New Roman" w:hAnsi="Times New Roman" w:cs="Times New Roman"/>
          <w:sz w:val="24"/>
          <w:szCs w:val="20"/>
        </w:rPr>
        <w:t>, Lance Cadle-Davidson</w:t>
      </w:r>
      <w:r w:rsidRPr="00C766C6">
        <w:rPr>
          <w:rFonts w:ascii="Times New Roman" w:hAnsi="Times New Roman" w:cs="Times New Roman"/>
          <w:sz w:val="24"/>
          <w:szCs w:val="20"/>
          <w:vertAlign w:val="superscript"/>
        </w:rPr>
        <w:t>3</w:t>
      </w:r>
      <w:r w:rsidRPr="00C766C6">
        <w:rPr>
          <w:rFonts w:ascii="Times New Roman" w:hAnsi="Times New Roman" w:cs="Times New Roman"/>
          <w:sz w:val="24"/>
          <w:szCs w:val="20"/>
        </w:rPr>
        <w:t>, James J. Luby</w:t>
      </w:r>
      <w:r w:rsidRPr="00C766C6">
        <w:rPr>
          <w:rFonts w:ascii="Times New Roman" w:hAnsi="Times New Roman" w:cs="Times New Roman"/>
          <w:sz w:val="24"/>
          <w:szCs w:val="20"/>
          <w:vertAlign w:val="superscript"/>
        </w:rPr>
        <w:t>1</w:t>
      </w:r>
    </w:p>
    <w:p w14:paraId="367D3F48" w14:textId="77777777" w:rsidR="00C04953" w:rsidRPr="00C766C6" w:rsidRDefault="00C04953" w:rsidP="00C766C6">
      <w:pPr>
        <w:pStyle w:val="NoSpacing"/>
        <w:spacing w:line="480" w:lineRule="auto"/>
        <w:rPr>
          <w:rFonts w:ascii="Times New Roman" w:hAnsi="Times New Roman" w:cs="Times New Roman"/>
          <w:b/>
          <w:sz w:val="40"/>
          <w:szCs w:val="32"/>
        </w:rPr>
      </w:pPr>
    </w:p>
    <w:p w14:paraId="7DF182CC" w14:textId="77777777" w:rsidR="00C04953" w:rsidRPr="00C766C6" w:rsidRDefault="00C04953" w:rsidP="00C766C6">
      <w:pPr>
        <w:pStyle w:val="NoSpacing"/>
        <w:spacing w:line="480" w:lineRule="auto"/>
        <w:rPr>
          <w:rFonts w:ascii="Times New Roman" w:hAnsi="Times New Roman" w:cs="Times New Roman"/>
          <w:sz w:val="24"/>
          <w:szCs w:val="20"/>
        </w:rPr>
      </w:pPr>
      <w:r w:rsidRPr="00C766C6">
        <w:rPr>
          <w:rFonts w:ascii="Times New Roman" w:hAnsi="Times New Roman" w:cs="Times New Roman"/>
          <w:sz w:val="24"/>
          <w:szCs w:val="20"/>
          <w:vertAlign w:val="superscript"/>
        </w:rPr>
        <w:t>1</w:t>
      </w:r>
      <w:r w:rsidRPr="00C766C6">
        <w:rPr>
          <w:rFonts w:ascii="Times New Roman" w:hAnsi="Times New Roman" w:cs="Times New Roman"/>
          <w:sz w:val="24"/>
          <w:szCs w:val="20"/>
        </w:rPr>
        <w:t xml:space="preserve"> Department of Horticultural Science, University of Minnesota, Saint Paul, MN 55108</w:t>
      </w:r>
    </w:p>
    <w:p w14:paraId="3533BD8D" w14:textId="77777777" w:rsidR="00C04953" w:rsidRPr="00C766C6" w:rsidRDefault="00C04953" w:rsidP="00C766C6">
      <w:pPr>
        <w:pStyle w:val="NoSpacing"/>
        <w:spacing w:line="480" w:lineRule="auto"/>
        <w:rPr>
          <w:rFonts w:ascii="Times New Roman" w:hAnsi="Times New Roman" w:cs="Times New Roman"/>
          <w:sz w:val="24"/>
          <w:szCs w:val="20"/>
        </w:rPr>
      </w:pPr>
      <w:r w:rsidRPr="00C766C6">
        <w:rPr>
          <w:rFonts w:ascii="Times New Roman" w:hAnsi="Times New Roman" w:cs="Times New Roman"/>
          <w:sz w:val="24"/>
          <w:szCs w:val="20"/>
          <w:vertAlign w:val="superscript"/>
        </w:rPr>
        <w:t>2</w:t>
      </w:r>
      <w:r w:rsidRPr="00C766C6">
        <w:rPr>
          <w:rFonts w:ascii="Times New Roman" w:hAnsi="Times New Roman" w:cs="Times New Roman"/>
          <w:sz w:val="24"/>
          <w:szCs w:val="20"/>
        </w:rPr>
        <w:t xml:space="preserve"> BRC Bioinformatics Facility, Institute of Biotechnology, Cornell University, Ithaca, NY 14853</w:t>
      </w:r>
    </w:p>
    <w:p w14:paraId="1CFBA437" w14:textId="77777777" w:rsidR="00C04953" w:rsidRPr="00C766C6" w:rsidRDefault="00C04953" w:rsidP="00C766C6">
      <w:pPr>
        <w:pStyle w:val="NoSpacing"/>
        <w:spacing w:line="480" w:lineRule="auto"/>
        <w:rPr>
          <w:rFonts w:ascii="Times New Roman" w:hAnsi="Times New Roman" w:cs="Times New Roman"/>
          <w:sz w:val="24"/>
          <w:szCs w:val="20"/>
        </w:rPr>
      </w:pPr>
      <w:r w:rsidRPr="00C766C6">
        <w:rPr>
          <w:rFonts w:ascii="Times New Roman" w:hAnsi="Times New Roman" w:cs="Times New Roman"/>
          <w:sz w:val="24"/>
          <w:szCs w:val="20"/>
          <w:vertAlign w:val="superscript"/>
        </w:rPr>
        <w:t>3</w:t>
      </w:r>
      <w:r w:rsidRPr="00C766C6">
        <w:rPr>
          <w:rFonts w:ascii="Times New Roman" w:hAnsi="Times New Roman" w:cs="Times New Roman"/>
          <w:sz w:val="24"/>
          <w:szCs w:val="20"/>
        </w:rPr>
        <w:t xml:space="preserve"> USDA-ARS Grape Genetics Research Unit, Geneva, NY 14456</w:t>
      </w:r>
    </w:p>
    <w:p w14:paraId="7CD78B39" w14:textId="77777777" w:rsidR="00C04953" w:rsidRPr="00C766C6" w:rsidRDefault="00C04953" w:rsidP="00C766C6">
      <w:pPr>
        <w:pStyle w:val="NoSpacing"/>
        <w:spacing w:line="480" w:lineRule="auto"/>
        <w:rPr>
          <w:rFonts w:ascii="Times New Roman" w:hAnsi="Times New Roman" w:cs="Times New Roman"/>
          <w:sz w:val="40"/>
          <w:szCs w:val="32"/>
        </w:rPr>
      </w:pPr>
    </w:p>
    <w:p w14:paraId="74050137" w14:textId="77777777" w:rsidR="00C04953" w:rsidRPr="00C766C6" w:rsidRDefault="00C04953" w:rsidP="00C766C6">
      <w:pPr>
        <w:pStyle w:val="NoSpacing"/>
        <w:spacing w:line="480" w:lineRule="auto"/>
        <w:rPr>
          <w:rFonts w:ascii="Times New Roman" w:hAnsi="Times New Roman" w:cs="Times New Roman"/>
          <w:sz w:val="24"/>
          <w:szCs w:val="20"/>
        </w:rPr>
      </w:pPr>
      <w:r w:rsidRPr="00C766C6">
        <w:rPr>
          <w:rFonts w:ascii="Times New Roman" w:hAnsi="Times New Roman" w:cs="Times New Roman"/>
          <w:sz w:val="24"/>
          <w:szCs w:val="20"/>
        </w:rPr>
        <w:t>Corresponding author:</w:t>
      </w:r>
    </w:p>
    <w:p w14:paraId="7F0C9064" w14:textId="77777777" w:rsidR="00C04953" w:rsidRPr="00C766C6" w:rsidRDefault="00C04953" w:rsidP="00C766C6">
      <w:pPr>
        <w:pStyle w:val="NoSpacing"/>
        <w:spacing w:line="480" w:lineRule="auto"/>
        <w:rPr>
          <w:rFonts w:ascii="Times New Roman" w:hAnsi="Times New Roman" w:cs="Times New Roman"/>
          <w:sz w:val="24"/>
          <w:szCs w:val="20"/>
        </w:rPr>
      </w:pPr>
      <w:r w:rsidRPr="00C766C6">
        <w:rPr>
          <w:rFonts w:ascii="Times New Roman" w:hAnsi="Times New Roman" w:cs="Times New Roman"/>
          <w:sz w:val="24"/>
          <w:szCs w:val="20"/>
        </w:rPr>
        <w:t xml:space="preserve">James J. </w:t>
      </w:r>
      <w:proofErr w:type="spellStart"/>
      <w:r w:rsidRPr="00C766C6">
        <w:rPr>
          <w:rFonts w:ascii="Times New Roman" w:hAnsi="Times New Roman" w:cs="Times New Roman"/>
          <w:sz w:val="24"/>
          <w:szCs w:val="20"/>
        </w:rPr>
        <w:t>Luby</w:t>
      </w:r>
      <w:proofErr w:type="spellEnd"/>
    </w:p>
    <w:p w14:paraId="200C3E72" w14:textId="77777777" w:rsidR="00C04953" w:rsidRPr="00C766C6" w:rsidRDefault="00C04953" w:rsidP="00C766C6">
      <w:pPr>
        <w:pStyle w:val="NoSpacing"/>
        <w:spacing w:line="480" w:lineRule="auto"/>
        <w:rPr>
          <w:rFonts w:ascii="Times New Roman" w:hAnsi="Times New Roman" w:cs="Times New Roman"/>
          <w:sz w:val="24"/>
          <w:szCs w:val="20"/>
        </w:rPr>
      </w:pPr>
      <w:r w:rsidRPr="00C766C6">
        <w:rPr>
          <w:rFonts w:ascii="Times New Roman" w:hAnsi="Times New Roman" w:cs="Times New Roman"/>
          <w:sz w:val="24"/>
          <w:szCs w:val="20"/>
        </w:rPr>
        <w:t>Department of Horticultural Science, University of Minnesota, Saint Paul, MN 55108</w:t>
      </w:r>
    </w:p>
    <w:p w14:paraId="10C46778" w14:textId="77777777" w:rsidR="00C04953" w:rsidRPr="00C766C6" w:rsidRDefault="00C04953" w:rsidP="00C766C6">
      <w:pPr>
        <w:pStyle w:val="NoSpacing"/>
        <w:spacing w:line="480" w:lineRule="auto"/>
        <w:jc w:val="both"/>
        <w:rPr>
          <w:rFonts w:ascii="Times New Roman" w:hAnsi="Times New Roman" w:cs="Times New Roman"/>
          <w:b/>
          <w:sz w:val="24"/>
          <w:szCs w:val="20"/>
        </w:rPr>
      </w:pPr>
      <w:r w:rsidRPr="00C766C6">
        <w:rPr>
          <w:rFonts w:ascii="Times New Roman" w:hAnsi="Times New Roman" w:cs="Times New Roman"/>
          <w:sz w:val="24"/>
          <w:szCs w:val="20"/>
        </w:rPr>
        <w:t>Email: lubyx001@umn.edu</w:t>
      </w:r>
    </w:p>
    <w:p w14:paraId="15C443FB" w14:textId="77777777" w:rsidR="00B8537B" w:rsidRDefault="00B8537B" w:rsidP="00C766C6">
      <w:pPr>
        <w:pStyle w:val="NoSpacing"/>
        <w:spacing w:line="480" w:lineRule="auto"/>
        <w:jc w:val="both"/>
        <w:rPr>
          <w:rFonts w:ascii="Times New Roman" w:hAnsi="Times New Roman" w:cs="Times New Roman"/>
          <w:b/>
          <w:sz w:val="24"/>
          <w:szCs w:val="20"/>
        </w:rPr>
      </w:pPr>
    </w:p>
    <w:p w14:paraId="4BC558FC" w14:textId="77777777" w:rsidR="008319B4" w:rsidRDefault="008319B4" w:rsidP="00C766C6">
      <w:pPr>
        <w:pStyle w:val="NoSpacing"/>
        <w:spacing w:line="480" w:lineRule="auto"/>
        <w:jc w:val="both"/>
        <w:rPr>
          <w:rFonts w:ascii="Times New Roman" w:hAnsi="Times New Roman" w:cs="Times New Roman"/>
          <w:b/>
          <w:sz w:val="24"/>
          <w:szCs w:val="20"/>
        </w:rPr>
      </w:pPr>
    </w:p>
    <w:p w14:paraId="00586AF2" w14:textId="423E3615" w:rsidR="008319B4" w:rsidRPr="008319B4" w:rsidRDefault="00AB12F9" w:rsidP="00C766C6">
      <w:pPr>
        <w:pStyle w:val="NoSpacing"/>
        <w:spacing w:line="480" w:lineRule="auto"/>
        <w:jc w:val="both"/>
        <w:rPr>
          <w:rFonts w:ascii="Times New Roman" w:hAnsi="Times New Roman" w:cs="Times New Roman"/>
          <w:sz w:val="24"/>
          <w:szCs w:val="20"/>
        </w:rPr>
      </w:pPr>
      <w:r w:rsidRPr="00AB12F9">
        <w:rPr>
          <w:rFonts w:ascii="Times New Roman" w:hAnsi="Times New Roman" w:cs="Times New Roman"/>
          <w:b/>
          <w:sz w:val="24"/>
          <w:szCs w:val="20"/>
        </w:rPr>
        <w:lastRenderedPageBreak/>
        <w:t>Supplementary</w:t>
      </w:r>
      <w:r w:rsidR="008319B4">
        <w:rPr>
          <w:rFonts w:ascii="Times New Roman" w:hAnsi="Times New Roman" w:cs="Times New Roman"/>
          <w:b/>
          <w:sz w:val="24"/>
          <w:szCs w:val="20"/>
        </w:rPr>
        <w:t xml:space="preserve"> Table 3 </w:t>
      </w:r>
      <w:r w:rsidR="008319B4" w:rsidRPr="008319B4">
        <w:rPr>
          <w:rFonts w:ascii="Times New Roman" w:hAnsi="Times New Roman" w:cs="Times New Roman"/>
          <w:sz w:val="24"/>
          <w:szCs w:val="20"/>
        </w:rPr>
        <w:t xml:space="preserve">Statistical analysis of </w:t>
      </w:r>
      <w:r w:rsidR="008319B4" w:rsidRPr="008319B4">
        <w:rPr>
          <w:rFonts w:ascii="Times New Roman" w:hAnsi="Times New Roman" w:cs="Times New Roman"/>
          <w:i/>
          <w:sz w:val="24"/>
          <w:szCs w:val="20"/>
        </w:rPr>
        <w:t>REN3</w:t>
      </w:r>
      <w:r w:rsidR="008319B4" w:rsidRPr="008319B4">
        <w:rPr>
          <w:rFonts w:ascii="Times New Roman" w:hAnsi="Times New Roman" w:cs="Times New Roman"/>
          <w:sz w:val="24"/>
          <w:szCs w:val="20"/>
        </w:rPr>
        <w:t xml:space="preserve"> and </w:t>
      </w:r>
      <w:r w:rsidR="008319B4" w:rsidRPr="008319B4">
        <w:rPr>
          <w:rFonts w:ascii="Times New Roman" w:hAnsi="Times New Roman" w:cs="Times New Roman"/>
          <w:i/>
          <w:sz w:val="24"/>
          <w:szCs w:val="20"/>
        </w:rPr>
        <w:t>REN10</w:t>
      </w:r>
      <w:r w:rsidR="008319B4" w:rsidRPr="008319B4">
        <w:rPr>
          <w:rFonts w:ascii="Times New Roman" w:hAnsi="Times New Roman" w:cs="Times New Roman"/>
          <w:sz w:val="24"/>
          <w:szCs w:val="20"/>
        </w:rPr>
        <w:t xml:space="preserve"> prediction of powdery mildew response variables at 9 </w:t>
      </w:r>
      <w:proofErr w:type="gramStart"/>
      <w:r w:rsidR="008319B4" w:rsidRPr="008319B4">
        <w:rPr>
          <w:rFonts w:ascii="Times New Roman" w:hAnsi="Times New Roman" w:cs="Times New Roman"/>
          <w:sz w:val="24"/>
          <w:szCs w:val="20"/>
        </w:rPr>
        <w:t>days</w:t>
      </w:r>
      <w:proofErr w:type="gramEnd"/>
      <w:r w:rsidR="008319B4" w:rsidRPr="008319B4">
        <w:rPr>
          <w:rFonts w:ascii="Times New Roman" w:hAnsi="Times New Roman" w:cs="Times New Roman"/>
          <w:sz w:val="24"/>
          <w:szCs w:val="20"/>
        </w:rPr>
        <w:t xml:space="preserve"> post-inoculation following controlled inoculation with </w:t>
      </w:r>
      <w:proofErr w:type="spellStart"/>
      <w:r w:rsidR="008319B4" w:rsidRPr="008319B4">
        <w:rPr>
          <w:rFonts w:ascii="Times New Roman" w:hAnsi="Times New Roman" w:cs="Times New Roman"/>
          <w:i/>
          <w:sz w:val="24"/>
          <w:szCs w:val="20"/>
        </w:rPr>
        <w:t>Erysiphe</w:t>
      </w:r>
      <w:proofErr w:type="spellEnd"/>
      <w:r w:rsidR="008319B4" w:rsidRPr="008319B4">
        <w:rPr>
          <w:rFonts w:ascii="Times New Roman" w:hAnsi="Times New Roman" w:cs="Times New Roman"/>
          <w:i/>
          <w:sz w:val="24"/>
          <w:szCs w:val="20"/>
        </w:rPr>
        <w:t xml:space="preserve"> </w:t>
      </w:r>
      <w:proofErr w:type="spellStart"/>
      <w:r w:rsidR="008319B4" w:rsidRPr="008319B4">
        <w:rPr>
          <w:rFonts w:ascii="Times New Roman" w:hAnsi="Times New Roman" w:cs="Times New Roman"/>
          <w:i/>
          <w:sz w:val="24"/>
          <w:szCs w:val="20"/>
        </w:rPr>
        <w:t>necator</w:t>
      </w:r>
      <w:proofErr w:type="spellEnd"/>
      <w:r w:rsidR="008319B4" w:rsidRPr="008319B4">
        <w:rPr>
          <w:rFonts w:ascii="Times New Roman" w:hAnsi="Times New Roman" w:cs="Times New Roman"/>
          <w:sz w:val="24"/>
          <w:szCs w:val="20"/>
        </w:rPr>
        <w:t xml:space="preserve"> isolate NY19 in two independent experiments.</w:t>
      </w:r>
    </w:p>
    <w:p w14:paraId="7972579D" w14:textId="4C76684C" w:rsidR="003A1786" w:rsidRPr="00C766C6" w:rsidRDefault="00AB12F9" w:rsidP="00C766C6">
      <w:pPr>
        <w:pStyle w:val="NoSpacing"/>
        <w:spacing w:line="480" w:lineRule="auto"/>
        <w:jc w:val="both"/>
        <w:rPr>
          <w:rFonts w:ascii="Times New Roman" w:hAnsi="Times New Roman" w:cs="Times New Roman"/>
          <w:sz w:val="24"/>
          <w:szCs w:val="20"/>
        </w:rPr>
      </w:pPr>
      <w:r w:rsidRPr="00AB12F9">
        <w:rPr>
          <w:rFonts w:ascii="Times New Roman" w:hAnsi="Times New Roman" w:cs="Times New Roman"/>
          <w:b/>
          <w:sz w:val="24"/>
          <w:szCs w:val="20"/>
        </w:rPr>
        <w:t>Supplementary</w:t>
      </w:r>
      <w:r w:rsidR="003A1786" w:rsidRPr="00C766C6">
        <w:rPr>
          <w:rFonts w:ascii="Times New Roman" w:hAnsi="Times New Roman" w:cs="Times New Roman"/>
          <w:b/>
          <w:sz w:val="24"/>
          <w:szCs w:val="20"/>
        </w:rPr>
        <w:t xml:space="preserve"> Table S</w:t>
      </w:r>
      <w:r w:rsidR="00B8537B">
        <w:rPr>
          <w:rFonts w:ascii="Times New Roman" w:hAnsi="Times New Roman" w:cs="Times New Roman"/>
          <w:b/>
          <w:sz w:val="24"/>
          <w:szCs w:val="20"/>
        </w:rPr>
        <w:t>3a</w:t>
      </w:r>
      <w:r w:rsidR="003A1786" w:rsidRPr="00C766C6">
        <w:rPr>
          <w:rFonts w:ascii="Times New Roman" w:hAnsi="Times New Roman" w:cs="Times New Roman"/>
          <w:sz w:val="24"/>
          <w:szCs w:val="20"/>
        </w:rPr>
        <w:t xml:space="preserve"> </w:t>
      </w:r>
      <w:r w:rsidR="00B8537B" w:rsidRPr="00B8537B">
        <w:rPr>
          <w:rFonts w:ascii="Times New Roman" w:hAnsi="Times New Roman" w:cs="Times New Roman"/>
          <w:sz w:val="24"/>
          <w:szCs w:val="20"/>
        </w:rPr>
        <w:t xml:space="preserve">Report of estimates and confidence intervals of the linear regression for the response variable Hyphal Transects (as a measure of hyphal proliferation), yielded from JMP 12.0.1 (Standard Least Squares personality). This indicates the statistical significance of the predictors Experiment and </w:t>
      </w:r>
      <w:r w:rsidR="00B8537B" w:rsidRPr="00B8537B">
        <w:rPr>
          <w:rFonts w:ascii="Times New Roman" w:hAnsi="Times New Roman" w:cs="Times New Roman"/>
          <w:i/>
          <w:sz w:val="24"/>
          <w:szCs w:val="20"/>
        </w:rPr>
        <w:t>REN10</w:t>
      </w:r>
      <w:r w:rsidR="00B8537B" w:rsidRPr="00B8537B">
        <w:rPr>
          <w:rFonts w:ascii="Times New Roman" w:hAnsi="Times New Roman" w:cs="Times New Roman"/>
          <w:sz w:val="24"/>
          <w:szCs w:val="20"/>
        </w:rPr>
        <w:t>, and the lack of significance (at α</w:t>
      </w:r>
      <w:r w:rsidR="00B8537B">
        <w:rPr>
          <w:rFonts w:ascii="Times New Roman" w:hAnsi="Times New Roman" w:cs="Times New Roman"/>
          <w:sz w:val="24"/>
          <w:szCs w:val="20"/>
        </w:rPr>
        <w:t xml:space="preserve"> </w:t>
      </w:r>
      <w:r w:rsidR="00B8537B" w:rsidRPr="00B8537B">
        <w:rPr>
          <w:rFonts w:ascii="Times New Roman" w:hAnsi="Times New Roman" w:cs="Times New Roman"/>
          <w:sz w:val="24"/>
          <w:szCs w:val="20"/>
        </w:rPr>
        <w:t>≤</w:t>
      </w:r>
      <w:r w:rsidR="00B8537B">
        <w:rPr>
          <w:rFonts w:ascii="Times New Roman" w:hAnsi="Times New Roman" w:cs="Times New Roman"/>
          <w:sz w:val="24"/>
          <w:szCs w:val="20"/>
        </w:rPr>
        <w:t xml:space="preserve"> </w:t>
      </w:r>
      <w:r w:rsidR="00B8537B" w:rsidRPr="00B8537B">
        <w:rPr>
          <w:rFonts w:ascii="Times New Roman" w:hAnsi="Times New Roman" w:cs="Times New Roman"/>
          <w:sz w:val="24"/>
          <w:szCs w:val="20"/>
        </w:rPr>
        <w:t xml:space="preserve">0.1) of </w:t>
      </w:r>
      <w:r w:rsidR="00B8537B" w:rsidRPr="00B8537B">
        <w:rPr>
          <w:rFonts w:ascii="Times New Roman" w:hAnsi="Times New Roman" w:cs="Times New Roman"/>
          <w:i/>
          <w:sz w:val="24"/>
          <w:szCs w:val="20"/>
        </w:rPr>
        <w:t>REN3</w:t>
      </w:r>
      <w:r w:rsidR="00B8537B" w:rsidRPr="00B8537B">
        <w:rPr>
          <w:rFonts w:ascii="Times New Roman" w:hAnsi="Times New Roman" w:cs="Times New Roman"/>
          <w:sz w:val="24"/>
          <w:szCs w:val="20"/>
        </w:rPr>
        <w:t xml:space="preserve"> and interaction terms in the two experiments with controlled inoculation. In the Term column, in brackets are shown the particular Experiment or origin of the resistance allele for which the estimates were calculated.</w:t>
      </w:r>
    </w:p>
    <w:tbl>
      <w:tblPr>
        <w:tblStyle w:val="TableGrid"/>
        <w:tblW w:w="9378" w:type="dxa"/>
        <w:tblBorders>
          <w:left w:val="none" w:sz="0" w:space="0" w:color="auto"/>
          <w:right w:val="none" w:sz="0" w:space="0" w:color="auto"/>
        </w:tblBorders>
        <w:tblLook w:val="04A0" w:firstRow="1" w:lastRow="0" w:firstColumn="1" w:lastColumn="0" w:noHBand="0" w:noVBand="1"/>
      </w:tblPr>
      <w:tblGrid>
        <w:gridCol w:w="3236"/>
        <w:gridCol w:w="986"/>
        <w:gridCol w:w="645"/>
        <w:gridCol w:w="859"/>
        <w:gridCol w:w="1075"/>
        <w:gridCol w:w="1317"/>
        <w:gridCol w:w="1260"/>
      </w:tblGrid>
      <w:tr w:rsidR="00CB40F4" w:rsidRPr="00CB40F4" w14:paraId="45A67F0F" w14:textId="77777777" w:rsidTr="00CB40F4">
        <w:trPr>
          <w:trHeight w:val="350"/>
        </w:trPr>
        <w:tc>
          <w:tcPr>
            <w:tcW w:w="3236" w:type="dxa"/>
            <w:tcBorders>
              <w:bottom w:val="single" w:sz="4" w:space="0" w:color="auto"/>
              <w:right w:val="nil"/>
            </w:tcBorders>
          </w:tcPr>
          <w:p w14:paraId="494C1DD6" w14:textId="28F87D30" w:rsidR="005C0B04" w:rsidRPr="00CB40F4" w:rsidRDefault="005C0B04" w:rsidP="005C0B04">
            <w:pPr>
              <w:rPr>
                <w:rFonts w:ascii="Times New Roman" w:hAnsi="Times New Roman" w:cs="Times New Roman"/>
              </w:rPr>
            </w:pPr>
            <w:r w:rsidRPr="00CB40F4">
              <w:rPr>
                <w:rFonts w:ascii="Times New Roman" w:hAnsi="Times New Roman" w:cs="Times New Roman"/>
                <w:bCs/>
                <w:color w:val="000000"/>
              </w:rPr>
              <w:t>Term</w:t>
            </w:r>
          </w:p>
        </w:tc>
        <w:tc>
          <w:tcPr>
            <w:tcW w:w="986" w:type="dxa"/>
            <w:tcBorders>
              <w:left w:val="nil"/>
              <w:bottom w:val="single" w:sz="4" w:space="0" w:color="auto"/>
              <w:right w:val="nil"/>
            </w:tcBorders>
          </w:tcPr>
          <w:p w14:paraId="0821654D" w14:textId="5FE77433" w:rsidR="005C0B04" w:rsidRPr="00CB40F4" w:rsidRDefault="005C0B04" w:rsidP="00CB40F4">
            <w:pPr>
              <w:jc w:val="center"/>
              <w:rPr>
                <w:rFonts w:ascii="Times New Roman" w:hAnsi="Times New Roman" w:cs="Times New Roman"/>
              </w:rPr>
            </w:pPr>
            <w:r w:rsidRPr="00CB40F4">
              <w:rPr>
                <w:rFonts w:ascii="Times New Roman" w:hAnsi="Times New Roman" w:cs="Times New Roman"/>
                <w:bCs/>
                <w:color w:val="000000"/>
              </w:rPr>
              <w:t>Estimate</w:t>
            </w:r>
          </w:p>
        </w:tc>
        <w:tc>
          <w:tcPr>
            <w:tcW w:w="645" w:type="dxa"/>
            <w:tcBorders>
              <w:left w:val="nil"/>
              <w:bottom w:val="single" w:sz="4" w:space="0" w:color="auto"/>
              <w:right w:val="nil"/>
            </w:tcBorders>
          </w:tcPr>
          <w:p w14:paraId="0437E430" w14:textId="036DFF18" w:rsidR="005C0B04" w:rsidRPr="00CB40F4" w:rsidRDefault="00CB40F4" w:rsidP="00CB40F4">
            <w:pPr>
              <w:jc w:val="center"/>
              <w:rPr>
                <w:rFonts w:ascii="Times New Roman" w:hAnsi="Times New Roman" w:cs="Times New Roman"/>
              </w:rPr>
            </w:pPr>
            <w:proofErr w:type="spellStart"/>
            <w:r>
              <w:rPr>
                <w:rFonts w:ascii="Times New Roman" w:hAnsi="Times New Roman" w:cs="Times New Roman"/>
                <w:bCs/>
                <w:color w:val="000000"/>
              </w:rPr>
              <w:t>S.E.</w:t>
            </w:r>
            <w:r w:rsidRPr="00CB40F4">
              <w:rPr>
                <w:rFonts w:ascii="Times New Roman" w:hAnsi="Times New Roman" w:cs="Times New Roman"/>
                <w:bCs/>
                <w:color w:val="000000"/>
                <w:vertAlign w:val="superscript"/>
              </w:rPr>
              <w:t>a</w:t>
            </w:r>
            <w:proofErr w:type="spellEnd"/>
          </w:p>
        </w:tc>
        <w:tc>
          <w:tcPr>
            <w:tcW w:w="859" w:type="dxa"/>
            <w:tcBorders>
              <w:left w:val="nil"/>
              <w:bottom w:val="single" w:sz="4" w:space="0" w:color="auto"/>
              <w:right w:val="nil"/>
            </w:tcBorders>
          </w:tcPr>
          <w:p w14:paraId="6F39B52A" w14:textId="3AD315EA" w:rsidR="005C0B04" w:rsidRPr="00CB40F4" w:rsidRDefault="005C0B04" w:rsidP="00CB40F4">
            <w:pPr>
              <w:jc w:val="center"/>
              <w:rPr>
                <w:rFonts w:ascii="Times New Roman" w:hAnsi="Times New Roman" w:cs="Times New Roman"/>
              </w:rPr>
            </w:pPr>
            <w:r w:rsidRPr="00CB40F4">
              <w:rPr>
                <w:rFonts w:ascii="Times New Roman" w:hAnsi="Times New Roman" w:cs="Times New Roman"/>
                <w:bCs/>
                <w:color w:val="000000"/>
              </w:rPr>
              <w:t>t Ratio</w:t>
            </w:r>
          </w:p>
        </w:tc>
        <w:tc>
          <w:tcPr>
            <w:tcW w:w="1075" w:type="dxa"/>
            <w:tcBorders>
              <w:left w:val="nil"/>
              <w:bottom w:val="single" w:sz="4" w:space="0" w:color="auto"/>
              <w:right w:val="nil"/>
            </w:tcBorders>
          </w:tcPr>
          <w:p w14:paraId="13E80126" w14:textId="742A77F3" w:rsidR="005C0B04" w:rsidRPr="00CB40F4" w:rsidRDefault="005C0B04" w:rsidP="00CB40F4">
            <w:pPr>
              <w:jc w:val="center"/>
              <w:rPr>
                <w:rFonts w:ascii="Times New Roman" w:hAnsi="Times New Roman" w:cs="Times New Roman"/>
              </w:rPr>
            </w:pPr>
            <w:proofErr w:type="spellStart"/>
            <w:r w:rsidRPr="00CB40F4">
              <w:rPr>
                <w:rFonts w:ascii="Times New Roman" w:hAnsi="Times New Roman" w:cs="Times New Roman"/>
                <w:bCs/>
                <w:color w:val="000000"/>
              </w:rPr>
              <w:t>Prob</w:t>
            </w:r>
            <w:proofErr w:type="spellEnd"/>
            <w:r w:rsidR="00CB40F4">
              <w:rPr>
                <w:rFonts w:ascii="Times New Roman" w:hAnsi="Times New Roman" w:cs="Times New Roman"/>
                <w:bCs/>
                <w:color w:val="000000"/>
              </w:rPr>
              <w:t xml:space="preserve"> </w:t>
            </w:r>
            <w:r w:rsidRPr="00CB40F4">
              <w:rPr>
                <w:rFonts w:ascii="Times New Roman" w:hAnsi="Times New Roman" w:cs="Times New Roman"/>
                <w:bCs/>
                <w:color w:val="000000"/>
              </w:rPr>
              <w:t>&gt;</w:t>
            </w:r>
            <w:r w:rsidR="00CB40F4">
              <w:rPr>
                <w:rFonts w:ascii="Times New Roman" w:hAnsi="Times New Roman" w:cs="Times New Roman"/>
                <w:bCs/>
                <w:color w:val="000000"/>
              </w:rPr>
              <w:t xml:space="preserve"> </w:t>
            </w:r>
            <w:r w:rsidRPr="00CB40F4">
              <w:rPr>
                <w:rFonts w:ascii="Times New Roman" w:hAnsi="Times New Roman" w:cs="Times New Roman"/>
                <w:bCs/>
                <w:color w:val="000000"/>
              </w:rPr>
              <w:t>|t|</w:t>
            </w:r>
          </w:p>
        </w:tc>
        <w:tc>
          <w:tcPr>
            <w:tcW w:w="1317" w:type="dxa"/>
            <w:tcBorders>
              <w:left w:val="nil"/>
              <w:bottom w:val="single" w:sz="4" w:space="0" w:color="auto"/>
              <w:right w:val="nil"/>
            </w:tcBorders>
          </w:tcPr>
          <w:p w14:paraId="4680D011" w14:textId="4B37425D" w:rsidR="005C0B04" w:rsidRPr="00CB40F4" w:rsidRDefault="005C0B04" w:rsidP="00CB40F4">
            <w:pPr>
              <w:jc w:val="center"/>
              <w:rPr>
                <w:rFonts w:ascii="Times New Roman" w:hAnsi="Times New Roman" w:cs="Times New Roman"/>
              </w:rPr>
            </w:pPr>
            <w:r w:rsidRPr="00CB40F4">
              <w:rPr>
                <w:rFonts w:ascii="Times New Roman" w:hAnsi="Times New Roman" w:cs="Times New Roman"/>
                <w:bCs/>
                <w:color w:val="000000"/>
              </w:rPr>
              <w:t>Lower 95%</w:t>
            </w:r>
          </w:p>
        </w:tc>
        <w:tc>
          <w:tcPr>
            <w:tcW w:w="1260" w:type="dxa"/>
            <w:tcBorders>
              <w:left w:val="nil"/>
              <w:bottom w:val="single" w:sz="4" w:space="0" w:color="auto"/>
            </w:tcBorders>
          </w:tcPr>
          <w:p w14:paraId="56BAFE08" w14:textId="21F9C713" w:rsidR="005C0B04" w:rsidRPr="00CB40F4" w:rsidRDefault="005C0B04" w:rsidP="00CB40F4">
            <w:pPr>
              <w:jc w:val="center"/>
              <w:rPr>
                <w:rFonts w:ascii="Times New Roman" w:hAnsi="Times New Roman" w:cs="Times New Roman"/>
              </w:rPr>
            </w:pPr>
            <w:r w:rsidRPr="00CB40F4">
              <w:rPr>
                <w:rFonts w:ascii="Times New Roman" w:hAnsi="Times New Roman" w:cs="Times New Roman"/>
                <w:bCs/>
                <w:color w:val="000000"/>
              </w:rPr>
              <w:t>Upper 95%</w:t>
            </w:r>
          </w:p>
        </w:tc>
      </w:tr>
      <w:tr w:rsidR="00CB40F4" w:rsidRPr="00CB40F4" w14:paraId="3DA48B04" w14:textId="77777777" w:rsidTr="00CB40F4">
        <w:tc>
          <w:tcPr>
            <w:tcW w:w="3236" w:type="dxa"/>
            <w:tcBorders>
              <w:bottom w:val="nil"/>
              <w:right w:val="nil"/>
            </w:tcBorders>
          </w:tcPr>
          <w:p w14:paraId="2EAAEC51" w14:textId="0656DCDA" w:rsidR="005C0B04" w:rsidRPr="00CB40F4" w:rsidRDefault="005C0B04" w:rsidP="005C0B04">
            <w:pPr>
              <w:rPr>
                <w:rFonts w:ascii="Times New Roman" w:hAnsi="Times New Roman" w:cs="Times New Roman"/>
              </w:rPr>
            </w:pPr>
            <w:r w:rsidRPr="00CB40F4">
              <w:rPr>
                <w:rFonts w:ascii="Times New Roman" w:hAnsi="Times New Roman" w:cs="Times New Roman"/>
                <w:color w:val="000000"/>
              </w:rPr>
              <w:t>Intercept</w:t>
            </w:r>
          </w:p>
        </w:tc>
        <w:tc>
          <w:tcPr>
            <w:tcW w:w="986" w:type="dxa"/>
            <w:tcBorders>
              <w:left w:val="nil"/>
              <w:bottom w:val="nil"/>
              <w:right w:val="nil"/>
            </w:tcBorders>
          </w:tcPr>
          <w:p w14:paraId="6E38AF5F" w14:textId="77E05AC0" w:rsidR="005C0B04" w:rsidRPr="00CB40F4" w:rsidRDefault="005C0B04" w:rsidP="00CB40F4">
            <w:pPr>
              <w:jc w:val="center"/>
              <w:rPr>
                <w:rFonts w:ascii="Times New Roman" w:hAnsi="Times New Roman" w:cs="Times New Roman"/>
              </w:rPr>
            </w:pPr>
            <w:r w:rsidRPr="00CB40F4">
              <w:rPr>
                <w:rFonts w:ascii="Times New Roman" w:hAnsi="Times New Roman" w:cs="Times New Roman"/>
                <w:color w:val="000000"/>
              </w:rPr>
              <w:t>56.63</w:t>
            </w:r>
          </w:p>
        </w:tc>
        <w:tc>
          <w:tcPr>
            <w:tcW w:w="645" w:type="dxa"/>
            <w:tcBorders>
              <w:left w:val="nil"/>
              <w:bottom w:val="nil"/>
              <w:right w:val="nil"/>
            </w:tcBorders>
          </w:tcPr>
          <w:p w14:paraId="0FACC873" w14:textId="44C2852C" w:rsidR="005C0B04" w:rsidRPr="00CB40F4" w:rsidRDefault="005C0B04" w:rsidP="00CB40F4">
            <w:pPr>
              <w:jc w:val="center"/>
              <w:rPr>
                <w:rFonts w:ascii="Times New Roman" w:hAnsi="Times New Roman" w:cs="Times New Roman"/>
              </w:rPr>
            </w:pPr>
            <w:r w:rsidRPr="00CB40F4">
              <w:rPr>
                <w:rFonts w:ascii="Times New Roman" w:hAnsi="Times New Roman" w:cs="Times New Roman"/>
                <w:color w:val="000000"/>
              </w:rPr>
              <w:t>4.0</w:t>
            </w:r>
            <w:r w:rsidR="00CB40F4">
              <w:rPr>
                <w:rFonts w:ascii="Times New Roman" w:hAnsi="Times New Roman" w:cs="Times New Roman"/>
                <w:color w:val="000000"/>
              </w:rPr>
              <w:t>8</w:t>
            </w:r>
          </w:p>
        </w:tc>
        <w:tc>
          <w:tcPr>
            <w:tcW w:w="859" w:type="dxa"/>
            <w:tcBorders>
              <w:left w:val="nil"/>
              <w:bottom w:val="nil"/>
              <w:right w:val="nil"/>
            </w:tcBorders>
          </w:tcPr>
          <w:p w14:paraId="72929DD8" w14:textId="4FD9174C" w:rsidR="005C0B04" w:rsidRPr="00CB40F4" w:rsidRDefault="005C0B04" w:rsidP="00CB40F4">
            <w:pPr>
              <w:jc w:val="center"/>
              <w:rPr>
                <w:rFonts w:ascii="Times New Roman" w:hAnsi="Times New Roman" w:cs="Times New Roman"/>
              </w:rPr>
            </w:pPr>
            <w:r w:rsidRPr="00CB40F4">
              <w:rPr>
                <w:rFonts w:ascii="Times New Roman" w:hAnsi="Times New Roman" w:cs="Times New Roman"/>
                <w:color w:val="000000"/>
              </w:rPr>
              <w:t>13.88</w:t>
            </w:r>
          </w:p>
        </w:tc>
        <w:tc>
          <w:tcPr>
            <w:tcW w:w="1075" w:type="dxa"/>
            <w:tcBorders>
              <w:left w:val="nil"/>
              <w:bottom w:val="nil"/>
              <w:right w:val="nil"/>
            </w:tcBorders>
          </w:tcPr>
          <w:p w14:paraId="7DBE5EE7" w14:textId="565F95E6" w:rsidR="005C0B04" w:rsidRPr="00CB40F4" w:rsidRDefault="005C0B04" w:rsidP="00CB40F4">
            <w:pPr>
              <w:jc w:val="center"/>
              <w:rPr>
                <w:rFonts w:ascii="Times New Roman" w:hAnsi="Times New Roman" w:cs="Times New Roman"/>
              </w:rPr>
            </w:pPr>
            <w:r w:rsidRPr="00CB40F4">
              <w:rPr>
                <w:rFonts w:ascii="Times New Roman" w:hAnsi="Times New Roman" w:cs="Times New Roman"/>
                <w:color w:val="E57406"/>
              </w:rPr>
              <w:t>&lt;.0001*</w:t>
            </w:r>
          </w:p>
        </w:tc>
        <w:tc>
          <w:tcPr>
            <w:tcW w:w="1317" w:type="dxa"/>
            <w:tcBorders>
              <w:left w:val="nil"/>
              <w:bottom w:val="nil"/>
              <w:right w:val="nil"/>
            </w:tcBorders>
          </w:tcPr>
          <w:p w14:paraId="0B4BB271" w14:textId="5835EF47" w:rsidR="005C0B04" w:rsidRPr="00CB40F4" w:rsidRDefault="005C0B04" w:rsidP="00CB40F4">
            <w:pPr>
              <w:jc w:val="center"/>
              <w:rPr>
                <w:rFonts w:ascii="Times New Roman" w:hAnsi="Times New Roman" w:cs="Times New Roman"/>
              </w:rPr>
            </w:pPr>
            <w:r w:rsidRPr="00CB40F4">
              <w:rPr>
                <w:rFonts w:ascii="Times New Roman" w:hAnsi="Times New Roman" w:cs="Times New Roman"/>
                <w:color w:val="000000"/>
              </w:rPr>
              <w:t>48.63</w:t>
            </w:r>
          </w:p>
        </w:tc>
        <w:tc>
          <w:tcPr>
            <w:tcW w:w="1260" w:type="dxa"/>
            <w:tcBorders>
              <w:left w:val="nil"/>
              <w:bottom w:val="nil"/>
            </w:tcBorders>
          </w:tcPr>
          <w:p w14:paraId="72094987" w14:textId="09CE8C62" w:rsidR="005C0B04" w:rsidRPr="00CB40F4" w:rsidRDefault="005C0B04" w:rsidP="00CB40F4">
            <w:pPr>
              <w:jc w:val="center"/>
              <w:rPr>
                <w:rFonts w:ascii="Times New Roman" w:hAnsi="Times New Roman" w:cs="Times New Roman"/>
              </w:rPr>
            </w:pPr>
            <w:r w:rsidRPr="00CB40F4">
              <w:rPr>
                <w:rFonts w:ascii="Times New Roman" w:hAnsi="Times New Roman" w:cs="Times New Roman"/>
                <w:color w:val="000000"/>
              </w:rPr>
              <w:t>64.6</w:t>
            </w:r>
            <w:r w:rsidR="00CB40F4">
              <w:rPr>
                <w:rFonts w:ascii="Times New Roman" w:hAnsi="Times New Roman" w:cs="Times New Roman"/>
                <w:color w:val="000000"/>
              </w:rPr>
              <w:t>4</w:t>
            </w:r>
          </w:p>
        </w:tc>
      </w:tr>
      <w:tr w:rsidR="00CB40F4" w:rsidRPr="00CB40F4" w14:paraId="6DB088D1" w14:textId="77777777" w:rsidTr="00CB40F4">
        <w:tc>
          <w:tcPr>
            <w:tcW w:w="3236" w:type="dxa"/>
            <w:tcBorders>
              <w:top w:val="nil"/>
              <w:bottom w:val="nil"/>
              <w:right w:val="nil"/>
            </w:tcBorders>
          </w:tcPr>
          <w:p w14:paraId="3D59C265" w14:textId="4FCB66F4" w:rsidR="005C0B04" w:rsidRPr="00CB40F4" w:rsidRDefault="005C0B04" w:rsidP="005C0B04">
            <w:pPr>
              <w:rPr>
                <w:rFonts w:ascii="Times New Roman" w:hAnsi="Times New Roman" w:cs="Times New Roman"/>
              </w:rPr>
            </w:pPr>
            <w:r w:rsidRPr="00CB40F4">
              <w:rPr>
                <w:rFonts w:ascii="Times New Roman" w:hAnsi="Times New Roman" w:cs="Times New Roman"/>
                <w:color w:val="000000"/>
              </w:rPr>
              <w:t>Experiment[A]</w:t>
            </w:r>
          </w:p>
        </w:tc>
        <w:tc>
          <w:tcPr>
            <w:tcW w:w="986" w:type="dxa"/>
            <w:tcBorders>
              <w:top w:val="nil"/>
              <w:left w:val="nil"/>
              <w:bottom w:val="nil"/>
              <w:right w:val="nil"/>
            </w:tcBorders>
          </w:tcPr>
          <w:p w14:paraId="378369DE" w14:textId="64EF1B72" w:rsidR="005C0B04" w:rsidRPr="00CB40F4" w:rsidRDefault="005C0B04" w:rsidP="00CB40F4">
            <w:pPr>
              <w:jc w:val="center"/>
              <w:rPr>
                <w:rFonts w:ascii="Times New Roman" w:hAnsi="Times New Roman" w:cs="Times New Roman"/>
              </w:rPr>
            </w:pPr>
            <w:r w:rsidRPr="00CB40F4">
              <w:rPr>
                <w:rFonts w:ascii="Times New Roman" w:hAnsi="Times New Roman" w:cs="Times New Roman"/>
                <w:color w:val="000000"/>
              </w:rPr>
              <w:t>-28.3</w:t>
            </w:r>
            <w:r w:rsidR="00CB40F4">
              <w:rPr>
                <w:rFonts w:ascii="Times New Roman" w:hAnsi="Times New Roman" w:cs="Times New Roman"/>
                <w:color w:val="000000"/>
              </w:rPr>
              <w:t>7</w:t>
            </w:r>
          </w:p>
        </w:tc>
        <w:tc>
          <w:tcPr>
            <w:tcW w:w="645" w:type="dxa"/>
            <w:tcBorders>
              <w:top w:val="nil"/>
              <w:left w:val="nil"/>
              <w:bottom w:val="nil"/>
              <w:right w:val="nil"/>
            </w:tcBorders>
          </w:tcPr>
          <w:p w14:paraId="478146EF" w14:textId="757BCFB5" w:rsidR="005C0B04" w:rsidRPr="00CB40F4" w:rsidRDefault="005C0B04" w:rsidP="00CB40F4">
            <w:pPr>
              <w:jc w:val="center"/>
              <w:rPr>
                <w:rFonts w:ascii="Times New Roman" w:hAnsi="Times New Roman" w:cs="Times New Roman"/>
              </w:rPr>
            </w:pPr>
            <w:r w:rsidRPr="00CB40F4">
              <w:rPr>
                <w:rFonts w:ascii="Times New Roman" w:hAnsi="Times New Roman" w:cs="Times New Roman"/>
                <w:color w:val="000000"/>
              </w:rPr>
              <w:t>4.08</w:t>
            </w:r>
          </w:p>
        </w:tc>
        <w:tc>
          <w:tcPr>
            <w:tcW w:w="859" w:type="dxa"/>
            <w:tcBorders>
              <w:top w:val="nil"/>
              <w:left w:val="nil"/>
              <w:bottom w:val="nil"/>
              <w:right w:val="nil"/>
            </w:tcBorders>
          </w:tcPr>
          <w:p w14:paraId="458B1E22" w14:textId="43FCD375" w:rsidR="005C0B04" w:rsidRPr="00CB40F4" w:rsidRDefault="005C0B04" w:rsidP="00CB40F4">
            <w:pPr>
              <w:jc w:val="center"/>
              <w:rPr>
                <w:rFonts w:ascii="Times New Roman" w:hAnsi="Times New Roman" w:cs="Times New Roman"/>
              </w:rPr>
            </w:pPr>
            <w:r w:rsidRPr="00CB40F4">
              <w:rPr>
                <w:rFonts w:ascii="Times New Roman" w:hAnsi="Times New Roman" w:cs="Times New Roman"/>
                <w:color w:val="000000"/>
              </w:rPr>
              <w:t>-6.95</w:t>
            </w:r>
          </w:p>
        </w:tc>
        <w:tc>
          <w:tcPr>
            <w:tcW w:w="1075" w:type="dxa"/>
            <w:tcBorders>
              <w:top w:val="nil"/>
              <w:left w:val="nil"/>
              <w:bottom w:val="nil"/>
              <w:right w:val="nil"/>
            </w:tcBorders>
          </w:tcPr>
          <w:p w14:paraId="050FD9FE" w14:textId="1C3E3475" w:rsidR="005C0B04" w:rsidRPr="00CB40F4" w:rsidRDefault="005C0B04" w:rsidP="00CB40F4">
            <w:pPr>
              <w:jc w:val="center"/>
              <w:rPr>
                <w:rFonts w:ascii="Times New Roman" w:hAnsi="Times New Roman" w:cs="Times New Roman"/>
              </w:rPr>
            </w:pPr>
            <w:r w:rsidRPr="00CB40F4">
              <w:rPr>
                <w:rFonts w:ascii="Times New Roman" w:hAnsi="Times New Roman" w:cs="Times New Roman"/>
                <w:color w:val="E57406"/>
              </w:rPr>
              <w:t>&lt;.0001*</w:t>
            </w:r>
          </w:p>
        </w:tc>
        <w:tc>
          <w:tcPr>
            <w:tcW w:w="1317" w:type="dxa"/>
            <w:tcBorders>
              <w:top w:val="nil"/>
              <w:left w:val="nil"/>
              <w:bottom w:val="nil"/>
              <w:right w:val="nil"/>
            </w:tcBorders>
          </w:tcPr>
          <w:p w14:paraId="4C2A9E5E" w14:textId="282960BE" w:rsidR="005C0B04" w:rsidRPr="00CB40F4" w:rsidRDefault="005C0B04" w:rsidP="00CB40F4">
            <w:pPr>
              <w:jc w:val="center"/>
              <w:rPr>
                <w:rFonts w:ascii="Times New Roman" w:hAnsi="Times New Roman" w:cs="Times New Roman"/>
              </w:rPr>
            </w:pPr>
            <w:r w:rsidRPr="00CB40F4">
              <w:rPr>
                <w:rFonts w:ascii="Times New Roman" w:hAnsi="Times New Roman" w:cs="Times New Roman"/>
                <w:color w:val="000000"/>
              </w:rPr>
              <w:t>-36.37</w:t>
            </w:r>
          </w:p>
        </w:tc>
        <w:tc>
          <w:tcPr>
            <w:tcW w:w="1260" w:type="dxa"/>
            <w:tcBorders>
              <w:top w:val="nil"/>
              <w:left w:val="nil"/>
              <w:bottom w:val="nil"/>
            </w:tcBorders>
          </w:tcPr>
          <w:p w14:paraId="1A0A65BA" w14:textId="280921C7" w:rsidR="005C0B04" w:rsidRPr="00CB40F4" w:rsidRDefault="005C0B04" w:rsidP="00CB40F4">
            <w:pPr>
              <w:jc w:val="center"/>
              <w:rPr>
                <w:rFonts w:ascii="Times New Roman" w:hAnsi="Times New Roman" w:cs="Times New Roman"/>
              </w:rPr>
            </w:pPr>
            <w:r w:rsidRPr="00CB40F4">
              <w:rPr>
                <w:rFonts w:ascii="Times New Roman" w:hAnsi="Times New Roman" w:cs="Times New Roman"/>
                <w:color w:val="000000"/>
              </w:rPr>
              <w:t>-20.3</w:t>
            </w:r>
            <w:r w:rsidR="00CB40F4">
              <w:rPr>
                <w:rFonts w:ascii="Times New Roman" w:hAnsi="Times New Roman" w:cs="Times New Roman"/>
                <w:color w:val="000000"/>
              </w:rPr>
              <w:t>7</w:t>
            </w:r>
          </w:p>
        </w:tc>
      </w:tr>
      <w:tr w:rsidR="00CB40F4" w:rsidRPr="00CB40F4" w14:paraId="3C7CAD8C" w14:textId="77777777" w:rsidTr="00CB40F4">
        <w:tc>
          <w:tcPr>
            <w:tcW w:w="3236" w:type="dxa"/>
            <w:tcBorders>
              <w:top w:val="nil"/>
              <w:bottom w:val="nil"/>
              <w:right w:val="nil"/>
            </w:tcBorders>
          </w:tcPr>
          <w:p w14:paraId="77F3B68E" w14:textId="0C0428CD" w:rsidR="005C0B04" w:rsidRPr="00CB40F4" w:rsidRDefault="005C0B04" w:rsidP="005C0B04">
            <w:pPr>
              <w:rPr>
                <w:rFonts w:ascii="Times New Roman" w:hAnsi="Times New Roman" w:cs="Times New Roman"/>
              </w:rPr>
            </w:pPr>
            <w:r w:rsidRPr="00CB40F4">
              <w:rPr>
                <w:rFonts w:ascii="Times New Roman" w:hAnsi="Times New Roman" w:cs="Times New Roman"/>
                <w:i/>
                <w:color w:val="000000"/>
              </w:rPr>
              <w:t>REN10</w:t>
            </w:r>
            <w:r w:rsidRPr="00CB40F4">
              <w:rPr>
                <w:rFonts w:ascii="Times New Roman" w:hAnsi="Times New Roman" w:cs="Times New Roman"/>
                <w:color w:val="000000"/>
              </w:rPr>
              <w:t>[MN1069]</w:t>
            </w:r>
          </w:p>
        </w:tc>
        <w:tc>
          <w:tcPr>
            <w:tcW w:w="986" w:type="dxa"/>
            <w:tcBorders>
              <w:top w:val="nil"/>
              <w:left w:val="nil"/>
              <w:bottom w:val="nil"/>
              <w:right w:val="nil"/>
            </w:tcBorders>
          </w:tcPr>
          <w:p w14:paraId="5BAF5C1F" w14:textId="59583080" w:rsidR="005C0B04" w:rsidRPr="00CB40F4" w:rsidRDefault="005C0B04" w:rsidP="00CB40F4">
            <w:pPr>
              <w:jc w:val="center"/>
              <w:rPr>
                <w:rFonts w:ascii="Times New Roman" w:hAnsi="Times New Roman" w:cs="Times New Roman"/>
              </w:rPr>
            </w:pPr>
            <w:r w:rsidRPr="00CB40F4">
              <w:rPr>
                <w:rFonts w:ascii="Times New Roman" w:hAnsi="Times New Roman" w:cs="Times New Roman"/>
                <w:color w:val="000000"/>
              </w:rPr>
              <w:t>10.8</w:t>
            </w:r>
            <w:r w:rsidR="00CB40F4">
              <w:rPr>
                <w:rFonts w:ascii="Times New Roman" w:hAnsi="Times New Roman" w:cs="Times New Roman"/>
                <w:color w:val="000000"/>
              </w:rPr>
              <w:t>4</w:t>
            </w:r>
          </w:p>
        </w:tc>
        <w:tc>
          <w:tcPr>
            <w:tcW w:w="645" w:type="dxa"/>
            <w:tcBorders>
              <w:top w:val="nil"/>
              <w:left w:val="nil"/>
              <w:bottom w:val="nil"/>
              <w:right w:val="nil"/>
            </w:tcBorders>
          </w:tcPr>
          <w:p w14:paraId="716DF8E3" w14:textId="29DC5415" w:rsidR="005C0B04" w:rsidRPr="00CB40F4" w:rsidRDefault="005C0B04" w:rsidP="00CB40F4">
            <w:pPr>
              <w:jc w:val="center"/>
              <w:rPr>
                <w:rFonts w:ascii="Times New Roman" w:hAnsi="Times New Roman" w:cs="Times New Roman"/>
              </w:rPr>
            </w:pPr>
            <w:r w:rsidRPr="00CB40F4">
              <w:rPr>
                <w:rFonts w:ascii="Times New Roman" w:hAnsi="Times New Roman" w:cs="Times New Roman"/>
                <w:color w:val="000000"/>
              </w:rPr>
              <w:t>4.10</w:t>
            </w:r>
          </w:p>
        </w:tc>
        <w:tc>
          <w:tcPr>
            <w:tcW w:w="859" w:type="dxa"/>
            <w:tcBorders>
              <w:top w:val="nil"/>
              <w:left w:val="nil"/>
              <w:bottom w:val="nil"/>
              <w:right w:val="nil"/>
            </w:tcBorders>
          </w:tcPr>
          <w:p w14:paraId="22F1FE53" w14:textId="55118CD5" w:rsidR="005C0B04" w:rsidRPr="00CB40F4" w:rsidRDefault="005C0B04" w:rsidP="00CB40F4">
            <w:pPr>
              <w:jc w:val="center"/>
              <w:rPr>
                <w:rFonts w:ascii="Times New Roman" w:hAnsi="Times New Roman" w:cs="Times New Roman"/>
              </w:rPr>
            </w:pPr>
            <w:r w:rsidRPr="00CB40F4">
              <w:rPr>
                <w:rFonts w:ascii="Times New Roman" w:hAnsi="Times New Roman" w:cs="Times New Roman"/>
                <w:color w:val="000000"/>
              </w:rPr>
              <w:t>2.64</w:t>
            </w:r>
          </w:p>
        </w:tc>
        <w:tc>
          <w:tcPr>
            <w:tcW w:w="1075" w:type="dxa"/>
            <w:tcBorders>
              <w:top w:val="nil"/>
              <w:left w:val="nil"/>
              <w:bottom w:val="nil"/>
              <w:right w:val="nil"/>
            </w:tcBorders>
          </w:tcPr>
          <w:p w14:paraId="38B67252" w14:textId="1D54A784" w:rsidR="005C0B04" w:rsidRPr="00CB40F4" w:rsidRDefault="005C0B04" w:rsidP="00CB40F4">
            <w:pPr>
              <w:jc w:val="center"/>
              <w:rPr>
                <w:rFonts w:ascii="Times New Roman" w:hAnsi="Times New Roman" w:cs="Times New Roman"/>
              </w:rPr>
            </w:pPr>
            <w:r w:rsidRPr="00CB40F4">
              <w:rPr>
                <w:rFonts w:ascii="Times New Roman" w:hAnsi="Times New Roman" w:cs="Times New Roman"/>
                <w:color w:val="E57406"/>
              </w:rPr>
              <w:t>0.0083*</w:t>
            </w:r>
          </w:p>
        </w:tc>
        <w:tc>
          <w:tcPr>
            <w:tcW w:w="1317" w:type="dxa"/>
            <w:tcBorders>
              <w:top w:val="nil"/>
              <w:left w:val="nil"/>
              <w:bottom w:val="nil"/>
              <w:right w:val="nil"/>
            </w:tcBorders>
          </w:tcPr>
          <w:p w14:paraId="4A4C8828" w14:textId="56712CB8" w:rsidR="005C0B04" w:rsidRPr="00CB40F4" w:rsidRDefault="005C0B04" w:rsidP="00CB40F4">
            <w:pPr>
              <w:jc w:val="center"/>
              <w:rPr>
                <w:rFonts w:ascii="Times New Roman" w:hAnsi="Times New Roman" w:cs="Times New Roman"/>
              </w:rPr>
            </w:pPr>
            <w:r w:rsidRPr="00CB40F4">
              <w:rPr>
                <w:rFonts w:ascii="Times New Roman" w:hAnsi="Times New Roman" w:cs="Times New Roman"/>
                <w:color w:val="000000"/>
              </w:rPr>
              <w:t>2.79</w:t>
            </w:r>
          </w:p>
        </w:tc>
        <w:tc>
          <w:tcPr>
            <w:tcW w:w="1260" w:type="dxa"/>
            <w:tcBorders>
              <w:top w:val="nil"/>
              <w:left w:val="nil"/>
              <w:bottom w:val="nil"/>
            </w:tcBorders>
          </w:tcPr>
          <w:p w14:paraId="75105499" w14:textId="01619548" w:rsidR="005C0B04" w:rsidRPr="00CB40F4" w:rsidRDefault="005C0B04" w:rsidP="00CB40F4">
            <w:pPr>
              <w:jc w:val="center"/>
              <w:rPr>
                <w:rFonts w:ascii="Times New Roman" w:hAnsi="Times New Roman" w:cs="Times New Roman"/>
              </w:rPr>
            </w:pPr>
            <w:r w:rsidRPr="00CB40F4">
              <w:rPr>
                <w:rFonts w:ascii="Times New Roman" w:hAnsi="Times New Roman" w:cs="Times New Roman"/>
                <w:color w:val="000000"/>
              </w:rPr>
              <w:t>18.88</w:t>
            </w:r>
          </w:p>
        </w:tc>
      </w:tr>
      <w:tr w:rsidR="00CB40F4" w:rsidRPr="00CB40F4" w14:paraId="58D78252" w14:textId="77777777" w:rsidTr="00CB40F4">
        <w:tc>
          <w:tcPr>
            <w:tcW w:w="3236" w:type="dxa"/>
            <w:tcBorders>
              <w:top w:val="nil"/>
              <w:bottom w:val="nil"/>
              <w:right w:val="nil"/>
            </w:tcBorders>
          </w:tcPr>
          <w:p w14:paraId="6F41E8F1" w14:textId="1CFA72BB" w:rsidR="005C0B04" w:rsidRPr="00CB40F4" w:rsidRDefault="005C0B04" w:rsidP="005C0B04">
            <w:pPr>
              <w:rPr>
                <w:rFonts w:ascii="Times New Roman" w:hAnsi="Times New Roman" w:cs="Times New Roman"/>
              </w:rPr>
            </w:pPr>
            <w:r w:rsidRPr="00CB40F4">
              <w:rPr>
                <w:rFonts w:ascii="Times New Roman" w:hAnsi="Times New Roman" w:cs="Times New Roman"/>
                <w:i/>
                <w:color w:val="000000"/>
              </w:rPr>
              <w:t>REN3</w:t>
            </w:r>
            <w:r w:rsidRPr="00CB40F4">
              <w:rPr>
                <w:rFonts w:ascii="Times New Roman" w:hAnsi="Times New Roman" w:cs="Times New Roman"/>
                <w:color w:val="000000"/>
              </w:rPr>
              <w:t>[MN1069]</w:t>
            </w:r>
          </w:p>
        </w:tc>
        <w:tc>
          <w:tcPr>
            <w:tcW w:w="986" w:type="dxa"/>
            <w:tcBorders>
              <w:top w:val="nil"/>
              <w:left w:val="nil"/>
              <w:bottom w:val="nil"/>
              <w:right w:val="nil"/>
            </w:tcBorders>
          </w:tcPr>
          <w:p w14:paraId="4E924C34" w14:textId="1FAF6441" w:rsidR="005C0B04" w:rsidRPr="00CB40F4" w:rsidRDefault="005C0B04" w:rsidP="00CB40F4">
            <w:pPr>
              <w:jc w:val="center"/>
              <w:rPr>
                <w:rFonts w:ascii="Times New Roman" w:hAnsi="Times New Roman" w:cs="Times New Roman"/>
              </w:rPr>
            </w:pPr>
            <w:r w:rsidRPr="00CB40F4">
              <w:rPr>
                <w:rFonts w:ascii="Times New Roman" w:hAnsi="Times New Roman" w:cs="Times New Roman"/>
                <w:color w:val="000000"/>
              </w:rPr>
              <w:t>-2.19</w:t>
            </w:r>
          </w:p>
        </w:tc>
        <w:tc>
          <w:tcPr>
            <w:tcW w:w="645" w:type="dxa"/>
            <w:tcBorders>
              <w:top w:val="nil"/>
              <w:left w:val="nil"/>
              <w:bottom w:val="nil"/>
              <w:right w:val="nil"/>
            </w:tcBorders>
          </w:tcPr>
          <w:p w14:paraId="5D823B09" w14:textId="01018458" w:rsidR="005C0B04" w:rsidRPr="00CB40F4" w:rsidRDefault="005C0B04" w:rsidP="00CB40F4">
            <w:pPr>
              <w:jc w:val="center"/>
              <w:rPr>
                <w:rFonts w:ascii="Times New Roman" w:hAnsi="Times New Roman" w:cs="Times New Roman"/>
              </w:rPr>
            </w:pPr>
            <w:r w:rsidRPr="00CB40F4">
              <w:rPr>
                <w:rFonts w:ascii="Times New Roman" w:hAnsi="Times New Roman" w:cs="Times New Roman"/>
                <w:color w:val="000000"/>
              </w:rPr>
              <w:t>4.0</w:t>
            </w:r>
            <w:r w:rsidR="00CB40F4">
              <w:rPr>
                <w:rFonts w:ascii="Times New Roman" w:hAnsi="Times New Roman" w:cs="Times New Roman"/>
                <w:color w:val="000000"/>
              </w:rPr>
              <w:t>9</w:t>
            </w:r>
          </w:p>
        </w:tc>
        <w:tc>
          <w:tcPr>
            <w:tcW w:w="859" w:type="dxa"/>
            <w:tcBorders>
              <w:top w:val="nil"/>
              <w:left w:val="nil"/>
              <w:bottom w:val="nil"/>
              <w:right w:val="nil"/>
            </w:tcBorders>
          </w:tcPr>
          <w:p w14:paraId="681FA16F" w14:textId="26A5DE44" w:rsidR="005C0B04" w:rsidRPr="00CB40F4" w:rsidRDefault="005C0B04" w:rsidP="00CB40F4">
            <w:pPr>
              <w:jc w:val="center"/>
              <w:rPr>
                <w:rFonts w:ascii="Times New Roman" w:hAnsi="Times New Roman" w:cs="Times New Roman"/>
              </w:rPr>
            </w:pPr>
            <w:r w:rsidRPr="00CB40F4">
              <w:rPr>
                <w:rFonts w:ascii="Times New Roman" w:hAnsi="Times New Roman" w:cs="Times New Roman"/>
                <w:color w:val="000000"/>
              </w:rPr>
              <w:t>-0.54</w:t>
            </w:r>
          </w:p>
        </w:tc>
        <w:tc>
          <w:tcPr>
            <w:tcW w:w="1075" w:type="dxa"/>
            <w:tcBorders>
              <w:top w:val="nil"/>
              <w:left w:val="nil"/>
              <w:bottom w:val="nil"/>
              <w:right w:val="nil"/>
            </w:tcBorders>
          </w:tcPr>
          <w:p w14:paraId="2080FF03" w14:textId="14C66C8B" w:rsidR="005C0B04" w:rsidRPr="00CB40F4" w:rsidRDefault="005C0B04" w:rsidP="00CB40F4">
            <w:pPr>
              <w:jc w:val="center"/>
              <w:rPr>
                <w:rFonts w:ascii="Times New Roman" w:hAnsi="Times New Roman" w:cs="Times New Roman"/>
              </w:rPr>
            </w:pPr>
            <w:r w:rsidRPr="00CB40F4">
              <w:rPr>
                <w:rFonts w:ascii="Times New Roman" w:hAnsi="Times New Roman" w:cs="Times New Roman"/>
                <w:color w:val="000000"/>
              </w:rPr>
              <w:t>0.5915</w:t>
            </w:r>
          </w:p>
        </w:tc>
        <w:tc>
          <w:tcPr>
            <w:tcW w:w="1317" w:type="dxa"/>
            <w:tcBorders>
              <w:top w:val="nil"/>
              <w:left w:val="nil"/>
              <w:bottom w:val="nil"/>
              <w:right w:val="nil"/>
            </w:tcBorders>
          </w:tcPr>
          <w:p w14:paraId="0FC3C7D8" w14:textId="4ECD6490" w:rsidR="005C0B04" w:rsidRPr="00CB40F4" w:rsidRDefault="005C0B04" w:rsidP="00CB40F4">
            <w:pPr>
              <w:jc w:val="center"/>
              <w:rPr>
                <w:rFonts w:ascii="Times New Roman" w:hAnsi="Times New Roman" w:cs="Times New Roman"/>
              </w:rPr>
            </w:pPr>
            <w:r w:rsidRPr="00CB40F4">
              <w:rPr>
                <w:rFonts w:ascii="Times New Roman" w:hAnsi="Times New Roman" w:cs="Times New Roman"/>
                <w:color w:val="000000"/>
              </w:rPr>
              <w:t>-10.21</w:t>
            </w:r>
          </w:p>
        </w:tc>
        <w:tc>
          <w:tcPr>
            <w:tcW w:w="1260" w:type="dxa"/>
            <w:tcBorders>
              <w:top w:val="nil"/>
              <w:left w:val="nil"/>
              <w:bottom w:val="nil"/>
            </w:tcBorders>
          </w:tcPr>
          <w:p w14:paraId="64D67452" w14:textId="17A8914C" w:rsidR="005C0B04" w:rsidRPr="00CB40F4" w:rsidRDefault="005C0B04" w:rsidP="00CB40F4">
            <w:pPr>
              <w:jc w:val="center"/>
              <w:rPr>
                <w:rFonts w:ascii="Times New Roman" w:hAnsi="Times New Roman" w:cs="Times New Roman"/>
              </w:rPr>
            </w:pPr>
            <w:r w:rsidRPr="00CB40F4">
              <w:rPr>
                <w:rFonts w:ascii="Times New Roman" w:hAnsi="Times New Roman" w:cs="Times New Roman"/>
                <w:color w:val="000000"/>
              </w:rPr>
              <w:t>5.82</w:t>
            </w:r>
          </w:p>
        </w:tc>
      </w:tr>
      <w:tr w:rsidR="00CB40F4" w:rsidRPr="00CB40F4" w14:paraId="41C2D050" w14:textId="77777777" w:rsidTr="00CB40F4">
        <w:tc>
          <w:tcPr>
            <w:tcW w:w="3236" w:type="dxa"/>
            <w:tcBorders>
              <w:top w:val="nil"/>
              <w:bottom w:val="nil"/>
              <w:right w:val="nil"/>
            </w:tcBorders>
          </w:tcPr>
          <w:p w14:paraId="3D213EC5" w14:textId="577AC752" w:rsidR="005C0B04" w:rsidRPr="00CB40F4" w:rsidRDefault="005C0B04" w:rsidP="005C0B04">
            <w:pPr>
              <w:rPr>
                <w:rFonts w:ascii="Times New Roman" w:hAnsi="Times New Roman" w:cs="Times New Roman"/>
              </w:rPr>
            </w:pPr>
            <w:r w:rsidRPr="00CB40F4">
              <w:rPr>
                <w:rFonts w:ascii="Times New Roman" w:hAnsi="Times New Roman" w:cs="Times New Roman"/>
                <w:color w:val="000000"/>
              </w:rPr>
              <w:t>Experiment[A]*</w:t>
            </w:r>
            <w:r w:rsidRPr="00CB40F4">
              <w:rPr>
                <w:rFonts w:ascii="Times New Roman" w:hAnsi="Times New Roman" w:cs="Times New Roman"/>
                <w:i/>
                <w:color w:val="000000"/>
              </w:rPr>
              <w:t>REN10</w:t>
            </w:r>
            <w:r w:rsidRPr="00CB40F4">
              <w:rPr>
                <w:rFonts w:ascii="Times New Roman" w:hAnsi="Times New Roman" w:cs="Times New Roman"/>
                <w:color w:val="000000"/>
              </w:rPr>
              <w:t>[MN1069]</w:t>
            </w:r>
          </w:p>
        </w:tc>
        <w:tc>
          <w:tcPr>
            <w:tcW w:w="986" w:type="dxa"/>
            <w:tcBorders>
              <w:top w:val="nil"/>
              <w:left w:val="nil"/>
              <w:bottom w:val="nil"/>
              <w:right w:val="nil"/>
            </w:tcBorders>
          </w:tcPr>
          <w:p w14:paraId="3F71DB97" w14:textId="4C124232" w:rsidR="005C0B04" w:rsidRPr="00CB40F4" w:rsidRDefault="005C0B04" w:rsidP="00CB40F4">
            <w:pPr>
              <w:jc w:val="center"/>
              <w:rPr>
                <w:rFonts w:ascii="Times New Roman" w:hAnsi="Times New Roman" w:cs="Times New Roman"/>
              </w:rPr>
            </w:pPr>
            <w:r w:rsidRPr="00CB40F4">
              <w:rPr>
                <w:rFonts w:ascii="Times New Roman" w:hAnsi="Times New Roman" w:cs="Times New Roman"/>
                <w:color w:val="000000"/>
              </w:rPr>
              <w:t>-6.4</w:t>
            </w:r>
            <w:r w:rsidR="00CB40F4">
              <w:rPr>
                <w:rFonts w:ascii="Times New Roman" w:hAnsi="Times New Roman" w:cs="Times New Roman"/>
                <w:color w:val="000000"/>
              </w:rPr>
              <w:t>3</w:t>
            </w:r>
          </w:p>
        </w:tc>
        <w:tc>
          <w:tcPr>
            <w:tcW w:w="645" w:type="dxa"/>
            <w:tcBorders>
              <w:top w:val="nil"/>
              <w:left w:val="nil"/>
              <w:bottom w:val="nil"/>
              <w:right w:val="nil"/>
            </w:tcBorders>
          </w:tcPr>
          <w:p w14:paraId="0E020966" w14:textId="323EC936" w:rsidR="005C0B04" w:rsidRPr="00CB40F4" w:rsidRDefault="005C0B04" w:rsidP="00CB40F4">
            <w:pPr>
              <w:jc w:val="center"/>
              <w:rPr>
                <w:rFonts w:ascii="Times New Roman" w:hAnsi="Times New Roman" w:cs="Times New Roman"/>
              </w:rPr>
            </w:pPr>
            <w:r w:rsidRPr="00CB40F4">
              <w:rPr>
                <w:rFonts w:ascii="Times New Roman" w:hAnsi="Times New Roman" w:cs="Times New Roman"/>
                <w:color w:val="000000"/>
              </w:rPr>
              <w:t>4.10</w:t>
            </w:r>
          </w:p>
        </w:tc>
        <w:tc>
          <w:tcPr>
            <w:tcW w:w="859" w:type="dxa"/>
            <w:tcBorders>
              <w:top w:val="nil"/>
              <w:left w:val="nil"/>
              <w:bottom w:val="nil"/>
              <w:right w:val="nil"/>
            </w:tcBorders>
          </w:tcPr>
          <w:p w14:paraId="7F2F43DA" w14:textId="7382512D" w:rsidR="005C0B04" w:rsidRPr="00CB40F4" w:rsidRDefault="005C0B04" w:rsidP="00CB40F4">
            <w:pPr>
              <w:jc w:val="center"/>
              <w:rPr>
                <w:rFonts w:ascii="Times New Roman" w:hAnsi="Times New Roman" w:cs="Times New Roman"/>
              </w:rPr>
            </w:pPr>
            <w:r w:rsidRPr="00CB40F4">
              <w:rPr>
                <w:rFonts w:ascii="Times New Roman" w:hAnsi="Times New Roman" w:cs="Times New Roman"/>
                <w:color w:val="000000"/>
              </w:rPr>
              <w:t>-1.57</w:t>
            </w:r>
          </w:p>
        </w:tc>
        <w:tc>
          <w:tcPr>
            <w:tcW w:w="1075" w:type="dxa"/>
            <w:tcBorders>
              <w:top w:val="nil"/>
              <w:left w:val="nil"/>
              <w:bottom w:val="nil"/>
              <w:right w:val="nil"/>
            </w:tcBorders>
          </w:tcPr>
          <w:p w14:paraId="534AEC11" w14:textId="113093CF" w:rsidR="005C0B04" w:rsidRPr="00CB40F4" w:rsidRDefault="005C0B04" w:rsidP="00CB40F4">
            <w:pPr>
              <w:jc w:val="center"/>
              <w:rPr>
                <w:rFonts w:ascii="Times New Roman" w:hAnsi="Times New Roman" w:cs="Times New Roman"/>
              </w:rPr>
            </w:pPr>
            <w:r w:rsidRPr="00CB40F4">
              <w:rPr>
                <w:rFonts w:ascii="Times New Roman" w:hAnsi="Times New Roman" w:cs="Times New Roman"/>
                <w:color w:val="000000"/>
              </w:rPr>
              <w:t>0.1172</w:t>
            </w:r>
          </w:p>
        </w:tc>
        <w:tc>
          <w:tcPr>
            <w:tcW w:w="1317" w:type="dxa"/>
            <w:tcBorders>
              <w:top w:val="nil"/>
              <w:left w:val="nil"/>
              <w:bottom w:val="nil"/>
              <w:right w:val="nil"/>
            </w:tcBorders>
          </w:tcPr>
          <w:p w14:paraId="7C4F3B56" w14:textId="3897BA5C" w:rsidR="005C0B04" w:rsidRPr="00CB40F4" w:rsidRDefault="005C0B04" w:rsidP="00CB40F4">
            <w:pPr>
              <w:jc w:val="center"/>
              <w:rPr>
                <w:rFonts w:ascii="Times New Roman" w:hAnsi="Times New Roman" w:cs="Times New Roman"/>
              </w:rPr>
            </w:pPr>
            <w:r w:rsidRPr="00CB40F4">
              <w:rPr>
                <w:rFonts w:ascii="Times New Roman" w:hAnsi="Times New Roman" w:cs="Times New Roman"/>
                <w:color w:val="000000"/>
              </w:rPr>
              <w:t>-14.47</w:t>
            </w:r>
          </w:p>
        </w:tc>
        <w:tc>
          <w:tcPr>
            <w:tcW w:w="1260" w:type="dxa"/>
            <w:tcBorders>
              <w:top w:val="nil"/>
              <w:left w:val="nil"/>
              <w:bottom w:val="nil"/>
            </w:tcBorders>
          </w:tcPr>
          <w:p w14:paraId="06A4596B" w14:textId="16965CDC" w:rsidR="005C0B04" w:rsidRPr="00CB40F4" w:rsidRDefault="005C0B04" w:rsidP="00CB40F4">
            <w:pPr>
              <w:jc w:val="center"/>
              <w:rPr>
                <w:rFonts w:ascii="Times New Roman" w:hAnsi="Times New Roman" w:cs="Times New Roman"/>
              </w:rPr>
            </w:pPr>
            <w:r w:rsidRPr="00CB40F4">
              <w:rPr>
                <w:rFonts w:ascii="Times New Roman" w:hAnsi="Times New Roman" w:cs="Times New Roman"/>
                <w:color w:val="000000"/>
              </w:rPr>
              <w:t>1.6</w:t>
            </w:r>
            <w:r w:rsidR="00CB40F4">
              <w:rPr>
                <w:rFonts w:ascii="Times New Roman" w:hAnsi="Times New Roman" w:cs="Times New Roman"/>
                <w:color w:val="000000"/>
              </w:rPr>
              <w:t>2</w:t>
            </w:r>
          </w:p>
        </w:tc>
      </w:tr>
      <w:tr w:rsidR="00CB40F4" w:rsidRPr="00CB40F4" w14:paraId="38EC62A0" w14:textId="77777777" w:rsidTr="00CB40F4">
        <w:tc>
          <w:tcPr>
            <w:tcW w:w="3236" w:type="dxa"/>
            <w:tcBorders>
              <w:top w:val="nil"/>
              <w:right w:val="nil"/>
            </w:tcBorders>
          </w:tcPr>
          <w:p w14:paraId="2A59EA37" w14:textId="781C17D3" w:rsidR="005C0B04" w:rsidRPr="00CB40F4" w:rsidRDefault="005C0B04" w:rsidP="005C0B04">
            <w:pPr>
              <w:rPr>
                <w:rFonts w:ascii="Times New Roman" w:hAnsi="Times New Roman" w:cs="Times New Roman"/>
              </w:rPr>
            </w:pPr>
            <w:r w:rsidRPr="00CB40F4">
              <w:rPr>
                <w:rFonts w:ascii="Times New Roman" w:hAnsi="Times New Roman" w:cs="Times New Roman"/>
                <w:color w:val="000000"/>
              </w:rPr>
              <w:t>Experiment[A]*</w:t>
            </w:r>
            <w:r w:rsidRPr="00CB40F4">
              <w:rPr>
                <w:rFonts w:ascii="Times New Roman" w:hAnsi="Times New Roman" w:cs="Times New Roman"/>
                <w:i/>
                <w:color w:val="000000"/>
              </w:rPr>
              <w:t>REN3</w:t>
            </w:r>
            <w:r w:rsidRPr="00CB40F4">
              <w:rPr>
                <w:rFonts w:ascii="Times New Roman" w:hAnsi="Times New Roman" w:cs="Times New Roman"/>
                <w:color w:val="000000"/>
              </w:rPr>
              <w:t>[MN1069]</w:t>
            </w:r>
          </w:p>
        </w:tc>
        <w:tc>
          <w:tcPr>
            <w:tcW w:w="986" w:type="dxa"/>
            <w:tcBorders>
              <w:top w:val="nil"/>
              <w:left w:val="nil"/>
              <w:right w:val="nil"/>
            </w:tcBorders>
          </w:tcPr>
          <w:p w14:paraId="567B0AAF" w14:textId="346A1FF0" w:rsidR="005C0B04" w:rsidRPr="00CB40F4" w:rsidRDefault="005C0B04" w:rsidP="00CB40F4">
            <w:pPr>
              <w:jc w:val="center"/>
              <w:rPr>
                <w:rFonts w:ascii="Times New Roman" w:hAnsi="Times New Roman" w:cs="Times New Roman"/>
              </w:rPr>
            </w:pPr>
            <w:r w:rsidRPr="00CB40F4">
              <w:rPr>
                <w:rFonts w:ascii="Times New Roman" w:hAnsi="Times New Roman" w:cs="Times New Roman"/>
                <w:color w:val="000000"/>
              </w:rPr>
              <w:t>-2.7</w:t>
            </w:r>
            <w:r w:rsidR="00CB40F4">
              <w:rPr>
                <w:rFonts w:ascii="Times New Roman" w:hAnsi="Times New Roman" w:cs="Times New Roman"/>
                <w:color w:val="000000"/>
              </w:rPr>
              <w:t>1</w:t>
            </w:r>
          </w:p>
        </w:tc>
        <w:tc>
          <w:tcPr>
            <w:tcW w:w="645" w:type="dxa"/>
            <w:tcBorders>
              <w:top w:val="nil"/>
              <w:left w:val="nil"/>
              <w:right w:val="nil"/>
            </w:tcBorders>
          </w:tcPr>
          <w:p w14:paraId="4955B916" w14:textId="63C43673" w:rsidR="005C0B04" w:rsidRPr="00CB40F4" w:rsidRDefault="005C0B04" w:rsidP="00CB40F4">
            <w:pPr>
              <w:jc w:val="center"/>
              <w:rPr>
                <w:rFonts w:ascii="Times New Roman" w:hAnsi="Times New Roman" w:cs="Times New Roman"/>
              </w:rPr>
            </w:pPr>
            <w:r w:rsidRPr="00CB40F4">
              <w:rPr>
                <w:rFonts w:ascii="Times New Roman" w:hAnsi="Times New Roman" w:cs="Times New Roman"/>
                <w:color w:val="000000"/>
              </w:rPr>
              <w:t>4.0</w:t>
            </w:r>
            <w:r w:rsidR="00CB40F4">
              <w:rPr>
                <w:rFonts w:ascii="Times New Roman" w:hAnsi="Times New Roman" w:cs="Times New Roman"/>
                <w:color w:val="000000"/>
              </w:rPr>
              <w:t>9</w:t>
            </w:r>
          </w:p>
        </w:tc>
        <w:tc>
          <w:tcPr>
            <w:tcW w:w="859" w:type="dxa"/>
            <w:tcBorders>
              <w:top w:val="nil"/>
              <w:left w:val="nil"/>
              <w:right w:val="nil"/>
            </w:tcBorders>
          </w:tcPr>
          <w:p w14:paraId="78AA4ED7" w14:textId="66580B42" w:rsidR="005C0B04" w:rsidRPr="00CB40F4" w:rsidRDefault="005C0B04" w:rsidP="00CB40F4">
            <w:pPr>
              <w:jc w:val="center"/>
              <w:rPr>
                <w:rFonts w:ascii="Times New Roman" w:hAnsi="Times New Roman" w:cs="Times New Roman"/>
              </w:rPr>
            </w:pPr>
            <w:r w:rsidRPr="00CB40F4">
              <w:rPr>
                <w:rFonts w:ascii="Times New Roman" w:hAnsi="Times New Roman" w:cs="Times New Roman"/>
                <w:color w:val="000000"/>
              </w:rPr>
              <w:t>-0.66</w:t>
            </w:r>
          </w:p>
        </w:tc>
        <w:tc>
          <w:tcPr>
            <w:tcW w:w="1075" w:type="dxa"/>
            <w:tcBorders>
              <w:top w:val="nil"/>
              <w:left w:val="nil"/>
              <w:right w:val="nil"/>
            </w:tcBorders>
          </w:tcPr>
          <w:p w14:paraId="389F83BE" w14:textId="5A808B4D" w:rsidR="005C0B04" w:rsidRPr="00CB40F4" w:rsidRDefault="005C0B04" w:rsidP="00CB40F4">
            <w:pPr>
              <w:jc w:val="center"/>
              <w:rPr>
                <w:rFonts w:ascii="Times New Roman" w:hAnsi="Times New Roman" w:cs="Times New Roman"/>
              </w:rPr>
            </w:pPr>
            <w:r w:rsidRPr="00CB40F4">
              <w:rPr>
                <w:rFonts w:ascii="Times New Roman" w:hAnsi="Times New Roman" w:cs="Times New Roman"/>
                <w:color w:val="000000"/>
              </w:rPr>
              <w:t>0.5081</w:t>
            </w:r>
          </w:p>
        </w:tc>
        <w:tc>
          <w:tcPr>
            <w:tcW w:w="1317" w:type="dxa"/>
            <w:tcBorders>
              <w:top w:val="nil"/>
              <w:left w:val="nil"/>
              <w:right w:val="nil"/>
            </w:tcBorders>
          </w:tcPr>
          <w:p w14:paraId="5A8DF0C1" w14:textId="2FD5314A" w:rsidR="005C0B04" w:rsidRPr="00CB40F4" w:rsidRDefault="005C0B04" w:rsidP="00CB40F4">
            <w:pPr>
              <w:jc w:val="center"/>
              <w:rPr>
                <w:rFonts w:ascii="Times New Roman" w:hAnsi="Times New Roman" w:cs="Times New Roman"/>
              </w:rPr>
            </w:pPr>
            <w:r w:rsidRPr="00CB40F4">
              <w:rPr>
                <w:rFonts w:ascii="Times New Roman" w:hAnsi="Times New Roman" w:cs="Times New Roman"/>
                <w:color w:val="000000"/>
              </w:rPr>
              <w:t>-10.72</w:t>
            </w:r>
          </w:p>
        </w:tc>
        <w:tc>
          <w:tcPr>
            <w:tcW w:w="1260" w:type="dxa"/>
            <w:tcBorders>
              <w:top w:val="nil"/>
              <w:left w:val="nil"/>
            </w:tcBorders>
          </w:tcPr>
          <w:p w14:paraId="125A0910" w14:textId="2501D5D1" w:rsidR="005C0B04" w:rsidRPr="00CB40F4" w:rsidRDefault="005C0B04" w:rsidP="00CB40F4">
            <w:pPr>
              <w:jc w:val="center"/>
              <w:rPr>
                <w:rFonts w:ascii="Times New Roman" w:hAnsi="Times New Roman" w:cs="Times New Roman"/>
              </w:rPr>
            </w:pPr>
            <w:r w:rsidRPr="00CB40F4">
              <w:rPr>
                <w:rFonts w:ascii="Times New Roman" w:hAnsi="Times New Roman" w:cs="Times New Roman"/>
                <w:color w:val="000000"/>
              </w:rPr>
              <w:t>5.3</w:t>
            </w:r>
            <w:r w:rsidR="00CB40F4">
              <w:rPr>
                <w:rFonts w:ascii="Times New Roman" w:hAnsi="Times New Roman" w:cs="Times New Roman"/>
                <w:color w:val="000000"/>
              </w:rPr>
              <w:t>1</w:t>
            </w:r>
          </w:p>
        </w:tc>
      </w:tr>
    </w:tbl>
    <w:p w14:paraId="00D6E5A4" w14:textId="2F6089D5" w:rsidR="001E584A" w:rsidRPr="008319B4" w:rsidRDefault="00CB40F4" w:rsidP="001E584A">
      <w:pPr>
        <w:rPr>
          <w:rFonts w:ascii="Times New Roman" w:hAnsi="Times New Roman" w:cs="Times New Roman"/>
          <w:sz w:val="24"/>
        </w:rPr>
      </w:pPr>
      <w:r w:rsidRPr="00CB40F4">
        <w:rPr>
          <w:rFonts w:ascii="Times New Roman" w:hAnsi="Times New Roman" w:cs="Times New Roman"/>
          <w:sz w:val="24"/>
          <w:vertAlign w:val="superscript"/>
        </w:rPr>
        <w:t>a</w:t>
      </w:r>
      <w:r>
        <w:rPr>
          <w:rFonts w:ascii="Times New Roman" w:hAnsi="Times New Roman" w:cs="Times New Roman"/>
          <w:sz w:val="24"/>
        </w:rPr>
        <w:t xml:space="preserve"> Standard error.</w:t>
      </w:r>
    </w:p>
    <w:p w14:paraId="2CDEF79E" w14:textId="77777777" w:rsidR="001E584A" w:rsidRPr="001E584A" w:rsidRDefault="001E584A" w:rsidP="001E584A">
      <w:pPr>
        <w:rPr>
          <w:rFonts w:ascii="Times New Roman" w:hAnsi="Times New Roman" w:cs="Times New Roman"/>
          <w:sz w:val="24"/>
          <w:szCs w:val="20"/>
        </w:rPr>
      </w:pPr>
    </w:p>
    <w:p w14:paraId="23DE29FC" w14:textId="04E79387" w:rsidR="0042606A" w:rsidRPr="001E584A" w:rsidRDefault="00AB12F9" w:rsidP="001E584A">
      <w:pPr>
        <w:spacing w:after="0" w:line="480" w:lineRule="auto"/>
        <w:jc w:val="both"/>
        <w:rPr>
          <w:rFonts w:ascii="Times New Roman" w:hAnsi="Times New Roman" w:cs="Times New Roman"/>
          <w:sz w:val="24"/>
        </w:rPr>
      </w:pPr>
      <w:r w:rsidRPr="00AB12F9">
        <w:rPr>
          <w:rFonts w:ascii="Times New Roman" w:hAnsi="Times New Roman" w:cs="Times New Roman"/>
          <w:b/>
          <w:sz w:val="24"/>
          <w:szCs w:val="20"/>
        </w:rPr>
        <w:t>Supplementary</w:t>
      </w:r>
      <w:r w:rsidR="001E584A" w:rsidRPr="00C766C6">
        <w:rPr>
          <w:rFonts w:ascii="Times New Roman" w:hAnsi="Times New Roman" w:cs="Times New Roman"/>
          <w:b/>
          <w:sz w:val="24"/>
          <w:szCs w:val="20"/>
        </w:rPr>
        <w:t xml:space="preserve"> Table S</w:t>
      </w:r>
      <w:r w:rsidR="001E584A">
        <w:rPr>
          <w:rFonts w:ascii="Times New Roman" w:hAnsi="Times New Roman" w:cs="Times New Roman"/>
          <w:b/>
          <w:sz w:val="24"/>
          <w:szCs w:val="20"/>
        </w:rPr>
        <w:t xml:space="preserve">3b </w:t>
      </w:r>
      <w:r w:rsidR="001E584A" w:rsidRPr="001E584A">
        <w:rPr>
          <w:rFonts w:ascii="Times New Roman" w:hAnsi="Times New Roman" w:cs="Times New Roman"/>
          <w:sz w:val="24"/>
          <w:szCs w:val="20"/>
        </w:rPr>
        <w:t xml:space="preserve">Report of estimates and confidence intervals of the linear regression for the response variable cube-root transformation of Hyphal Transects (as a measure of hyphal proliferation), yielded from JMP 12.0.1 (Standard Least Squares personality). This indicates the statistical significance of the predictors Experiment and </w:t>
      </w:r>
      <w:r w:rsidR="001E584A" w:rsidRPr="001E584A">
        <w:rPr>
          <w:rFonts w:ascii="Times New Roman" w:hAnsi="Times New Roman" w:cs="Times New Roman"/>
          <w:i/>
          <w:sz w:val="24"/>
          <w:szCs w:val="20"/>
        </w:rPr>
        <w:t>REN10</w:t>
      </w:r>
      <w:r w:rsidR="001E584A" w:rsidRPr="001E584A">
        <w:rPr>
          <w:rFonts w:ascii="Times New Roman" w:hAnsi="Times New Roman" w:cs="Times New Roman"/>
          <w:sz w:val="24"/>
          <w:szCs w:val="20"/>
        </w:rPr>
        <w:t>, and the lack of significance (at α</w:t>
      </w:r>
      <w:r w:rsidR="001E584A">
        <w:rPr>
          <w:rFonts w:ascii="Times New Roman" w:hAnsi="Times New Roman" w:cs="Times New Roman"/>
          <w:sz w:val="24"/>
          <w:szCs w:val="20"/>
        </w:rPr>
        <w:t xml:space="preserve"> </w:t>
      </w:r>
      <w:r w:rsidR="001E584A" w:rsidRPr="001E584A">
        <w:rPr>
          <w:rFonts w:ascii="Times New Roman" w:hAnsi="Times New Roman" w:cs="Times New Roman"/>
          <w:sz w:val="24"/>
          <w:szCs w:val="20"/>
        </w:rPr>
        <w:t>≤</w:t>
      </w:r>
      <w:r w:rsidR="001E584A">
        <w:rPr>
          <w:rFonts w:ascii="Times New Roman" w:hAnsi="Times New Roman" w:cs="Times New Roman"/>
          <w:sz w:val="24"/>
          <w:szCs w:val="20"/>
        </w:rPr>
        <w:t xml:space="preserve"> </w:t>
      </w:r>
      <w:r w:rsidR="001E584A" w:rsidRPr="001E584A">
        <w:rPr>
          <w:rFonts w:ascii="Times New Roman" w:hAnsi="Times New Roman" w:cs="Times New Roman"/>
          <w:sz w:val="24"/>
          <w:szCs w:val="20"/>
        </w:rPr>
        <w:t xml:space="preserve">0.1) of </w:t>
      </w:r>
      <w:r w:rsidR="001E584A" w:rsidRPr="001E584A">
        <w:rPr>
          <w:rFonts w:ascii="Times New Roman" w:hAnsi="Times New Roman" w:cs="Times New Roman"/>
          <w:i/>
          <w:sz w:val="24"/>
          <w:szCs w:val="20"/>
        </w:rPr>
        <w:t>REN3</w:t>
      </w:r>
      <w:r w:rsidR="001E584A" w:rsidRPr="001E584A">
        <w:rPr>
          <w:rFonts w:ascii="Times New Roman" w:hAnsi="Times New Roman" w:cs="Times New Roman"/>
          <w:sz w:val="24"/>
          <w:szCs w:val="20"/>
        </w:rPr>
        <w:t xml:space="preserve"> and interaction terms in the two experiments with controlled inoculation. In the </w:t>
      </w:r>
      <w:r w:rsidR="001E584A" w:rsidRPr="001E584A">
        <w:rPr>
          <w:rFonts w:ascii="Times New Roman" w:hAnsi="Times New Roman" w:cs="Times New Roman"/>
          <w:sz w:val="24"/>
          <w:szCs w:val="20"/>
        </w:rPr>
        <w:lastRenderedPageBreak/>
        <w:t>Term column, in brackets are shown the particular Experiment or origin of the resistance allele for which the estimates were calculated.</w:t>
      </w:r>
    </w:p>
    <w:tbl>
      <w:tblPr>
        <w:tblStyle w:val="TableGrid"/>
        <w:tblW w:w="9378" w:type="dxa"/>
        <w:tblBorders>
          <w:left w:val="none" w:sz="0" w:space="0" w:color="auto"/>
          <w:right w:val="none" w:sz="0" w:space="0" w:color="auto"/>
        </w:tblBorders>
        <w:tblLook w:val="04A0" w:firstRow="1" w:lastRow="0" w:firstColumn="1" w:lastColumn="0" w:noHBand="0" w:noVBand="1"/>
      </w:tblPr>
      <w:tblGrid>
        <w:gridCol w:w="3236"/>
        <w:gridCol w:w="986"/>
        <w:gridCol w:w="645"/>
        <w:gridCol w:w="859"/>
        <w:gridCol w:w="1075"/>
        <w:gridCol w:w="1317"/>
        <w:gridCol w:w="1260"/>
      </w:tblGrid>
      <w:tr w:rsidR="001E584A" w:rsidRPr="00CB40F4" w14:paraId="73B86957" w14:textId="77777777" w:rsidTr="00F37AE2">
        <w:trPr>
          <w:trHeight w:val="350"/>
        </w:trPr>
        <w:tc>
          <w:tcPr>
            <w:tcW w:w="3236" w:type="dxa"/>
            <w:tcBorders>
              <w:bottom w:val="single" w:sz="4" w:space="0" w:color="auto"/>
              <w:right w:val="nil"/>
            </w:tcBorders>
          </w:tcPr>
          <w:p w14:paraId="15ABE91A" w14:textId="77777777" w:rsidR="0042606A" w:rsidRPr="00CB40F4" w:rsidRDefault="0042606A" w:rsidP="00F37AE2">
            <w:pPr>
              <w:rPr>
                <w:rFonts w:ascii="Times New Roman" w:hAnsi="Times New Roman" w:cs="Times New Roman"/>
              </w:rPr>
            </w:pPr>
            <w:r w:rsidRPr="00CB40F4">
              <w:rPr>
                <w:rFonts w:ascii="Times New Roman" w:hAnsi="Times New Roman" w:cs="Times New Roman"/>
                <w:bCs/>
                <w:color w:val="000000"/>
              </w:rPr>
              <w:t>Term</w:t>
            </w:r>
          </w:p>
        </w:tc>
        <w:tc>
          <w:tcPr>
            <w:tcW w:w="986" w:type="dxa"/>
            <w:tcBorders>
              <w:left w:val="nil"/>
              <w:bottom w:val="single" w:sz="4" w:space="0" w:color="auto"/>
              <w:right w:val="nil"/>
            </w:tcBorders>
          </w:tcPr>
          <w:p w14:paraId="7F1A3CCB" w14:textId="77777777" w:rsidR="0042606A" w:rsidRPr="00CB40F4" w:rsidRDefault="0042606A" w:rsidP="00F37AE2">
            <w:pPr>
              <w:jc w:val="center"/>
              <w:rPr>
                <w:rFonts w:ascii="Times New Roman" w:hAnsi="Times New Roman" w:cs="Times New Roman"/>
              </w:rPr>
            </w:pPr>
            <w:r w:rsidRPr="00CB40F4">
              <w:rPr>
                <w:rFonts w:ascii="Times New Roman" w:hAnsi="Times New Roman" w:cs="Times New Roman"/>
                <w:bCs/>
                <w:color w:val="000000"/>
              </w:rPr>
              <w:t>Estimate</w:t>
            </w:r>
          </w:p>
        </w:tc>
        <w:tc>
          <w:tcPr>
            <w:tcW w:w="645" w:type="dxa"/>
            <w:tcBorders>
              <w:left w:val="nil"/>
              <w:bottom w:val="single" w:sz="4" w:space="0" w:color="auto"/>
              <w:right w:val="nil"/>
            </w:tcBorders>
          </w:tcPr>
          <w:p w14:paraId="2C9B3A59" w14:textId="77777777" w:rsidR="0042606A" w:rsidRPr="00CB40F4" w:rsidRDefault="0042606A" w:rsidP="00F37AE2">
            <w:pPr>
              <w:jc w:val="center"/>
              <w:rPr>
                <w:rFonts w:ascii="Times New Roman" w:hAnsi="Times New Roman" w:cs="Times New Roman"/>
              </w:rPr>
            </w:pPr>
            <w:proofErr w:type="spellStart"/>
            <w:r>
              <w:rPr>
                <w:rFonts w:ascii="Times New Roman" w:hAnsi="Times New Roman" w:cs="Times New Roman"/>
                <w:bCs/>
                <w:color w:val="000000"/>
              </w:rPr>
              <w:t>S.E.</w:t>
            </w:r>
            <w:r w:rsidRPr="00CB40F4">
              <w:rPr>
                <w:rFonts w:ascii="Times New Roman" w:hAnsi="Times New Roman" w:cs="Times New Roman"/>
                <w:bCs/>
                <w:color w:val="000000"/>
                <w:vertAlign w:val="superscript"/>
              </w:rPr>
              <w:t>a</w:t>
            </w:r>
            <w:proofErr w:type="spellEnd"/>
          </w:p>
        </w:tc>
        <w:tc>
          <w:tcPr>
            <w:tcW w:w="859" w:type="dxa"/>
            <w:tcBorders>
              <w:left w:val="nil"/>
              <w:bottom w:val="single" w:sz="4" w:space="0" w:color="auto"/>
              <w:right w:val="nil"/>
            </w:tcBorders>
          </w:tcPr>
          <w:p w14:paraId="5A1A32E2" w14:textId="77777777" w:rsidR="0042606A" w:rsidRPr="00CB40F4" w:rsidRDefault="0042606A" w:rsidP="00F37AE2">
            <w:pPr>
              <w:jc w:val="center"/>
              <w:rPr>
                <w:rFonts w:ascii="Times New Roman" w:hAnsi="Times New Roman" w:cs="Times New Roman"/>
              </w:rPr>
            </w:pPr>
            <w:r w:rsidRPr="00CB40F4">
              <w:rPr>
                <w:rFonts w:ascii="Times New Roman" w:hAnsi="Times New Roman" w:cs="Times New Roman"/>
                <w:bCs/>
                <w:color w:val="000000"/>
              </w:rPr>
              <w:t>t Ratio</w:t>
            </w:r>
          </w:p>
        </w:tc>
        <w:tc>
          <w:tcPr>
            <w:tcW w:w="1075" w:type="dxa"/>
            <w:tcBorders>
              <w:left w:val="nil"/>
              <w:bottom w:val="single" w:sz="4" w:space="0" w:color="auto"/>
              <w:right w:val="nil"/>
            </w:tcBorders>
          </w:tcPr>
          <w:p w14:paraId="3A1EFE0A" w14:textId="77777777" w:rsidR="0042606A" w:rsidRPr="00CB40F4" w:rsidRDefault="0042606A" w:rsidP="00F37AE2">
            <w:pPr>
              <w:jc w:val="center"/>
              <w:rPr>
                <w:rFonts w:ascii="Times New Roman" w:hAnsi="Times New Roman" w:cs="Times New Roman"/>
              </w:rPr>
            </w:pPr>
            <w:proofErr w:type="spellStart"/>
            <w:r w:rsidRPr="00CB40F4">
              <w:rPr>
                <w:rFonts w:ascii="Times New Roman" w:hAnsi="Times New Roman" w:cs="Times New Roman"/>
                <w:bCs/>
                <w:color w:val="000000"/>
              </w:rPr>
              <w:t>Prob</w:t>
            </w:r>
            <w:proofErr w:type="spellEnd"/>
            <w:r>
              <w:rPr>
                <w:rFonts w:ascii="Times New Roman" w:hAnsi="Times New Roman" w:cs="Times New Roman"/>
                <w:bCs/>
                <w:color w:val="000000"/>
              </w:rPr>
              <w:t xml:space="preserve"> </w:t>
            </w:r>
            <w:r w:rsidRPr="00CB40F4">
              <w:rPr>
                <w:rFonts w:ascii="Times New Roman" w:hAnsi="Times New Roman" w:cs="Times New Roman"/>
                <w:bCs/>
                <w:color w:val="000000"/>
              </w:rPr>
              <w:t>&gt;</w:t>
            </w:r>
            <w:r>
              <w:rPr>
                <w:rFonts w:ascii="Times New Roman" w:hAnsi="Times New Roman" w:cs="Times New Roman"/>
                <w:bCs/>
                <w:color w:val="000000"/>
              </w:rPr>
              <w:t xml:space="preserve"> </w:t>
            </w:r>
            <w:r w:rsidRPr="00CB40F4">
              <w:rPr>
                <w:rFonts w:ascii="Times New Roman" w:hAnsi="Times New Roman" w:cs="Times New Roman"/>
                <w:bCs/>
                <w:color w:val="000000"/>
              </w:rPr>
              <w:t>|t|</w:t>
            </w:r>
          </w:p>
        </w:tc>
        <w:tc>
          <w:tcPr>
            <w:tcW w:w="1317" w:type="dxa"/>
            <w:tcBorders>
              <w:left w:val="nil"/>
              <w:bottom w:val="single" w:sz="4" w:space="0" w:color="auto"/>
              <w:right w:val="nil"/>
            </w:tcBorders>
          </w:tcPr>
          <w:p w14:paraId="52049BBA" w14:textId="77777777" w:rsidR="0042606A" w:rsidRPr="00CB40F4" w:rsidRDefault="0042606A" w:rsidP="00F37AE2">
            <w:pPr>
              <w:jc w:val="center"/>
              <w:rPr>
                <w:rFonts w:ascii="Times New Roman" w:hAnsi="Times New Roman" w:cs="Times New Roman"/>
              </w:rPr>
            </w:pPr>
            <w:r w:rsidRPr="00CB40F4">
              <w:rPr>
                <w:rFonts w:ascii="Times New Roman" w:hAnsi="Times New Roman" w:cs="Times New Roman"/>
                <w:bCs/>
                <w:color w:val="000000"/>
              </w:rPr>
              <w:t>Lower 95%</w:t>
            </w:r>
          </w:p>
        </w:tc>
        <w:tc>
          <w:tcPr>
            <w:tcW w:w="1260" w:type="dxa"/>
            <w:tcBorders>
              <w:left w:val="nil"/>
              <w:bottom w:val="single" w:sz="4" w:space="0" w:color="auto"/>
            </w:tcBorders>
          </w:tcPr>
          <w:p w14:paraId="15D6FD19" w14:textId="77777777" w:rsidR="0042606A" w:rsidRPr="00CB40F4" w:rsidRDefault="0042606A" w:rsidP="00F37AE2">
            <w:pPr>
              <w:jc w:val="center"/>
              <w:rPr>
                <w:rFonts w:ascii="Times New Roman" w:hAnsi="Times New Roman" w:cs="Times New Roman"/>
              </w:rPr>
            </w:pPr>
            <w:r w:rsidRPr="00CB40F4">
              <w:rPr>
                <w:rFonts w:ascii="Times New Roman" w:hAnsi="Times New Roman" w:cs="Times New Roman"/>
                <w:bCs/>
                <w:color w:val="000000"/>
              </w:rPr>
              <w:t>Upper 95%</w:t>
            </w:r>
          </w:p>
        </w:tc>
      </w:tr>
      <w:tr w:rsidR="001E584A" w:rsidRPr="00CB40F4" w14:paraId="60E58C56" w14:textId="77777777" w:rsidTr="00F37AE2">
        <w:tc>
          <w:tcPr>
            <w:tcW w:w="3236" w:type="dxa"/>
            <w:tcBorders>
              <w:bottom w:val="nil"/>
              <w:right w:val="nil"/>
            </w:tcBorders>
          </w:tcPr>
          <w:p w14:paraId="04AE36D4" w14:textId="77777777" w:rsidR="0042606A" w:rsidRPr="00CB40F4" w:rsidRDefault="0042606A" w:rsidP="00F37AE2">
            <w:pPr>
              <w:rPr>
                <w:rFonts w:ascii="Times New Roman" w:hAnsi="Times New Roman" w:cs="Times New Roman"/>
              </w:rPr>
            </w:pPr>
            <w:r w:rsidRPr="00CB40F4">
              <w:rPr>
                <w:rFonts w:ascii="Times New Roman" w:hAnsi="Times New Roman" w:cs="Times New Roman"/>
                <w:color w:val="000000"/>
              </w:rPr>
              <w:t>Intercept</w:t>
            </w:r>
          </w:p>
        </w:tc>
        <w:tc>
          <w:tcPr>
            <w:tcW w:w="986" w:type="dxa"/>
            <w:tcBorders>
              <w:left w:val="nil"/>
              <w:bottom w:val="nil"/>
              <w:right w:val="nil"/>
            </w:tcBorders>
          </w:tcPr>
          <w:p w14:paraId="2A7A1F2F" w14:textId="29F39A16" w:rsidR="0042606A" w:rsidRPr="00CB40F4" w:rsidRDefault="001E584A" w:rsidP="00F37AE2">
            <w:pPr>
              <w:jc w:val="center"/>
              <w:rPr>
                <w:rFonts w:ascii="Times New Roman" w:hAnsi="Times New Roman" w:cs="Times New Roman"/>
              </w:rPr>
            </w:pPr>
            <w:r>
              <w:rPr>
                <w:rFonts w:ascii="Times New Roman" w:hAnsi="Times New Roman" w:cs="Times New Roman"/>
              </w:rPr>
              <w:t>1.35</w:t>
            </w:r>
          </w:p>
        </w:tc>
        <w:tc>
          <w:tcPr>
            <w:tcW w:w="645" w:type="dxa"/>
            <w:tcBorders>
              <w:left w:val="nil"/>
              <w:bottom w:val="nil"/>
              <w:right w:val="nil"/>
            </w:tcBorders>
          </w:tcPr>
          <w:p w14:paraId="2A0B2272" w14:textId="3F7B907E" w:rsidR="0042606A" w:rsidRPr="00CB40F4" w:rsidRDefault="001E584A" w:rsidP="00F37AE2">
            <w:pPr>
              <w:jc w:val="center"/>
              <w:rPr>
                <w:rFonts w:ascii="Times New Roman" w:hAnsi="Times New Roman" w:cs="Times New Roman"/>
              </w:rPr>
            </w:pPr>
            <w:r>
              <w:rPr>
                <w:rFonts w:ascii="Times New Roman" w:hAnsi="Times New Roman" w:cs="Times New Roman"/>
              </w:rPr>
              <w:t>0.05</w:t>
            </w:r>
          </w:p>
        </w:tc>
        <w:tc>
          <w:tcPr>
            <w:tcW w:w="859" w:type="dxa"/>
            <w:tcBorders>
              <w:left w:val="nil"/>
              <w:bottom w:val="nil"/>
              <w:right w:val="nil"/>
            </w:tcBorders>
          </w:tcPr>
          <w:p w14:paraId="08353720" w14:textId="306C3480" w:rsidR="0042606A" w:rsidRPr="00CB40F4" w:rsidRDefault="001E584A" w:rsidP="00F37AE2">
            <w:pPr>
              <w:jc w:val="center"/>
              <w:rPr>
                <w:rFonts w:ascii="Times New Roman" w:hAnsi="Times New Roman" w:cs="Times New Roman"/>
              </w:rPr>
            </w:pPr>
            <w:r>
              <w:rPr>
                <w:rFonts w:ascii="Times New Roman" w:hAnsi="Times New Roman" w:cs="Times New Roman"/>
                <w:color w:val="000000"/>
              </w:rPr>
              <w:t>26.43</w:t>
            </w:r>
          </w:p>
        </w:tc>
        <w:tc>
          <w:tcPr>
            <w:tcW w:w="1075" w:type="dxa"/>
            <w:tcBorders>
              <w:left w:val="nil"/>
              <w:bottom w:val="nil"/>
              <w:right w:val="nil"/>
            </w:tcBorders>
          </w:tcPr>
          <w:p w14:paraId="7C907394" w14:textId="77777777" w:rsidR="0042606A" w:rsidRPr="00CB40F4" w:rsidRDefault="0042606A" w:rsidP="00F37AE2">
            <w:pPr>
              <w:jc w:val="center"/>
              <w:rPr>
                <w:rFonts w:ascii="Times New Roman" w:hAnsi="Times New Roman" w:cs="Times New Roman"/>
              </w:rPr>
            </w:pPr>
            <w:r w:rsidRPr="00CB40F4">
              <w:rPr>
                <w:rFonts w:ascii="Times New Roman" w:hAnsi="Times New Roman" w:cs="Times New Roman"/>
                <w:color w:val="E57406"/>
              </w:rPr>
              <w:t>&lt;.0001*</w:t>
            </w:r>
          </w:p>
        </w:tc>
        <w:tc>
          <w:tcPr>
            <w:tcW w:w="1317" w:type="dxa"/>
            <w:tcBorders>
              <w:left w:val="nil"/>
              <w:bottom w:val="nil"/>
              <w:right w:val="nil"/>
            </w:tcBorders>
          </w:tcPr>
          <w:p w14:paraId="4CAEF45E" w14:textId="514AEAD7" w:rsidR="0042606A" w:rsidRPr="00CB40F4" w:rsidRDefault="001E584A" w:rsidP="00F37AE2">
            <w:pPr>
              <w:jc w:val="center"/>
              <w:rPr>
                <w:rFonts w:ascii="Times New Roman" w:hAnsi="Times New Roman" w:cs="Times New Roman"/>
              </w:rPr>
            </w:pPr>
            <w:r>
              <w:rPr>
                <w:rFonts w:ascii="Times New Roman" w:hAnsi="Times New Roman" w:cs="Times New Roman"/>
                <w:color w:val="000000"/>
              </w:rPr>
              <w:t>1.25</w:t>
            </w:r>
          </w:p>
        </w:tc>
        <w:tc>
          <w:tcPr>
            <w:tcW w:w="1260" w:type="dxa"/>
            <w:tcBorders>
              <w:left w:val="nil"/>
              <w:bottom w:val="nil"/>
            </w:tcBorders>
          </w:tcPr>
          <w:p w14:paraId="6EE1A0DF" w14:textId="7937DBDD" w:rsidR="0042606A" w:rsidRPr="00CB40F4" w:rsidRDefault="001E584A" w:rsidP="00F37AE2">
            <w:pPr>
              <w:jc w:val="center"/>
              <w:rPr>
                <w:rFonts w:ascii="Times New Roman" w:hAnsi="Times New Roman" w:cs="Times New Roman"/>
              </w:rPr>
            </w:pPr>
            <w:r>
              <w:rPr>
                <w:rFonts w:ascii="Times New Roman" w:hAnsi="Times New Roman" w:cs="Times New Roman"/>
              </w:rPr>
              <w:t>1.45</w:t>
            </w:r>
          </w:p>
        </w:tc>
      </w:tr>
      <w:tr w:rsidR="001E584A" w:rsidRPr="00CB40F4" w14:paraId="1E8D8AD5" w14:textId="77777777" w:rsidTr="00F37AE2">
        <w:tc>
          <w:tcPr>
            <w:tcW w:w="3236" w:type="dxa"/>
            <w:tcBorders>
              <w:top w:val="nil"/>
              <w:bottom w:val="nil"/>
              <w:right w:val="nil"/>
            </w:tcBorders>
          </w:tcPr>
          <w:p w14:paraId="6145ACDC" w14:textId="77777777" w:rsidR="0042606A" w:rsidRPr="00CB40F4" w:rsidRDefault="0042606A" w:rsidP="00F37AE2">
            <w:pPr>
              <w:rPr>
                <w:rFonts w:ascii="Times New Roman" w:hAnsi="Times New Roman" w:cs="Times New Roman"/>
              </w:rPr>
            </w:pPr>
            <w:r w:rsidRPr="00CB40F4">
              <w:rPr>
                <w:rFonts w:ascii="Times New Roman" w:hAnsi="Times New Roman" w:cs="Times New Roman"/>
                <w:color w:val="000000"/>
              </w:rPr>
              <w:t>Experiment[A]</w:t>
            </w:r>
          </w:p>
        </w:tc>
        <w:tc>
          <w:tcPr>
            <w:tcW w:w="986" w:type="dxa"/>
            <w:tcBorders>
              <w:top w:val="nil"/>
              <w:left w:val="nil"/>
              <w:bottom w:val="nil"/>
              <w:right w:val="nil"/>
            </w:tcBorders>
          </w:tcPr>
          <w:p w14:paraId="49056A29" w14:textId="2A2C209D" w:rsidR="0042606A" w:rsidRPr="00CB40F4" w:rsidRDefault="001E584A" w:rsidP="00F37AE2">
            <w:pPr>
              <w:jc w:val="center"/>
              <w:rPr>
                <w:rFonts w:ascii="Times New Roman" w:hAnsi="Times New Roman" w:cs="Times New Roman"/>
              </w:rPr>
            </w:pPr>
            <w:r>
              <w:rPr>
                <w:rFonts w:ascii="Times New Roman" w:hAnsi="Times New Roman" w:cs="Times New Roman"/>
              </w:rPr>
              <w:t>-0.40</w:t>
            </w:r>
          </w:p>
        </w:tc>
        <w:tc>
          <w:tcPr>
            <w:tcW w:w="645" w:type="dxa"/>
            <w:tcBorders>
              <w:top w:val="nil"/>
              <w:left w:val="nil"/>
              <w:bottom w:val="nil"/>
              <w:right w:val="nil"/>
            </w:tcBorders>
          </w:tcPr>
          <w:p w14:paraId="6FC6727F" w14:textId="2D81EF0B" w:rsidR="0042606A" w:rsidRPr="00CB40F4" w:rsidRDefault="001E584A" w:rsidP="00F37AE2">
            <w:pPr>
              <w:jc w:val="center"/>
              <w:rPr>
                <w:rFonts w:ascii="Times New Roman" w:hAnsi="Times New Roman" w:cs="Times New Roman"/>
              </w:rPr>
            </w:pPr>
            <w:r>
              <w:rPr>
                <w:rFonts w:ascii="Times New Roman" w:hAnsi="Times New Roman" w:cs="Times New Roman"/>
              </w:rPr>
              <w:t>0.05</w:t>
            </w:r>
          </w:p>
        </w:tc>
        <w:tc>
          <w:tcPr>
            <w:tcW w:w="859" w:type="dxa"/>
            <w:tcBorders>
              <w:top w:val="nil"/>
              <w:left w:val="nil"/>
              <w:bottom w:val="nil"/>
              <w:right w:val="nil"/>
            </w:tcBorders>
          </w:tcPr>
          <w:p w14:paraId="2B23568B" w14:textId="5AD77B92" w:rsidR="0042606A" w:rsidRPr="00CB40F4" w:rsidRDefault="001E584A" w:rsidP="00F37AE2">
            <w:pPr>
              <w:jc w:val="center"/>
              <w:rPr>
                <w:rFonts w:ascii="Times New Roman" w:hAnsi="Times New Roman" w:cs="Times New Roman"/>
              </w:rPr>
            </w:pPr>
            <w:r>
              <w:rPr>
                <w:rFonts w:ascii="Times New Roman" w:hAnsi="Times New Roman" w:cs="Times New Roman"/>
              </w:rPr>
              <w:t>-7.87</w:t>
            </w:r>
          </w:p>
        </w:tc>
        <w:tc>
          <w:tcPr>
            <w:tcW w:w="1075" w:type="dxa"/>
            <w:tcBorders>
              <w:top w:val="nil"/>
              <w:left w:val="nil"/>
              <w:bottom w:val="nil"/>
              <w:right w:val="nil"/>
            </w:tcBorders>
          </w:tcPr>
          <w:p w14:paraId="05BBD543" w14:textId="77777777" w:rsidR="0042606A" w:rsidRPr="00CB40F4" w:rsidRDefault="0042606A" w:rsidP="00F37AE2">
            <w:pPr>
              <w:jc w:val="center"/>
              <w:rPr>
                <w:rFonts w:ascii="Times New Roman" w:hAnsi="Times New Roman" w:cs="Times New Roman"/>
              </w:rPr>
            </w:pPr>
            <w:r w:rsidRPr="00CB40F4">
              <w:rPr>
                <w:rFonts w:ascii="Times New Roman" w:hAnsi="Times New Roman" w:cs="Times New Roman"/>
                <w:color w:val="E57406"/>
              </w:rPr>
              <w:t>&lt;.0001*</w:t>
            </w:r>
          </w:p>
        </w:tc>
        <w:tc>
          <w:tcPr>
            <w:tcW w:w="1317" w:type="dxa"/>
            <w:tcBorders>
              <w:top w:val="nil"/>
              <w:left w:val="nil"/>
              <w:bottom w:val="nil"/>
              <w:right w:val="nil"/>
            </w:tcBorders>
          </w:tcPr>
          <w:p w14:paraId="11F118C0" w14:textId="43ABBD6F" w:rsidR="0042606A" w:rsidRPr="00CB40F4" w:rsidRDefault="001E584A" w:rsidP="00F37AE2">
            <w:pPr>
              <w:jc w:val="center"/>
              <w:rPr>
                <w:rFonts w:ascii="Times New Roman" w:hAnsi="Times New Roman" w:cs="Times New Roman"/>
              </w:rPr>
            </w:pPr>
            <w:r>
              <w:rPr>
                <w:rFonts w:ascii="Times New Roman" w:hAnsi="Times New Roman" w:cs="Times New Roman"/>
              </w:rPr>
              <w:t>-0.50</w:t>
            </w:r>
          </w:p>
        </w:tc>
        <w:tc>
          <w:tcPr>
            <w:tcW w:w="1260" w:type="dxa"/>
            <w:tcBorders>
              <w:top w:val="nil"/>
              <w:left w:val="nil"/>
              <w:bottom w:val="nil"/>
            </w:tcBorders>
          </w:tcPr>
          <w:p w14:paraId="694F3412" w14:textId="26ACB24A" w:rsidR="0042606A" w:rsidRPr="00CB40F4" w:rsidRDefault="001E584A" w:rsidP="00F37AE2">
            <w:pPr>
              <w:jc w:val="center"/>
              <w:rPr>
                <w:rFonts w:ascii="Times New Roman" w:hAnsi="Times New Roman" w:cs="Times New Roman"/>
              </w:rPr>
            </w:pPr>
            <w:r>
              <w:rPr>
                <w:rFonts w:ascii="Times New Roman" w:hAnsi="Times New Roman" w:cs="Times New Roman"/>
              </w:rPr>
              <w:t>-0.30</w:t>
            </w:r>
          </w:p>
        </w:tc>
      </w:tr>
      <w:tr w:rsidR="001E584A" w:rsidRPr="00CB40F4" w14:paraId="52E8921A" w14:textId="77777777" w:rsidTr="00F37AE2">
        <w:tc>
          <w:tcPr>
            <w:tcW w:w="3236" w:type="dxa"/>
            <w:tcBorders>
              <w:top w:val="nil"/>
              <w:bottom w:val="nil"/>
              <w:right w:val="nil"/>
            </w:tcBorders>
          </w:tcPr>
          <w:p w14:paraId="3713BD42" w14:textId="77777777" w:rsidR="0042606A" w:rsidRPr="00CB40F4" w:rsidRDefault="0042606A" w:rsidP="00F37AE2">
            <w:pPr>
              <w:rPr>
                <w:rFonts w:ascii="Times New Roman" w:hAnsi="Times New Roman" w:cs="Times New Roman"/>
              </w:rPr>
            </w:pPr>
            <w:r w:rsidRPr="00CB40F4">
              <w:rPr>
                <w:rFonts w:ascii="Times New Roman" w:hAnsi="Times New Roman" w:cs="Times New Roman"/>
                <w:i/>
                <w:color w:val="000000"/>
              </w:rPr>
              <w:t>REN10</w:t>
            </w:r>
            <w:r w:rsidRPr="00CB40F4">
              <w:rPr>
                <w:rFonts w:ascii="Times New Roman" w:hAnsi="Times New Roman" w:cs="Times New Roman"/>
                <w:color w:val="000000"/>
              </w:rPr>
              <w:t>[MN1069]</w:t>
            </w:r>
          </w:p>
        </w:tc>
        <w:tc>
          <w:tcPr>
            <w:tcW w:w="986" w:type="dxa"/>
            <w:tcBorders>
              <w:top w:val="nil"/>
              <w:left w:val="nil"/>
              <w:bottom w:val="nil"/>
              <w:right w:val="nil"/>
            </w:tcBorders>
          </w:tcPr>
          <w:p w14:paraId="0B506971" w14:textId="07C5B054" w:rsidR="0042606A" w:rsidRPr="00CB40F4" w:rsidRDefault="001E584A" w:rsidP="00F37AE2">
            <w:pPr>
              <w:jc w:val="center"/>
              <w:rPr>
                <w:rFonts w:ascii="Times New Roman" w:hAnsi="Times New Roman" w:cs="Times New Roman"/>
              </w:rPr>
            </w:pPr>
            <w:r>
              <w:rPr>
                <w:rFonts w:ascii="Times New Roman" w:hAnsi="Times New Roman" w:cs="Times New Roman"/>
              </w:rPr>
              <w:t>0.21</w:t>
            </w:r>
          </w:p>
        </w:tc>
        <w:tc>
          <w:tcPr>
            <w:tcW w:w="645" w:type="dxa"/>
            <w:tcBorders>
              <w:top w:val="nil"/>
              <w:left w:val="nil"/>
              <w:bottom w:val="nil"/>
              <w:right w:val="nil"/>
            </w:tcBorders>
          </w:tcPr>
          <w:p w14:paraId="26E9CD13" w14:textId="6CBC4AD1" w:rsidR="0042606A" w:rsidRPr="00CB40F4" w:rsidRDefault="001E584A" w:rsidP="00F37AE2">
            <w:pPr>
              <w:jc w:val="center"/>
              <w:rPr>
                <w:rFonts w:ascii="Times New Roman" w:hAnsi="Times New Roman" w:cs="Times New Roman"/>
              </w:rPr>
            </w:pPr>
            <w:r>
              <w:rPr>
                <w:rFonts w:ascii="Times New Roman" w:hAnsi="Times New Roman" w:cs="Times New Roman"/>
              </w:rPr>
              <w:t>0.05</w:t>
            </w:r>
          </w:p>
        </w:tc>
        <w:tc>
          <w:tcPr>
            <w:tcW w:w="859" w:type="dxa"/>
            <w:tcBorders>
              <w:top w:val="nil"/>
              <w:left w:val="nil"/>
              <w:bottom w:val="nil"/>
              <w:right w:val="nil"/>
            </w:tcBorders>
          </w:tcPr>
          <w:p w14:paraId="726D0E24" w14:textId="43250C17" w:rsidR="0042606A" w:rsidRPr="00CB40F4" w:rsidRDefault="001E584A" w:rsidP="00F37AE2">
            <w:pPr>
              <w:jc w:val="center"/>
              <w:rPr>
                <w:rFonts w:ascii="Times New Roman" w:hAnsi="Times New Roman" w:cs="Times New Roman"/>
              </w:rPr>
            </w:pPr>
            <w:r>
              <w:rPr>
                <w:rFonts w:ascii="Times New Roman" w:hAnsi="Times New Roman" w:cs="Times New Roman"/>
              </w:rPr>
              <w:t>4.08</w:t>
            </w:r>
          </w:p>
        </w:tc>
        <w:tc>
          <w:tcPr>
            <w:tcW w:w="1075" w:type="dxa"/>
            <w:tcBorders>
              <w:top w:val="nil"/>
              <w:left w:val="nil"/>
              <w:bottom w:val="nil"/>
              <w:right w:val="nil"/>
            </w:tcBorders>
          </w:tcPr>
          <w:p w14:paraId="5CC47CC7" w14:textId="20881AAB" w:rsidR="0042606A" w:rsidRPr="00CB40F4" w:rsidRDefault="001E584A" w:rsidP="00F37AE2">
            <w:pPr>
              <w:jc w:val="center"/>
              <w:rPr>
                <w:rFonts w:ascii="Times New Roman" w:hAnsi="Times New Roman" w:cs="Times New Roman"/>
              </w:rPr>
            </w:pPr>
            <w:r w:rsidRPr="00CB40F4">
              <w:rPr>
                <w:rFonts w:ascii="Times New Roman" w:hAnsi="Times New Roman" w:cs="Times New Roman"/>
                <w:color w:val="E57406"/>
              </w:rPr>
              <w:t>&lt;.0001*</w:t>
            </w:r>
          </w:p>
        </w:tc>
        <w:tc>
          <w:tcPr>
            <w:tcW w:w="1317" w:type="dxa"/>
            <w:tcBorders>
              <w:top w:val="nil"/>
              <w:left w:val="nil"/>
              <w:bottom w:val="nil"/>
              <w:right w:val="nil"/>
            </w:tcBorders>
          </w:tcPr>
          <w:p w14:paraId="78F3C850" w14:textId="55FEF86D" w:rsidR="0042606A" w:rsidRPr="00CB40F4" w:rsidRDefault="001E584A" w:rsidP="00F37AE2">
            <w:pPr>
              <w:jc w:val="center"/>
              <w:rPr>
                <w:rFonts w:ascii="Times New Roman" w:hAnsi="Times New Roman" w:cs="Times New Roman"/>
              </w:rPr>
            </w:pPr>
            <w:r>
              <w:rPr>
                <w:rFonts w:ascii="Times New Roman" w:hAnsi="Times New Roman" w:cs="Times New Roman"/>
              </w:rPr>
              <w:t>0.11</w:t>
            </w:r>
          </w:p>
        </w:tc>
        <w:tc>
          <w:tcPr>
            <w:tcW w:w="1260" w:type="dxa"/>
            <w:tcBorders>
              <w:top w:val="nil"/>
              <w:left w:val="nil"/>
              <w:bottom w:val="nil"/>
            </w:tcBorders>
          </w:tcPr>
          <w:p w14:paraId="3B58A617" w14:textId="364D0E06" w:rsidR="0042606A" w:rsidRPr="00CB40F4" w:rsidRDefault="001E584A" w:rsidP="00F37AE2">
            <w:pPr>
              <w:jc w:val="center"/>
              <w:rPr>
                <w:rFonts w:ascii="Times New Roman" w:hAnsi="Times New Roman" w:cs="Times New Roman"/>
              </w:rPr>
            </w:pPr>
            <w:r>
              <w:rPr>
                <w:rFonts w:ascii="Times New Roman" w:hAnsi="Times New Roman" w:cs="Times New Roman"/>
              </w:rPr>
              <w:t>0.31</w:t>
            </w:r>
          </w:p>
        </w:tc>
      </w:tr>
      <w:tr w:rsidR="001E584A" w:rsidRPr="00CB40F4" w14:paraId="369EFBB4" w14:textId="77777777" w:rsidTr="00F37AE2">
        <w:tc>
          <w:tcPr>
            <w:tcW w:w="3236" w:type="dxa"/>
            <w:tcBorders>
              <w:top w:val="nil"/>
              <w:bottom w:val="nil"/>
              <w:right w:val="nil"/>
            </w:tcBorders>
          </w:tcPr>
          <w:p w14:paraId="3F39CFCE" w14:textId="77777777" w:rsidR="0042606A" w:rsidRPr="00CB40F4" w:rsidRDefault="0042606A" w:rsidP="00F37AE2">
            <w:pPr>
              <w:rPr>
                <w:rFonts w:ascii="Times New Roman" w:hAnsi="Times New Roman" w:cs="Times New Roman"/>
              </w:rPr>
            </w:pPr>
            <w:r w:rsidRPr="00CB40F4">
              <w:rPr>
                <w:rFonts w:ascii="Times New Roman" w:hAnsi="Times New Roman" w:cs="Times New Roman"/>
                <w:i/>
                <w:color w:val="000000"/>
              </w:rPr>
              <w:t>REN3</w:t>
            </w:r>
            <w:r w:rsidRPr="00CB40F4">
              <w:rPr>
                <w:rFonts w:ascii="Times New Roman" w:hAnsi="Times New Roman" w:cs="Times New Roman"/>
                <w:color w:val="000000"/>
              </w:rPr>
              <w:t>[MN1069]</w:t>
            </w:r>
          </w:p>
        </w:tc>
        <w:tc>
          <w:tcPr>
            <w:tcW w:w="986" w:type="dxa"/>
            <w:tcBorders>
              <w:top w:val="nil"/>
              <w:left w:val="nil"/>
              <w:bottom w:val="nil"/>
              <w:right w:val="nil"/>
            </w:tcBorders>
          </w:tcPr>
          <w:p w14:paraId="27E5DBF1" w14:textId="10688CC8" w:rsidR="0042606A" w:rsidRPr="00CB40F4" w:rsidRDefault="001E584A" w:rsidP="00F37AE2">
            <w:pPr>
              <w:jc w:val="center"/>
              <w:rPr>
                <w:rFonts w:ascii="Times New Roman" w:hAnsi="Times New Roman" w:cs="Times New Roman"/>
              </w:rPr>
            </w:pPr>
            <w:r>
              <w:rPr>
                <w:rFonts w:ascii="Times New Roman" w:hAnsi="Times New Roman" w:cs="Times New Roman"/>
              </w:rPr>
              <w:t>-0.07</w:t>
            </w:r>
          </w:p>
        </w:tc>
        <w:tc>
          <w:tcPr>
            <w:tcW w:w="645" w:type="dxa"/>
            <w:tcBorders>
              <w:top w:val="nil"/>
              <w:left w:val="nil"/>
              <w:bottom w:val="nil"/>
              <w:right w:val="nil"/>
            </w:tcBorders>
          </w:tcPr>
          <w:p w14:paraId="383378AE" w14:textId="0E8F3242" w:rsidR="0042606A" w:rsidRPr="00CB40F4" w:rsidRDefault="001E584A" w:rsidP="00F37AE2">
            <w:pPr>
              <w:jc w:val="center"/>
              <w:rPr>
                <w:rFonts w:ascii="Times New Roman" w:hAnsi="Times New Roman" w:cs="Times New Roman"/>
              </w:rPr>
            </w:pPr>
            <w:r>
              <w:rPr>
                <w:rFonts w:ascii="Times New Roman" w:hAnsi="Times New Roman" w:cs="Times New Roman"/>
              </w:rPr>
              <w:t>0.05</w:t>
            </w:r>
          </w:p>
        </w:tc>
        <w:tc>
          <w:tcPr>
            <w:tcW w:w="859" w:type="dxa"/>
            <w:tcBorders>
              <w:top w:val="nil"/>
              <w:left w:val="nil"/>
              <w:bottom w:val="nil"/>
              <w:right w:val="nil"/>
            </w:tcBorders>
          </w:tcPr>
          <w:p w14:paraId="29A973AB" w14:textId="52194DB4" w:rsidR="0042606A" w:rsidRPr="00CB40F4" w:rsidRDefault="001E584A" w:rsidP="00F37AE2">
            <w:pPr>
              <w:jc w:val="center"/>
              <w:rPr>
                <w:rFonts w:ascii="Times New Roman" w:hAnsi="Times New Roman" w:cs="Times New Roman"/>
              </w:rPr>
            </w:pPr>
            <w:r>
              <w:rPr>
                <w:rFonts w:ascii="Times New Roman" w:hAnsi="Times New Roman" w:cs="Times New Roman"/>
              </w:rPr>
              <w:t>-1.46</w:t>
            </w:r>
          </w:p>
        </w:tc>
        <w:tc>
          <w:tcPr>
            <w:tcW w:w="1075" w:type="dxa"/>
            <w:tcBorders>
              <w:top w:val="nil"/>
              <w:left w:val="nil"/>
              <w:bottom w:val="nil"/>
              <w:right w:val="nil"/>
            </w:tcBorders>
          </w:tcPr>
          <w:p w14:paraId="64C73365" w14:textId="7CF9DF28" w:rsidR="0042606A" w:rsidRPr="00CB40F4" w:rsidRDefault="0042606A" w:rsidP="001E584A">
            <w:pPr>
              <w:jc w:val="center"/>
              <w:rPr>
                <w:rFonts w:ascii="Times New Roman" w:hAnsi="Times New Roman" w:cs="Times New Roman"/>
              </w:rPr>
            </w:pPr>
            <w:r w:rsidRPr="00CB40F4">
              <w:rPr>
                <w:rFonts w:ascii="Times New Roman" w:hAnsi="Times New Roman" w:cs="Times New Roman"/>
                <w:color w:val="000000"/>
              </w:rPr>
              <w:t>0.</w:t>
            </w:r>
            <w:r w:rsidR="001E584A">
              <w:rPr>
                <w:rFonts w:ascii="Times New Roman" w:hAnsi="Times New Roman" w:cs="Times New Roman"/>
                <w:color w:val="000000"/>
              </w:rPr>
              <w:t>1459</w:t>
            </w:r>
          </w:p>
        </w:tc>
        <w:tc>
          <w:tcPr>
            <w:tcW w:w="1317" w:type="dxa"/>
            <w:tcBorders>
              <w:top w:val="nil"/>
              <w:left w:val="nil"/>
              <w:bottom w:val="nil"/>
              <w:right w:val="nil"/>
            </w:tcBorders>
          </w:tcPr>
          <w:p w14:paraId="490BA672" w14:textId="632236BF" w:rsidR="0042606A" w:rsidRPr="00CB40F4" w:rsidRDefault="001E584A" w:rsidP="00F37AE2">
            <w:pPr>
              <w:jc w:val="center"/>
              <w:rPr>
                <w:rFonts w:ascii="Times New Roman" w:hAnsi="Times New Roman" w:cs="Times New Roman"/>
              </w:rPr>
            </w:pPr>
            <w:r>
              <w:rPr>
                <w:rFonts w:ascii="Times New Roman" w:hAnsi="Times New Roman" w:cs="Times New Roman"/>
              </w:rPr>
              <w:t>-0.17</w:t>
            </w:r>
          </w:p>
        </w:tc>
        <w:tc>
          <w:tcPr>
            <w:tcW w:w="1260" w:type="dxa"/>
            <w:tcBorders>
              <w:top w:val="nil"/>
              <w:left w:val="nil"/>
              <w:bottom w:val="nil"/>
            </w:tcBorders>
          </w:tcPr>
          <w:p w14:paraId="5EFD4DD0" w14:textId="6A7114F5" w:rsidR="0042606A" w:rsidRPr="00CB40F4" w:rsidRDefault="001E584A" w:rsidP="00F37AE2">
            <w:pPr>
              <w:jc w:val="center"/>
              <w:rPr>
                <w:rFonts w:ascii="Times New Roman" w:hAnsi="Times New Roman" w:cs="Times New Roman"/>
              </w:rPr>
            </w:pPr>
            <w:r>
              <w:rPr>
                <w:rFonts w:ascii="Times New Roman" w:hAnsi="Times New Roman" w:cs="Times New Roman"/>
              </w:rPr>
              <w:t>0.03</w:t>
            </w:r>
          </w:p>
        </w:tc>
      </w:tr>
      <w:tr w:rsidR="001E584A" w:rsidRPr="00CB40F4" w14:paraId="6C6E5A7A" w14:textId="77777777" w:rsidTr="00F37AE2">
        <w:tc>
          <w:tcPr>
            <w:tcW w:w="3236" w:type="dxa"/>
            <w:tcBorders>
              <w:top w:val="nil"/>
              <w:bottom w:val="nil"/>
              <w:right w:val="nil"/>
            </w:tcBorders>
          </w:tcPr>
          <w:p w14:paraId="0C2B0BC0" w14:textId="77777777" w:rsidR="0042606A" w:rsidRPr="00CB40F4" w:rsidRDefault="0042606A" w:rsidP="00F37AE2">
            <w:pPr>
              <w:rPr>
                <w:rFonts w:ascii="Times New Roman" w:hAnsi="Times New Roman" w:cs="Times New Roman"/>
              </w:rPr>
            </w:pPr>
            <w:r w:rsidRPr="00CB40F4">
              <w:rPr>
                <w:rFonts w:ascii="Times New Roman" w:hAnsi="Times New Roman" w:cs="Times New Roman"/>
                <w:color w:val="000000"/>
              </w:rPr>
              <w:t>Experiment[A]*</w:t>
            </w:r>
            <w:r w:rsidRPr="00CB40F4">
              <w:rPr>
                <w:rFonts w:ascii="Times New Roman" w:hAnsi="Times New Roman" w:cs="Times New Roman"/>
                <w:i/>
                <w:color w:val="000000"/>
              </w:rPr>
              <w:t>REN10</w:t>
            </w:r>
            <w:r w:rsidRPr="00CB40F4">
              <w:rPr>
                <w:rFonts w:ascii="Times New Roman" w:hAnsi="Times New Roman" w:cs="Times New Roman"/>
                <w:color w:val="000000"/>
              </w:rPr>
              <w:t>[MN1069]</w:t>
            </w:r>
          </w:p>
        </w:tc>
        <w:tc>
          <w:tcPr>
            <w:tcW w:w="986" w:type="dxa"/>
            <w:tcBorders>
              <w:top w:val="nil"/>
              <w:left w:val="nil"/>
              <w:bottom w:val="nil"/>
              <w:right w:val="nil"/>
            </w:tcBorders>
          </w:tcPr>
          <w:p w14:paraId="6A6E72AE" w14:textId="6A95200F" w:rsidR="0042606A" w:rsidRPr="00CB40F4" w:rsidRDefault="001E584A" w:rsidP="00F37AE2">
            <w:pPr>
              <w:jc w:val="center"/>
              <w:rPr>
                <w:rFonts w:ascii="Times New Roman" w:hAnsi="Times New Roman" w:cs="Times New Roman"/>
              </w:rPr>
            </w:pPr>
            <w:r>
              <w:rPr>
                <w:rFonts w:ascii="Times New Roman" w:hAnsi="Times New Roman" w:cs="Times New Roman"/>
              </w:rPr>
              <w:t>0.01</w:t>
            </w:r>
          </w:p>
        </w:tc>
        <w:tc>
          <w:tcPr>
            <w:tcW w:w="645" w:type="dxa"/>
            <w:tcBorders>
              <w:top w:val="nil"/>
              <w:left w:val="nil"/>
              <w:bottom w:val="nil"/>
              <w:right w:val="nil"/>
            </w:tcBorders>
          </w:tcPr>
          <w:p w14:paraId="2A326450" w14:textId="2687CB0C" w:rsidR="0042606A" w:rsidRPr="00CB40F4" w:rsidRDefault="001E584A" w:rsidP="00F37AE2">
            <w:pPr>
              <w:jc w:val="center"/>
              <w:rPr>
                <w:rFonts w:ascii="Times New Roman" w:hAnsi="Times New Roman" w:cs="Times New Roman"/>
              </w:rPr>
            </w:pPr>
            <w:r>
              <w:rPr>
                <w:rFonts w:ascii="Times New Roman" w:hAnsi="Times New Roman" w:cs="Times New Roman"/>
              </w:rPr>
              <w:t>0.05</w:t>
            </w:r>
          </w:p>
        </w:tc>
        <w:tc>
          <w:tcPr>
            <w:tcW w:w="859" w:type="dxa"/>
            <w:tcBorders>
              <w:top w:val="nil"/>
              <w:left w:val="nil"/>
              <w:bottom w:val="nil"/>
              <w:right w:val="nil"/>
            </w:tcBorders>
          </w:tcPr>
          <w:p w14:paraId="6A3F2880" w14:textId="6A51639C" w:rsidR="0042606A" w:rsidRPr="00CB40F4" w:rsidRDefault="001E584A" w:rsidP="00F37AE2">
            <w:pPr>
              <w:jc w:val="center"/>
              <w:rPr>
                <w:rFonts w:ascii="Times New Roman" w:hAnsi="Times New Roman" w:cs="Times New Roman"/>
              </w:rPr>
            </w:pPr>
            <w:r>
              <w:rPr>
                <w:rFonts w:ascii="Times New Roman" w:hAnsi="Times New Roman" w:cs="Times New Roman"/>
              </w:rPr>
              <w:t>0.08</w:t>
            </w:r>
          </w:p>
        </w:tc>
        <w:tc>
          <w:tcPr>
            <w:tcW w:w="1075" w:type="dxa"/>
            <w:tcBorders>
              <w:top w:val="nil"/>
              <w:left w:val="nil"/>
              <w:bottom w:val="nil"/>
              <w:right w:val="nil"/>
            </w:tcBorders>
          </w:tcPr>
          <w:p w14:paraId="1401B5BB" w14:textId="6FFFA772" w:rsidR="0042606A" w:rsidRPr="00CB40F4" w:rsidRDefault="001E584A" w:rsidP="00F37AE2">
            <w:pPr>
              <w:jc w:val="center"/>
              <w:rPr>
                <w:rFonts w:ascii="Times New Roman" w:hAnsi="Times New Roman" w:cs="Times New Roman"/>
              </w:rPr>
            </w:pPr>
            <w:r>
              <w:rPr>
                <w:rFonts w:ascii="Times New Roman" w:hAnsi="Times New Roman" w:cs="Times New Roman"/>
                <w:color w:val="000000"/>
              </w:rPr>
              <w:t>0.9347</w:t>
            </w:r>
          </w:p>
        </w:tc>
        <w:tc>
          <w:tcPr>
            <w:tcW w:w="1317" w:type="dxa"/>
            <w:tcBorders>
              <w:top w:val="nil"/>
              <w:left w:val="nil"/>
              <w:bottom w:val="nil"/>
              <w:right w:val="nil"/>
            </w:tcBorders>
          </w:tcPr>
          <w:p w14:paraId="20A58ABF" w14:textId="7E2A8462" w:rsidR="0042606A" w:rsidRPr="00CB40F4" w:rsidRDefault="001E584A" w:rsidP="00F37AE2">
            <w:pPr>
              <w:jc w:val="center"/>
              <w:rPr>
                <w:rFonts w:ascii="Times New Roman" w:hAnsi="Times New Roman" w:cs="Times New Roman"/>
              </w:rPr>
            </w:pPr>
            <w:r>
              <w:rPr>
                <w:rFonts w:ascii="Times New Roman" w:hAnsi="Times New Roman" w:cs="Times New Roman"/>
              </w:rPr>
              <w:t>-0.10</w:t>
            </w:r>
          </w:p>
        </w:tc>
        <w:tc>
          <w:tcPr>
            <w:tcW w:w="1260" w:type="dxa"/>
            <w:tcBorders>
              <w:top w:val="nil"/>
              <w:left w:val="nil"/>
              <w:bottom w:val="nil"/>
            </w:tcBorders>
          </w:tcPr>
          <w:p w14:paraId="09C883A1" w14:textId="02E97284" w:rsidR="0042606A" w:rsidRPr="00CB40F4" w:rsidRDefault="001E584A" w:rsidP="00F37AE2">
            <w:pPr>
              <w:jc w:val="center"/>
              <w:rPr>
                <w:rFonts w:ascii="Times New Roman" w:hAnsi="Times New Roman" w:cs="Times New Roman"/>
              </w:rPr>
            </w:pPr>
            <w:r>
              <w:rPr>
                <w:rFonts w:ascii="Times New Roman" w:hAnsi="Times New Roman" w:cs="Times New Roman"/>
              </w:rPr>
              <w:t>0.10</w:t>
            </w:r>
          </w:p>
        </w:tc>
      </w:tr>
      <w:tr w:rsidR="001E584A" w:rsidRPr="00CB40F4" w14:paraId="68EF768C" w14:textId="77777777" w:rsidTr="00F37AE2">
        <w:tc>
          <w:tcPr>
            <w:tcW w:w="3236" w:type="dxa"/>
            <w:tcBorders>
              <w:top w:val="nil"/>
              <w:right w:val="nil"/>
            </w:tcBorders>
          </w:tcPr>
          <w:p w14:paraId="6091F3DA" w14:textId="77777777" w:rsidR="0042606A" w:rsidRPr="00CB40F4" w:rsidRDefault="0042606A" w:rsidP="00F37AE2">
            <w:pPr>
              <w:rPr>
                <w:rFonts w:ascii="Times New Roman" w:hAnsi="Times New Roman" w:cs="Times New Roman"/>
              </w:rPr>
            </w:pPr>
            <w:r w:rsidRPr="00CB40F4">
              <w:rPr>
                <w:rFonts w:ascii="Times New Roman" w:hAnsi="Times New Roman" w:cs="Times New Roman"/>
                <w:color w:val="000000"/>
              </w:rPr>
              <w:t>Experiment[A]*</w:t>
            </w:r>
            <w:r w:rsidRPr="00CB40F4">
              <w:rPr>
                <w:rFonts w:ascii="Times New Roman" w:hAnsi="Times New Roman" w:cs="Times New Roman"/>
                <w:i/>
                <w:color w:val="000000"/>
              </w:rPr>
              <w:t>REN3</w:t>
            </w:r>
            <w:r w:rsidRPr="00CB40F4">
              <w:rPr>
                <w:rFonts w:ascii="Times New Roman" w:hAnsi="Times New Roman" w:cs="Times New Roman"/>
                <w:color w:val="000000"/>
              </w:rPr>
              <w:t>[MN1069]</w:t>
            </w:r>
          </w:p>
        </w:tc>
        <w:tc>
          <w:tcPr>
            <w:tcW w:w="986" w:type="dxa"/>
            <w:tcBorders>
              <w:top w:val="nil"/>
              <w:left w:val="nil"/>
              <w:right w:val="nil"/>
            </w:tcBorders>
          </w:tcPr>
          <w:p w14:paraId="5A44E403" w14:textId="2162E855" w:rsidR="0042606A" w:rsidRPr="00CB40F4" w:rsidRDefault="001E584A" w:rsidP="00F37AE2">
            <w:pPr>
              <w:jc w:val="center"/>
              <w:rPr>
                <w:rFonts w:ascii="Times New Roman" w:hAnsi="Times New Roman" w:cs="Times New Roman"/>
              </w:rPr>
            </w:pPr>
            <w:r>
              <w:rPr>
                <w:rFonts w:ascii="Times New Roman" w:hAnsi="Times New Roman" w:cs="Times New Roman"/>
              </w:rPr>
              <w:t>-0.04</w:t>
            </w:r>
          </w:p>
        </w:tc>
        <w:tc>
          <w:tcPr>
            <w:tcW w:w="645" w:type="dxa"/>
            <w:tcBorders>
              <w:top w:val="nil"/>
              <w:left w:val="nil"/>
              <w:right w:val="nil"/>
            </w:tcBorders>
          </w:tcPr>
          <w:p w14:paraId="1FEC1D8F" w14:textId="42854042" w:rsidR="0042606A" w:rsidRPr="00CB40F4" w:rsidRDefault="001E584A" w:rsidP="00F37AE2">
            <w:pPr>
              <w:jc w:val="center"/>
              <w:rPr>
                <w:rFonts w:ascii="Times New Roman" w:hAnsi="Times New Roman" w:cs="Times New Roman"/>
              </w:rPr>
            </w:pPr>
            <w:r>
              <w:rPr>
                <w:rFonts w:ascii="Times New Roman" w:hAnsi="Times New Roman" w:cs="Times New Roman"/>
              </w:rPr>
              <w:t>0.05</w:t>
            </w:r>
          </w:p>
        </w:tc>
        <w:tc>
          <w:tcPr>
            <w:tcW w:w="859" w:type="dxa"/>
            <w:tcBorders>
              <w:top w:val="nil"/>
              <w:left w:val="nil"/>
              <w:right w:val="nil"/>
            </w:tcBorders>
          </w:tcPr>
          <w:p w14:paraId="4036C1F4" w14:textId="3EF3C787" w:rsidR="0042606A" w:rsidRPr="00CB40F4" w:rsidRDefault="001E584A" w:rsidP="00F37AE2">
            <w:pPr>
              <w:jc w:val="center"/>
              <w:rPr>
                <w:rFonts w:ascii="Times New Roman" w:hAnsi="Times New Roman" w:cs="Times New Roman"/>
              </w:rPr>
            </w:pPr>
            <w:r>
              <w:rPr>
                <w:rFonts w:ascii="Times New Roman" w:hAnsi="Times New Roman" w:cs="Times New Roman"/>
              </w:rPr>
              <w:t>-0.75</w:t>
            </w:r>
          </w:p>
        </w:tc>
        <w:tc>
          <w:tcPr>
            <w:tcW w:w="1075" w:type="dxa"/>
            <w:tcBorders>
              <w:top w:val="nil"/>
              <w:left w:val="nil"/>
              <w:right w:val="nil"/>
            </w:tcBorders>
          </w:tcPr>
          <w:p w14:paraId="0FBB80AA" w14:textId="7286BBB1" w:rsidR="0042606A" w:rsidRPr="00CB40F4" w:rsidRDefault="001E584A" w:rsidP="00F37AE2">
            <w:pPr>
              <w:jc w:val="center"/>
              <w:rPr>
                <w:rFonts w:ascii="Times New Roman" w:hAnsi="Times New Roman" w:cs="Times New Roman"/>
              </w:rPr>
            </w:pPr>
            <w:r>
              <w:rPr>
                <w:rFonts w:ascii="Times New Roman" w:hAnsi="Times New Roman" w:cs="Times New Roman"/>
                <w:color w:val="000000"/>
              </w:rPr>
              <w:t>0.4557</w:t>
            </w:r>
          </w:p>
        </w:tc>
        <w:tc>
          <w:tcPr>
            <w:tcW w:w="1317" w:type="dxa"/>
            <w:tcBorders>
              <w:top w:val="nil"/>
              <w:left w:val="nil"/>
              <w:right w:val="nil"/>
            </w:tcBorders>
          </w:tcPr>
          <w:p w14:paraId="2743B720" w14:textId="2F466913" w:rsidR="0042606A" w:rsidRPr="00CB40F4" w:rsidRDefault="001E584A" w:rsidP="00F37AE2">
            <w:pPr>
              <w:jc w:val="center"/>
              <w:rPr>
                <w:rFonts w:ascii="Times New Roman" w:hAnsi="Times New Roman" w:cs="Times New Roman"/>
              </w:rPr>
            </w:pPr>
            <w:r>
              <w:rPr>
                <w:rFonts w:ascii="Times New Roman" w:hAnsi="Times New Roman" w:cs="Times New Roman"/>
              </w:rPr>
              <w:t>-0.14</w:t>
            </w:r>
          </w:p>
        </w:tc>
        <w:tc>
          <w:tcPr>
            <w:tcW w:w="1260" w:type="dxa"/>
            <w:tcBorders>
              <w:top w:val="nil"/>
              <w:left w:val="nil"/>
            </w:tcBorders>
          </w:tcPr>
          <w:p w14:paraId="6BD51765" w14:textId="0F2293C9" w:rsidR="0042606A" w:rsidRPr="00CB40F4" w:rsidRDefault="001E584A" w:rsidP="00F37AE2">
            <w:pPr>
              <w:jc w:val="center"/>
              <w:rPr>
                <w:rFonts w:ascii="Times New Roman" w:hAnsi="Times New Roman" w:cs="Times New Roman"/>
              </w:rPr>
            </w:pPr>
            <w:r>
              <w:rPr>
                <w:rFonts w:ascii="Times New Roman" w:hAnsi="Times New Roman" w:cs="Times New Roman"/>
              </w:rPr>
              <w:t>0.06</w:t>
            </w:r>
          </w:p>
        </w:tc>
      </w:tr>
    </w:tbl>
    <w:p w14:paraId="58A940C7" w14:textId="05575577" w:rsidR="0042606A" w:rsidRDefault="0042606A">
      <w:pPr>
        <w:rPr>
          <w:rFonts w:ascii="Times New Roman" w:hAnsi="Times New Roman" w:cs="Times New Roman"/>
          <w:sz w:val="24"/>
        </w:rPr>
      </w:pPr>
    </w:p>
    <w:p w14:paraId="02767A1F" w14:textId="77777777" w:rsidR="0092690C" w:rsidRDefault="0092690C">
      <w:pPr>
        <w:rPr>
          <w:rFonts w:ascii="Times New Roman" w:hAnsi="Times New Roman" w:cs="Times New Roman"/>
          <w:sz w:val="24"/>
        </w:rPr>
      </w:pPr>
    </w:p>
    <w:p w14:paraId="6894E4A5" w14:textId="213C503C" w:rsidR="001E584A" w:rsidRPr="001E584A" w:rsidRDefault="00AB12F9" w:rsidP="001E584A">
      <w:pPr>
        <w:spacing w:after="0" w:line="480" w:lineRule="auto"/>
        <w:jc w:val="both"/>
        <w:rPr>
          <w:rFonts w:ascii="Times New Roman" w:hAnsi="Times New Roman" w:cs="Times New Roman"/>
          <w:sz w:val="24"/>
          <w:szCs w:val="20"/>
          <w:u w:val="single"/>
        </w:rPr>
      </w:pPr>
      <w:r w:rsidRPr="00AB12F9">
        <w:rPr>
          <w:rFonts w:ascii="Times New Roman" w:hAnsi="Times New Roman" w:cs="Times New Roman"/>
          <w:b/>
          <w:sz w:val="24"/>
          <w:szCs w:val="20"/>
        </w:rPr>
        <w:t>Supplementary</w:t>
      </w:r>
      <w:bookmarkStart w:id="0" w:name="_GoBack"/>
      <w:bookmarkEnd w:id="0"/>
      <w:r w:rsidR="001E584A" w:rsidRPr="00C766C6">
        <w:rPr>
          <w:rFonts w:ascii="Times New Roman" w:hAnsi="Times New Roman" w:cs="Times New Roman"/>
          <w:b/>
          <w:sz w:val="24"/>
          <w:szCs w:val="20"/>
        </w:rPr>
        <w:t xml:space="preserve"> Table S</w:t>
      </w:r>
      <w:r w:rsidR="001E584A">
        <w:rPr>
          <w:rFonts w:ascii="Times New Roman" w:hAnsi="Times New Roman" w:cs="Times New Roman"/>
          <w:b/>
          <w:sz w:val="24"/>
          <w:szCs w:val="20"/>
        </w:rPr>
        <w:t xml:space="preserve">3c </w:t>
      </w:r>
      <w:r w:rsidR="001E584A" w:rsidRPr="001E584A">
        <w:rPr>
          <w:rFonts w:ascii="Times New Roman" w:hAnsi="Times New Roman" w:cs="Times New Roman"/>
          <w:sz w:val="24"/>
          <w:szCs w:val="20"/>
        </w:rPr>
        <w:t>Report</w:t>
      </w:r>
      <w:r w:rsidR="001E584A">
        <w:rPr>
          <w:rFonts w:ascii="Times New Roman" w:hAnsi="Times New Roman" w:cs="Times New Roman"/>
          <w:sz w:val="24"/>
          <w:szCs w:val="20"/>
        </w:rPr>
        <w:t xml:space="preserve"> </w:t>
      </w:r>
      <w:r w:rsidR="001E584A" w:rsidRPr="001E584A">
        <w:rPr>
          <w:rFonts w:ascii="Times New Roman" w:hAnsi="Times New Roman" w:cs="Times New Roman"/>
          <w:sz w:val="24"/>
          <w:szCs w:val="20"/>
        </w:rPr>
        <w:t xml:space="preserve">of estimates and confidence intervals of the logistic regression for the response variable sporulation, yielded from JMP 12.0.1 (Standard Least Squares personality). This indicates the statistical significance of the predictors Experiment and </w:t>
      </w:r>
      <w:r w:rsidR="001E584A" w:rsidRPr="001E584A">
        <w:rPr>
          <w:rFonts w:ascii="Times New Roman" w:hAnsi="Times New Roman" w:cs="Times New Roman"/>
          <w:i/>
          <w:sz w:val="24"/>
          <w:szCs w:val="20"/>
        </w:rPr>
        <w:t>REN10</w:t>
      </w:r>
      <w:r w:rsidR="001E584A" w:rsidRPr="001E584A">
        <w:rPr>
          <w:rFonts w:ascii="Times New Roman" w:hAnsi="Times New Roman" w:cs="Times New Roman"/>
          <w:sz w:val="24"/>
          <w:szCs w:val="20"/>
        </w:rPr>
        <w:t>, and the lack of significance (at α</w:t>
      </w:r>
      <w:r w:rsidR="001E584A">
        <w:rPr>
          <w:rFonts w:ascii="Times New Roman" w:hAnsi="Times New Roman" w:cs="Times New Roman"/>
          <w:sz w:val="24"/>
          <w:szCs w:val="20"/>
        </w:rPr>
        <w:t xml:space="preserve"> </w:t>
      </w:r>
      <w:r w:rsidR="001E584A" w:rsidRPr="001E584A">
        <w:rPr>
          <w:rFonts w:ascii="Times New Roman" w:hAnsi="Times New Roman" w:cs="Times New Roman"/>
          <w:sz w:val="24"/>
          <w:szCs w:val="20"/>
        </w:rPr>
        <w:t>≤</w:t>
      </w:r>
      <w:r w:rsidR="001E584A">
        <w:rPr>
          <w:rFonts w:ascii="Times New Roman" w:hAnsi="Times New Roman" w:cs="Times New Roman"/>
          <w:sz w:val="24"/>
          <w:szCs w:val="20"/>
        </w:rPr>
        <w:t xml:space="preserve"> </w:t>
      </w:r>
      <w:r w:rsidR="001E584A" w:rsidRPr="001E584A">
        <w:rPr>
          <w:rFonts w:ascii="Times New Roman" w:hAnsi="Times New Roman" w:cs="Times New Roman"/>
          <w:sz w:val="24"/>
          <w:szCs w:val="20"/>
        </w:rPr>
        <w:t xml:space="preserve">0.1) of </w:t>
      </w:r>
      <w:r w:rsidR="001E584A" w:rsidRPr="001E584A">
        <w:rPr>
          <w:rFonts w:ascii="Times New Roman" w:hAnsi="Times New Roman" w:cs="Times New Roman"/>
          <w:i/>
          <w:sz w:val="24"/>
          <w:szCs w:val="20"/>
        </w:rPr>
        <w:t>REN3</w:t>
      </w:r>
      <w:r w:rsidR="001E584A" w:rsidRPr="001E584A">
        <w:rPr>
          <w:rFonts w:ascii="Times New Roman" w:hAnsi="Times New Roman" w:cs="Times New Roman"/>
          <w:sz w:val="24"/>
          <w:szCs w:val="20"/>
        </w:rPr>
        <w:t xml:space="preserve"> and interaction terms in the two experiments with controlled inoculation. In the Term column, in brackets are shown the particular Experiment or origin of the resistance allele for which the estimates were calculated.</w:t>
      </w:r>
    </w:p>
    <w:tbl>
      <w:tblPr>
        <w:tblStyle w:val="TableGrid"/>
        <w:tblW w:w="9378" w:type="dxa"/>
        <w:tblBorders>
          <w:left w:val="none" w:sz="0" w:space="0" w:color="auto"/>
          <w:right w:val="none" w:sz="0" w:space="0" w:color="auto"/>
        </w:tblBorders>
        <w:tblLook w:val="04A0" w:firstRow="1" w:lastRow="0" w:firstColumn="1" w:lastColumn="0" w:noHBand="0" w:noVBand="1"/>
      </w:tblPr>
      <w:tblGrid>
        <w:gridCol w:w="3236"/>
        <w:gridCol w:w="986"/>
        <w:gridCol w:w="645"/>
        <w:gridCol w:w="859"/>
        <w:gridCol w:w="1075"/>
        <w:gridCol w:w="1317"/>
        <w:gridCol w:w="1260"/>
      </w:tblGrid>
      <w:tr w:rsidR="001E584A" w:rsidRPr="00CB40F4" w14:paraId="00A57740" w14:textId="77777777" w:rsidTr="00F37AE2">
        <w:trPr>
          <w:trHeight w:val="350"/>
        </w:trPr>
        <w:tc>
          <w:tcPr>
            <w:tcW w:w="3236" w:type="dxa"/>
            <w:tcBorders>
              <w:bottom w:val="single" w:sz="4" w:space="0" w:color="auto"/>
              <w:right w:val="nil"/>
            </w:tcBorders>
          </w:tcPr>
          <w:p w14:paraId="61BF412E" w14:textId="77777777" w:rsidR="001E584A" w:rsidRPr="00CB40F4" w:rsidRDefault="001E584A" w:rsidP="00F37AE2">
            <w:pPr>
              <w:rPr>
                <w:rFonts w:ascii="Times New Roman" w:hAnsi="Times New Roman" w:cs="Times New Roman"/>
              </w:rPr>
            </w:pPr>
            <w:r w:rsidRPr="00CB40F4">
              <w:rPr>
                <w:rFonts w:ascii="Times New Roman" w:hAnsi="Times New Roman" w:cs="Times New Roman"/>
                <w:bCs/>
                <w:color w:val="000000"/>
              </w:rPr>
              <w:t>Term</w:t>
            </w:r>
          </w:p>
        </w:tc>
        <w:tc>
          <w:tcPr>
            <w:tcW w:w="986" w:type="dxa"/>
            <w:tcBorders>
              <w:left w:val="nil"/>
              <w:bottom w:val="single" w:sz="4" w:space="0" w:color="auto"/>
              <w:right w:val="nil"/>
            </w:tcBorders>
          </w:tcPr>
          <w:p w14:paraId="013465E5" w14:textId="77777777" w:rsidR="001E584A" w:rsidRPr="00CB40F4" w:rsidRDefault="001E584A" w:rsidP="00F37AE2">
            <w:pPr>
              <w:jc w:val="center"/>
              <w:rPr>
                <w:rFonts w:ascii="Times New Roman" w:hAnsi="Times New Roman" w:cs="Times New Roman"/>
              </w:rPr>
            </w:pPr>
            <w:r w:rsidRPr="00CB40F4">
              <w:rPr>
                <w:rFonts w:ascii="Times New Roman" w:hAnsi="Times New Roman" w:cs="Times New Roman"/>
                <w:bCs/>
                <w:color w:val="000000"/>
              </w:rPr>
              <w:t>Estimate</w:t>
            </w:r>
          </w:p>
        </w:tc>
        <w:tc>
          <w:tcPr>
            <w:tcW w:w="645" w:type="dxa"/>
            <w:tcBorders>
              <w:left w:val="nil"/>
              <w:bottom w:val="single" w:sz="4" w:space="0" w:color="auto"/>
              <w:right w:val="nil"/>
            </w:tcBorders>
          </w:tcPr>
          <w:p w14:paraId="5235B00C" w14:textId="77777777" w:rsidR="001E584A" w:rsidRPr="00CB40F4" w:rsidRDefault="001E584A" w:rsidP="00F37AE2">
            <w:pPr>
              <w:jc w:val="center"/>
              <w:rPr>
                <w:rFonts w:ascii="Times New Roman" w:hAnsi="Times New Roman" w:cs="Times New Roman"/>
              </w:rPr>
            </w:pPr>
            <w:proofErr w:type="spellStart"/>
            <w:r>
              <w:rPr>
                <w:rFonts w:ascii="Times New Roman" w:hAnsi="Times New Roman" w:cs="Times New Roman"/>
                <w:bCs/>
                <w:color w:val="000000"/>
              </w:rPr>
              <w:t>S.E.</w:t>
            </w:r>
            <w:r w:rsidRPr="00CB40F4">
              <w:rPr>
                <w:rFonts w:ascii="Times New Roman" w:hAnsi="Times New Roman" w:cs="Times New Roman"/>
                <w:bCs/>
                <w:color w:val="000000"/>
                <w:vertAlign w:val="superscript"/>
              </w:rPr>
              <w:t>a</w:t>
            </w:r>
            <w:proofErr w:type="spellEnd"/>
          </w:p>
        </w:tc>
        <w:tc>
          <w:tcPr>
            <w:tcW w:w="859" w:type="dxa"/>
            <w:tcBorders>
              <w:left w:val="nil"/>
              <w:bottom w:val="single" w:sz="4" w:space="0" w:color="auto"/>
              <w:right w:val="nil"/>
            </w:tcBorders>
          </w:tcPr>
          <w:p w14:paraId="70AF9C7E" w14:textId="3674DAEB" w:rsidR="001E584A" w:rsidRPr="0092690C" w:rsidRDefault="0092690C" w:rsidP="00F37AE2">
            <w:pPr>
              <w:jc w:val="center"/>
              <w:rPr>
                <w:rFonts w:ascii="Times New Roman" w:hAnsi="Times New Roman" w:cs="Times New Roman"/>
              </w:rPr>
            </w:pPr>
            <w:r w:rsidRPr="0092690C">
              <w:rPr>
                <w:rFonts w:ascii="Times New Roman" w:hAnsi="Times New Roman" w:cs="Times New Roman"/>
                <w:bCs/>
                <w:color w:val="000000"/>
              </w:rPr>
              <w:t>χ</w:t>
            </w:r>
            <w:r w:rsidRPr="0092690C">
              <w:rPr>
                <w:rFonts w:ascii="Times New Roman" w:hAnsi="Times New Roman" w:cs="Times New Roman"/>
                <w:bCs/>
                <w:color w:val="000000"/>
                <w:vertAlign w:val="superscript"/>
              </w:rPr>
              <w:t>2</w:t>
            </w:r>
          </w:p>
        </w:tc>
        <w:tc>
          <w:tcPr>
            <w:tcW w:w="1075" w:type="dxa"/>
            <w:tcBorders>
              <w:left w:val="nil"/>
              <w:bottom w:val="single" w:sz="4" w:space="0" w:color="auto"/>
              <w:right w:val="nil"/>
            </w:tcBorders>
          </w:tcPr>
          <w:p w14:paraId="1C1374CD" w14:textId="459FD89F" w:rsidR="001E584A" w:rsidRPr="00CB40F4" w:rsidRDefault="001E584A" w:rsidP="00F37AE2">
            <w:pPr>
              <w:jc w:val="center"/>
              <w:rPr>
                <w:rFonts w:ascii="Times New Roman" w:hAnsi="Times New Roman" w:cs="Times New Roman"/>
              </w:rPr>
            </w:pPr>
            <w:proofErr w:type="spellStart"/>
            <w:r w:rsidRPr="00CB40F4">
              <w:rPr>
                <w:rFonts w:ascii="Times New Roman" w:hAnsi="Times New Roman" w:cs="Times New Roman"/>
                <w:bCs/>
                <w:color w:val="000000"/>
              </w:rPr>
              <w:t>Prob</w:t>
            </w:r>
            <w:proofErr w:type="spellEnd"/>
            <w:r>
              <w:rPr>
                <w:rFonts w:ascii="Times New Roman" w:hAnsi="Times New Roman" w:cs="Times New Roman"/>
                <w:bCs/>
                <w:color w:val="000000"/>
              </w:rPr>
              <w:t xml:space="preserve"> </w:t>
            </w:r>
            <w:r w:rsidRPr="00CB40F4">
              <w:rPr>
                <w:rFonts w:ascii="Times New Roman" w:hAnsi="Times New Roman" w:cs="Times New Roman"/>
                <w:bCs/>
                <w:color w:val="000000"/>
              </w:rPr>
              <w:t>&gt;</w:t>
            </w:r>
            <w:r>
              <w:rPr>
                <w:rFonts w:ascii="Times New Roman" w:hAnsi="Times New Roman" w:cs="Times New Roman"/>
                <w:bCs/>
                <w:color w:val="000000"/>
              </w:rPr>
              <w:t xml:space="preserve"> </w:t>
            </w:r>
            <w:r w:rsidR="0092690C" w:rsidRPr="0092690C">
              <w:rPr>
                <w:rFonts w:ascii="Times New Roman" w:hAnsi="Times New Roman" w:cs="Times New Roman"/>
                <w:bCs/>
                <w:color w:val="000000"/>
              </w:rPr>
              <w:t>χ</w:t>
            </w:r>
            <w:r w:rsidR="0092690C" w:rsidRPr="0092690C">
              <w:rPr>
                <w:rFonts w:ascii="Times New Roman" w:hAnsi="Times New Roman" w:cs="Times New Roman"/>
                <w:bCs/>
                <w:color w:val="000000"/>
                <w:vertAlign w:val="superscript"/>
              </w:rPr>
              <w:t>2</w:t>
            </w:r>
          </w:p>
        </w:tc>
        <w:tc>
          <w:tcPr>
            <w:tcW w:w="1317" w:type="dxa"/>
            <w:tcBorders>
              <w:left w:val="nil"/>
              <w:bottom w:val="single" w:sz="4" w:space="0" w:color="auto"/>
              <w:right w:val="nil"/>
            </w:tcBorders>
          </w:tcPr>
          <w:p w14:paraId="3174AD06" w14:textId="77777777" w:rsidR="001E584A" w:rsidRPr="00CB40F4" w:rsidRDefault="001E584A" w:rsidP="00F37AE2">
            <w:pPr>
              <w:jc w:val="center"/>
              <w:rPr>
                <w:rFonts w:ascii="Times New Roman" w:hAnsi="Times New Roman" w:cs="Times New Roman"/>
              </w:rPr>
            </w:pPr>
            <w:r w:rsidRPr="00CB40F4">
              <w:rPr>
                <w:rFonts w:ascii="Times New Roman" w:hAnsi="Times New Roman" w:cs="Times New Roman"/>
                <w:bCs/>
                <w:color w:val="000000"/>
              </w:rPr>
              <w:t>Lower 95%</w:t>
            </w:r>
          </w:p>
        </w:tc>
        <w:tc>
          <w:tcPr>
            <w:tcW w:w="1260" w:type="dxa"/>
            <w:tcBorders>
              <w:left w:val="nil"/>
              <w:bottom w:val="single" w:sz="4" w:space="0" w:color="auto"/>
            </w:tcBorders>
          </w:tcPr>
          <w:p w14:paraId="641E7CC5" w14:textId="77777777" w:rsidR="001E584A" w:rsidRPr="00CB40F4" w:rsidRDefault="001E584A" w:rsidP="00F37AE2">
            <w:pPr>
              <w:jc w:val="center"/>
              <w:rPr>
                <w:rFonts w:ascii="Times New Roman" w:hAnsi="Times New Roman" w:cs="Times New Roman"/>
              </w:rPr>
            </w:pPr>
            <w:r w:rsidRPr="00CB40F4">
              <w:rPr>
                <w:rFonts w:ascii="Times New Roman" w:hAnsi="Times New Roman" w:cs="Times New Roman"/>
                <w:bCs/>
                <w:color w:val="000000"/>
              </w:rPr>
              <w:t>Upper 95%</w:t>
            </w:r>
          </w:p>
        </w:tc>
      </w:tr>
      <w:tr w:rsidR="001E584A" w:rsidRPr="00CB40F4" w14:paraId="264EE193" w14:textId="77777777" w:rsidTr="00F37AE2">
        <w:tc>
          <w:tcPr>
            <w:tcW w:w="3236" w:type="dxa"/>
            <w:tcBorders>
              <w:bottom w:val="nil"/>
              <w:right w:val="nil"/>
            </w:tcBorders>
          </w:tcPr>
          <w:p w14:paraId="66DC7204" w14:textId="77777777" w:rsidR="001E584A" w:rsidRPr="00CB40F4" w:rsidRDefault="001E584A" w:rsidP="00F37AE2">
            <w:pPr>
              <w:rPr>
                <w:rFonts w:ascii="Times New Roman" w:hAnsi="Times New Roman" w:cs="Times New Roman"/>
              </w:rPr>
            </w:pPr>
            <w:r w:rsidRPr="00CB40F4">
              <w:rPr>
                <w:rFonts w:ascii="Times New Roman" w:hAnsi="Times New Roman" w:cs="Times New Roman"/>
                <w:color w:val="000000"/>
              </w:rPr>
              <w:t>Intercept</w:t>
            </w:r>
          </w:p>
        </w:tc>
        <w:tc>
          <w:tcPr>
            <w:tcW w:w="986" w:type="dxa"/>
            <w:tcBorders>
              <w:left w:val="nil"/>
              <w:bottom w:val="nil"/>
              <w:right w:val="nil"/>
            </w:tcBorders>
          </w:tcPr>
          <w:p w14:paraId="320F0442" w14:textId="576BDE2B" w:rsidR="001E584A" w:rsidRPr="00CB40F4" w:rsidRDefault="001E584A" w:rsidP="0092690C">
            <w:pPr>
              <w:jc w:val="center"/>
              <w:rPr>
                <w:rFonts w:ascii="Times New Roman" w:hAnsi="Times New Roman" w:cs="Times New Roman"/>
              </w:rPr>
            </w:pPr>
            <w:r>
              <w:rPr>
                <w:rFonts w:ascii="Times New Roman" w:hAnsi="Times New Roman" w:cs="Times New Roman"/>
              </w:rPr>
              <w:t>1.</w:t>
            </w:r>
            <w:r w:rsidR="0092690C">
              <w:rPr>
                <w:rFonts w:ascii="Times New Roman" w:hAnsi="Times New Roman" w:cs="Times New Roman"/>
              </w:rPr>
              <w:t>19</w:t>
            </w:r>
          </w:p>
        </w:tc>
        <w:tc>
          <w:tcPr>
            <w:tcW w:w="645" w:type="dxa"/>
            <w:tcBorders>
              <w:left w:val="nil"/>
              <w:bottom w:val="nil"/>
              <w:right w:val="nil"/>
            </w:tcBorders>
          </w:tcPr>
          <w:p w14:paraId="05232023" w14:textId="3392D523" w:rsidR="001E584A" w:rsidRPr="00CB40F4" w:rsidRDefault="001E584A" w:rsidP="0092690C">
            <w:pPr>
              <w:jc w:val="center"/>
              <w:rPr>
                <w:rFonts w:ascii="Times New Roman" w:hAnsi="Times New Roman" w:cs="Times New Roman"/>
              </w:rPr>
            </w:pPr>
            <w:r>
              <w:rPr>
                <w:rFonts w:ascii="Times New Roman" w:hAnsi="Times New Roman" w:cs="Times New Roman"/>
              </w:rPr>
              <w:t>0.0</w:t>
            </w:r>
            <w:r w:rsidR="0092690C">
              <w:rPr>
                <w:rFonts w:ascii="Times New Roman" w:hAnsi="Times New Roman" w:cs="Times New Roman"/>
              </w:rPr>
              <w:t>6</w:t>
            </w:r>
          </w:p>
        </w:tc>
        <w:tc>
          <w:tcPr>
            <w:tcW w:w="859" w:type="dxa"/>
            <w:tcBorders>
              <w:left w:val="nil"/>
              <w:bottom w:val="nil"/>
              <w:right w:val="nil"/>
            </w:tcBorders>
          </w:tcPr>
          <w:p w14:paraId="2F948F1F" w14:textId="5C1C9BA3" w:rsidR="001E584A" w:rsidRPr="00CB40F4" w:rsidRDefault="0092690C" w:rsidP="00F37AE2">
            <w:pPr>
              <w:jc w:val="center"/>
              <w:rPr>
                <w:rFonts w:ascii="Times New Roman" w:hAnsi="Times New Roman" w:cs="Times New Roman"/>
              </w:rPr>
            </w:pPr>
            <w:r>
              <w:rPr>
                <w:rFonts w:ascii="Times New Roman" w:hAnsi="Times New Roman" w:cs="Times New Roman"/>
                <w:color w:val="000000"/>
              </w:rPr>
              <w:t>358.88</w:t>
            </w:r>
          </w:p>
        </w:tc>
        <w:tc>
          <w:tcPr>
            <w:tcW w:w="1075" w:type="dxa"/>
            <w:tcBorders>
              <w:left w:val="nil"/>
              <w:bottom w:val="nil"/>
              <w:right w:val="nil"/>
            </w:tcBorders>
          </w:tcPr>
          <w:p w14:paraId="714358C6" w14:textId="77777777" w:rsidR="001E584A" w:rsidRPr="00CB40F4" w:rsidRDefault="001E584A" w:rsidP="00F37AE2">
            <w:pPr>
              <w:jc w:val="center"/>
              <w:rPr>
                <w:rFonts w:ascii="Times New Roman" w:hAnsi="Times New Roman" w:cs="Times New Roman"/>
              </w:rPr>
            </w:pPr>
            <w:r w:rsidRPr="00CB40F4">
              <w:rPr>
                <w:rFonts w:ascii="Times New Roman" w:hAnsi="Times New Roman" w:cs="Times New Roman"/>
                <w:color w:val="E57406"/>
              </w:rPr>
              <w:t>&lt;.0001*</w:t>
            </w:r>
          </w:p>
        </w:tc>
        <w:tc>
          <w:tcPr>
            <w:tcW w:w="1317" w:type="dxa"/>
            <w:tcBorders>
              <w:left w:val="nil"/>
              <w:bottom w:val="nil"/>
              <w:right w:val="nil"/>
            </w:tcBorders>
          </w:tcPr>
          <w:p w14:paraId="3FB18CD4" w14:textId="0468E4D2" w:rsidR="001E584A" w:rsidRPr="00CB40F4" w:rsidRDefault="0092690C" w:rsidP="00F37AE2">
            <w:pPr>
              <w:jc w:val="center"/>
              <w:rPr>
                <w:rFonts w:ascii="Times New Roman" w:hAnsi="Times New Roman" w:cs="Times New Roman"/>
              </w:rPr>
            </w:pPr>
            <w:r>
              <w:rPr>
                <w:rFonts w:ascii="Times New Roman" w:hAnsi="Times New Roman" w:cs="Times New Roman"/>
              </w:rPr>
              <w:t>1.06</w:t>
            </w:r>
          </w:p>
        </w:tc>
        <w:tc>
          <w:tcPr>
            <w:tcW w:w="1260" w:type="dxa"/>
            <w:tcBorders>
              <w:left w:val="nil"/>
              <w:bottom w:val="nil"/>
            </w:tcBorders>
          </w:tcPr>
          <w:p w14:paraId="1974863F" w14:textId="3F52CD7B" w:rsidR="001E584A" w:rsidRPr="00CB40F4" w:rsidRDefault="0092690C" w:rsidP="00F37AE2">
            <w:pPr>
              <w:jc w:val="center"/>
              <w:rPr>
                <w:rFonts w:ascii="Times New Roman" w:hAnsi="Times New Roman" w:cs="Times New Roman"/>
              </w:rPr>
            </w:pPr>
            <w:r>
              <w:rPr>
                <w:rFonts w:ascii="Times New Roman" w:hAnsi="Times New Roman" w:cs="Times New Roman"/>
              </w:rPr>
              <w:t>1.31</w:t>
            </w:r>
          </w:p>
        </w:tc>
      </w:tr>
      <w:tr w:rsidR="001E584A" w:rsidRPr="00CB40F4" w14:paraId="3E1AC1F2" w14:textId="77777777" w:rsidTr="00F37AE2">
        <w:tc>
          <w:tcPr>
            <w:tcW w:w="3236" w:type="dxa"/>
            <w:tcBorders>
              <w:top w:val="nil"/>
              <w:bottom w:val="nil"/>
              <w:right w:val="nil"/>
            </w:tcBorders>
          </w:tcPr>
          <w:p w14:paraId="3B309134" w14:textId="77777777" w:rsidR="001E584A" w:rsidRPr="00CB40F4" w:rsidRDefault="001E584A" w:rsidP="00F37AE2">
            <w:pPr>
              <w:rPr>
                <w:rFonts w:ascii="Times New Roman" w:hAnsi="Times New Roman" w:cs="Times New Roman"/>
              </w:rPr>
            </w:pPr>
            <w:r w:rsidRPr="00CB40F4">
              <w:rPr>
                <w:rFonts w:ascii="Times New Roman" w:hAnsi="Times New Roman" w:cs="Times New Roman"/>
                <w:color w:val="000000"/>
              </w:rPr>
              <w:t>Experiment[A]</w:t>
            </w:r>
          </w:p>
        </w:tc>
        <w:tc>
          <w:tcPr>
            <w:tcW w:w="986" w:type="dxa"/>
            <w:tcBorders>
              <w:top w:val="nil"/>
              <w:left w:val="nil"/>
              <w:bottom w:val="nil"/>
              <w:right w:val="nil"/>
            </w:tcBorders>
          </w:tcPr>
          <w:p w14:paraId="513F58B2" w14:textId="28C33F4D" w:rsidR="001E584A" w:rsidRPr="00CB40F4" w:rsidRDefault="001E584A" w:rsidP="0092690C">
            <w:pPr>
              <w:jc w:val="center"/>
              <w:rPr>
                <w:rFonts w:ascii="Times New Roman" w:hAnsi="Times New Roman" w:cs="Times New Roman"/>
              </w:rPr>
            </w:pPr>
            <w:r>
              <w:rPr>
                <w:rFonts w:ascii="Times New Roman" w:hAnsi="Times New Roman" w:cs="Times New Roman"/>
              </w:rPr>
              <w:t>0.4</w:t>
            </w:r>
            <w:r w:rsidR="0092690C">
              <w:rPr>
                <w:rFonts w:ascii="Times New Roman" w:hAnsi="Times New Roman" w:cs="Times New Roman"/>
              </w:rPr>
              <w:t>3</w:t>
            </w:r>
          </w:p>
        </w:tc>
        <w:tc>
          <w:tcPr>
            <w:tcW w:w="645" w:type="dxa"/>
            <w:tcBorders>
              <w:top w:val="nil"/>
              <w:left w:val="nil"/>
              <w:bottom w:val="nil"/>
              <w:right w:val="nil"/>
            </w:tcBorders>
          </w:tcPr>
          <w:p w14:paraId="063A9895" w14:textId="117E71A2" w:rsidR="001E584A" w:rsidRPr="00CB40F4" w:rsidRDefault="0092690C" w:rsidP="00F37AE2">
            <w:pPr>
              <w:jc w:val="center"/>
              <w:rPr>
                <w:rFonts w:ascii="Times New Roman" w:hAnsi="Times New Roman" w:cs="Times New Roman"/>
              </w:rPr>
            </w:pPr>
            <w:r>
              <w:rPr>
                <w:rFonts w:ascii="Times New Roman" w:hAnsi="Times New Roman" w:cs="Times New Roman"/>
              </w:rPr>
              <w:t>0.06</w:t>
            </w:r>
          </w:p>
        </w:tc>
        <w:tc>
          <w:tcPr>
            <w:tcW w:w="859" w:type="dxa"/>
            <w:tcBorders>
              <w:top w:val="nil"/>
              <w:left w:val="nil"/>
              <w:bottom w:val="nil"/>
              <w:right w:val="nil"/>
            </w:tcBorders>
          </w:tcPr>
          <w:p w14:paraId="10FC3F88" w14:textId="79301386" w:rsidR="001E584A" w:rsidRPr="00CB40F4" w:rsidRDefault="0092690C" w:rsidP="00F37AE2">
            <w:pPr>
              <w:jc w:val="center"/>
              <w:rPr>
                <w:rFonts w:ascii="Times New Roman" w:hAnsi="Times New Roman" w:cs="Times New Roman"/>
              </w:rPr>
            </w:pPr>
            <w:r>
              <w:rPr>
                <w:rFonts w:ascii="Times New Roman" w:hAnsi="Times New Roman" w:cs="Times New Roman"/>
              </w:rPr>
              <w:t>47.12</w:t>
            </w:r>
          </w:p>
        </w:tc>
        <w:tc>
          <w:tcPr>
            <w:tcW w:w="1075" w:type="dxa"/>
            <w:tcBorders>
              <w:top w:val="nil"/>
              <w:left w:val="nil"/>
              <w:bottom w:val="nil"/>
              <w:right w:val="nil"/>
            </w:tcBorders>
          </w:tcPr>
          <w:p w14:paraId="381E0F1C" w14:textId="77777777" w:rsidR="001E584A" w:rsidRPr="00CB40F4" w:rsidRDefault="001E584A" w:rsidP="00F37AE2">
            <w:pPr>
              <w:jc w:val="center"/>
              <w:rPr>
                <w:rFonts w:ascii="Times New Roman" w:hAnsi="Times New Roman" w:cs="Times New Roman"/>
              </w:rPr>
            </w:pPr>
            <w:r w:rsidRPr="00CB40F4">
              <w:rPr>
                <w:rFonts w:ascii="Times New Roman" w:hAnsi="Times New Roman" w:cs="Times New Roman"/>
                <w:color w:val="E57406"/>
              </w:rPr>
              <w:t>&lt;.0001*</w:t>
            </w:r>
          </w:p>
        </w:tc>
        <w:tc>
          <w:tcPr>
            <w:tcW w:w="1317" w:type="dxa"/>
            <w:tcBorders>
              <w:top w:val="nil"/>
              <w:left w:val="nil"/>
              <w:bottom w:val="nil"/>
              <w:right w:val="nil"/>
            </w:tcBorders>
          </w:tcPr>
          <w:p w14:paraId="743682AE" w14:textId="21C94623" w:rsidR="001E584A" w:rsidRPr="00CB40F4" w:rsidRDefault="0092690C" w:rsidP="00F37AE2">
            <w:pPr>
              <w:jc w:val="center"/>
              <w:rPr>
                <w:rFonts w:ascii="Times New Roman" w:hAnsi="Times New Roman" w:cs="Times New Roman"/>
              </w:rPr>
            </w:pPr>
            <w:r>
              <w:rPr>
                <w:rFonts w:ascii="Times New Roman" w:hAnsi="Times New Roman" w:cs="Times New Roman"/>
              </w:rPr>
              <w:t>0.31</w:t>
            </w:r>
          </w:p>
        </w:tc>
        <w:tc>
          <w:tcPr>
            <w:tcW w:w="1260" w:type="dxa"/>
            <w:tcBorders>
              <w:top w:val="nil"/>
              <w:left w:val="nil"/>
              <w:bottom w:val="nil"/>
            </w:tcBorders>
          </w:tcPr>
          <w:p w14:paraId="6A40416C" w14:textId="0CFEBB5E" w:rsidR="001E584A" w:rsidRPr="00CB40F4" w:rsidRDefault="0092690C" w:rsidP="00F37AE2">
            <w:pPr>
              <w:jc w:val="center"/>
              <w:rPr>
                <w:rFonts w:ascii="Times New Roman" w:hAnsi="Times New Roman" w:cs="Times New Roman"/>
              </w:rPr>
            </w:pPr>
            <w:r>
              <w:rPr>
                <w:rFonts w:ascii="Times New Roman" w:hAnsi="Times New Roman" w:cs="Times New Roman"/>
              </w:rPr>
              <w:t>0.55</w:t>
            </w:r>
          </w:p>
        </w:tc>
      </w:tr>
      <w:tr w:rsidR="001E584A" w:rsidRPr="00CB40F4" w14:paraId="6CD27B5E" w14:textId="77777777" w:rsidTr="00F37AE2">
        <w:tc>
          <w:tcPr>
            <w:tcW w:w="3236" w:type="dxa"/>
            <w:tcBorders>
              <w:top w:val="nil"/>
              <w:bottom w:val="nil"/>
              <w:right w:val="nil"/>
            </w:tcBorders>
          </w:tcPr>
          <w:p w14:paraId="238F4878" w14:textId="77777777" w:rsidR="001E584A" w:rsidRPr="00CB40F4" w:rsidRDefault="001E584A" w:rsidP="00F37AE2">
            <w:pPr>
              <w:rPr>
                <w:rFonts w:ascii="Times New Roman" w:hAnsi="Times New Roman" w:cs="Times New Roman"/>
              </w:rPr>
            </w:pPr>
            <w:r w:rsidRPr="00CB40F4">
              <w:rPr>
                <w:rFonts w:ascii="Times New Roman" w:hAnsi="Times New Roman" w:cs="Times New Roman"/>
                <w:i/>
                <w:color w:val="000000"/>
              </w:rPr>
              <w:t>REN10</w:t>
            </w:r>
            <w:r w:rsidRPr="00CB40F4">
              <w:rPr>
                <w:rFonts w:ascii="Times New Roman" w:hAnsi="Times New Roman" w:cs="Times New Roman"/>
                <w:color w:val="000000"/>
              </w:rPr>
              <w:t>[MN1069]</w:t>
            </w:r>
          </w:p>
        </w:tc>
        <w:tc>
          <w:tcPr>
            <w:tcW w:w="986" w:type="dxa"/>
            <w:tcBorders>
              <w:top w:val="nil"/>
              <w:left w:val="nil"/>
              <w:bottom w:val="nil"/>
              <w:right w:val="nil"/>
            </w:tcBorders>
          </w:tcPr>
          <w:p w14:paraId="4ADBD81E" w14:textId="49373AF3" w:rsidR="001E584A" w:rsidRPr="00CB40F4" w:rsidRDefault="0092690C" w:rsidP="0092690C">
            <w:pPr>
              <w:jc w:val="center"/>
              <w:rPr>
                <w:rFonts w:ascii="Times New Roman" w:hAnsi="Times New Roman" w:cs="Times New Roman"/>
              </w:rPr>
            </w:pPr>
            <w:r>
              <w:rPr>
                <w:rFonts w:ascii="Times New Roman" w:hAnsi="Times New Roman" w:cs="Times New Roman"/>
              </w:rPr>
              <w:t>-</w:t>
            </w:r>
            <w:r w:rsidR="001E584A">
              <w:rPr>
                <w:rFonts w:ascii="Times New Roman" w:hAnsi="Times New Roman" w:cs="Times New Roman"/>
              </w:rPr>
              <w:t>0.2</w:t>
            </w:r>
            <w:r>
              <w:rPr>
                <w:rFonts w:ascii="Times New Roman" w:hAnsi="Times New Roman" w:cs="Times New Roman"/>
              </w:rPr>
              <w:t>4</w:t>
            </w:r>
          </w:p>
        </w:tc>
        <w:tc>
          <w:tcPr>
            <w:tcW w:w="645" w:type="dxa"/>
            <w:tcBorders>
              <w:top w:val="nil"/>
              <w:left w:val="nil"/>
              <w:bottom w:val="nil"/>
              <w:right w:val="nil"/>
            </w:tcBorders>
          </w:tcPr>
          <w:p w14:paraId="6EFEDD66" w14:textId="3ADA17BD" w:rsidR="001E584A" w:rsidRPr="00CB40F4" w:rsidRDefault="0092690C" w:rsidP="00F37AE2">
            <w:pPr>
              <w:jc w:val="center"/>
              <w:rPr>
                <w:rFonts w:ascii="Times New Roman" w:hAnsi="Times New Roman" w:cs="Times New Roman"/>
              </w:rPr>
            </w:pPr>
            <w:r>
              <w:rPr>
                <w:rFonts w:ascii="Times New Roman" w:hAnsi="Times New Roman" w:cs="Times New Roman"/>
              </w:rPr>
              <w:t>0.06</w:t>
            </w:r>
          </w:p>
        </w:tc>
        <w:tc>
          <w:tcPr>
            <w:tcW w:w="859" w:type="dxa"/>
            <w:tcBorders>
              <w:top w:val="nil"/>
              <w:left w:val="nil"/>
              <w:bottom w:val="nil"/>
              <w:right w:val="nil"/>
            </w:tcBorders>
          </w:tcPr>
          <w:p w14:paraId="42807E7A" w14:textId="3DE6B2E3" w:rsidR="001E584A" w:rsidRPr="00CB40F4" w:rsidRDefault="0092690C" w:rsidP="00F37AE2">
            <w:pPr>
              <w:jc w:val="center"/>
              <w:rPr>
                <w:rFonts w:ascii="Times New Roman" w:hAnsi="Times New Roman" w:cs="Times New Roman"/>
              </w:rPr>
            </w:pPr>
            <w:r>
              <w:rPr>
                <w:rFonts w:ascii="Times New Roman" w:hAnsi="Times New Roman" w:cs="Times New Roman"/>
              </w:rPr>
              <w:t>14.52</w:t>
            </w:r>
          </w:p>
        </w:tc>
        <w:tc>
          <w:tcPr>
            <w:tcW w:w="1075" w:type="dxa"/>
            <w:tcBorders>
              <w:top w:val="nil"/>
              <w:left w:val="nil"/>
              <w:bottom w:val="nil"/>
              <w:right w:val="nil"/>
            </w:tcBorders>
          </w:tcPr>
          <w:p w14:paraId="5680E1DD" w14:textId="0B26C324" w:rsidR="001E584A" w:rsidRPr="00CB40F4" w:rsidRDefault="0092690C" w:rsidP="00F37AE2">
            <w:pPr>
              <w:jc w:val="center"/>
              <w:rPr>
                <w:rFonts w:ascii="Times New Roman" w:hAnsi="Times New Roman" w:cs="Times New Roman"/>
              </w:rPr>
            </w:pPr>
            <w:r>
              <w:rPr>
                <w:rFonts w:ascii="Times New Roman" w:hAnsi="Times New Roman" w:cs="Times New Roman"/>
                <w:color w:val="E57406"/>
              </w:rPr>
              <w:t>0</w:t>
            </w:r>
            <w:r w:rsidR="001E584A" w:rsidRPr="00CB40F4">
              <w:rPr>
                <w:rFonts w:ascii="Times New Roman" w:hAnsi="Times New Roman" w:cs="Times New Roman"/>
                <w:color w:val="E57406"/>
              </w:rPr>
              <w:t>.0001*</w:t>
            </w:r>
          </w:p>
        </w:tc>
        <w:tc>
          <w:tcPr>
            <w:tcW w:w="1317" w:type="dxa"/>
            <w:tcBorders>
              <w:top w:val="nil"/>
              <w:left w:val="nil"/>
              <w:bottom w:val="nil"/>
              <w:right w:val="nil"/>
            </w:tcBorders>
          </w:tcPr>
          <w:p w14:paraId="2965C96E" w14:textId="609A2A45" w:rsidR="001E584A" w:rsidRPr="00CB40F4" w:rsidRDefault="0092690C" w:rsidP="00F37AE2">
            <w:pPr>
              <w:jc w:val="center"/>
              <w:rPr>
                <w:rFonts w:ascii="Times New Roman" w:hAnsi="Times New Roman" w:cs="Times New Roman"/>
              </w:rPr>
            </w:pPr>
            <w:r>
              <w:rPr>
                <w:rFonts w:ascii="Times New Roman" w:hAnsi="Times New Roman" w:cs="Times New Roman"/>
              </w:rPr>
              <w:t>-0.36</w:t>
            </w:r>
          </w:p>
        </w:tc>
        <w:tc>
          <w:tcPr>
            <w:tcW w:w="1260" w:type="dxa"/>
            <w:tcBorders>
              <w:top w:val="nil"/>
              <w:left w:val="nil"/>
              <w:bottom w:val="nil"/>
            </w:tcBorders>
          </w:tcPr>
          <w:p w14:paraId="40ED5B40" w14:textId="4E7E45AB" w:rsidR="001E584A" w:rsidRPr="00CB40F4" w:rsidRDefault="0092690C" w:rsidP="00F37AE2">
            <w:pPr>
              <w:jc w:val="center"/>
              <w:rPr>
                <w:rFonts w:ascii="Times New Roman" w:hAnsi="Times New Roman" w:cs="Times New Roman"/>
              </w:rPr>
            </w:pPr>
            <w:r>
              <w:rPr>
                <w:rFonts w:ascii="Times New Roman" w:hAnsi="Times New Roman" w:cs="Times New Roman"/>
              </w:rPr>
              <w:t>-0.12</w:t>
            </w:r>
          </w:p>
        </w:tc>
      </w:tr>
      <w:tr w:rsidR="001E584A" w:rsidRPr="00CB40F4" w14:paraId="47B7EDEE" w14:textId="77777777" w:rsidTr="00F37AE2">
        <w:tc>
          <w:tcPr>
            <w:tcW w:w="3236" w:type="dxa"/>
            <w:tcBorders>
              <w:top w:val="nil"/>
              <w:bottom w:val="nil"/>
              <w:right w:val="nil"/>
            </w:tcBorders>
          </w:tcPr>
          <w:p w14:paraId="61D3AC2C" w14:textId="77777777" w:rsidR="001E584A" w:rsidRPr="00CB40F4" w:rsidRDefault="001E584A" w:rsidP="00F37AE2">
            <w:pPr>
              <w:rPr>
                <w:rFonts w:ascii="Times New Roman" w:hAnsi="Times New Roman" w:cs="Times New Roman"/>
              </w:rPr>
            </w:pPr>
            <w:r w:rsidRPr="00CB40F4">
              <w:rPr>
                <w:rFonts w:ascii="Times New Roman" w:hAnsi="Times New Roman" w:cs="Times New Roman"/>
                <w:i/>
                <w:color w:val="000000"/>
              </w:rPr>
              <w:t>REN3</w:t>
            </w:r>
            <w:r w:rsidRPr="00CB40F4">
              <w:rPr>
                <w:rFonts w:ascii="Times New Roman" w:hAnsi="Times New Roman" w:cs="Times New Roman"/>
                <w:color w:val="000000"/>
              </w:rPr>
              <w:t>[MN1069]</w:t>
            </w:r>
          </w:p>
        </w:tc>
        <w:tc>
          <w:tcPr>
            <w:tcW w:w="986" w:type="dxa"/>
            <w:tcBorders>
              <w:top w:val="nil"/>
              <w:left w:val="nil"/>
              <w:bottom w:val="nil"/>
              <w:right w:val="nil"/>
            </w:tcBorders>
          </w:tcPr>
          <w:p w14:paraId="10810AE6" w14:textId="3AB5B34C" w:rsidR="001E584A" w:rsidRPr="00CB40F4" w:rsidRDefault="001E584A" w:rsidP="0092690C">
            <w:pPr>
              <w:jc w:val="center"/>
              <w:rPr>
                <w:rFonts w:ascii="Times New Roman" w:hAnsi="Times New Roman" w:cs="Times New Roman"/>
              </w:rPr>
            </w:pPr>
            <w:r>
              <w:rPr>
                <w:rFonts w:ascii="Times New Roman" w:hAnsi="Times New Roman" w:cs="Times New Roman"/>
              </w:rPr>
              <w:t>0.0</w:t>
            </w:r>
            <w:r w:rsidR="0092690C">
              <w:rPr>
                <w:rFonts w:ascii="Times New Roman" w:hAnsi="Times New Roman" w:cs="Times New Roman"/>
              </w:rPr>
              <w:t>5</w:t>
            </w:r>
          </w:p>
        </w:tc>
        <w:tc>
          <w:tcPr>
            <w:tcW w:w="645" w:type="dxa"/>
            <w:tcBorders>
              <w:top w:val="nil"/>
              <w:left w:val="nil"/>
              <w:bottom w:val="nil"/>
              <w:right w:val="nil"/>
            </w:tcBorders>
          </w:tcPr>
          <w:p w14:paraId="418BD725" w14:textId="5BCD76DD" w:rsidR="001E584A" w:rsidRPr="00CB40F4" w:rsidRDefault="0092690C" w:rsidP="00F37AE2">
            <w:pPr>
              <w:jc w:val="center"/>
              <w:rPr>
                <w:rFonts w:ascii="Times New Roman" w:hAnsi="Times New Roman" w:cs="Times New Roman"/>
              </w:rPr>
            </w:pPr>
            <w:r>
              <w:rPr>
                <w:rFonts w:ascii="Times New Roman" w:hAnsi="Times New Roman" w:cs="Times New Roman"/>
              </w:rPr>
              <w:t>0.06</w:t>
            </w:r>
          </w:p>
        </w:tc>
        <w:tc>
          <w:tcPr>
            <w:tcW w:w="859" w:type="dxa"/>
            <w:tcBorders>
              <w:top w:val="nil"/>
              <w:left w:val="nil"/>
              <w:bottom w:val="nil"/>
              <w:right w:val="nil"/>
            </w:tcBorders>
          </w:tcPr>
          <w:p w14:paraId="2CC98C1F" w14:textId="0D230E42" w:rsidR="001E584A" w:rsidRPr="00CB40F4" w:rsidRDefault="0092690C" w:rsidP="00F37AE2">
            <w:pPr>
              <w:jc w:val="center"/>
              <w:rPr>
                <w:rFonts w:ascii="Times New Roman" w:hAnsi="Times New Roman" w:cs="Times New Roman"/>
              </w:rPr>
            </w:pPr>
            <w:r>
              <w:rPr>
                <w:rFonts w:ascii="Times New Roman" w:hAnsi="Times New Roman" w:cs="Times New Roman"/>
              </w:rPr>
              <w:t>0.54</w:t>
            </w:r>
          </w:p>
        </w:tc>
        <w:tc>
          <w:tcPr>
            <w:tcW w:w="1075" w:type="dxa"/>
            <w:tcBorders>
              <w:top w:val="nil"/>
              <w:left w:val="nil"/>
              <w:bottom w:val="nil"/>
              <w:right w:val="nil"/>
            </w:tcBorders>
          </w:tcPr>
          <w:p w14:paraId="4B114765" w14:textId="3BCC24B0" w:rsidR="001E584A" w:rsidRPr="00CB40F4" w:rsidRDefault="0092690C" w:rsidP="00F37AE2">
            <w:pPr>
              <w:jc w:val="center"/>
              <w:rPr>
                <w:rFonts w:ascii="Times New Roman" w:hAnsi="Times New Roman" w:cs="Times New Roman"/>
              </w:rPr>
            </w:pPr>
            <w:r>
              <w:rPr>
                <w:rFonts w:ascii="Times New Roman" w:hAnsi="Times New Roman" w:cs="Times New Roman"/>
                <w:color w:val="000000"/>
              </w:rPr>
              <w:t>0.4607</w:t>
            </w:r>
          </w:p>
        </w:tc>
        <w:tc>
          <w:tcPr>
            <w:tcW w:w="1317" w:type="dxa"/>
            <w:tcBorders>
              <w:top w:val="nil"/>
              <w:left w:val="nil"/>
              <w:bottom w:val="nil"/>
              <w:right w:val="nil"/>
            </w:tcBorders>
          </w:tcPr>
          <w:p w14:paraId="70ECC821" w14:textId="6A312255" w:rsidR="001E584A" w:rsidRPr="00CB40F4" w:rsidRDefault="0092690C" w:rsidP="00F37AE2">
            <w:pPr>
              <w:jc w:val="center"/>
              <w:rPr>
                <w:rFonts w:ascii="Times New Roman" w:hAnsi="Times New Roman" w:cs="Times New Roman"/>
              </w:rPr>
            </w:pPr>
            <w:r>
              <w:rPr>
                <w:rFonts w:ascii="Times New Roman" w:hAnsi="Times New Roman" w:cs="Times New Roman"/>
              </w:rPr>
              <w:t>-0.07</w:t>
            </w:r>
          </w:p>
        </w:tc>
        <w:tc>
          <w:tcPr>
            <w:tcW w:w="1260" w:type="dxa"/>
            <w:tcBorders>
              <w:top w:val="nil"/>
              <w:left w:val="nil"/>
              <w:bottom w:val="nil"/>
            </w:tcBorders>
          </w:tcPr>
          <w:p w14:paraId="46C67D0B" w14:textId="35423DF3" w:rsidR="001E584A" w:rsidRPr="00CB40F4" w:rsidRDefault="0092690C" w:rsidP="00F37AE2">
            <w:pPr>
              <w:jc w:val="center"/>
              <w:rPr>
                <w:rFonts w:ascii="Times New Roman" w:hAnsi="Times New Roman" w:cs="Times New Roman"/>
              </w:rPr>
            </w:pPr>
            <w:r>
              <w:rPr>
                <w:rFonts w:ascii="Times New Roman" w:hAnsi="Times New Roman" w:cs="Times New Roman"/>
              </w:rPr>
              <w:t>0.17</w:t>
            </w:r>
          </w:p>
        </w:tc>
      </w:tr>
      <w:tr w:rsidR="001E584A" w:rsidRPr="00CB40F4" w14:paraId="52A2102B" w14:textId="77777777" w:rsidTr="00F37AE2">
        <w:tc>
          <w:tcPr>
            <w:tcW w:w="3236" w:type="dxa"/>
            <w:tcBorders>
              <w:top w:val="nil"/>
              <w:bottom w:val="nil"/>
              <w:right w:val="nil"/>
            </w:tcBorders>
          </w:tcPr>
          <w:p w14:paraId="762FA29E" w14:textId="77777777" w:rsidR="001E584A" w:rsidRPr="00CB40F4" w:rsidRDefault="001E584A" w:rsidP="00F37AE2">
            <w:pPr>
              <w:rPr>
                <w:rFonts w:ascii="Times New Roman" w:hAnsi="Times New Roman" w:cs="Times New Roman"/>
              </w:rPr>
            </w:pPr>
            <w:r w:rsidRPr="00CB40F4">
              <w:rPr>
                <w:rFonts w:ascii="Times New Roman" w:hAnsi="Times New Roman" w:cs="Times New Roman"/>
                <w:color w:val="000000"/>
              </w:rPr>
              <w:t>Experiment[A]*</w:t>
            </w:r>
            <w:r w:rsidRPr="00CB40F4">
              <w:rPr>
                <w:rFonts w:ascii="Times New Roman" w:hAnsi="Times New Roman" w:cs="Times New Roman"/>
                <w:i/>
                <w:color w:val="000000"/>
              </w:rPr>
              <w:t>REN10</w:t>
            </w:r>
            <w:r w:rsidRPr="00CB40F4">
              <w:rPr>
                <w:rFonts w:ascii="Times New Roman" w:hAnsi="Times New Roman" w:cs="Times New Roman"/>
                <w:color w:val="000000"/>
              </w:rPr>
              <w:t>[MN1069]</w:t>
            </w:r>
          </w:p>
        </w:tc>
        <w:tc>
          <w:tcPr>
            <w:tcW w:w="986" w:type="dxa"/>
            <w:tcBorders>
              <w:top w:val="nil"/>
              <w:left w:val="nil"/>
              <w:bottom w:val="nil"/>
              <w:right w:val="nil"/>
            </w:tcBorders>
          </w:tcPr>
          <w:p w14:paraId="1C7E7B77" w14:textId="47CE7368" w:rsidR="001E584A" w:rsidRPr="00CB40F4" w:rsidRDefault="0092690C" w:rsidP="0092690C">
            <w:pPr>
              <w:jc w:val="center"/>
              <w:rPr>
                <w:rFonts w:ascii="Times New Roman" w:hAnsi="Times New Roman" w:cs="Times New Roman"/>
              </w:rPr>
            </w:pPr>
            <w:r>
              <w:rPr>
                <w:rFonts w:ascii="Times New Roman" w:hAnsi="Times New Roman" w:cs="Times New Roman"/>
              </w:rPr>
              <w:t>-</w:t>
            </w:r>
            <w:r w:rsidR="001E584A">
              <w:rPr>
                <w:rFonts w:ascii="Times New Roman" w:hAnsi="Times New Roman" w:cs="Times New Roman"/>
              </w:rPr>
              <w:t>0.0</w:t>
            </w:r>
            <w:r>
              <w:rPr>
                <w:rFonts w:ascii="Times New Roman" w:hAnsi="Times New Roman" w:cs="Times New Roman"/>
              </w:rPr>
              <w:t>4</w:t>
            </w:r>
          </w:p>
        </w:tc>
        <w:tc>
          <w:tcPr>
            <w:tcW w:w="645" w:type="dxa"/>
            <w:tcBorders>
              <w:top w:val="nil"/>
              <w:left w:val="nil"/>
              <w:bottom w:val="nil"/>
              <w:right w:val="nil"/>
            </w:tcBorders>
          </w:tcPr>
          <w:p w14:paraId="3B5345A5" w14:textId="7455E7E1" w:rsidR="001E584A" w:rsidRPr="00CB40F4" w:rsidRDefault="0092690C" w:rsidP="00F37AE2">
            <w:pPr>
              <w:jc w:val="center"/>
              <w:rPr>
                <w:rFonts w:ascii="Times New Roman" w:hAnsi="Times New Roman" w:cs="Times New Roman"/>
              </w:rPr>
            </w:pPr>
            <w:r>
              <w:rPr>
                <w:rFonts w:ascii="Times New Roman" w:hAnsi="Times New Roman" w:cs="Times New Roman"/>
              </w:rPr>
              <w:t>0.06</w:t>
            </w:r>
          </w:p>
        </w:tc>
        <w:tc>
          <w:tcPr>
            <w:tcW w:w="859" w:type="dxa"/>
            <w:tcBorders>
              <w:top w:val="nil"/>
              <w:left w:val="nil"/>
              <w:bottom w:val="nil"/>
              <w:right w:val="nil"/>
            </w:tcBorders>
          </w:tcPr>
          <w:p w14:paraId="04A39460" w14:textId="3AAC7E0F" w:rsidR="001E584A" w:rsidRPr="00CB40F4" w:rsidRDefault="0092690C" w:rsidP="00F37AE2">
            <w:pPr>
              <w:jc w:val="center"/>
              <w:rPr>
                <w:rFonts w:ascii="Times New Roman" w:hAnsi="Times New Roman" w:cs="Times New Roman"/>
              </w:rPr>
            </w:pPr>
            <w:r>
              <w:rPr>
                <w:rFonts w:ascii="Times New Roman" w:hAnsi="Times New Roman" w:cs="Times New Roman"/>
              </w:rPr>
              <w:t>0.4</w:t>
            </w:r>
            <w:r w:rsidR="001E584A">
              <w:rPr>
                <w:rFonts w:ascii="Times New Roman" w:hAnsi="Times New Roman" w:cs="Times New Roman"/>
              </w:rPr>
              <w:t>8</w:t>
            </w:r>
          </w:p>
        </w:tc>
        <w:tc>
          <w:tcPr>
            <w:tcW w:w="1075" w:type="dxa"/>
            <w:tcBorders>
              <w:top w:val="nil"/>
              <w:left w:val="nil"/>
              <w:bottom w:val="nil"/>
              <w:right w:val="nil"/>
            </w:tcBorders>
          </w:tcPr>
          <w:p w14:paraId="127FDAA7" w14:textId="0FB104F7" w:rsidR="001E584A" w:rsidRPr="00CB40F4" w:rsidRDefault="0092690C" w:rsidP="00F37AE2">
            <w:pPr>
              <w:jc w:val="center"/>
              <w:rPr>
                <w:rFonts w:ascii="Times New Roman" w:hAnsi="Times New Roman" w:cs="Times New Roman"/>
              </w:rPr>
            </w:pPr>
            <w:r>
              <w:rPr>
                <w:rFonts w:ascii="Times New Roman" w:hAnsi="Times New Roman" w:cs="Times New Roman"/>
                <w:color w:val="000000"/>
              </w:rPr>
              <w:t>0.4884</w:t>
            </w:r>
          </w:p>
        </w:tc>
        <w:tc>
          <w:tcPr>
            <w:tcW w:w="1317" w:type="dxa"/>
            <w:tcBorders>
              <w:top w:val="nil"/>
              <w:left w:val="nil"/>
              <w:bottom w:val="nil"/>
              <w:right w:val="nil"/>
            </w:tcBorders>
          </w:tcPr>
          <w:p w14:paraId="4DF3FFD9" w14:textId="0F074DAF" w:rsidR="001E584A" w:rsidRPr="00CB40F4" w:rsidRDefault="0092690C" w:rsidP="00F37AE2">
            <w:pPr>
              <w:jc w:val="center"/>
              <w:rPr>
                <w:rFonts w:ascii="Times New Roman" w:hAnsi="Times New Roman" w:cs="Times New Roman"/>
              </w:rPr>
            </w:pPr>
            <w:r>
              <w:rPr>
                <w:rFonts w:ascii="Times New Roman" w:hAnsi="Times New Roman" w:cs="Times New Roman"/>
              </w:rPr>
              <w:t>-0.17</w:t>
            </w:r>
          </w:p>
        </w:tc>
        <w:tc>
          <w:tcPr>
            <w:tcW w:w="1260" w:type="dxa"/>
            <w:tcBorders>
              <w:top w:val="nil"/>
              <w:left w:val="nil"/>
              <w:bottom w:val="nil"/>
            </w:tcBorders>
          </w:tcPr>
          <w:p w14:paraId="24AB171A" w14:textId="3DD41FBB" w:rsidR="001E584A" w:rsidRPr="00CB40F4" w:rsidRDefault="0092690C" w:rsidP="00F37AE2">
            <w:pPr>
              <w:jc w:val="center"/>
              <w:rPr>
                <w:rFonts w:ascii="Times New Roman" w:hAnsi="Times New Roman" w:cs="Times New Roman"/>
              </w:rPr>
            </w:pPr>
            <w:r>
              <w:rPr>
                <w:rFonts w:ascii="Times New Roman" w:hAnsi="Times New Roman" w:cs="Times New Roman"/>
              </w:rPr>
              <w:t>0.08</w:t>
            </w:r>
          </w:p>
        </w:tc>
      </w:tr>
      <w:tr w:rsidR="001E584A" w:rsidRPr="00CB40F4" w14:paraId="4D8EB5A1" w14:textId="77777777" w:rsidTr="00F37AE2">
        <w:tc>
          <w:tcPr>
            <w:tcW w:w="3236" w:type="dxa"/>
            <w:tcBorders>
              <w:top w:val="nil"/>
              <w:right w:val="nil"/>
            </w:tcBorders>
          </w:tcPr>
          <w:p w14:paraId="2E5325A7" w14:textId="77777777" w:rsidR="001E584A" w:rsidRPr="00CB40F4" w:rsidRDefault="001E584A" w:rsidP="00F37AE2">
            <w:pPr>
              <w:rPr>
                <w:rFonts w:ascii="Times New Roman" w:hAnsi="Times New Roman" w:cs="Times New Roman"/>
              </w:rPr>
            </w:pPr>
            <w:r w:rsidRPr="00CB40F4">
              <w:rPr>
                <w:rFonts w:ascii="Times New Roman" w:hAnsi="Times New Roman" w:cs="Times New Roman"/>
                <w:color w:val="000000"/>
              </w:rPr>
              <w:t>Experiment[A]*</w:t>
            </w:r>
            <w:r w:rsidRPr="00CB40F4">
              <w:rPr>
                <w:rFonts w:ascii="Times New Roman" w:hAnsi="Times New Roman" w:cs="Times New Roman"/>
                <w:i/>
                <w:color w:val="000000"/>
              </w:rPr>
              <w:t>REN3</w:t>
            </w:r>
            <w:r w:rsidRPr="00CB40F4">
              <w:rPr>
                <w:rFonts w:ascii="Times New Roman" w:hAnsi="Times New Roman" w:cs="Times New Roman"/>
                <w:color w:val="000000"/>
              </w:rPr>
              <w:t>[MN1069]</w:t>
            </w:r>
          </w:p>
        </w:tc>
        <w:tc>
          <w:tcPr>
            <w:tcW w:w="986" w:type="dxa"/>
            <w:tcBorders>
              <w:top w:val="nil"/>
              <w:left w:val="nil"/>
              <w:right w:val="nil"/>
            </w:tcBorders>
          </w:tcPr>
          <w:p w14:paraId="46D83DF3" w14:textId="0613EF38" w:rsidR="001E584A" w:rsidRPr="00CB40F4" w:rsidRDefault="001E584A" w:rsidP="0092690C">
            <w:pPr>
              <w:jc w:val="center"/>
              <w:rPr>
                <w:rFonts w:ascii="Times New Roman" w:hAnsi="Times New Roman" w:cs="Times New Roman"/>
              </w:rPr>
            </w:pPr>
            <w:r>
              <w:rPr>
                <w:rFonts w:ascii="Times New Roman" w:hAnsi="Times New Roman" w:cs="Times New Roman"/>
              </w:rPr>
              <w:t>0.0</w:t>
            </w:r>
            <w:r w:rsidR="0092690C">
              <w:rPr>
                <w:rFonts w:ascii="Times New Roman" w:hAnsi="Times New Roman" w:cs="Times New Roman"/>
              </w:rPr>
              <w:t>5</w:t>
            </w:r>
          </w:p>
        </w:tc>
        <w:tc>
          <w:tcPr>
            <w:tcW w:w="645" w:type="dxa"/>
            <w:tcBorders>
              <w:top w:val="nil"/>
              <w:left w:val="nil"/>
              <w:right w:val="nil"/>
            </w:tcBorders>
          </w:tcPr>
          <w:p w14:paraId="70CD7BA6" w14:textId="1EAD9CA6" w:rsidR="001E584A" w:rsidRPr="00CB40F4" w:rsidRDefault="0092690C" w:rsidP="00F37AE2">
            <w:pPr>
              <w:jc w:val="center"/>
              <w:rPr>
                <w:rFonts w:ascii="Times New Roman" w:hAnsi="Times New Roman" w:cs="Times New Roman"/>
              </w:rPr>
            </w:pPr>
            <w:r>
              <w:rPr>
                <w:rFonts w:ascii="Times New Roman" w:hAnsi="Times New Roman" w:cs="Times New Roman"/>
              </w:rPr>
              <w:t>0.06</w:t>
            </w:r>
          </w:p>
        </w:tc>
        <w:tc>
          <w:tcPr>
            <w:tcW w:w="859" w:type="dxa"/>
            <w:tcBorders>
              <w:top w:val="nil"/>
              <w:left w:val="nil"/>
              <w:right w:val="nil"/>
            </w:tcBorders>
          </w:tcPr>
          <w:p w14:paraId="160D907C" w14:textId="06A058AA" w:rsidR="001E584A" w:rsidRPr="00CB40F4" w:rsidRDefault="0092690C" w:rsidP="00F37AE2">
            <w:pPr>
              <w:jc w:val="center"/>
              <w:rPr>
                <w:rFonts w:ascii="Times New Roman" w:hAnsi="Times New Roman" w:cs="Times New Roman"/>
              </w:rPr>
            </w:pPr>
            <w:r>
              <w:rPr>
                <w:rFonts w:ascii="Times New Roman" w:hAnsi="Times New Roman" w:cs="Times New Roman"/>
              </w:rPr>
              <w:t>0.66</w:t>
            </w:r>
          </w:p>
        </w:tc>
        <w:tc>
          <w:tcPr>
            <w:tcW w:w="1075" w:type="dxa"/>
            <w:tcBorders>
              <w:top w:val="nil"/>
              <w:left w:val="nil"/>
              <w:right w:val="nil"/>
            </w:tcBorders>
          </w:tcPr>
          <w:p w14:paraId="216C9E38" w14:textId="70FF3D8B" w:rsidR="001E584A" w:rsidRPr="00CB40F4" w:rsidRDefault="0092690C" w:rsidP="00F37AE2">
            <w:pPr>
              <w:jc w:val="center"/>
              <w:rPr>
                <w:rFonts w:ascii="Times New Roman" w:hAnsi="Times New Roman" w:cs="Times New Roman"/>
              </w:rPr>
            </w:pPr>
            <w:r>
              <w:rPr>
                <w:rFonts w:ascii="Times New Roman" w:hAnsi="Times New Roman" w:cs="Times New Roman"/>
                <w:color w:val="000000"/>
              </w:rPr>
              <w:t>0.4160</w:t>
            </w:r>
          </w:p>
        </w:tc>
        <w:tc>
          <w:tcPr>
            <w:tcW w:w="1317" w:type="dxa"/>
            <w:tcBorders>
              <w:top w:val="nil"/>
              <w:left w:val="nil"/>
              <w:right w:val="nil"/>
            </w:tcBorders>
          </w:tcPr>
          <w:p w14:paraId="5EFE9485" w14:textId="7647680F" w:rsidR="001E584A" w:rsidRPr="00CB40F4" w:rsidRDefault="0092690C" w:rsidP="00F37AE2">
            <w:pPr>
              <w:jc w:val="center"/>
              <w:rPr>
                <w:rFonts w:ascii="Times New Roman" w:hAnsi="Times New Roman" w:cs="Times New Roman"/>
              </w:rPr>
            </w:pPr>
            <w:r>
              <w:rPr>
                <w:rFonts w:ascii="Times New Roman" w:hAnsi="Times New Roman" w:cs="Times New Roman"/>
              </w:rPr>
              <w:t>-0.07</w:t>
            </w:r>
          </w:p>
        </w:tc>
        <w:tc>
          <w:tcPr>
            <w:tcW w:w="1260" w:type="dxa"/>
            <w:tcBorders>
              <w:top w:val="nil"/>
              <w:left w:val="nil"/>
            </w:tcBorders>
          </w:tcPr>
          <w:p w14:paraId="6794ABC6" w14:textId="017FB927" w:rsidR="001E584A" w:rsidRPr="00CB40F4" w:rsidRDefault="0092690C" w:rsidP="00F37AE2">
            <w:pPr>
              <w:jc w:val="center"/>
              <w:rPr>
                <w:rFonts w:ascii="Times New Roman" w:hAnsi="Times New Roman" w:cs="Times New Roman"/>
              </w:rPr>
            </w:pPr>
            <w:r>
              <w:rPr>
                <w:rFonts w:ascii="Times New Roman" w:hAnsi="Times New Roman" w:cs="Times New Roman"/>
              </w:rPr>
              <w:t>0.17</w:t>
            </w:r>
          </w:p>
        </w:tc>
      </w:tr>
    </w:tbl>
    <w:p w14:paraId="0CEDB196" w14:textId="69E1090E" w:rsidR="001E584A" w:rsidRPr="00B8537B" w:rsidRDefault="001E584A" w:rsidP="001E584A">
      <w:pPr>
        <w:spacing w:after="0" w:line="480" w:lineRule="auto"/>
        <w:jc w:val="both"/>
        <w:rPr>
          <w:rFonts w:ascii="Times New Roman" w:hAnsi="Times New Roman" w:cs="Times New Roman"/>
          <w:sz w:val="24"/>
        </w:rPr>
      </w:pPr>
    </w:p>
    <w:sectPr w:rsidR="001E584A" w:rsidRPr="00B8537B" w:rsidSect="001913FD">
      <w:pgSz w:w="12240" w:h="15840"/>
      <w:pgMar w:top="1440" w:right="1440" w:bottom="1440" w:left="1440" w:header="720" w:footer="720" w:gutter="0"/>
      <w:lnNumType w:countBy="1" w:start="743" w:restart="continuou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EFF" w:usb1="C0007843" w:usb2="00000009" w:usb3="00000000" w:csb0="000001FF" w:csb1="00000000"/>
  </w:font>
  <w:font w:name="Lucida Grande">
    <w:altName w:val="Times New Roman"/>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1786"/>
    <w:rsid w:val="001913FD"/>
    <w:rsid w:val="001E584A"/>
    <w:rsid w:val="002E0BF9"/>
    <w:rsid w:val="003A1786"/>
    <w:rsid w:val="0042606A"/>
    <w:rsid w:val="005B3A4E"/>
    <w:rsid w:val="005C0B04"/>
    <w:rsid w:val="008319B4"/>
    <w:rsid w:val="0092690C"/>
    <w:rsid w:val="00AB12F9"/>
    <w:rsid w:val="00AE76EE"/>
    <w:rsid w:val="00B26CA7"/>
    <w:rsid w:val="00B8537B"/>
    <w:rsid w:val="00B97F65"/>
    <w:rsid w:val="00C04953"/>
    <w:rsid w:val="00C26858"/>
    <w:rsid w:val="00C766C6"/>
    <w:rsid w:val="00CB40F4"/>
    <w:rsid w:val="00FE55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1BD2CEE"/>
  <w14:defaultImageDpi w14:val="300"/>
  <w15:docId w15:val="{6AEE63F4-DFF0-4004-AF4B-75E481F93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1786"/>
    <w:pPr>
      <w:spacing w:after="200" w:line="276" w:lineRule="auto"/>
    </w:pPr>
    <w:rPr>
      <w:rFonts w:eastAsiaTheme="minorHAnsi"/>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A1786"/>
    <w:rPr>
      <w:rFonts w:eastAsiaTheme="minorHAnsi"/>
      <w:sz w:val="22"/>
      <w:szCs w:val="22"/>
    </w:rPr>
  </w:style>
  <w:style w:type="paragraph" w:styleId="CommentText">
    <w:name w:val="annotation text"/>
    <w:basedOn w:val="Normal"/>
    <w:link w:val="CommentTextChar"/>
    <w:uiPriority w:val="99"/>
    <w:semiHidden/>
    <w:unhideWhenUsed/>
    <w:rsid w:val="003A1786"/>
    <w:pPr>
      <w:spacing w:line="240" w:lineRule="auto"/>
    </w:pPr>
    <w:rPr>
      <w:sz w:val="20"/>
      <w:szCs w:val="20"/>
    </w:rPr>
  </w:style>
  <w:style w:type="character" w:customStyle="1" w:styleId="CommentTextChar">
    <w:name w:val="Comment Text Char"/>
    <w:basedOn w:val="DefaultParagraphFont"/>
    <w:link w:val="CommentText"/>
    <w:uiPriority w:val="99"/>
    <w:semiHidden/>
    <w:rsid w:val="003A1786"/>
    <w:rPr>
      <w:rFonts w:eastAsiaTheme="minorHAnsi"/>
      <w:sz w:val="20"/>
      <w:szCs w:val="20"/>
    </w:rPr>
  </w:style>
  <w:style w:type="character" w:styleId="CommentReference">
    <w:name w:val="annotation reference"/>
    <w:basedOn w:val="DefaultParagraphFont"/>
    <w:uiPriority w:val="99"/>
    <w:semiHidden/>
    <w:unhideWhenUsed/>
    <w:rsid w:val="003A1786"/>
    <w:rPr>
      <w:sz w:val="18"/>
      <w:szCs w:val="18"/>
    </w:rPr>
  </w:style>
  <w:style w:type="table" w:styleId="TableGrid">
    <w:name w:val="Table Grid"/>
    <w:basedOn w:val="TableNormal"/>
    <w:uiPriority w:val="59"/>
    <w:rsid w:val="003A1786"/>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A1786"/>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A1786"/>
    <w:rPr>
      <w:rFonts w:ascii="Lucida Grande" w:eastAsiaTheme="minorHAnsi" w:hAnsi="Lucida Grande" w:cs="Lucida Grande"/>
      <w:sz w:val="18"/>
      <w:szCs w:val="18"/>
    </w:rPr>
  </w:style>
  <w:style w:type="character" w:styleId="LineNumber">
    <w:name w:val="line number"/>
    <w:basedOn w:val="DefaultParagraphFont"/>
    <w:uiPriority w:val="99"/>
    <w:semiHidden/>
    <w:unhideWhenUsed/>
    <w:rsid w:val="001913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3</Pages>
  <Words>571</Words>
  <Characters>3255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Cornell university</Company>
  <LinksUpToDate>false</LinksUpToDate>
  <CharactersWithSpaces>3819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 Fresnedo Ramirez</dc:creator>
  <cp:keywords/>
  <dc:description/>
  <cp:lastModifiedBy>Soon Li Teh</cp:lastModifiedBy>
  <cp:revision>14</cp:revision>
  <dcterms:created xsi:type="dcterms:W3CDTF">2015-11-19T18:05:00Z</dcterms:created>
  <dcterms:modified xsi:type="dcterms:W3CDTF">2016-06-23T20:20:00Z</dcterms:modified>
</cp:coreProperties>
</file>