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BF" w:rsidRPr="009A39B4" w:rsidRDefault="00BD4A27" w:rsidP="00F42F65">
      <w:pPr>
        <w:rPr>
          <w:rStyle w:val="a"/>
          <w:rFonts w:ascii="Times New Roman" w:hAnsi="Times New Roman" w:hint="eastAsia"/>
          <w:sz w:val="22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hint="eastAsia"/>
          <w:b/>
          <w:sz w:val="22"/>
        </w:rPr>
        <w:t>T</w:t>
      </w:r>
      <w:r w:rsidR="00AF6D2A" w:rsidRPr="009A39B4">
        <w:rPr>
          <w:rFonts w:ascii="Times New Roman" w:hAnsi="Times New Roman"/>
          <w:b/>
          <w:sz w:val="22"/>
        </w:rPr>
        <w:t>able</w:t>
      </w:r>
      <w:r w:rsidR="00F42F65" w:rsidRPr="009A39B4">
        <w:rPr>
          <w:rFonts w:ascii="Times New Roman" w:hAnsi="Times New Roman"/>
          <w:b/>
          <w:sz w:val="22"/>
        </w:rPr>
        <w:t xml:space="preserve"> </w:t>
      </w:r>
      <w:r w:rsidR="00CD79C2">
        <w:rPr>
          <w:rFonts w:ascii="Times New Roman" w:hAnsi="Times New Roman" w:hint="eastAsia"/>
          <w:b/>
          <w:sz w:val="22"/>
        </w:rPr>
        <w:t>S</w:t>
      </w:r>
      <w:r w:rsidR="00F42F65" w:rsidRPr="009A39B4">
        <w:rPr>
          <w:rFonts w:ascii="Times New Roman" w:hAnsi="Times New Roman"/>
          <w:b/>
          <w:sz w:val="22"/>
        </w:rPr>
        <w:t>2</w:t>
      </w:r>
      <w:r w:rsidR="00D81908">
        <w:rPr>
          <w:rFonts w:ascii="Times New Roman" w:hAnsi="Times New Roman" w:hint="eastAsia"/>
          <w:b/>
          <w:sz w:val="22"/>
        </w:rPr>
        <w:t>.</w:t>
      </w:r>
      <w:r w:rsidR="00F42F65" w:rsidRPr="009A39B4">
        <w:rPr>
          <w:rFonts w:ascii="Times New Roman" w:hAnsi="Times New Roman"/>
          <w:sz w:val="22"/>
        </w:rPr>
        <w:t xml:space="preserve"> </w:t>
      </w:r>
      <w:proofErr w:type="gramStart"/>
      <w:r w:rsidR="00F42F65" w:rsidRPr="009A39B4">
        <w:rPr>
          <w:rStyle w:val="current-selection"/>
          <w:rFonts w:ascii="Times New Roman" w:hAnsi="Times New Roman"/>
          <w:sz w:val="22"/>
          <w:shd w:val="clear" w:color="auto" w:fill="FFFFFF"/>
        </w:rPr>
        <w:t>Genes</w:t>
      </w:r>
      <w:r w:rsidR="00F42F65" w:rsidRPr="009A39B4">
        <w:rPr>
          <w:rStyle w:val="a"/>
          <w:rFonts w:ascii="Times New Roman" w:hAnsi="Times New Roman"/>
          <w:sz w:val="22"/>
          <w:shd w:val="clear" w:color="auto" w:fill="FFFFFF"/>
        </w:rPr>
        <w:t xml:space="preserve"> </w:t>
      </w:r>
      <w:r w:rsidR="00F42F65" w:rsidRPr="009A39B4">
        <w:rPr>
          <w:rStyle w:val="current-selection"/>
          <w:rFonts w:ascii="Times New Roman" w:hAnsi="Times New Roman"/>
          <w:sz w:val="22"/>
          <w:shd w:val="clear" w:color="auto" w:fill="FFFFFF"/>
        </w:rPr>
        <w:t>down-regulated</w:t>
      </w:r>
      <w:r w:rsidR="00F42F65" w:rsidRPr="009A39B4">
        <w:rPr>
          <w:rStyle w:val="a"/>
          <w:rFonts w:ascii="Times New Roman" w:hAnsi="Times New Roman"/>
          <w:sz w:val="22"/>
          <w:shd w:val="clear" w:color="auto" w:fill="FFFFFF"/>
        </w:rPr>
        <w:t xml:space="preserve"> </w:t>
      </w:r>
      <w:r w:rsidR="00F42F65" w:rsidRPr="009A39B4">
        <w:rPr>
          <w:rStyle w:val="current-selection"/>
          <w:rFonts w:ascii="Times New Roman" w:hAnsi="Times New Roman"/>
          <w:sz w:val="22"/>
          <w:shd w:val="clear" w:color="auto" w:fill="FFFFFF"/>
        </w:rPr>
        <w:t>in</w:t>
      </w:r>
      <w:r w:rsidR="00F42F65" w:rsidRPr="009A39B4">
        <w:rPr>
          <w:rStyle w:val="a"/>
          <w:rFonts w:ascii="Times New Roman" w:hAnsi="Times New Roman"/>
          <w:sz w:val="22"/>
          <w:shd w:val="clear" w:color="auto" w:fill="FFFFFF"/>
        </w:rPr>
        <w:t xml:space="preserve"> </w:t>
      </w:r>
      <w:r w:rsidR="00F42F65" w:rsidRPr="009A39B4">
        <w:rPr>
          <w:rStyle w:val="a"/>
          <w:rFonts w:ascii="Times New Roman" w:hAnsi="Times New Roman"/>
          <w:i/>
          <w:sz w:val="22"/>
          <w:shd w:val="clear" w:color="auto" w:fill="FFFFFF"/>
        </w:rPr>
        <w:t>CaRZFP1</w:t>
      </w:r>
      <w:r w:rsidR="009401E3" w:rsidRPr="009401E3">
        <w:rPr>
          <w:rStyle w:val="a"/>
          <w:rFonts w:ascii="Times New Roman" w:hAnsi="Times New Roman" w:hint="eastAsia"/>
          <w:sz w:val="22"/>
          <w:shd w:val="clear" w:color="auto" w:fill="FFFFFF"/>
        </w:rPr>
        <w:t>-</w:t>
      </w:r>
      <w:r w:rsidR="00F42F65" w:rsidRPr="009A39B4">
        <w:rPr>
          <w:rStyle w:val="a"/>
          <w:rFonts w:ascii="Times New Roman" w:hAnsi="Times New Roman"/>
          <w:sz w:val="22"/>
          <w:shd w:val="clear" w:color="auto" w:fill="FFFFFF"/>
        </w:rPr>
        <w:t xml:space="preserve">overexpressing </w:t>
      </w:r>
      <w:r w:rsidR="009401E3">
        <w:rPr>
          <w:rStyle w:val="a"/>
          <w:rFonts w:ascii="Times New Roman" w:hAnsi="Times New Roman" w:hint="eastAsia"/>
          <w:sz w:val="22"/>
          <w:shd w:val="clear" w:color="auto" w:fill="FFFFFF"/>
        </w:rPr>
        <w:t>T</w:t>
      </w:r>
      <w:r w:rsidR="009401E3" w:rsidRPr="009401E3">
        <w:rPr>
          <w:rStyle w:val="a"/>
          <w:rFonts w:ascii="Times New Roman" w:hAnsi="Times New Roman" w:hint="eastAsia"/>
          <w:sz w:val="22"/>
          <w:shd w:val="clear" w:color="auto" w:fill="FFFFFF"/>
          <w:vertAlign w:val="subscript"/>
        </w:rPr>
        <w:t>4</w:t>
      </w:r>
      <w:r w:rsidR="00B1405A">
        <w:rPr>
          <w:rStyle w:val="a"/>
          <w:rFonts w:ascii="Times New Roman" w:hAnsi="Times New Roman" w:hint="eastAsia"/>
          <w:sz w:val="22"/>
          <w:shd w:val="clear" w:color="auto" w:fill="FFFFFF"/>
        </w:rPr>
        <w:t xml:space="preserve"> </w:t>
      </w:r>
      <w:r w:rsidR="00F42F65" w:rsidRPr="009A39B4">
        <w:rPr>
          <w:rStyle w:val="a"/>
          <w:rFonts w:ascii="Times New Roman" w:hAnsi="Times New Roman"/>
          <w:sz w:val="22"/>
          <w:shd w:val="clear" w:color="auto" w:fill="FFFFFF"/>
        </w:rPr>
        <w:t>lettuce</w:t>
      </w:r>
      <w:r w:rsidR="009401E3">
        <w:rPr>
          <w:rStyle w:val="a"/>
          <w:rFonts w:ascii="Times New Roman" w:hAnsi="Times New Roman" w:hint="eastAsia"/>
          <w:sz w:val="22"/>
          <w:shd w:val="clear" w:color="auto" w:fill="FFFFFF"/>
        </w:rPr>
        <w:t xml:space="preserve"> plants</w:t>
      </w:r>
      <w:r w:rsidR="00C82DD7" w:rsidRPr="009A39B4">
        <w:rPr>
          <w:rStyle w:val="a"/>
          <w:rFonts w:ascii="Times New Roman" w:hAnsi="Times New Roman" w:hint="eastAsia"/>
          <w:sz w:val="22"/>
          <w:shd w:val="clear" w:color="auto" w:fill="FFFFFF"/>
        </w:rPr>
        <w:t>.</w:t>
      </w:r>
      <w:proofErr w:type="gramEnd"/>
    </w:p>
    <w:tbl>
      <w:tblPr>
        <w:tblW w:w="1162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985"/>
        <w:gridCol w:w="992"/>
        <w:gridCol w:w="709"/>
        <w:gridCol w:w="708"/>
        <w:gridCol w:w="709"/>
        <w:gridCol w:w="709"/>
        <w:gridCol w:w="709"/>
        <w:gridCol w:w="708"/>
        <w:gridCol w:w="709"/>
        <w:gridCol w:w="709"/>
        <w:gridCol w:w="992"/>
      </w:tblGrid>
      <w:tr w:rsidR="00E364FB" w:rsidRPr="009A39B4" w:rsidTr="00D469BC">
        <w:trPr>
          <w:trHeight w:val="723"/>
        </w:trPr>
        <w:tc>
          <w:tcPr>
            <w:tcW w:w="1134" w:type="dxa"/>
            <w:vMerge w:val="restart"/>
          </w:tcPr>
          <w:p w:rsidR="00E71959" w:rsidRPr="009A39B4" w:rsidRDefault="00E71959" w:rsidP="00E364FB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E71959" w:rsidRPr="009A39B4" w:rsidRDefault="00E71959" w:rsidP="00E364FB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E364FB" w:rsidRPr="009A39B4" w:rsidRDefault="00DD27E5" w:rsidP="00E364FB">
            <w:pPr>
              <w:jc w:val="center"/>
              <w:rPr>
                <w:rFonts w:ascii="Times New Roman" w:hAnsi="Times New Roman" w:hint="eastAsia"/>
                <w:b/>
                <w:sz w:val="22"/>
              </w:rPr>
            </w:pPr>
            <w:r w:rsidRPr="009A39B4">
              <w:rPr>
                <w:rFonts w:ascii="Times New Roman" w:hAnsi="Times New Roman" w:hint="eastAsia"/>
                <w:b/>
                <w:kern w:val="0"/>
                <w:szCs w:val="20"/>
              </w:rPr>
              <w:t>Agilent</w:t>
            </w:r>
            <w:r w:rsidR="005455AE" w:rsidRPr="009A39B4">
              <w:rPr>
                <w:rFonts w:ascii="Times New Roman" w:hAnsi="Times New Roman"/>
                <w:b/>
                <w:kern w:val="0"/>
                <w:szCs w:val="20"/>
              </w:rPr>
              <w:t xml:space="preserve"> </w:t>
            </w:r>
            <w:r w:rsidR="005455AE" w:rsidRPr="009A39B4">
              <w:rPr>
                <w:rFonts w:ascii="Times New Roman" w:hAnsi="Times New Roman" w:hint="eastAsia"/>
                <w:b/>
                <w:kern w:val="0"/>
                <w:szCs w:val="20"/>
              </w:rPr>
              <w:t xml:space="preserve">probe set </w:t>
            </w:r>
            <w:r w:rsidR="005455AE" w:rsidRPr="009A39B4">
              <w:rPr>
                <w:rFonts w:ascii="Times New Roman" w:hAnsi="Times New Roman"/>
                <w:b/>
                <w:kern w:val="0"/>
                <w:szCs w:val="20"/>
              </w:rPr>
              <w:t>ID</w:t>
            </w:r>
          </w:p>
        </w:tc>
        <w:tc>
          <w:tcPr>
            <w:tcW w:w="851" w:type="dxa"/>
            <w:vMerge w:val="restart"/>
          </w:tcPr>
          <w:p w:rsidR="00E71959" w:rsidRPr="009A39B4" w:rsidRDefault="00E71959" w:rsidP="00124947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E71959" w:rsidRPr="009A39B4" w:rsidRDefault="00E71959" w:rsidP="00124947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E364FB" w:rsidRPr="009A39B4" w:rsidRDefault="00E364FB" w:rsidP="00124947">
            <w:pPr>
              <w:jc w:val="center"/>
              <w:rPr>
                <w:rFonts w:ascii="Times New Roman" w:hAnsi="Times New Roman" w:hint="eastAsia"/>
                <w:b/>
                <w:sz w:val="22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Gene</w:t>
            </w: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br/>
            </w:r>
            <w:r w:rsidR="00124947" w:rsidRPr="009A39B4">
              <w:rPr>
                <w:rFonts w:ascii="Times New Roman" w:hAnsi="Times New Roman" w:hint="eastAsia"/>
                <w:b/>
                <w:kern w:val="0"/>
                <w:szCs w:val="20"/>
              </w:rPr>
              <w:t>s</w:t>
            </w: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ymbol</w:t>
            </w:r>
          </w:p>
        </w:tc>
        <w:tc>
          <w:tcPr>
            <w:tcW w:w="1985" w:type="dxa"/>
            <w:vMerge w:val="restart"/>
          </w:tcPr>
          <w:p w:rsidR="00E71959" w:rsidRPr="009A39B4" w:rsidRDefault="00E71959" w:rsidP="00124947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E71959" w:rsidRPr="009A39B4" w:rsidRDefault="00E71959" w:rsidP="00124947">
            <w:pPr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E364FB" w:rsidRPr="009A39B4" w:rsidRDefault="00E364FB" w:rsidP="00124947">
            <w:pPr>
              <w:jc w:val="center"/>
              <w:rPr>
                <w:rFonts w:ascii="Times New Roman" w:hAnsi="Times New Roman" w:hint="eastAsia"/>
                <w:b/>
                <w:sz w:val="22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 xml:space="preserve">Gene </w:t>
            </w:r>
            <w:r w:rsidR="00124947" w:rsidRPr="009A39B4">
              <w:rPr>
                <w:rFonts w:ascii="Times New Roman" w:hAnsi="Times New Roman" w:hint="eastAsia"/>
                <w:b/>
                <w:kern w:val="0"/>
                <w:szCs w:val="20"/>
              </w:rPr>
              <w:t>d</w:t>
            </w: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escription</w:t>
            </w:r>
          </w:p>
        </w:tc>
        <w:tc>
          <w:tcPr>
            <w:tcW w:w="3827" w:type="dxa"/>
            <w:gridSpan w:val="5"/>
          </w:tcPr>
          <w:p w:rsidR="00E364FB" w:rsidRPr="009A39B4" w:rsidRDefault="00E364FB" w:rsidP="00E364FB">
            <w:pPr>
              <w:jc w:val="center"/>
              <w:rPr>
                <w:rFonts w:ascii="Times New Roman" w:hAnsi="Times New Roman" w:hint="eastAsia"/>
                <w:b/>
                <w:sz w:val="22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Expression level</w:t>
            </w:r>
          </w:p>
        </w:tc>
        <w:tc>
          <w:tcPr>
            <w:tcW w:w="2835" w:type="dxa"/>
            <w:gridSpan w:val="4"/>
          </w:tcPr>
          <w:p w:rsidR="00E364FB" w:rsidRPr="009A39B4" w:rsidRDefault="00E364FB" w:rsidP="004F334E">
            <w:pPr>
              <w:jc w:val="center"/>
              <w:rPr>
                <w:rFonts w:ascii="Times New Roman" w:hAnsi="Times New Roman" w:hint="eastAsia"/>
                <w:b/>
                <w:sz w:val="22"/>
              </w:rPr>
            </w:pPr>
            <w:r w:rsidRPr="009A39B4">
              <w:rPr>
                <w:rStyle w:val="a"/>
                <w:rFonts w:ascii="Times New Roman" w:hAnsi="Times New Roman"/>
                <w:b/>
                <w:i/>
                <w:szCs w:val="20"/>
                <w:shd w:val="clear" w:color="auto" w:fill="FFFFFF"/>
              </w:rPr>
              <w:t>CaRZFP1</w:t>
            </w:r>
            <w:r w:rsidRPr="009A39B4">
              <w:rPr>
                <w:rStyle w:val="a"/>
                <w:rFonts w:ascii="Times New Roman" w:hAnsi="Times New Roman"/>
                <w:b/>
                <w:szCs w:val="20"/>
                <w:shd w:val="clear" w:color="auto" w:fill="FFFFFF"/>
              </w:rPr>
              <w:t>-transgenic lettuce lines</w:t>
            </w:r>
            <w:r w:rsidR="00C82DD7" w:rsidRPr="009A39B4">
              <w:rPr>
                <w:rStyle w:val="a"/>
                <w:rFonts w:ascii="Times New Roman" w:hAnsi="Times New Roman" w:hint="eastAsia"/>
                <w:b/>
                <w:szCs w:val="20"/>
                <w:shd w:val="clear" w:color="auto" w:fill="FFFFFF"/>
              </w:rPr>
              <w:t>/</w:t>
            </w:r>
            <w:r w:rsidR="004F334E" w:rsidRPr="009A39B4">
              <w:rPr>
                <w:rStyle w:val="a"/>
                <w:rFonts w:ascii="Times New Roman" w:hAnsi="Times New Roman" w:hint="eastAsia"/>
                <w:b/>
                <w:szCs w:val="20"/>
                <w:shd w:val="clear" w:color="auto" w:fill="FFFFFF"/>
              </w:rPr>
              <w:t>v</w:t>
            </w:r>
            <w:r w:rsidR="00C82DD7" w:rsidRPr="009A39B4">
              <w:rPr>
                <w:rFonts w:ascii="Times New Roman" w:hAnsi="Times New Roman" w:hint="eastAsia"/>
                <w:b/>
                <w:kern w:val="0"/>
                <w:szCs w:val="20"/>
              </w:rPr>
              <w:t>ector control</w:t>
            </w:r>
            <w:r w:rsidR="002C44F6" w:rsidRPr="009A39B4">
              <w:rPr>
                <w:rFonts w:ascii="Times New Roman" w:hAnsi="Times New Roman" w:hint="eastAsia"/>
                <w:b/>
                <w:kern w:val="0"/>
                <w:szCs w:val="20"/>
              </w:rPr>
              <w:t>s</w:t>
            </w:r>
            <w:r w:rsidR="00C82DD7" w:rsidRPr="009A39B4">
              <w:rPr>
                <w:rFonts w:ascii="Times New Roman" w:hAnsi="Times New Roman"/>
                <w:b/>
                <w:kern w:val="0"/>
                <w:szCs w:val="20"/>
              </w:rPr>
              <w:t xml:space="preserve"> </w:t>
            </w:r>
            <w:r w:rsidRPr="009A39B4">
              <w:rPr>
                <w:rStyle w:val="a"/>
                <w:rFonts w:ascii="Times New Roman" w:hAnsi="Times New Roman" w:hint="eastAsia"/>
                <w:b/>
                <w:szCs w:val="20"/>
                <w:shd w:val="clear" w:color="auto" w:fill="FFFFFF"/>
              </w:rPr>
              <w:t>(</w:t>
            </w: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log</w:t>
            </w:r>
            <w:r w:rsidRPr="009A39B4">
              <w:rPr>
                <w:rFonts w:ascii="Times New Roman" w:hAnsi="Times New Roman"/>
                <w:b/>
                <w:kern w:val="0"/>
                <w:szCs w:val="20"/>
                <w:vertAlign w:val="subscript"/>
              </w:rPr>
              <w:t>2</w:t>
            </w: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 xml:space="preserve"> fold change)</w:t>
            </w:r>
          </w:p>
        </w:tc>
        <w:tc>
          <w:tcPr>
            <w:tcW w:w="992" w:type="dxa"/>
            <w:vMerge w:val="restart"/>
          </w:tcPr>
          <w:p w:rsidR="00E71959" w:rsidRPr="009A39B4" w:rsidRDefault="00E71959" w:rsidP="00E364FB">
            <w:pPr>
              <w:jc w:val="center"/>
              <w:rPr>
                <w:rFonts w:ascii="Times New Roman" w:hAnsi="Times New Roman" w:hint="eastAsia"/>
                <w:b/>
                <w:i/>
                <w:sz w:val="22"/>
              </w:rPr>
            </w:pPr>
          </w:p>
          <w:p w:rsidR="00E71959" w:rsidRPr="009A39B4" w:rsidRDefault="00E71959" w:rsidP="00E364FB">
            <w:pPr>
              <w:jc w:val="center"/>
              <w:rPr>
                <w:rFonts w:ascii="Times New Roman" w:hAnsi="Times New Roman" w:hint="eastAsia"/>
                <w:b/>
                <w:i/>
                <w:sz w:val="22"/>
              </w:rPr>
            </w:pPr>
          </w:p>
          <w:p w:rsidR="00E364FB" w:rsidRPr="009A39B4" w:rsidRDefault="006A4222" w:rsidP="00E364FB">
            <w:pPr>
              <w:jc w:val="center"/>
              <w:rPr>
                <w:rFonts w:ascii="Times New Roman" w:hAnsi="Times New Roman" w:hint="eastAsia"/>
                <w:b/>
                <w:sz w:val="22"/>
              </w:rPr>
            </w:pPr>
            <w:r w:rsidRPr="009A39B4">
              <w:rPr>
                <w:rFonts w:ascii="Times New Roman" w:hAnsi="Times New Roman"/>
                <w:b/>
                <w:i/>
                <w:sz w:val="22"/>
              </w:rPr>
              <w:t>p</w:t>
            </w:r>
            <w:r w:rsidR="00E364FB" w:rsidRPr="009A39B4">
              <w:rPr>
                <w:rFonts w:ascii="Times New Roman" w:hAnsi="Times New Roman" w:hint="eastAsia"/>
                <w:b/>
                <w:sz w:val="22"/>
              </w:rPr>
              <w:t>-value</w:t>
            </w:r>
          </w:p>
          <w:p w:rsidR="00E360BC" w:rsidRPr="009A39B4" w:rsidRDefault="00E360BC" w:rsidP="00E364FB">
            <w:pPr>
              <w:jc w:val="center"/>
              <w:rPr>
                <w:rFonts w:ascii="Times New Roman" w:hAnsi="Times New Roman" w:hint="eastAsia"/>
                <w:b/>
                <w:sz w:val="22"/>
              </w:rPr>
            </w:pPr>
          </w:p>
        </w:tc>
      </w:tr>
      <w:tr w:rsidR="004D7B32" w:rsidRPr="009A39B4" w:rsidTr="00D469BC">
        <w:tc>
          <w:tcPr>
            <w:tcW w:w="1134" w:type="dxa"/>
            <w:vMerge/>
          </w:tcPr>
          <w:p w:rsidR="00E364FB" w:rsidRPr="009A39B4" w:rsidRDefault="00E364FB" w:rsidP="00E364FB">
            <w:pPr>
              <w:jc w:val="center"/>
              <w:rPr>
                <w:rFonts w:ascii="Times New Roman" w:hAnsi="Times New Roman" w:hint="eastAsia"/>
                <w:b/>
                <w:sz w:val="22"/>
              </w:rPr>
            </w:pPr>
          </w:p>
        </w:tc>
        <w:tc>
          <w:tcPr>
            <w:tcW w:w="851" w:type="dxa"/>
            <w:vMerge/>
          </w:tcPr>
          <w:p w:rsidR="00E364FB" w:rsidRPr="009A39B4" w:rsidRDefault="00E364FB" w:rsidP="00E364FB">
            <w:pPr>
              <w:jc w:val="center"/>
              <w:rPr>
                <w:rFonts w:ascii="Times New Roman" w:hAnsi="Times New Roman" w:hint="eastAsia"/>
                <w:b/>
                <w:sz w:val="22"/>
              </w:rPr>
            </w:pPr>
          </w:p>
        </w:tc>
        <w:tc>
          <w:tcPr>
            <w:tcW w:w="1985" w:type="dxa"/>
            <w:vMerge/>
          </w:tcPr>
          <w:p w:rsidR="00E364FB" w:rsidRPr="009A39B4" w:rsidRDefault="00E364FB" w:rsidP="00E364FB">
            <w:pPr>
              <w:jc w:val="center"/>
              <w:rPr>
                <w:rFonts w:ascii="Times New Roman" w:hAnsi="Times New Roman" w:hint="eastAsia"/>
                <w:b/>
                <w:sz w:val="22"/>
              </w:rPr>
            </w:pPr>
          </w:p>
        </w:tc>
        <w:tc>
          <w:tcPr>
            <w:tcW w:w="992" w:type="dxa"/>
            <w:vAlign w:val="center"/>
          </w:tcPr>
          <w:p w:rsidR="00E364FB" w:rsidRPr="009A39B4" w:rsidRDefault="00124947" w:rsidP="00E7195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 w:hint="eastAsia"/>
                <w:b/>
                <w:kern w:val="0"/>
                <w:szCs w:val="20"/>
              </w:rPr>
              <w:t>Average of v</w:t>
            </w:r>
            <w:r w:rsidR="00E364FB" w:rsidRPr="009A39B4">
              <w:rPr>
                <w:rFonts w:ascii="Times New Roman" w:hAnsi="Times New Roman" w:hint="eastAsia"/>
                <w:b/>
                <w:kern w:val="0"/>
                <w:szCs w:val="20"/>
              </w:rPr>
              <w:t>ector control lines</w:t>
            </w:r>
          </w:p>
        </w:tc>
        <w:tc>
          <w:tcPr>
            <w:tcW w:w="709" w:type="dxa"/>
            <w:vAlign w:val="center"/>
          </w:tcPr>
          <w:p w:rsidR="00E364FB" w:rsidRPr="009A39B4" w:rsidRDefault="00E364FB" w:rsidP="00E364F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#6</w:t>
            </w:r>
          </w:p>
        </w:tc>
        <w:tc>
          <w:tcPr>
            <w:tcW w:w="708" w:type="dxa"/>
            <w:vAlign w:val="center"/>
          </w:tcPr>
          <w:p w:rsidR="00E364FB" w:rsidRPr="009A39B4" w:rsidRDefault="00E364FB" w:rsidP="00E364F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#14</w:t>
            </w:r>
          </w:p>
        </w:tc>
        <w:tc>
          <w:tcPr>
            <w:tcW w:w="709" w:type="dxa"/>
            <w:vAlign w:val="center"/>
          </w:tcPr>
          <w:p w:rsidR="00E364FB" w:rsidRPr="009A39B4" w:rsidRDefault="00E364FB" w:rsidP="00E364F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#16</w:t>
            </w:r>
          </w:p>
        </w:tc>
        <w:tc>
          <w:tcPr>
            <w:tcW w:w="709" w:type="dxa"/>
            <w:vAlign w:val="center"/>
          </w:tcPr>
          <w:p w:rsidR="00E364FB" w:rsidRPr="009A39B4" w:rsidRDefault="00E364FB" w:rsidP="00E364F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#12</w:t>
            </w:r>
          </w:p>
        </w:tc>
        <w:tc>
          <w:tcPr>
            <w:tcW w:w="709" w:type="dxa"/>
            <w:vAlign w:val="center"/>
          </w:tcPr>
          <w:p w:rsidR="00E364FB" w:rsidRPr="009A39B4" w:rsidRDefault="00E364FB" w:rsidP="00E364F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#6</w:t>
            </w:r>
          </w:p>
        </w:tc>
        <w:tc>
          <w:tcPr>
            <w:tcW w:w="708" w:type="dxa"/>
            <w:vAlign w:val="center"/>
          </w:tcPr>
          <w:p w:rsidR="00E364FB" w:rsidRPr="009A39B4" w:rsidRDefault="00E364FB" w:rsidP="00E364F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#14</w:t>
            </w:r>
          </w:p>
        </w:tc>
        <w:tc>
          <w:tcPr>
            <w:tcW w:w="709" w:type="dxa"/>
            <w:vAlign w:val="center"/>
          </w:tcPr>
          <w:p w:rsidR="00E364FB" w:rsidRPr="009A39B4" w:rsidRDefault="00E364FB" w:rsidP="00E364F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#16</w:t>
            </w:r>
          </w:p>
        </w:tc>
        <w:tc>
          <w:tcPr>
            <w:tcW w:w="709" w:type="dxa"/>
            <w:vAlign w:val="center"/>
          </w:tcPr>
          <w:p w:rsidR="00E364FB" w:rsidRPr="009A39B4" w:rsidRDefault="00E364FB" w:rsidP="00E364F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#12</w:t>
            </w:r>
          </w:p>
        </w:tc>
        <w:tc>
          <w:tcPr>
            <w:tcW w:w="992" w:type="dxa"/>
            <w:vMerge/>
          </w:tcPr>
          <w:p w:rsidR="00E364FB" w:rsidRPr="009A39B4" w:rsidRDefault="00E364FB" w:rsidP="00E364FB">
            <w:pPr>
              <w:jc w:val="center"/>
              <w:rPr>
                <w:rFonts w:ascii="Times New Roman" w:hAnsi="Times New Roman" w:hint="eastAsia"/>
                <w:b/>
                <w:sz w:val="22"/>
              </w:rPr>
            </w:pPr>
          </w:p>
        </w:tc>
      </w:tr>
      <w:tr w:rsidR="00E364FB" w:rsidRPr="009A39B4" w:rsidTr="004D7B32">
        <w:tc>
          <w:tcPr>
            <w:tcW w:w="11624" w:type="dxa"/>
            <w:gridSpan w:val="13"/>
          </w:tcPr>
          <w:p w:rsidR="00E364FB" w:rsidRPr="009A39B4" w:rsidRDefault="00DD6970" w:rsidP="0083685C">
            <w:pPr>
              <w:rPr>
                <w:rFonts w:ascii="Times New Roman" w:hAnsi="Times New Roman" w:hint="eastAsia"/>
                <w:i/>
                <w:sz w:val="22"/>
              </w:rPr>
            </w:pPr>
            <w:r w:rsidRPr="009A39B4">
              <w:rPr>
                <w:rFonts w:ascii="Times New Roman" w:hAnsi="Times New Roman"/>
                <w:i/>
                <w:kern w:val="0"/>
                <w:szCs w:val="20"/>
              </w:rPr>
              <w:t>Transcription factor</w:t>
            </w:r>
          </w:p>
        </w:tc>
      </w:tr>
      <w:tr w:rsidR="00DD6970" w:rsidRPr="009A39B4" w:rsidTr="00531981">
        <w:trPr>
          <w:trHeight w:val="818"/>
        </w:trPr>
        <w:tc>
          <w:tcPr>
            <w:tcW w:w="1134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A_84_P824704</w:t>
            </w:r>
          </w:p>
        </w:tc>
        <w:tc>
          <w:tcPr>
            <w:tcW w:w="851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At2g47850</w:t>
            </w:r>
          </w:p>
        </w:tc>
        <w:tc>
          <w:tcPr>
            <w:tcW w:w="1985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 xml:space="preserve">Zinc finger CCCH domain-containing protein 32 </w:t>
            </w:r>
          </w:p>
        </w:tc>
        <w:tc>
          <w:tcPr>
            <w:tcW w:w="992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64.18</w:t>
            </w:r>
          </w:p>
        </w:tc>
        <w:tc>
          <w:tcPr>
            <w:tcW w:w="709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34.29</w:t>
            </w:r>
          </w:p>
        </w:tc>
        <w:tc>
          <w:tcPr>
            <w:tcW w:w="708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44.06</w:t>
            </w:r>
          </w:p>
        </w:tc>
        <w:tc>
          <w:tcPr>
            <w:tcW w:w="709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47.61</w:t>
            </w:r>
          </w:p>
        </w:tc>
        <w:tc>
          <w:tcPr>
            <w:tcW w:w="709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5.18</w:t>
            </w:r>
          </w:p>
        </w:tc>
        <w:tc>
          <w:tcPr>
            <w:tcW w:w="709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hint="eastAsia"/>
                <w:kern w:val="0"/>
                <w:szCs w:val="20"/>
              </w:rPr>
            </w:pPr>
          </w:p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-0.90</w:t>
            </w:r>
          </w:p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hint="eastAsia"/>
                <w:kern w:val="0"/>
                <w:szCs w:val="20"/>
              </w:rPr>
            </w:pPr>
          </w:p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-0.54</w:t>
            </w:r>
          </w:p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hint="eastAsia"/>
                <w:kern w:val="0"/>
                <w:szCs w:val="20"/>
              </w:rPr>
            </w:pPr>
          </w:p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-0.43</w:t>
            </w:r>
          </w:p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hint="eastAsia"/>
                <w:kern w:val="0"/>
                <w:szCs w:val="20"/>
              </w:rPr>
            </w:pPr>
          </w:p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-3.62</w:t>
            </w:r>
          </w:p>
          <w:p w:rsidR="00DD6970" w:rsidRPr="009A39B4" w:rsidRDefault="00DD6970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</w:tcPr>
          <w:p w:rsidR="00531981" w:rsidRPr="009A39B4" w:rsidRDefault="00531981" w:rsidP="00523A4E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DD6970" w:rsidRPr="009A39B4" w:rsidRDefault="00DD6970" w:rsidP="00531981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sz w:val="22"/>
              </w:rPr>
            </w:pPr>
            <w:r w:rsidRPr="009A39B4">
              <w:rPr>
                <w:rFonts w:ascii="Times New Roman" w:hAnsi="Times New Roman"/>
                <w:sz w:val="18"/>
                <w:szCs w:val="18"/>
              </w:rPr>
              <w:t>1.26E-02</w:t>
            </w:r>
          </w:p>
        </w:tc>
      </w:tr>
      <w:tr w:rsidR="00DD6970" w:rsidRPr="009A39B4" w:rsidTr="00523A4E">
        <w:tc>
          <w:tcPr>
            <w:tcW w:w="11624" w:type="dxa"/>
            <w:gridSpan w:val="13"/>
            <w:vAlign w:val="center"/>
          </w:tcPr>
          <w:p w:rsidR="00DD6970" w:rsidRPr="009A39B4" w:rsidRDefault="00DD6970" w:rsidP="00523A4E">
            <w:pPr>
              <w:rPr>
                <w:rFonts w:ascii="Times New Roman" w:hAnsi="Times New Roman" w:hint="eastAsia"/>
                <w:i/>
                <w:sz w:val="22"/>
              </w:rPr>
            </w:pPr>
            <w:r w:rsidRPr="009A39B4">
              <w:rPr>
                <w:rFonts w:ascii="Times New Roman" w:hAnsi="Times New Roman"/>
                <w:i/>
                <w:kern w:val="0"/>
                <w:szCs w:val="20"/>
              </w:rPr>
              <w:t>Metabolism</w:t>
            </w:r>
          </w:p>
        </w:tc>
      </w:tr>
      <w:tr w:rsidR="006748AF" w:rsidRPr="009A39B4" w:rsidTr="00D469BC">
        <w:tc>
          <w:tcPr>
            <w:tcW w:w="1134" w:type="dxa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A_84_P850432</w:t>
            </w:r>
          </w:p>
        </w:tc>
        <w:tc>
          <w:tcPr>
            <w:tcW w:w="851" w:type="dxa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At4g10300</w:t>
            </w:r>
          </w:p>
        </w:tc>
        <w:tc>
          <w:tcPr>
            <w:tcW w:w="1985" w:type="dxa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  <w:shd w:val="clear" w:color="auto" w:fill="FFFFFF"/>
              </w:rPr>
              <w:t>RmlC-like cupins super family protein</w:t>
            </w:r>
          </w:p>
        </w:tc>
        <w:tc>
          <w:tcPr>
            <w:tcW w:w="992" w:type="dxa"/>
            <w:vAlign w:val="center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1632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bCs/>
                <w:kern w:val="0"/>
                <w:szCs w:val="20"/>
              </w:rPr>
              <w:t>902.8</w:t>
            </w:r>
          </w:p>
        </w:tc>
        <w:tc>
          <w:tcPr>
            <w:tcW w:w="708" w:type="dxa"/>
            <w:vAlign w:val="center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bCs/>
                <w:kern w:val="0"/>
                <w:szCs w:val="20"/>
              </w:rPr>
              <w:t>857.9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bCs/>
                <w:kern w:val="0"/>
                <w:szCs w:val="20"/>
              </w:rPr>
              <w:t>503.8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bCs/>
                <w:kern w:val="0"/>
                <w:szCs w:val="20"/>
              </w:rPr>
              <w:t>400.2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-0.85</w:t>
            </w:r>
          </w:p>
        </w:tc>
        <w:tc>
          <w:tcPr>
            <w:tcW w:w="708" w:type="dxa"/>
            <w:vAlign w:val="center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-0.92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-1.69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023F2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-2.02</w:t>
            </w:r>
          </w:p>
        </w:tc>
        <w:tc>
          <w:tcPr>
            <w:tcW w:w="992" w:type="dxa"/>
          </w:tcPr>
          <w:p w:rsidR="00531981" w:rsidRDefault="00531981" w:rsidP="00023F2D">
            <w:pPr>
              <w:rPr>
                <w:rFonts w:ascii="Times New Roman" w:hAnsi="Times New Roman" w:hint="eastAsia"/>
                <w:b/>
                <w:szCs w:val="20"/>
              </w:rPr>
            </w:pPr>
          </w:p>
          <w:p w:rsidR="006748AF" w:rsidRPr="009A39B4" w:rsidRDefault="006748AF" w:rsidP="00023F2D">
            <w:pPr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4.45E-02</w:t>
            </w:r>
          </w:p>
        </w:tc>
      </w:tr>
      <w:tr w:rsidR="006748AF" w:rsidRPr="009A39B4" w:rsidTr="00D469BC">
        <w:tc>
          <w:tcPr>
            <w:tcW w:w="1134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A_84_P723766</w:t>
            </w:r>
          </w:p>
        </w:tc>
        <w:tc>
          <w:tcPr>
            <w:tcW w:w="851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At3g55850</w:t>
            </w:r>
          </w:p>
        </w:tc>
        <w:tc>
          <w:tcPr>
            <w:tcW w:w="1985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 xml:space="preserve">Amidohydrolase family protein (LAF3) </w:t>
            </w:r>
          </w:p>
        </w:tc>
        <w:tc>
          <w:tcPr>
            <w:tcW w:w="992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2079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bCs/>
                <w:kern w:val="0"/>
                <w:szCs w:val="20"/>
              </w:rPr>
              <w:t>1910</w:t>
            </w:r>
          </w:p>
        </w:tc>
        <w:tc>
          <w:tcPr>
            <w:tcW w:w="708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bCs/>
                <w:kern w:val="0"/>
                <w:szCs w:val="20"/>
              </w:rPr>
              <w:t>1810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bCs/>
                <w:kern w:val="0"/>
                <w:szCs w:val="20"/>
              </w:rPr>
              <w:t>1459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bCs/>
                <w:kern w:val="0"/>
                <w:szCs w:val="20"/>
              </w:rPr>
              <w:t>335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-0.12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-0.19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-0.51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-2.63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992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2.40E-03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6748AF" w:rsidRPr="009A39B4" w:rsidTr="00D469BC">
        <w:tc>
          <w:tcPr>
            <w:tcW w:w="1134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A_84_P18637</w:t>
            </w:r>
          </w:p>
        </w:tc>
        <w:tc>
          <w:tcPr>
            <w:tcW w:w="851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At4g15550</w:t>
            </w:r>
          </w:p>
        </w:tc>
        <w:tc>
          <w:tcPr>
            <w:tcW w:w="1985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 xml:space="preserve">Indole-3-acetate beta-D-glucosyltransferase (IAGLU) </w:t>
            </w:r>
          </w:p>
        </w:tc>
        <w:tc>
          <w:tcPr>
            <w:tcW w:w="992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34.19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32.85</w:t>
            </w:r>
          </w:p>
        </w:tc>
        <w:tc>
          <w:tcPr>
            <w:tcW w:w="708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35.78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31.59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3.19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-0.05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-0.15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-0.11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-3.41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992" w:type="dxa"/>
          </w:tcPr>
          <w:p w:rsidR="006748AF" w:rsidRDefault="006748AF" w:rsidP="00572F02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b/>
                <w:szCs w:val="20"/>
              </w:rPr>
            </w:pPr>
          </w:p>
          <w:p w:rsidR="00531981" w:rsidRPr="009A39B4" w:rsidRDefault="00531981" w:rsidP="00572F02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b/>
                <w:szCs w:val="20"/>
              </w:rPr>
            </w:pPr>
          </w:p>
          <w:p w:rsidR="006748AF" w:rsidRPr="009A39B4" w:rsidRDefault="006748AF" w:rsidP="00531981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1.02E-02</w:t>
            </w:r>
          </w:p>
        </w:tc>
      </w:tr>
      <w:tr w:rsidR="006748AF" w:rsidRPr="009A39B4" w:rsidTr="00D469BC">
        <w:tc>
          <w:tcPr>
            <w:tcW w:w="1134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A_84_P13059</w:t>
            </w:r>
          </w:p>
        </w:tc>
        <w:tc>
          <w:tcPr>
            <w:tcW w:w="851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At5g37600</w:t>
            </w:r>
          </w:p>
        </w:tc>
        <w:tc>
          <w:tcPr>
            <w:tcW w:w="1985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 xml:space="preserve">Glutamine synthetase cytosolic isozyme 1-1 (GSR 1) </w:t>
            </w:r>
          </w:p>
        </w:tc>
        <w:tc>
          <w:tcPr>
            <w:tcW w:w="992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42.68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13.24</w:t>
            </w:r>
          </w:p>
        </w:tc>
        <w:tc>
          <w:tcPr>
            <w:tcW w:w="708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17.14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11.78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4.57</w:t>
            </w: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-1.68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-1.31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-1.85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-3.22</w:t>
            </w: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</w:tcPr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6.00E-03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6748AF" w:rsidRPr="009A39B4" w:rsidTr="00523A4E">
        <w:tc>
          <w:tcPr>
            <w:tcW w:w="11624" w:type="dxa"/>
            <w:gridSpan w:val="13"/>
            <w:vAlign w:val="center"/>
          </w:tcPr>
          <w:p w:rsidR="006748AF" w:rsidRPr="009A39B4" w:rsidRDefault="006748AF" w:rsidP="00DD6970">
            <w:pPr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9A39B4">
              <w:rPr>
                <w:rFonts w:ascii="Times New Roman" w:hAnsi="Times New Roman"/>
                <w:i/>
                <w:kern w:val="0"/>
                <w:szCs w:val="20"/>
              </w:rPr>
              <w:t>Signal transduction</w:t>
            </w:r>
          </w:p>
        </w:tc>
      </w:tr>
      <w:tr w:rsidR="006748AF" w:rsidRPr="009A39B4" w:rsidTr="00D469BC">
        <w:tc>
          <w:tcPr>
            <w:tcW w:w="1134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A_84_P830423</w:t>
            </w:r>
          </w:p>
        </w:tc>
        <w:tc>
          <w:tcPr>
            <w:tcW w:w="851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At3g44200</w:t>
            </w:r>
          </w:p>
        </w:tc>
        <w:tc>
          <w:tcPr>
            <w:tcW w:w="1985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Serine/threonine-protein kinase Nek5 (NEK6)</w:t>
            </w:r>
          </w:p>
        </w:tc>
        <w:tc>
          <w:tcPr>
            <w:tcW w:w="992" w:type="dxa"/>
          </w:tcPr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250</w:t>
            </w:r>
          </w:p>
        </w:tc>
        <w:tc>
          <w:tcPr>
            <w:tcW w:w="709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92.17</w:t>
            </w:r>
          </w:p>
        </w:tc>
        <w:tc>
          <w:tcPr>
            <w:tcW w:w="708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90.86</w:t>
            </w:r>
          </w:p>
        </w:tc>
        <w:tc>
          <w:tcPr>
            <w:tcW w:w="709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65.86</w:t>
            </w:r>
          </w:p>
        </w:tc>
        <w:tc>
          <w:tcPr>
            <w:tcW w:w="709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59.65</w:t>
            </w:r>
          </w:p>
        </w:tc>
        <w:tc>
          <w:tcPr>
            <w:tcW w:w="709" w:type="dxa"/>
          </w:tcPr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-1.44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8" w:type="dxa"/>
          </w:tcPr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-1.46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-1.92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-2.06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992" w:type="dxa"/>
          </w:tcPr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4.08E-02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6748AF" w:rsidRPr="009A39B4" w:rsidTr="00D469BC">
        <w:tc>
          <w:tcPr>
            <w:tcW w:w="1134" w:type="dxa"/>
          </w:tcPr>
          <w:p w:rsidR="006748AF" w:rsidRPr="009A39B4" w:rsidRDefault="006748AF" w:rsidP="00F42F65">
            <w:pPr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A_84_P23660</w:t>
            </w:r>
          </w:p>
        </w:tc>
        <w:tc>
          <w:tcPr>
            <w:tcW w:w="851" w:type="dxa"/>
          </w:tcPr>
          <w:p w:rsidR="006748AF" w:rsidRPr="009A39B4" w:rsidRDefault="006748AF" w:rsidP="0083685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At1g60800</w:t>
            </w:r>
          </w:p>
        </w:tc>
        <w:tc>
          <w:tcPr>
            <w:tcW w:w="1985" w:type="dxa"/>
          </w:tcPr>
          <w:p w:rsidR="006748AF" w:rsidRPr="009A39B4" w:rsidRDefault="006748AF" w:rsidP="0083685C">
            <w:pPr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NSP-interacting kinase 3 (NIK3)</w:t>
            </w:r>
          </w:p>
        </w:tc>
        <w:tc>
          <w:tcPr>
            <w:tcW w:w="992" w:type="dxa"/>
          </w:tcPr>
          <w:p w:rsidR="00531981" w:rsidRDefault="00531981" w:rsidP="0083685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hint="eastAsia"/>
                <w:b/>
                <w:kern w:val="0"/>
                <w:szCs w:val="20"/>
              </w:rPr>
            </w:pPr>
          </w:p>
          <w:p w:rsidR="006748AF" w:rsidRPr="009A39B4" w:rsidRDefault="006748AF" w:rsidP="0083685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25.15</w:t>
            </w:r>
          </w:p>
        </w:tc>
        <w:tc>
          <w:tcPr>
            <w:tcW w:w="709" w:type="dxa"/>
          </w:tcPr>
          <w:p w:rsidR="006748AF" w:rsidRPr="009A39B4" w:rsidRDefault="006748AF" w:rsidP="0083685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83685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10.19</w:t>
            </w:r>
          </w:p>
        </w:tc>
        <w:tc>
          <w:tcPr>
            <w:tcW w:w="708" w:type="dxa"/>
          </w:tcPr>
          <w:p w:rsidR="006748AF" w:rsidRPr="009A39B4" w:rsidRDefault="006748AF" w:rsidP="0083685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83685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10.02</w:t>
            </w:r>
          </w:p>
        </w:tc>
        <w:tc>
          <w:tcPr>
            <w:tcW w:w="709" w:type="dxa"/>
          </w:tcPr>
          <w:p w:rsidR="006748AF" w:rsidRPr="009A39B4" w:rsidRDefault="006748AF" w:rsidP="0083685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83685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8.07</w:t>
            </w:r>
          </w:p>
        </w:tc>
        <w:tc>
          <w:tcPr>
            <w:tcW w:w="709" w:type="dxa"/>
          </w:tcPr>
          <w:p w:rsidR="006748AF" w:rsidRPr="009A39B4" w:rsidRDefault="006748AF" w:rsidP="0083685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83685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3.21</w:t>
            </w:r>
          </w:p>
        </w:tc>
        <w:tc>
          <w:tcPr>
            <w:tcW w:w="709" w:type="dxa"/>
          </w:tcPr>
          <w:p w:rsidR="006748AF" w:rsidRPr="009A39B4" w:rsidRDefault="006748AF" w:rsidP="0083685C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D469B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-1.30</w:t>
            </w:r>
          </w:p>
        </w:tc>
        <w:tc>
          <w:tcPr>
            <w:tcW w:w="708" w:type="dxa"/>
          </w:tcPr>
          <w:p w:rsidR="006748AF" w:rsidRPr="009A39B4" w:rsidRDefault="006748AF" w:rsidP="0083685C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D469B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-1.32</w:t>
            </w:r>
          </w:p>
        </w:tc>
        <w:tc>
          <w:tcPr>
            <w:tcW w:w="709" w:type="dxa"/>
          </w:tcPr>
          <w:p w:rsidR="006748AF" w:rsidRPr="009A39B4" w:rsidRDefault="006748AF" w:rsidP="0083685C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D469B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-1.63</w:t>
            </w:r>
          </w:p>
        </w:tc>
        <w:tc>
          <w:tcPr>
            <w:tcW w:w="709" w:type="dxa"/>
          </w:tcPr>
          <w:p w:rsidR="006748AF" w:rsidRPr="009A39B4" w:rsidRDefault="006748AF" w:rsidP="0083685C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D469BC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-2.96</w:t>
            </w:r>
          </w:p>
        </w:tc>
        <w:tc>
          <w:tcPr>
            <w:tcW w:w="992" w:type="dxa"/>
          </w:tcPr>
          <w:p w:rsidR="006748AF" w:rsidRPr="009A39B4" w:rsidRDefault="006748AF" w:rsidP="00F42F65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D469B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7.50E-03</w:t>
            </w:r>
          </w:p>
        </w:tc>
      </w:tr>
      <w:tr w:rsidR="006748AF" w:rsidRPr="009A39B4" w:rsidTr="00531981">
        <w:trPr>
          <w:trHeight w:val="214"/>
        </w:trPr>
        <w:tc>
          <w:tcPr>
            <w:tcW w:w="11624" w:type="dxa"/>
            <w:gridSpan w:val="13"/>
          </w:tcPr>
          <w:p w:rsidR="006748AF" w:rsidRPr="009A39B4" w:rsidRDefault="006748AF" w:rsidP="0083685C">
            <w:pPr>
              <w:rPr>
                <w:rFonts w:ascii="Times New Roman" w:hAnsi="Times New Roman" w:hint="eastAsia"/>
                <w:i/>
                <w:sz w:val="22"/>
              </w:rPr>
            </w:pPr>
            <w:r w:rsidRPr="009A39B4">
              <w:rPr>
                <w:rFonts w:ascii="Times New Roman" w:hAnsi="Times New Roman"/>
                <w:i/>
                <w:kern w:val="0"/>
                <w:szCs w:val="20"/>
              </w:rPr>
              <w:t>Protein fate (folding, modification, destination)</w:t>
            </w:r>
          </w:p>
        </w:tc>
      </w:tr>
      <w:tr w:rsidR="006748AF" w:rsidRPr="009A39B4" w:rsidTr="00D469BC">
        <w:tc>
          <w:tcPr>
            <w:tcW w:w="1134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A_84_P95886</w:t>
            </w:r>
          </w:p>
        </w:tc>
        <w:tc>
          <w:tcPr>
            <w:tcW w:w="851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At2g47990</w:t>
            </w:r>
          </w:p>
        </w:tc>
        <w:tc>
          <w:tcPr>
            <w:tcW w:w="1985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Transducin family protein/WD-40 repeat family protein</w:t>
            </w:r>
          </w:p>
        </w:tc>
        <w:tc>
          <w:tcPr>
            <w:tcW w:w="992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40.71</w:t>
            </w:r>
          </w:p>
        </w:tc>
        <w:tc>
          <w:tcPr>
            <w:tcW w:w="709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26.96</w:t>
            </w:r>
          </w:p>
        </w:tc>
        <w:tc>
          <w:tcPr>
            <w:tcW w:w="708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21.51</w:t>
            </w:r>
          </w:p>
        </w:tc>
        <w:tc>
          <w:tcPr>
            <w:tcW w:w="709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12.9</w:t>
            </w:r>
          </w:p>
        </w:tc>
        <w:tc>
          <w:tcPr>
            <w:tcW w:w="709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10.12</w:t>
            </w:r>
          </w:p>
        </w:tc>
        <w:tc>
          <w:tcPr>
            <w:tcW w:w="709" w:type="dxa"/>
          </w:tcPr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-0.59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8" w:type="dxa"/>
          </w:tcPr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-0.92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-1.65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709" w:type="dxa"/>
          </w:tcPr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-2.00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992" w:type="dxa"/>
          </w:tcPr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6748AF" w:rsidRPr="009A39B4" w:rsidRDefault="006748AF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6.40E-03</w:t>
            </w:r>
          </w:p>
          <w:p w:rsidR="006748AF" w:rsidRPr="009A39B4" w:rsidRDefault="006748AF" w:rsidP="00523A4E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AA6E6A" w:rsidRPr="009A39B4" w:rsidTr="00D469BC">
        <w:tc>
          <w:tcPr>
            <w:tcW w:w="1134" w:type="dxa"/>
          </w:tcPr>
          <w:p w:rsidR="00AA6E6A" w:rsidRPr="009A39B4" w:rsidRDefault="00AA6E6A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A_84_P13790</w:t>
            </w:r>
          </w:p>
        </w:tc>
        <w:tc>
          <w:tcPr>
            <w:tcW w:w="851" w:type="dxa"/>
          </w:tcPr>
          <w:p w:rsidR="00AA6E6A" w:rsidRPr="009A39B4" w:rsidRDefault="00AA6E6A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At4g08950</w:t>
            </w:r>
          </w:p>
        </w:tc>
        <w:tc>
          <w:tcPr>
            <w:tcW w:w="1985" w:type="dxa"/>
          </w:tcPr>
          <w:p w:rsidR="00AA6E6A" w:rsidRPr="009A39B4" w:rsidRDefault="00AA6E6A" w:rsidP="00D469B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Phosphate-responsive 1 family protein (EXO)</w:t>
            </w:r>
          </w:p>
        </w:tc>
        <w:tc>
          <w:tcPr>
            <w:tcW w:w="992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47.50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19.30</w:t>
            </w:r>
          </w:p>
        </w:tc>
        <w:tc>
          <w:tcPr>
            <w:tcW w:w="708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18.56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22.29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2.13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D469B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-1.29</w:t>
            </w:r>
          </w:p>
        </w:tc>
        <w:tc>
          <w:tcPr>
            <w:tcW w:w="708" w:type="dxa"/>
            <w:vAlign w:val="center"/>
          </w:tcPr>
          <w:p w:rsidR="00AA6E6A" w:rsidRPr="009A39B4" w:rsidRDefault="00AA6E6A" w:rsidP="00D469B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-1.35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D469B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-1.09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D469BC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-4.47</w:t>
            </w:r>
          </w:p>
        </w:tc>
        <w:tc>
          <w:tcPr>
            <w:tcW w:w="992" w:type="dxa"/>
          </w:tcPr>
          <w:p w:rsidR="00D469BC" w:rsidRDefault="00D469BC" w:rsidP="00D469BC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szCs w:val="20"/>
              </w:rPr>
            </w:pPr>
          </w:p>
          <w:p w:rsidR="00AA6E6A" w:rsidRPr="009A39B4" w:rsidRDefault="00AA6E6A" w:rsidP="00D469BC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1.93E-02</w:t>
            </w:r>
          </w:p>
        </w:tc>
      </w:tr>
      <w:tr w:rsidR="00AA6E6A" w:rsidRPr="009A39B4" w:rsidTr="00D469BC">
        <w:tc>
          <w:tcPr>
            <w:tcW w:w="1134" w:type="dxa"/>
          </w:tcPr>
          <w:p w:rsidR="00AA6E6A" w:rsidRPr="009A39B4" w:rsidRDefault="00AA6E6A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A_84_P830642</w:t>
            </w:r>
          </w:p>
        </w:tc>
        <w:tc>
          <w:tcPr>
            <w:tcW w:w="851" w:type="dxa"/>
          </w:tcPr>
          <w:p w:rsidR="00AA6E6A" w:rsidRPr="009A39B4" w:rsidRDefault="00AA6E6A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A</w:t>
            </w:r>
            <w:r w:rsidRPr="009A39B4">
              <w:rPr>
                <w:rFonts w:ascii="Times New Roman" w:hAnsi="Times New Roman" w:hint="eastAsia"/>
                <w:szCs w:val="20"/>
              </w:rPr>
              <w:t>t</w:t>
            </w:r>
            <w:r w:rsidRPr="009A39B4">
              <w:rPr>
                <w:rFonts w:ascii="Times New Roman" w:hAnsi="Times New Roman"/>
                <w:szCs w:val="20"/>
              </w:rPr>
              <w:t>3</w:t>
            </w:r>
            <w:r w:rsidRPr="009A39B4">
              <w:rPr>
                <w:rFonts w:ascii="Times New Roman" w:hAnsi="Times New Roman" w:hint="eastAsia"/>
                <w:szCs w:val="20"/>
              </w:rPr>
              <w:t>g</w:t>
            </w:r>
            <w:r w:rsidRPr="009A39B4">
              <w:rPr>
                <w:rFonts w:ascii="Times New Roman" w:hAnsi="Times New Roman"/>
                <w:szCs w:val="20"/>
              </w:rPr>
              <w:t>02490</w:t>
            </w:r>
          </w:p>
        </w:tc>
        <w:tc>
          <w:tcPr>
            <w:tcW w:w="1985" w:type="dxa"/>
          </w:tcPr>
          <w:p w:rsidR="00AA6E6A" w:rsidRPr="009A39B4" w:rsidRDefault="00AA6E6A" w:rsidP="00523A4E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Pentatricopeptide repeat (PPR) superfamily protein</w:t>
            </w:r>
          </w:p>
        </w:tc>
        <w:tc>
          <w:tcPr>
            <w:tcW w:w="992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ind w:right="20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24.5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9.24</w:t>
            </w:r>
          </w:p>
        </w:tc>
        <w:tc>
          <w:tcPr>
            <w:tcW w:w="708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14.56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13.95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2.83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-1.40</w:t>
            </w:r>
          </w:p>
        </w:tc>
        <w:tc>
          <w:tcPr>
            <w:tcW w:w="708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-0.75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-0.81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-3.11</w:t>
            </w:r>
          </w:p>
        </w:tc>
        <w:tc>
          <w:tcPr>
            <w:tcW w:w="992" w:type="dxa"/>
          </w:tcPr>
          <w:p w:rsidR="00AA6E6A" w:rsidRPr="009A39B4" w:rsidRDefault="00AA6E6A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hint="eastAsia"/>
                <w:szCs w:val="20"/>
              </w:rPr>
            </w:pPr>
          </w:p>
          <w:p w:rsidR="00AA6E6A" w:rsidRPr="009A39B4" w:rsidRDefault="00AA6E6A" w:rsidP="00523A4E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8.90E-03</w:t>
            </w:r>
          </w:p>
        </w:tc>
      </w:tr>
      <w:tr w:rsidR="00AA6E6A" w:rsidRPr="009A39B4" w:rsidTr="00733A51">
        <w:tc>
          <w:tcPr>
            <w:tcW w:w="11624" w:type="dxa"/>
            <w:gridSpan w:val="13"/>
          </w:tcPr>
          <w:p w:rsidR="00AA6E6A" w:rsidRPr="009A39B4" w:rsidRDefault="00AA6E6A" w:rsidP="00847555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i/>
                <w:kern w:val="0"/>
                <w:szCs w:val="20"/>
              </w:rPr>
              <w:t>Protein synthesis</w:t>
            </w:r>
          </w:p>
        </w:tc>
      </w:tr>
      <w:tr w:rsidR="00AA6E6A" w:rsidRPr="009A39B4" w:rsidTr="00D469BC">
        <w:tc>
          <w:tcPr>
            <w:tcW w:w="1134" w:type="dxa"/>
          </w:tcPr>
          <w:p w:rsidR="00AA6E6A" w:rsidRPr="009A39B4" w:rsidRDefault="00AA6E6A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i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A_84_P829794</w:t>
            </w:r>
          </w:p>
        </w:tc>
        <w:tc>
          <w:tcPr>
            <w:tcW w:w="851" w:type="dxa"/>
          </w:tcPr>
          <w:p w:rsidR="00AA6E6A" w:rsidRPr="009A39B4" w:rsidRDefault="00AA6E6A" w:rsidP="00523A4E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A</w:t>
            </w:r>
            <w:r w:rsidRPr="009A39B4">
              <w:rPr>
                <w:rFonts w:ascii="Times New Roman" w:hAnsi="Times New Roman" w:hint="eastAsia"/>
                <w:b/>
                <w:szCs w:val="20"/>
              </w:rPr>
              <w:t>t</w:t>
            </w:r>
            <w:r w:rsidRPr="009A39B4">
              <w:rPr>
                <w:rFonts w:ascii="Times New Roman" w:hAnsi="Times New Roman"/>
                <w:b/>
                <w:szCs w:val="20"/>
              </w:rPr>
              <w:t>CG00290</w:t>
            </w:r>
          </w:p>
        </w:tc>
        <w:tc>
          <w:tcPr>
            <w:tcW w:w="1985" w:type="dxa"/>
          </w:tcPr>
          <w:p w:rsidR="00AA6E6A" w:rsidRPr="009A39B4" w:rsidRDefault="00AA6E6A" w:rsidP="00523A4E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eastAsia="GulimChe" w:hAnsi="Times New Roman"/>
                <w:b/>
                <w:kern w:val="0"/>
                <w:szCs w:val="20"/>
              </w:rPr>
              <w:t>tRNA-Ser</w:t>
            </w:r>
          </w:p>
        </w:tc>
        <w:tc>
          <w:tcPr>
            <w:tcW w:w="992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4125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3663</w:t>
            </w:r>
          </w:p>
        </w:tc>
        <w:tc>
          <w:tcPr>
            <w:tcW w:w="708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2464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2464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657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-0.17</w:t>
            </w:r>
          </w:p>
        </w:tc>
        <w:tc>
          <w:tcPr>
            <w:tcW w:w="708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-0.74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-.074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-2.64</w:t>
            </w:r>
          </w:p>
        </w:tc>
        <w:tc>
          <w:tcPr>
            <w:tcW w:w="992" w:type="dxa"/>
          </w:tcPr>
          <w:p w:rsidR="00D469BC" w:rsidRDefault="00D469BC" w:rsidP="00D469BC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b/>
                <w:szCs w:val="20"/>
              </w:rPr>
            </w:pPr>
          </w:p>
          <w:p w:rsidR="00AA6E6A" w:rsidRPr="009A39B4" w:rsidRDefault="00AA6E6A" w:rsidP="00D469BC">
            <w:pPr>
              <w:widowControl/>
              <w:wordWrap/>
              <w:autoSpaceDE/>
              <w:autoSpaceDN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5.50E-03</w:t>
            </w:r>
          </w:p>
        </w:tc>
      </w:tr>
      <w:tr w:rsidR="00AA6E6A" w:rsidRPr="009A39B4" w:rsidTr="004D7B32">
        <w:tc>
          <w:tcPr>
            <w:tcW w:w="11624" w:type="dxa"/>
            <w:gridSpan w:val="13"/>
            <w:vAlign w:val="center"/>
          </w:tcPr>
          <w:p w:rsidR="00AA6E6A" w:rsidRPr="009A39B4" w:rsidRDefault="00AA6E6A" w:rsidP="007C0EAF">
            <w:pPr>
              <w:rPr>
                <w:rFonts w:ascii="Arial" w:hAnsi="Arial" w:cs="Arial" w:hint="eastAsia"/>
                <w:i/>
                <w:szCs w:val="20"/>
              </w:rPr>
            </w:pPr>
            <w:r w:rsidRPr="009A39B4">
              <w:rPr>
                <w:rFonts w:ascii="Times New Roman" w:hAnsi="Times New Roman"/>
                <w:i/>
                <w:kern w:val="0"/>
                <w:szCs w:val="20"/>
              </w:rPr>
              <w:t xml:space="preserve">Unannotated </w:t>
            </w:r>
            <w:r w:rsidRPr="009A39B4">
              <w:rPr>
                <w:rFonts w:ascii="Times New Roman" w:hAnsi="Times New Roman" w:hint="eastAsia"/>
                <w:i/>
                <w:kern w:val="0"/>
                <w:szCs w:val="20"/>
              </w:rPr>
              <w:t>genes</w:t>
            </w:r>
          </w:p>
        </w:tc>
      </w:tr>
      <w:tr w:rsidR="00AA6E6A" w:rsidRPr="009A39B4" w:rsidTr="00D469BC">
        <w:tc>
          <w:tcPr>
            <w:tcW w:w="1134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A_84_P737379</w:t>
            </w:r>
          </w:p>
        </w:tc>
        <w:tc>
          <w:tcPr>
            <w:tcW w:w="851" w:type="dxa"/>
            <w:vAlign w:val="center"/>
          </w:tcPr>
          <w:p w:rsidR="00AA6E6A" w:rsidRPr="009A39B4" w:rsidRDefault="00AA6E6A" w:rsidP="00733A51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A</w:t>
            </w:r>
            <w:r w:rsidRPr="009A39B4">
              <w:rPr>
                <w:rFonts w:ascii="Times New Roman" w:hAnsi="Times New Roman" w:hint="eastAsia"/>
                <w:b/>
                <w:szCs w:val="20"/>
              </w:rPr>
              <w:t>t</w:t>
            </w:r>
            <w:r w:rsidRPr="009A39B4">
              <w:rPr>
                <w:rFonts w:ascii="Times New Roman" w:hAnsi="Times New Roman"/>
                <w:b/>
                <w:szCs w:val="20"/>
              </w:rPr>
              <w:t>5</w:t>
            </w:r>
            <w:r w:rsidRPr="009A39B4">
              <w:rPr>
                <w:rFonts w:ascii="Times New Roman" w:hAnsi="Times New Roman" w:hint="eastAsia"/>
                <w:b/>
                <w:szCs w:val="20"/>
              </w:rPr>
              <w:t>g</w:t>
            </w:r>
            <w:r w:rsidRPr="009A39B4">
              <w:rPr>
                <w:rFonts w:ascii="Times New Roman" w:hAnsi="Times New Roman"/>
                <w:b/>
                <w:szCs w:val="20"/>
              </w:rPr>
              <w:t>37650</w:t>
            </w:r>
          </w:p>
        </w:tc>
        <w:tc>
          <w:tcPr>
            <w:tcW w:w="1985" w:type="dxa"/>
          </w:tcPr>
          <w:p w:rsidR="00AA6E6A" w:rsidRPr="009A39B4" w:rsidRDefault="00AA6E6A" w:rsidP="00D469BC">
            <w:pPr>
              <w:jc w:val="left"/>
              <w:rPr>
                <w:rFonts w:ascii="Times New Roman" w:hAnsi="Times New Roman"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ind w:right="10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50.87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30.94</w:t>
            </w:r>
          </w:p>
        </w:tc>
        <w:tc>
          <w:tcPr>
            <w:tcW w:w="708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24.18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19.51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b/>
                <w:kern w:val="0"/>
                <w:szCs w:val="20"/>
              </w:rPr>
              <w:t>5.62</w:t>
            </w:r>
          </w:p>
        </w:tc>
        <w:tc>
          <w:tcPr>
            <w:tcW w:w="709" w:type="dxa"/>
          </w:tcPr>
          <w:p w:rsidR="00AA6E6A" w:rsidRPr="009A39B4" w:rsidRDefault="00AA6E6A" w:rsidP="00733A51">
            <w:pPr>
              <w:jc w:val="center"/>
              <w:rPr>
                <w:rFonts w:ascii="Times New Roman" w:hAnsi="Times New Roman" w:hint="eastAsia"/>
                <w:b/>
                <w:szCs w:val="20"/>
              </w:rPr>
            </w:pPr>
          </w:p>
          <w:p w:rsidR="00AA6E6A" w:rsidRPr="009A39B4" w:rsidRDefault="00AA6E6A" w:rsidP="00733A51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-0.71</w:t>
            </w:r>
          </w:p>
        </w:tc>
        <w:tc>
          <w:tcPr>
            <w:tcW w:w="708" w:type="dxa"/>
          </w:tcPr>
          <w:p w:rsidR="00AA6E6A" w:rsidRPr="009A39B4" w:rsidRDefault="00AA6E6A" w:rsidP="00733A51">
            <w:pPr>
              <w:jc w:val="center"/>
              <w:rPr>
                <w:rFonts w:ascii="Times New Roman" w:hAnsi="Times New Roman" w:hint="eastAsia"/>
                <w:b/>
                <w:szCs w:val="20"/>
              </w:rPr>
            </w:pPr>
          </w:p>
          <w:p w:rsidR="00AA6E6A" w:rsidRPr="009A39B4" w:rsidRDefault="00AA6E6A" w:rsidP="00733A51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-1.07</w:t>
            </w:r>
          </w:p>
        </w:tc>
        <w:tc>
          <w:tcPr>
            <w:tcW w:w="709" w:type="dxa"/>
          </w:tcPr>
          <w:p w:rsidR="00AA6E6A" w:rsidRPr="009A39B4" w:rsidRDefault="00AA6E6A" w:rsidP="00733A51">
            <w:pPr>
              <w:jc w:val="center"/>
              <w:rPr>
                <w:rFonts w:ascii="Times New Roman" w:hAnsi="Times New Roman" w:hint="eastAsia"/>
                <w:b/>
                <w:szCs w:val="20"/>
              </w:rPr>
            </w:pPr>
          </w:p>
          <w:p w:rsidR="00AA6E6A" w:rsidRPr="009A39B4" w:rsidRDefault="00AA6E6A" w:rsidP="00733A51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-1.38</w:t>
            </w:r>
          </w:p>
        </w:tc>
        <w:tc>
          <w:tcPr>
            <w:tcW w:w="709" w:type="dxa"/>
          </w:tcPr>
          <w:p w:rsidR="00AA6E6A" w:rsidRPr="009A39B4" w:rsidRDefault="00AA6E6A" w:rsidP="00733A51">
            <w:pPr>
              <w:jc w:val="center"/>
              <w:rPr>
                <w:rFonts w:ascii="Times New Roman" w:hAnsi="Times New Roman" w:hint="eastAsia"/>
                <w:b/>
                <w:szCs w:val="20"/>
              </w:rPr>
            </w:pPr>
          </w:p>
          <w:p w:rsidR="00AA6E6A" w:rsidRPr="009A39B4" w:rsidRDefault="00AA6E6A" w:rsidP="00733A51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-3.17</w:t>
            </w:r>
          </w:p>
        </w:tc>
        <w:tc>
          <w:tcPr>
            <w:tcW w:w="992" w:type="dxa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hint="eastAsia"/>
                <w:b/>
                <w:szCs w:val="20"/>
              </w:rPr>
            </w:pPr>
          </w:p>
          <w:p w:rsidR="00AA6E6A" w:rsidRPr="009A39B4" w:rsidRDefault="00AA6E6A" w:rsidP="00733A5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szCs w:val="20"/>
              </w:rPr>
            </w:pPr>
            <w:r w:rsidRPr="009A39B4">
              <w:rPr>
                <w:rFonts w:ascii="Times New Roman" w:hAnsi="Times New Roman"/>
                <w:b/>
                <w:szCs w:val="20"/>
              </w:rPr>
              <w:t>1.86E-02</w:t>
            </w:r>
          </w:p>
        </w:tc>
      </w:tr>
      <w:tr w:rsidR="00AA6E6A" w:rsidRPr="009A39B4" w:rsidTr="00D469BC">
        <w:tc>
          <w:tcPr>
            <w:tcW w:w="1134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A_84_P762480</w:t>
            </w:r>
          </w:p>
        </w:tc>
        <w:tc>
          <w:tcPr>
            <w:tcW w:w="851" w:type="dxa"/>
            <w:vAlign w:val="center"/>
          </w:tcPr>
          <w:p w:rsidR="00AA6E6A" w:rsidRPr="009A39B4" w:rsidRDefault="00AA6E6A" w:rsidP="00733A51">
            <w:pPr>
              <w:jc w:val="left"/>
              <w:rPr>
                <w:rFonts w:ascii="Times New Roman" w:hAnsi="Times New Roman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A</w:t>
            </w:r>
            <w:r w:rsidRPr="009A39B4">
              <w:rPr>
                <w:rFonts w:ascii="Times New Roman" w:hAnsi="Times New Roman" w:hint="eastAsia"/>
                <w:szCs w:val="20"/>
              </w:rPr>
              <w:t>t</w:t>
            </w:r>
            <w:r w:rsidRPr="009A39B4">
              <w:rPr>
                <w:rFonts w:ascii="Times New Roman" w:hAnsi="Times New Roman"/>
                <w:szCs w:val="20"/>
              </w:rPr>
              <w:t>3</w:t>
            </w:r>
            <w:r w:rsidRPr="009A39B4">
              <w:rPr>
                <w:rFonts w:ascii="Times New Roman" w:hAnsi="Times New Roman" w:hint="eastAsia"/>
                <w:szCs w:val="20"/>
              </w:rPr>
              <w:t>g</w:t>
            </w:r>
            <w:r w:rsidRPr="009A39B4">
              <w:rPr>
                <w:rFonts w:ascii="Times New Roman" w:hAnsi="Times New Roman"/>
                <w:szCs w:val="20"/>
              </w:rPr>
              <w:t>52742</w:t>
            </w:r>
          </w:p>
        </w:tc>
        <w:tc>
          <w:tcPr>
            <w:tcW w:w="1985" w:type="dxa"/>
          </w:tcPr>
          <w:p w:rsidR="00AA6E6A" w:rsidRPr="009A39B4" w:rsidRDefault="00AA6E6A" w:rsidP="00D469BC">
            <w:pPr>
              <w:jc w:val="left"/>
              <w:rPr>
                <w:rFonts w:ascii="Times New Roman" w:hAnsi="Times New Roman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ind w:right="200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15.14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20.19</w:t>
            </w:r>
          </w:p>
        </w:tc>
        <w:tc>
          <w:tcPr>
            <w:tcW w:w="708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7.06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13.85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3.43</w:t>
            </w:r>
          </w:p>
        </w:tc>
        <w:tc>
          <w:tcPr>
            <w:tcW w:w="709" w:type="dxa"/>
          </w:tcPr>
          <w:p w:rsidR="00AA6E6A" w:rsidRPr="009A39B4" w:rsidRDefault="00AA6E6A" w:rsidP="00733A51">
            <w:pPr>
              <w:rPr>
                <w:rFonts w:ascii="Times New Roman" w:hAnsi="Times New Roman" w:hint="eastAsia"/>
                <w:szCs w:val="20"/>
              </w:rPr>
            </w:pPr>
          </w:p>
          <w:p w:rsidR="00AA6E6A" w:rsidRPr="009A39B4" w:rsidRDefault="00AA6E6A" w:rsidP="00733A51">
            <w:pPr>
              <w:rPr>
                <w:rFonts w:ascii="Times New Roman" w:hAnsi="Times New Roman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-0.41</w:t>
            </w:r>
          </w:p>
        </w:tc>
        <w:tc>
          <w:tcPr>
            <w:tcW w:w="708" w:type="dxa"/>
          </w:tcPr>
          <w:p w:rsidR="00AA6E6A" w:rsidRPr="009A39B4" w:rsidRDefault="00AA6E6A" w:rsidP="00733A51">
            <w:pPr>
              <w:rPr>
                <w:rFonts w:ascii="Times New Roman" w:hAnsi="Times New Roman" w:hint="eastAsia"/>
                <w:szCs w:val="20"/>
              </w:rPr>
            </w:pPr>
          </w:p>
          <w:p w:rsidR="00AA6E6A" w:rsidRPr="009A39B4" w:rsidRDefault="00AA6E6A" w:rsidP="00733A51">
            <w:pPr>
              <w:rPr>
                <w:rFonts w:ascii="Times New Roman" w:hAnsi="Times New Roman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-1.10</w:t>
            </w:r>
          </w:p>
        </w:tc>
        <w:tc>
          <w:tcPr>
            <w:tcW w:w="709" w:type="dxa"/>
          </w:tcPr>
          <w:p w:rsidR="00AA6E6A" w:rsidRPr="009A39B4" w:rsidRDefault="00AA6E6A" w:rsidP="00733A51">
            <w:pPr>
              <w:rPr>
                <w:rFonts w:ascii="Times New Roman" w:hAnsi="Times New Roman" w:hint="eastAsia"/>
                <w:szCs w:val="20"/>
              </w:rPr>
            </w:pPr>
          </w:p>
          <w:p w:rsidR="00AA6E6A" w:rsidRPr="009A39B4" w:rsidRDefault="00AA6E6A" w:rsidP="00733A51">
            <w:pPr>
              <w:rPr>
                <w:rFonts w:ascii="Times New Roman" w:hAnsi="Times New Roman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-0.12</w:t>
            </w:r>
          </w:p>
        </w:tc>
        <w:tc>
          <w:tcPr>
            <w:tcW w:w="709" w:type="dxa"/>
          </w:tcPr>
          <w:p w:rsidR="00AA6E6A" w:rsidRPr="009A39B4" w:rsidRDefault="00AA6E6A" w:rsidP="00733A51">
            <w:pPr>
              <w:rPr>
                <w:rFonts w:ascii="Times New Roman" w:hAnsi="Times New Roman" w:hint="eastAsia"/>
                <w:szCs w:val="20"/>
              </w:rPr>
            </w:pPr>
          </w:p>
          <w:p w:rsidR="00AA6E6A" w:rsidRPr="009A39B4" w:rsidRDefault="00AA6E6A" w:rsidP="00733A51">
            <w:pPr>
              <w:rPr>
                <w:rFonts w:ascii="Times New Roman" w:hAnsi="Times New Roman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-2.14</w:t>
            </w:r>
          </w:p>
        </w:tc>
        <w:tc>
          <w:tcPr>
            <w:tcW w:w="992" w:type="dxa"/>
          </w:tcPr>
          <w:p w:rsidR="00AA6E6A" w:rsidRPr="009A39B4" w:rsidRDefault="00AA6E6A" w:rsidP="00733A51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szCs w:val="20"/>
              </w:rPr>
            </w:pPr>
          </w:p>
          <w:p w:rsidR="00AA6E6A" w:rsidRPr="009A39B4" w:rsidRDefault="00AA6E6A" w:rsidP="00D469BC">
            <w:pPr>
              <w:widowControl/>
              <w:wordWrap/>
              <w:autoSpaceDE/>
              <w:autoSpaceDN/>
              <w:rPr>
                <w:rFonts w:ascii="Times New Roman" w:hAnsi="Times New Roman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3.81E-02</w:t>
            </w:r>
          </w:p>
        </w:tc>
      </w:tr>
      <w:tr w:rsidR="00AA6E6A" w:rsidRPr="009A39B4" w:rsidTr="00D469BC">
        <w:tc>
          <w:tcPr>
            <w:tcW w:w="1134" w:type="dxa"/>
            <w:vAlign w:val="center"/>
          </w:tcPr>
          <w:p w:rsidR="00AA6E6A" w:rsidRPr="009A39B4" w:rsidRDefault="00AA6E6A" w:rsidP="0083685C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A_84_P762419</w:t>
            </w:r>
          </w:p>
        </w:tc>
        <w:tc>
          <w:tcPr>
            <w:tcW w:w="851" w:type="dxa"/>
            <w:vAlign w:val="center"/>
          </w:tcPr>
          <w:p w:rsidR="00AA6E6A" w:rsidRPr="009A39B4" w:rsidRDefault="00AA6E6A" w:rsidP="0083685C">
            <w:pPr>
              <w:jc w:val="left"/>
              <w:rPr>
                <w:rFonts w:ascii="Times New Roman" w:hAnsi="Times New Roman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At3g15518</w:t>
            </w:r>
          </w:p>
        </w:tc>
        <w:tc>
          <w:tcPr>
            <w:tcW w:w="1985" w:type="dxa"/>
          </w:tcPr>
          <w:p w:rsidR="00AA6E6A" w:rsidRPr="009A39B4" w:rsidRDefault="00AA6E6A" w:rsidP="00D469BC">
            <w:pPr>
              <w:jc w:val="left"/>
              <w:rPr>
                <w:rFonts w:ascii="Times New Roman" w:hAnsi="Times New Roman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Uncharacterized gene</w:t>
            </w:r>
          </w:p>
        </w:tc>
        <w:tc>
          <w:tcPr>
            <w:tcW w:w="992" w:type="dxa"/>
            <w:vAlign w:val="center"/>
          </w:tcPr>
          <w:p w:rsidR="00AA6E6A" w:rsidRPr="009A39B4" w:rsidRDefault="00AA6E6A" w:rsidP="009F5D3E">
            <w:pPr>
              <w:widowControl/>
              <w:wordWrap/>
              <w:autoSpaceDE/>
              <w:autoSpaceDN/>
              <w:ind w:right="20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54.62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92307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11.36</w:t>
            </w:r>
          </w:p>
        </w:tc>
        <w:tc>
          <w:tcPr>
            <w:tcW w:w="708" w:type="dxa"/>
            <w:vAlign w:val="center"/>
          </w:tcPr>
          <w:p w:rsidR="00AA6E6A" w:rsidRPr="009A39B4" w:rsidRDefault="00AA6E6A" w:rsidP="0092307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12.52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92307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16.43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92307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3.52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E7195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-2.26</w:t>
            </w:r>
          </w:p>
        </w:tc>
        <w:tc>
          <w:tcPr>
            <w:tcW w:w="708" w:type="dxa"/>
            <w:vAlign w:val="center"/>
          </w:tcPr>
          <w:p w:rsidR="00AA6E6A" w:rsidRPr="009A39B4" w:rsidRDefault="00AA6E6A" w:rsidP="00E7195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-2.12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E7195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-1.73</w:t>
            </w:r>
          </w:p>
        </w:tc>
        <w:tc>
          <w:tcPr>
            <w:tcW w:w="709" w:type="dxa"/>
            <w:vAlign w:val="center"/>
          </w:tcPr>
          <w:p w:rsidR="00AA6E6A" w:rsidRPr="009A39B4" w:rsidRDefault="00AA6E6A" w:rsidP="00E71959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9A39B4">
              <w:rPr>
                <w:rFonts w:ascii="Times New Roman" w:hAnsi="Times New Roman"/>
                <w:kern w:val="0"/>
                <w:szCs w:val="20"/>
              </w:rPr>
              <w:t>-3.95</w:t>
            </w:r>
          </w:p>
        </w:tc>
        <w:tc>
          <w:tcPr>
            <w:tcW w:w="992" w:type="dxa"/>
          </w:tcPr>
          <w:p w:rsidR="00AA6E6A" w:rsidRPr="009A39B4" w:rsidRDefault="00AA6E6A" w:rsidP="00572F02">
            <w:pPr>
              <w:widowControl/>
              <w:wordWrap/>
              <w:autoSpaceDE/>
              <w:autoSpaceDN/>
              <w:rPr>
                <w:rFonts w:ascii="Times New Roman" w:hAnsi="Times New Roman" w:hint="eastAsia"/>
                <w:szCs w:val="20"/>
              </w:rPr>
            </w:pPr>
          </w:p>
          <w:p w:rsidR="00AA6E6A" w:rsidRPr="009A39B4" w:rsidRDefault="00AA6E6A" w:rsidP="00572F02">
            <w:pPr>
              <w:widowControl/>
              <w:wordWrap/>
              <w:autoSpaceDE/>
              <w:autoSpaceDN/>
              <w:rPr>
                <w:rFonts w:ascii="Times New Roman" w:hAnsi="Times New Roman"/>
                <w:szCs w:val="20"/>
              </w:rPr>
            </w:pPr>
            <w:r w:rsidRPr="009A39B4">
              <w:rPr>
                <w:rFonts w:ascii="Times New Roman" w:hAnsi="Times New Roman"/>
                <w:szCs w:val="20"/>
              </w:rPr>
              <w:t>3.58E-02</w:t>
            </w:r>
          </w:p>
        </w:tc>
      </w:tr>
    </w:tbl>
    <w:p w:rsidR="00D63958" w:rsidRDefault="006748AF" w:rsidP="00D63958">
      <w:pPr>
        <w:rPr>
          <w:rFonts w:ascii="Times New Roman" w:hAnsi="Times New Roman" w:hint="eastAsia"/>
          <w:kern w:val="0"/>
          <w:sz w:val="22"/>
        </w:rPr>
      </w:pPr>
      <w:r w:rsidRPr="009A39B4">
        <w:rPr>
          <w:rFonts w:ascii="Times New Roman" w:hAnsi="Times New Roman"/>
          <w:kern w:val="0"/>
          <w:sz w:val="22"/>
        </w:rPr>
        <w:t>Group 1 genes are in bold.</w:t>
      </w:r>
      <w:r w:rsidR="00E71959" w:rsidRPr="009A39B4">
        <w:rPr>
          <w:rFonts w:ascii="Times New Roman" w:hAnsi="Times New Roman" w:hint="eastAsia"/>
          <w:kern w:val="0"/>
          <w:sz w:val="22"/>
        </w:rPr>
        <w:t xml:space="preserve"> </w:t>
      </w:r>
    </w:p>
    <w:p w:rsidR="00B344EC" w:rsidRDefault="00B344EC" w:rsidP="00D63958">
      <w:pPr>
        <w:rPr>
          <w:rFonts w:ascii="Times New Roman" w:hAnsi="Times New Roman" w:hint="eastAsia"/>
          <w:kern w:val="0"/>
          <w:sz w:val="22"/>
        </w:rPr>
      </w:pPr>
    </w:p>
    <w:sectPr w:rsidR="00B344EC" w:rsidSect="00351DF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20D" w:rsidRDefault="00C1420D" w:rsidP="00523D5E">
      <w:r>
        <w:separator/>
      </w:r>
    </w:p>
  </w:endnote>
  <w:endnote w:type="continuationSeparator" w:id="0">
    <w:p w:rsidR="00C1420D" w:rsidRDefault="00C1420D" w:rsidP="00523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20D" w:rsidRDefault="00C1420D" w:rsidP="00523D5E">
      <w:r>
        <w:separator/>
      </w:r>
    </w:p>
  </w:footnote>
  <w:footnote w:type="continuationSeparator" w:id="0">
    <w:p w:rsidR="00C1420D" w:rsidRDefault="00C1420D" w:rsidP="00523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86"/>
    <w:rsid w:val="0000794E"/>
    <w:rsid w:val="00013440"/>
    <w:rsid w:val="00014C2C"/>
    <w:rsid w:val="00017F5E"/>
    <w:rsid w:val="00023F2D"/>
    <w:rsid w:val="0003313B"/>
    <w:rsid w:val="0004221D"/>
    <w:rsid w:val="00051BA6"/>
    <w:rsid w:val="0006276A"/>
    <w:rsid w:val="00064EB0"/>
    <w:rsid w:val="00083A46"/>
    <w:rsid w:val="00083F43"/>
    <w:rsid w:val="000858EE"/>
    <w:rsid w:val="00087959"/>
    <w:rsid w:val="0009086C"/>
    <w:rsid w:val="0009193C"/>
    <w:rsid w:val="00093467"/>
    <w:rsid w:val="000A1F72"/>
    <w:rsid w:val="000A63B8"/>
    <w:rsid w:val="000A7116"/>
    <w:rsid w:val="000B6E86"/>
    <w:rsid w:val="000C078B"/>
    <w:rsid w:val="000C5A8E"/>
    <w:rsid w:val="000C6EF6"/>
    <w:rsid w:val="000D6602"/>
    <w:rsid w:val="000D6D38"/>
    <w:rsid w:val="000E6808"/>
    <w:rsid w:val="000F42CE"/>
    <w:rsid w:val="001061D0"/>
    <w:rsid w:val="0010658F"/>
    <w:rsid w:val="00107E20"/>
    <w:rsid w:val="001224A4"/>
    <w:rsid w:val="00124943"/>
    <w:rsid w:val="00124947"/>
    <w:rsid w:val="001310A6"/>
    <w:rsid w:val="00135D00"/>
    <w:rsid w:val="00137BCF"/>
    <w:rsid w:val="0014077D"/>
    <w:rsid w:val="0014620A"/>
    <w:rsid w:val="00147460"/>
    <w:rsid w:val="0015531C"/>
    <w:rsid w:val="001578AB"/>
    <w:rsid w:val="001668A8"/>
    <w:rsid w:val="0017639F"/>
    <w:rsid w:val="001963F5"/>
    <w:rsid w:val="001A1686"/>
    <w:rsid w:val="001B2BA8"/>
    <w:rsid w:val="001B2F36"/>
    <w:rsid w:val="001B66DE"/>
    <w:rsid w:val="001C5DE2"/>
    <w:rsid w:val="001D5A6F"/>
    <w:rsid w:val="001D63BE"/>
    <w:rsid w:val="001E01C6"/>
    <w:rsid w:val="001E22A9"/>
    <w:rsid w:val="001F34A3"/>
    <w:rsid w:val="002035BD"/>
    <w:rsid w:val="0020532F"/>
    <w:rsid w:val="0021255B"/>
    <w:rsid w:val="00213F1B"/>
    <w:rsid w:val="00216399"/>
    <w:rsid w:val="00217583"/>
    <w:rsid w:val="00220C4A"/>
    <w:rsid w:val="00223546"/>
    <w:rsid w:val="00225795"/>
    <w:rsid w:val="0023222C"/>
    <w:rsid w:val="002506BF"/>
    <w:rsid w:val="002507ED"/>
    <w:rsid w:val="00255998"/>
    <w:rsid w:val="002639BB"/>
    <w:rsid w:val="00277BC9"/>
    <w:rsid w:val="00285491"/>
    <w:rsid w:val="00292AC2"/>
    <w:rsid w:val="00295208"/>
    <w:rsid w:val="002A032A"/>
    <w:rsid w:val="002A0EA4"/>
    <w:rsid w:val="002B2B91"/>
    <w:rsid w:val="002B4B84"/>
    <w:rsid w:val="002C3C35"/>
    <w:rsid w:val="002C44F6"/>
    <w:rsid w:val="002C4518"/>
    <w:rsid w:val="002C4E01"/>
    <w:rsid w:val="002C58ED"/>
    <w:rsid w:val="002C62C3"/>
    <w:rsid w:val="002C7833"/>
    <w:rsid w:val="002C7906"/>
    <w:rsid w:val="002D466B"/>
    <w:rsid w:val="002F1165"/>
    <w:rsid w:val="002F2D66"/>
    <w:rsid w:val="00305E12"/>
    <w:rsid w:val="00307115"/>
    <w:rsid w:val="003179D8"/>
    <w:rsid w:val="00323290"/>
    <w:rsid w:val="0033124A"/>
    <w:rsid w:val="00335780"/>
    <w:rsid w:val="00340572"/>
    <w:rsid w:val="0034548C"/>
    <w:rsid w:val="00350687"/>
    <w:rsid w:val="00351DF5"/>
    <w:rsid w:val="0035396B"/>
    <w:rsid w:val="00366558"/>
    <w:rsid w:val="003740B3"/>
    <w:rsid w:val="00374BF8"/>
    <w:rsid w:val="00377065"/>
    <w:rsid w:val="003779B3"/>
    <w:rsid w:val="00380C04"/>
    <w:rsid w:val="00383F52"/>
    <w:rsid w:val="00384F9A"/>
    <w:rsid w:val="003879F4"/>
    <w:rsid w:val="003940AB"/>
    <w:rsid w:val="003A22AD"/>
    <w:rsid w:val="003A58AC"/>
    <w:rsid w:val="003B6436"/>
    <w:rsid w:val="003B6EDC"/>
    <w:rsid w:val="003B7216"/>
    <w:rsid w:val="003C75FA"/>
    <w:rsid w:val="003D072A"/>
    <w:rsid w:val="003D393D"/>
    <w:rsid w:val="003F0736"/>
    <w:rsid w:val="003F1643"/>
    <w:rsid w:val="003F44BF"/>
    <w:rsid w:val="003F54B7"/>
    <w:rsid w:val="003F7CAC"/>
    <w:rsid w:val="0040191E"/>
    <w:rsid w:val="00401D80"/>
    <w:rsid w:val="00403614"/>
    <w:rsid w:val="00411F28"/>
    <w:rsid w:val="00414197"/>
    <w:rsid w:val="00423E27"/>
    <w:rsid w:val="00425D27"/>
    <w:rsid w:val="00430CD1"/>
    <w:rsid w:val="00432B4B"/>
    <w:rsid w:val="00434777"/>
    <w:rsid w:val="00443F82"/>
    <w:rsid w:val="00444890"/>
    <w:rsid w:val="00455925"/>
    <w:rsid w:val="00460AF3"/>
    <w:rsid w:val="00464372"/>
    <w:rsid w:val="00467527"/>
    <w:rsid w:val="004760DE"/>
    <w:rsid w:val="004761DC"/>
    <w:rsid w:val="00491692"/>
    <w:rsid w:val="004A0E16"/>
    <w:rsid w:val="004A4CFD"/>
    <w:rsid w:val="004A754B"/>
    <w:rsid w:val="004A7643"/>
    <w:rsid w:val="004B03FA"/>
    <w:rsid w:val="004B348D"/>
    <w:rsid w:val="004B559C"/>
    <w:rsid w:val="004C5FA6"/>
    <w:rsid w:val="004D15CE"/>
    <w:rsid w:val="004D3783"/>
    <w:rsid w:val="004D7B32"/>
    <w:rsid w:val="004F334E"/>
    <w:rsid w:val="004F4711"/>
    <w:rsid w:val="004F733E"/>
    <w:rsid w:val="005022FE"/>
    <w:rsid w:val="00506293"/>
    <w:rsid w:val="00506427"/>
    <w:rsid w:val="0050703C"/>
    <w:rsid w:val="00514EAA"/>
    <w:rsid w:val="00517A56"/>
    <w:rsid w:val="00523A4E"/>
    <w:rsid w:val="00523D5E"/>
    <w:rsid w:val="00531981"/>
    <w:rsid w:val="00536784"/>
    <w:rsid w:val="005455AE"/>
    <w:rsid w:val="0055064E"/>
    <w:rsid w:val="00550930"/>
    <w:rsid w:val="00553BD4"/>
    <w:rsid w:val="00555ABC"/>
    <w:rsid w:val="0055608B"/>
    <w:rsid w:val="0055702F"/>
    <w:rsid w:val="00566CF5"/>
    <w:rsid w:val="00567A90"/>
    <w:rsid w:val="005714E0"/>
    <w:rsid w:val="0057218C"/>
    <w:rsid w:val="00572F02"/>
    <w:rsid w:val="0057781F"/>
    <w:rsid w:val="005870A1"/>
    <w:rsid w:val="00587B66"/>
    <w:rsid w:val="005945B2"/>
    <w:rsid w:val="0059521B"/>
    <w:rsid w:val="005966AA"/>
    <w:rsid w:val="005A6145"/>
    <w:rsid w:val="005A6BCD"/>
    <w:rsid w:val="005B43E9"/>
    <w:rsid w:val="005B4AE8"/>
    <w:rsid w:val="005C31FD"/>
    <w:rsid w:val="005C3E08"/>
    <w:rsid w:val="005D1432"/>
    <w:rsid w:val="005D1EC7"/>
    <w:rsid w:val="005D36FC"/>
    <w:rsid w:val="005D7FB7"/>
    <w:rsid w:val="005E37B7"/>
    <w:rsid w:val="005E3CD9"/>
    <w:rsid w:val="005E4860"/>
    <w:rsid w:val="005F1094"/>
    <w:rsid w:val="005F5C96"/>
    <w:rsid w:val="006009EC"/>
    <w:rsid w:val="00611507"/>
    <w:rsid w:val="00614170"/>
    <w:rsid w:val="00614CDA"/>
    <w:rsid w:val="00622F97"/>
    <w:rsid w:val="00623CA1"/>
    <w:rsid w:val="0063427C"/>
    <w:rsid w:val="00635BF0"/>
    <w:rsid w:val="00645699"/>
    <w:rsid w:val="006475B4"/>
    <w:rsid w:val="00653A32"/>
    <w:rsid w:val="00653CAD"/>
    <w:rsid w:val="006557E7"/>
    <w:rsid w:val="00662409"/>
    <w:rsid w:val="0066305D"/>
    <w:rsid w:val="006748AF"/>
    <w:rsid w:val="00674BF0"/>
    <w:rsid w:val="00682EA8"/>
    <w:rsid w:val="00686534"/>
    <w:rsid w:val="00692C89"/>
    <w:rsid w:val="006940D8"/>
    <w:rsid w:val="00694D8E"/>
    <w:rsid w:val="006966A4"/>
    <w:rsid w:val="00697DD6"/>
    <w:rsid w:val="006A12DB"/>
    <w:rsid w:val="006A4222"/>
    <w:rsid w:val="006B3AE0"/>
    <w:rsid w:val="006B531B"/>
    <w:rsid w:val="006C6513"/>
    <w:rsid w:val="006D529B"/>
    <w:rsid w:val="006D7D25"/>
    <w:rsid w:val="006E21F0"/>
    <w:rsid w:val="006E2B04"/>
    <w:rsid w:val="006E6CD9"/>
    <w:rsid w:val="006E76F9"/>
    <w:rsid w:val="006F0A5D"/>
    <w:rsid w:val="007002E8"/>
    <w:rsid w:val="00704185"/>
    <w:rsid w:val="007070CB"/>
    <w:rsid w:val="00714D9F"/>
    <w:rsid w:val="00717F32"/>
    <w:rsid w:val="00727FBA"/>
    <w:rsid w:val="0073176A"/>
    <w:rsid w:val="00733A51"/>
    <w:rsid w:val="00735CBE"/>
    <w:rsid w:val="007367AE"/>
    <w:rsid w:val="0074436B"/>
    <w:rsid w:val="0076045C"/>
    <w:rsid w:val="0076139A"/>
    <w:rsid w:val="00781420"/>
    <w:rsid w:val="00786700"/>
    <w:rsid w:val="00790276"/>
    <w:rsid w:val="00795DE7"/>
    <w:rsid w:val="007A25FC"/>
    <w:rsid w:val="007B5142"/>
    <w:rsid w:val="007C047E"/>
    <w:rsid w:val="007C0EAF"/>
    <w:rsid w:val="007D718B"/>
    <w:rsid w:val="00803998"/>
    <w:rsid w:val="00806268"/>
    <w:rsid w:val="008078AD"/>
    <w:rsid w:val="008104B5"/>
    <w:rsid w:val="00816153"/>
    <w:rsid w:val="00817CFF"/>
    <w:rsid w:val="00824852"/>
    <w:rsid w:val="00833617"/>
    <w:rsid w:val="0083445A"/>
    <w:rsid w:val="0083685C"/>
    <w:rsid w:val="008401F4"/>
    <w:rsid w:val="0084090E"/>
    <w:rsid w:val="00847555"/>
    <w:rsid w:val="008609F7"/>
    <w:rsid w:val="00862891"/>
    <w:rsid w:val="008662D8"/>
    <w:rsid w:val="008724A8"/>
    <w:rsid w:val="00875F62"/>
    <w:rsid w:val="00876214"/>
    <w:rsid w:val="0087639F"/>
    <w:rsid w:val="00883CAF"/>
    <w:rsid w:val="008950A9"/>
    <w:rsid w:val="008B1E21"/>
    <w:rsid w:val="008B3088"/>
    <w:rsid w:val="008B54B4"/>
    <w:rsid w:val="008C3828"/>
    <w:rsid w:val="008C4987"/>
    <w:rsid w:val="008D0E79"/>
    <w:rsid w:val="008D69FF"/>
    <w:rsid w:val="008F082F"/>
    <w:rsid w:val="009053AC"/>
    <w:rsid w:val="00913603"/>
    <w:rsid w:val="0091498D"/>
    <w:rsid w:val="00915B4A"/>
    <w:rsid w:val="009179C6"/>
    <w:rsid w:val="00920B31"/>
    <w:rsid w:val="00921CD4"/>
    <w:rsid w:val="00923079"/>
    <w:rsid w:val="00927CD1"/>
    <w:rsid w:val="00931C42"/>
    <w:rsid w:val="00936E6B"/>
    <w:rsid w:val="009401E3"/>
    <w:rsid w:val="00940CC0"/>
    <w:rsid w:val="00941575"/>
    <w:rsid w:val="00942C70"/>
    <w:rsid w:val="0095085F"/>
    <w:rsid w:val="009573BA"/>
    <w:rsid w:val="009606C4"/>
    <w:rsid w:val="00971B4C"/>
    <w:rsid w:val="009766A6"/>
    <w:rsid w:val="009773C4"/>
    <w:rsid w:val="00977FA2"/>
    <w:rsid w:val="0098383E"/>
    <w:rsid w:val="00985185"/>
    <w:rsid w:val="00991D56"/>
    <w:rsid w:val="00992917"/>
    <w:rsid w:val="0099700A"/>
    <w:rsid w:val="00997A19"/>
    <w:rsid w:val="009A19AE"/>
    <w:rsid w:val="009A39B4"/>
    <w:rsid w:val="009B3522"/>
    <w:rsid w:val="009B3665"/>
    <w:rsid w:val="009B4688"/>
    <w:rsid w:val="009C23E0"/>
    <w:rsid w:val="009D08CF"/>
    <w:rsid w:val="009D34D9"/>
    <w:rsid w:val="009D5B75"/>
    <w:rsid w:val="009D7DEE"/>
    <w:rsid w:val="009E57DE"/>
    <w:rsid w:val="009F0751"/>
    <w:rsid w:val="009F0797"/>
    <w:rsid w:val="009F5822"/>
    <w:rsid w:val="009F5D3E"/>
    <w:rsid w:val="009F78F2"/>
    <w:rsid w:val="00A00136"/>
    <w:rsid w:val="00A02977"/>
    <w:rsid w:val="00A05A68"/>
    <w:rsid w:val="00A060CC"/>
    <w:rsid w:val="00A147D5"/>
    <w:rsid w:val="00A15618"/>
    <w:rsid w:val="00A30BCA"/>
    <w:rsid w:val="00A37D45"/>
    <w:rsid w:val="00A4502E"/>
    <w:rsid w:val="00A86649"/>
    <w:rsid w:val="00A939F8"/>
    <w:rsid w:val="00A93FFA"/>
    <w:rsid w:val="00A9709D"/>
    <w:rsid w:val="00AA5D3A"/>
    <w:rsid w:val="00AA6E6A"/>
    <w:rsid w:val="00AB4CE1"/>
    <w:rsid w:val="00AB5DFD"/>
    <w:rsid w:val="00AB6BA6"/>
    <w:rsid w:val="00AC2CB9"/>
    <w:rsid w:val="00AC48A9"/>
    <w:rsid w:val="00AC7070"/>
    <w:rsid w:val="00AD1DBB"/>
    <w:rsid w:val="00AD4BF6"/>
    <w:rsid w:val="00AE4B31"/>
    <w:rsid w:val="00AF212F"/>
    <w:rsid w:val="00AF6D2A"/>
    <w:rsid w:val="00B127A7"/>
    <w:rsid w:val="00B1405A"/>
    <w:rsid w:val="00B14265"/>
    <w:rsid w:val="00B14B66"/>
    <w:rsid w:val="00B176E5"/>
    <w:rsid w:val="00B21A39"/>
    <w:rsid w:val="00B23AB0"/>
    <w:rsid w:val="00B344EC"/>
    <w:rsid w:val="00B44190"/>
    <w:rsid w:val="00B44AEA"/>
    <w:rsid w:val="00B47C17"/>
    <w:rsid w:val="00B513B5"/>
    <w:rsid w:val="00B51EE1"/>
    <w:rsid w:val="00B62B42"/>
    <w:rsid w:val="00B66A29"/>
    <w:rsid w:val="00B72DEF"/>
    <w:rsid w:val="00B83C5A"/>
    <w:rsid w:val="00B87148"/>
    <w:rsid w:val="00B9352C"/>
    <w:rsid w:val="00B969BC"/>
    <w:rsid w:val="00BA0929"/>
    <w:rsid w:val="00BA1C40"/>
    <w:rsid w:val="00BA347C"/>
    <w:rsid w:val="00BB0CD1"/>
    <w:rsid w:val="00BB1BBC"/>
    <w:rsid w:val="00BB4749"/>
    <w:rsid w:val="00BB60C8"/>
    <w:rsid w:val="00BB7412"/>
    <w:rsid w:val="00BC138D"/>
    <w:rsid w:val="00BC71FC"/>
    <w:rsid w:val="00BD4A27"/>
    <w:rsid w:val="00BD7682"/>
    <w:rsid w:val="00BE1D0B"/>
    <w:rsid w:val="00BE5994"/>
    <w:rsid w:val="00BF4549"/>
    <w:rsid w:val="00C04DEA"/>
    <w:rsid w:val="00C04FE0"/>
    <w:rsid w:val="00C11640"/>
    <w:rsid w:val="00C130EF"/>
    <w:rsid w:val="00C1420D"/>
    <w:rsid w:val="00C21488"/>
    <w:rsid w:val="00C3082F"/>
    <w:rsid w:val="00C44A2C"/>
    <w:rsid w:val="00C5003F"/>
    <w:rsid w:val="00C63FAA"/>
    <w:rsid w:val="00C74C10"/>
    <w:rsid w:val="00C75FE2"/>
    <w:rsid w:val="00C77428"/>
    <w:rsid w:val="00C82DD7"/>
    <w:rsid w:val="00C82F39"/>
    <w:rsid w:val="00C84800"/>
    <w:rsid w:val="00C84A15"/>
    <w:rsid w:val="00C90324"/>
    <w:rsid w:val="00C933D6"/>
    <w:rsid w:val="00C9540E"/>
    <w:rsid w:val="00CA2A4B"/>
    <w:rsid w:val="00CB0757"/>
    <w:rsid w:val="00CC3C36"/>
    <w:rsid w:val="00CC4836"/>
    <w:rsid w:val="00CC6533"/>
    <w:rsid w:val="00CD2024"/>
    <w:rsid w:val="00CD65F1"/>
    <w:rsid w:val="00CD79C2"/>
    <w:rsid w:val="00CE566B"/>
    <w:rsid w:val="00CE5DB3"/>
    <w:rsid w:val="00CE7A5A"/>
    <w:rsid w:val="00CE7E31"/>
    <w:rsid w:val="00CF2D82"/>
    <w:rsid w:val="00CF3363"/>
    <w:rsid w:val="00CF5729"/>
    <w:rsid w:val="00D023EB"/>
    <w:rsid w:val="00D034BB"/>
    <w:rsid w:val="00D04256"/>
    <w:rsid w:val="00D12F47"/>
    <w:rsid w:val="00D16E3A"/>
    <w:rsid w:val="00D340E0"/>
    <w:rsid w:val="00D35597"/>
    <w:rsid w:val="00D43C6B"/>
    <w:rsid w:val="00D45716"/>
    <w:rsid w:val="00D469BC"/>
    <w:rsid w:val="00D475F1"/>
    <w:rsid w:val="00D527B6"/>
    <w:rsid w:val="00D63958"/>
    <w:rsid w:val="00D6410E"/>
    <w:rsid w:val="00D729DD"/>
    <w:rsid w:val="00D81908"/>
    <w:rsid w:val="00D85D4F"/>
    <w:rsid w:val="00D968A8"/>
    <w:rsid w:val="00D96CC9"/>
    <w:rsid w:val="00DA1F93"/>
    <w:rsid w:val="00DA2879"/>
    <w:rsid w:val="00DA7EA0"/>
    <w:rsid w:val="00DB0E21"/>
    <w:rsid w:val="00DC4FBC"/>
    <w:rsid w:val="00DD27E5"/>
    <w:rsid w:val="00DD38E4"/>
    <w:rsid w:val="00DD51BE"/>
    <w:rsid w:val="00DD6970"/>
    <w:rsid w:val="00DD6B84"/>
    <w:rsid w:val="00DD77A2"/>
    <w:rsid w:val="00DF10EC"/>
    <w:rsid w:val="00DF153C"/>
    <w:rsid w:val="00E04E27"/>
    <w:rsid w:val="00E11AA9"/>
    <w:rsid w:val="00E236F0"/>
    <w:rsid w:val="00E27085"/>
    <w:rsid w:val="00E30824"/>
    <w:rsid w:val="00E360BC"/>
    <w:rsid w:val="00E364FB"/>
    <w:rsid w:val="00E3781C"/>
    <w:rsid w:val="00E3788A"/>
    <w:rsid w:val="00E408F3"/>
    <w:rsid w:val="00E415DD"/>
    <w:rsid w:val="00E4391D"/>
    <w:rsid w:val="00E535E8"/>
    <w:rsid w:val="00E558FE"/>
    <w:rsid w:val="00E60866"/>
    <w:rsid w:val="00E61486"/>
    <w:rsid w:val="00E6231B"/>
    <w:rsid w:val="00E71644"/>
    <w:rsid w:val="00E71959"/>
    <w:rsid w:val="00E74251"/>
    <w:rsid w:val="00E76D0F"/>
    <w:rsid w:val="00E82697"/>
    <w:rsid w:val="00E846BB"/>
    <w:rsid w:val="00E8571B"/>
    <w:rsid w:val="00E91C54"/>
    <w:rsid w:val="00E943FA"/>
    <w:rsid w:val="00E95655"/>
    <w:rsid w:val="00EA2552"/>
    <w:rsid w:val="00EC7898"/>
    <w:rsid w:val="00EE4575"/>
    <w:rsid w:val="00EF541A"/>
    <w:rsid w:val="00EF6605"/>
    <w:rsid w:val="00F0224F"/>
    <w:rsid w:val="00F030A9"/>
    <w:rsid w:val="00F16150"/>
    <w:rsid w:val="00F20581"/>
    <w:rsid w:val="00F22566"/>
    <w:rsid w:val="00F23460"/>
    <w:rsid w:val="00F27F08"/>
    <w:rsid w:val="00F30A63"/>
    <w:rsid w:val="00F3763F"/>
    <w:rsid w:val="00F42F65"/>
    <w:rsid w:val="00F47AC8"/>
    <w:rsid w:val="00F502AA"/>
    <w:rsid w:val="00F53AAD"/>
    <w:rsid w:val="00F544A1"/>
    <w:rsid w:val="00F57258"/>
    <w:rsid w:val="00F626FD"/>
    <w:rsid w:val="00F64690"/>
    <w:rsid w:val="00F75A62"/>
    <w:rsid w:val="00F90B1E"/>
    <w:rsid w:val="00F91213"/>
    <w:rsid w:val="00F91C2B"/>
    <w:rsid w:val="00F95BCD"/>
    <w:rsid w:val="00FA62B6"/>
    <w:rsid w:val="00FB00C0"/>
    <w:rsid w:val="00FB2774"/>
    <w:rsid w:val="00FB353D"/>
    <w:rsid w:val="00FB35E3"/>
    <w:rsid w:val="00FC5EF3"/>
    <w:rsid w:val="00FD0929"/>
    <w:rsid w:val="00FD6CB7"/>
    <w:rsid w:val="00FE5CB3"/>
    <w:rsid w:val="00FE720E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lgun Gothic" w:eastAsia="Malgun Gothic" w:hAnsi="Malgun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486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_"/>
    <w:basedOn w:val="DefaultParagraphFont"/>
    <w:rsid w:val="00E61486"/>
  </w:style>
  <w:style w:type="character" w:styleId="Hyperlink">
    <w:name w:val="Hyperlink"/>
    <w:uiPriority w:val="99"/>
    <w:semiHidden/>
    <w:unhideWhenUsed/>
    <w:rsid w:val="00E61486"/>
    <w:rPr>
      <w:color w:val="0000FF"/>
      <w:u w:val="single"/>
    </w:rPr>
  </w:style>
  <w:style w:type="character" w:customStyle="1" w:styleId="current-selection">
    <w:name w:val="current-selection"/>
    <w:basedOn w:val="DefaultParagraphFont"/>
    <w:rsid w:val="00E61486"/>
  </w:style>
  <w:style w:type="character" w:customStyle="1" w:styleId="apple-converted-space">
    <w:name w:val="apple-converted-space"/>
    <w:basedOn w:val="DefaultParagraphFont"/>
    <w:rsid w:val="00E61486"/>
  </w:style>
  <w:style w:type="paragraph" w:styleId="Header">
    <w:name w:val="header"/>
    <w:basedOn w:val="Normal"/>
    <w:link w:val="HeaderChar"/>
    <w:uiPriority w:val="99"/>
    <w:unhideWhenUsed/>
    <w:rsid w:val="00A37D45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A37D45"/>
    <w:rPr>
      <w:kern w:val="2"/>
      <w:szCs w:val="22"/>
    </w:rPr>
  </w:style>
  <w:style w:type="paragraph" w:styleId="Footer">
    <w:name w:val="footer"/>
    <w:basedOn w:val="Normal"/>
    <w:link w:val="FooterChar"/>
    <w:uiPriority w:val="99"/>
    <w:unhideWhenUsed/>
    <w:rsid w:val="00A37D45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A37D45"/>
    <w:rPr>
      <w:kern w:val="2"/>
      <w:szCs w:val="22"/>
    </w:rPr>
  </w:style>
  <w:style w:type="table" w:styleId="TableGrid">
    <w:name w:val="Table Grid"/>
    <w:basedOn w:val="TableNormal"/>
    <w:uiPriority w:val="59"/>
    <w:rsid w:val="002C7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78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GulimChe" w:eastAsia="GulimChe" w:hAnsi="GulimChe"/>
      <w:kern w:val="0"/>
      <w:sz w:val="24"/>
      <w:szCs w:val="24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2C7833"/>
    <w:rPr>
      <w:rFonts w:ascii="GulimChe" w:eastAsia="GulimChe" w:hAnsi="GulimChe" w:cs="GulimChe"/>
      <w:sz w:val="24"/>
      <w:szCs w:val="24"/>
    </w:rPr>
  </w:style>
  <w:style w:type="character" w:styleId="Emphasis">
    <w:name w:val="Emphasis"/>
    <w:uiPriority w:val="20"/>
    <w:qFormat/>
    <w:rsid w:val="00B344EC"/>
    <w:rPr>
      <w:i/>
      <w:iCs/>
    </w:rPr>
  </w:style>
  <w:style w:type="character" w:styleId="Strong">
    <w:name w:val="Strong"/>
    <w:uiPriority w:val="22"/>
    <w:qFormat/>
    <w:rsid w:val="00E943FA"/>
    <w:rPr>
      <w:b/>
      <w:bCs/>
    </w:rPr>
  </w:style>
  <w:style w:type="character" w:customStyle="1" w:styleId="ref-journal">
    <w:name w:val="ref-journal"/>
    <w:rsid w:val="00E943FA"/>
  </w:style>
  <w:style w:type="character" w:customStyle="1" w:styleId="ref-vol">
    <w:name w:val="ref-vol"/>
    <w:rsid w:val="00E943FA"/>
  </w:style>
  <w:style w:type="character" w:customStyle="1" w:styleId="jrnl">
    <w:name w:val="jrnl"/>
    <w:rsid w:val="00E94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lgun Gothic" w:eastAsia="Malgun Gothic" w:hAnsi="Malgun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486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_"/>
    <w:basedOn w:val="DefaultParagraphFont"/>
    <w:rsid w:val="00E61486"/>
  </w:style>
  <w:style w:type="character" w:styleId="Hyperlink">
    <w:name w:val="Hyperlink"/>
    <w:uiPriority w:val="99"/>
    <w:semiHidden/>
    <w:unhideWhenUsed/>
    <w:rsid w:val="00E61486"/>
    <w:rPr>
      <w:color w:val="0000FF"/>
      <w:u w:val="single"/>
    </w:rPr>
  </w:style>
  <w:style w:type="character" w:customStyle="1" w:styleId="current-selection">
    <w:name w:val="current-selection"/>
    <w:basedOn w:val="DefaultParagraphFont"/>
    <w:rsid w:val="00E61486"/>
  </w:style>
  <w:style w:type="character" w:customStyle="1" w:styleId="apple-converted-space">
    <w:name w:val="apple-converted-space"/>
    <w:basedOn w:val="DefaultParagraphFont"/>
    <w:rsid w:val="00E61486"/>
  </w:style>
  <w:style w:type="paragraph" w:styleId="Header">
    <w:name w:val="header"/>
    <w:basedOn w:val="Normal"/>
    <w:link w:val="HeaderChar"/>
    <w:uiPriority w:val="99"/>
    <w:unhideWhenUsed/>
    <w:rsid w:val="00A37D45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A37D45"/>
    <w:rPr>
      <w:kern w:val="2"/>
      <w:szCs w:val="22"/>
    </w:rPr>
  </w:style>
  <w:style w:type="paragraph" w:styleId="Footer">
    <w:name w:val="footer"/>
    <w:basedOn w:val="Normal"/>
    <w:link w:val="FooterChar"/>
    <w:uiPriority w:val="99"/>
    <w:unhideWhenUsed/>
    <w:rsid w:val="00A37D45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A37D45"/>
    <w:rPr>
      <w:kern w:val="2"/>
      <w:szCs w:val="22"/>
    </w:rPr>
  </w:style>
  <w:style w:type="table" w:styleId="TableGrid">
    <w:name w:val="Table Grid"/>
    <w:basedOn w:val="TableNormal"/>
    <w:uiPriority w:val="59"/>
    <w:rsid w:val="002C7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78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GulimChe" w:eastAsia="GulimChe" w:hAnsi="GulimChe"/>
      <w:kern w:val="0"/>
      <w:sz w:val="24"/>
      <w:szCs w:val="24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2C7833"/>
    <w:rPr>
      <w:rFonts w:ascii="GulimChe" w:eastAsia="GulimChe" w:hAnsi="GulimChe" w:cs="GulimChe"/>
      <w:sz w:val="24"/>
      <w:szCs w:val="24"/>
    </w:rPr>
  </w:style>
  <w:style w:type="character" w:styleId="Emphasis">
    <w:name w:val="Emphasis"/>
    <w:uiPriority w:val="20"/>
    <w:qFormat/>
    <w:rsid w:val="00B344EC"/>
    <w:rPr>
      <w:i/>
      <w:iCs/>
    </w:rPr>
  </w:style>
  <w:style w:type="character" w:styleId="Strong">
    <w:name w:val="Strong"/>
    <w:uiPriority w:val="22"/>
    <w:qFormat/>
    <w:rsid w:val="00E943FA"/>
    <w:rPr>
      <w:b/>
      <w:bCs/>
    </w:rPr>
  </w:style>
  <w:style w:type="character" w:customStyle="1" w:styleId="ref-journal">
    <w:name w:val="ref-journal"/>
    <w:rsid w:val="00E943FA"/>
  </w:style>
  <w:style w:type="character" w:customStyle="1" w:styleId="ref-vol">
    <w:name w:val="ref-vol"/>
    <w:rsid w:val="00E943FA"/>
  </w:style>
  <w:style w:type="character" w:customStyle="1" w:styleId="jrnl">
    <w:name w:val="jrnl"/>
    <w:rsid w:val="00E94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3ACC9-90AD-456D-99AF-0BB04D10D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1944</Characters>
  <Application>Microsoft Office Word</Application>
  <DocSecurity>0</DocSecurity>
  <Lines>25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식물방</dc:creator>
  <cp:lastModifiedBy>DOLIS</cp:lastModifiedBy>
  <cp:revision>2</cp:revision>
  <cp:lastPrinted>2018-02-16T08:36:00Z</cp:lastPrinted>
  <dcterms:created xsi:type="dcterms:W3CDTF">2018-03-28T22:29:00Z</dcterms:created>
  <dcterms:modified xsi:type="dcterms:W3CDTF">2018-03-28T22:29:00Z</dcterms:modified>
</cp:coreProperties>
</file>