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F2404" w14:textId="0AAC19F8" w:rsidR="00693B49" w:rsidRDefault="004E2AB8" w:rsidP="00693B49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7CC4E345" wp14:editId="5902674A">
            <wp:extent cx="5760720" cy="3240405"/>
            <wp:effectExtent l="0" t="0" r="0" b="0"/>
            <wp:docPr id="7858257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FCD5" w14:textId="77777777" w:rsidR="00693B49" w:rsidRDefault="00693B49" w:rsidP="00693B49">
      <w:pPr>
        <w:pStyle w:val="Default"/>
        <w:spacing w:line="360" w:lineRule="auto"/>
        <w:jc w:val="both"/>
        <w:rPr>
          <w:sz w:val="20"/>
          <w:szCs w:val="20"/>
        </w:rPr>
      </w:pPr>
    </w:p>
    <w:p w14:paraId="3495904C" w14:textId="30E57310" w:rsidR="00693B49" w:rsidRDefault="00693B49" w:rsidP="00693B49">
      <w:pPr>
        <w:pStyle w:val="Default"/>
        <w:spacing w:line="360" w:lineRule="auto"/>
        <w:jc w:val="both"/>
        <w:rPr>
          <w:rStyle w:val="hps"/>
          <w:sz w:val="20"/>
          <w:szCs w:val="20"/>
        </w:rPr>
      </w:pPr>
      <w:r w:rsidRPr="00160DD6">
        <w:rPr>
          <w:sz w:val="20"/>
          <w:szCs w:val="20"/>
        </w:rPr>
        <w:t xml:space="preserve">Fig. </w:t>
      </w:r>
      <w:r>
        <w:rPr>
          <w:sz w:val="20"/>
          <w:szCs w:val="20"/>
        </w:rPr>
        <w:t>S1</w:t>
      </w:r>
      <w:r w:rsidRPr="00160DD6">
        <w:rPr>
          <w:sz w:val="20"/>
          <w:szCs w:val="20"/>
        </w:rPr>
        <w:t xml:space="preserve"> Histological analysis of the EDL. Representative histological images of the EDL muscle stained via the </w:t>
      </w:r>
      <w:proofErr w:type="spellStart"/>
      <w:r w:rsidRPr="00160DD6">
        <w:rPr>
          <w:rStyle w:val="hps"/>
          <w:sz w:val="20"/>
          <w:szCs w:val="20"/>
        </w:rPr>
        <w:t>Gomöri</w:t>
      </w:r>
      <w:proofErr w:type="spellEnd"/>
      <w:r w:rsidRPr="00160DD6">
        <w:rPr>
          <w:rStyle w:val="hps"/>
          <w:sz w:val="20"/>
          <w:szCs w:val="20"/>
        </w:rPr>
        <w:t xml:space="preserve"> trichrome method. A: Ctl, control group; B: </w:t>
      </w:r>
      <w:proofErr w:type="spellStart"/>
      <w:r w:rsidRPr="00160DD6">
        <w:rPr>
          <w:rStyle w:val="hps"/>
          <w:sz w:val="20"/>
          <w:szCs w:val="20"/>
        </w:rPr>
        <w:t>Atorv</w:t>
      </w:r>
      <w:proofErr w:type="spellEnd"/>
      <w:r w:rsidRPr="00160DD6">
        <w:rPr>
          <w:rStyle w:val="hps"/>
          <w:sz w:val="20"/>
          <w:szCs w:val="20"/>
        </w:rPr>
        <w:t>, atorvastatin-treated group.</w:t>
      </w:r>
    </w:p>
    <w:p w14:paraId="7F32D39F" w14:textId="77777777" w:rsidR="00387074" w:rsidRDefault="00387074" w:rsidP="00693B49">
      <w:pPr>
        <w:pStyle w:val="Default"/>
        <w:spacing w:line="360" w:lineRule="auto"/>
        <w:jc w:val="both"/>
        <w:rPr>
          <w:rStyle w:val="hps"/>
          <w:sz w:val="20"/>
          <w:szCs w:val="20"/>
        </w:rPr>
      </w:pPr>
    </w:p>
    <w:p w14:paraId="7E6A12D8" w14:textId="77777777" w:rsidR="000F6A4F" w:rsidRPr="00387074" w:rsidRDefault="000F6A4F">
      <w:pPr>
        <w:rPr>
          <w:lang w:val="en-US"/>
        </w:rPr>
      </w:pPr>
    </w:p>
    <w:sectPr w:rsidR="000F6A4F" w:rsidRPr="00387074" w:rsidSect="00983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13"/>
    <w:rsid w:val="000F6A4F"/>
    <w:rsid w:val="00387074"/>
    <w:rsid w:val="00433956"/>
    <w:rsid w:val="004E2AB8"/>
    <w:rsid w:val="005B5CE0"/>
    <w:rsid w:val="00613413"/>
    <w:rsid w:val="00693B49"/>
    <w:rsid w:val="0075166E"/>
    <w:rsid w:val="00764339"/>
    <w:rsid w:val="009837B9"/>
    <w:rsid w:val="00A164D7"/>
    <w:rsid w:val="00A671F0"/>
    <w:rsid w:val="00A84E54"/>
    <w:rsid w:val="00AB122B"/>
    <w:rsid w:val="00B25E54"/>
    <w:rsid w:val="00E3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03FA"/>
  <w15:chartTrackingRefBased/>
  <w15:docId w15:val="{788C6CE5-2DBF-4937-BE73-B8872A59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4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4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4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4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4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4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4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4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4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4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413"/>
    <w:rPr>
      <w:b/>
      <w:bCs/>
      <w:smallCaps/>
      <w:color w:val="0F4761" w:themeColor="accent1" w:themeShade="BF"/>
      <w:spacing w:val="5"/>
    </w:rPr>
  </w:style>
  <w:style w:type="character" w:customStyle="1" w:styleId="hps">
    <w:name w:val="hps"/>
    <w:basedOn w:val="Domylnaczcionkaakapitu"/>
    <w:rsid w:val="00693B49"/>
  </w:style>
  <w:style w:type="paragraph" w:customStyle="1" w:styleId="Default">
    <w:name w:val="Default"/>
    <w:rsid w:val="0069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174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Gawędzka</dc:creator>
  <cp:keywords/>
  <dc:description/>
  <cp:lastModifiedBy>Anna Gawędzka</cp:lastModifiedBy>
  <cp:revision>5</cp:revision>
  <dcterms:created xsi:type="dcterms:W3CDTF">2024-09-24T09:34:00Z</dcterms:created>
  <dcterms:modified xsi:type="dcterms:W3CDTF">2024-10-13T15:53:00Z</dcterms:modified>
</cp:coreProperties>
</file>