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4667" w:rsidRDefault="00B34667" w:rsidP="002B0EDF">
      <w:pPr>
        <w:jc w:val="center"/>
      </w:pPr>
    </w:p>
    <w:p w:rsidR="002B0EDF" w:rsidRPr="00B34667" w:rsidRDefault="00B34667" w:rsidP="002B0EDF">
      <w:pPr>
        <w:jc w:val="center"/>
        <w:rPr>
          <w:sz w:val="24"/>
          <w:szCs w:val="24"/>
        </w:rPr>
      </w:pPr>
      <w:r w:rsidRPr="00B34667">
        <w:rPr>
          <w:sz w:val="24"/>
          <w:szCs w:val="24"/>
        </w:rPr>
        <w:t>Supplementary information</w:t>
      </w:r>
    </w:p>
    <w:p w:rsidR="00B34667" w:rsidRPr="00B34667" w:rsidRDefault="00B34667" w:rsidP="002B0EDF">
      <w:pPr>
        <w:jc w:val="center"/>
      </w:pPr>
    </w:p>
    <w:p w:rsidR="00B34667" w:rsidRPr="00F235B1" w:rsidRDefault="00B34667" w:rsidP="00B34667">
      <w:pPr>
        <w:widowControl w:val="0"/>
        <w:tabs>
          <w:tab w:val="left" w:pos="354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  <w:bookmarkStart w:id="0" w:name="Hydrothermal_synthesis_and_preliminary_c"/>
      <w:bookmarkEnd w:id="0"/>
      <w:r w:rsidRPr="00F235B1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Thickness control of the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 xml:space="preserve"> Silica Shell: a </w:t>
      </w:r>
      <w:r w:rsidRPr="00F235B1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way t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 xml:space="preserve">o tune the Plasmonic Properties </w:t>
      </w:r>
      <w:r w:rsidRPr="00F235B1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 xml:space="preserve">of isolated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and</w:t>
      </w:r>
      <w:r w:rsidRPr="00F235B1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 xml:space="preserve"> assembled Gold Nanorods </w:t>
      </w:r>
    </w:p>
    <w:p w:rsidR="00B34667" w:rsidRPr="002D649A" w:rsidRDefault="00B34667" w:rsidP="00B34667">
      <w:pPr>
        <w:widowControl w:val="0"/>
        <w:tabs>
          <w:tab w:val="left" w:pos="1690"/>
          <w:tab w:val="left" w:pos="3076"/>
          <w:tab w:val="left" w:pos="3346"/>
        </w:tabs>
        <w:autoSpaceDE w:val="0"/>
        <w:autoSpaceDN w:val="0"/>
        <w:spacing w:before="330" w:after="0" w:line="261" w:lineRule="auto"/>
        <w:ind w:left="115" w:right="3107" w:hanging="1"/>
        <w:outlineLvl w:val="2"/>
        <w:rPr>
          <w:rFonts w:ascii="Times New Roman" w:eastAsia="Times New Roman" w:hAnsi="Times New Roman" w:cs="Times New Roman"/>
          <w:b/>
          <w:sz w:val="20"/>
          <w:szCs w:val="20"/>
          <w:lang w:val="it-IT"/>
        </w:rPr>
      </w:pPr>
      <w:r w:rsidRPr="002D649A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val="it-IT" w:eastAsia="en-GB"/>
        </w:rPr>
        <w:t>Angela Candreva</w:t>
      </w:r>
      <w:r w:rsidRPr="002D649A">
        <w:rPr>
          <w:rFonts w:ascii="Times New Roman" w:eastAsia="Times New Roman" w:hAnsi="Times New Roman" w:cs="Times New Roman"/>
          <w:b/>
          <w:bCs/>
          <w:noProof/>
          <w:sz w:val="20"/>
          <w:szCs w:val="20"/>
          <w:vertAlign w:val="superscript"/>
          <w:lang w:val="it-IT" w:eastAsia="en-GB"/>
        </w:rPr>
        <w:t>a,b</w:t>
      </w:r>
      <w:r w:rsidRPr="002D649A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val="it-IT" w:eastAsia="en-GB"/>
        </w:rPr>
        <w:t xml:space="preserve">, </w:t>
      </w:r>
      <w:r w:rsidRPr="0045714E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val="it-IT" w:eastAsia="en-GB"/>
        </w:rPr>
        <w:t>Wiktor Lewandowski</w:t>
      </w:r>
      <w:r w:rsidRPr="0045714E">
        <w:rPr>
          <w:rFonts w:ascii="Times New Roman" w:eastAsia="Times New Roman" w:hAnsi="Times New Roman" w:cs="Times New Roman"/>
          <w:b/>
          <w:bCs/>
          <w:noProof/>
          <w:sz w:val="20"/>
          <w:szCs w:val="20"/>
          <w:vertAlign w:val="superscript"/>
          <w:lang w:val="it-IT" w:eastAsia="en-GB"/>
        </w:rPr>
        <w:t>c</w:t>
      </w: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vertAlign w:val="superscript"/>
          <w:lang w:val="it-IT" w:eastAsia="en-GB"/>
        </w:rPr>
        <w:t xml:space="preserve"> </w:t>
      </w:r>
      <w:r w:rsidRPr="002D649A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val="it-IT" w:eastAsia="en-GB"/>
        </w:rPr>
        <w:t>and Massimo La</w:t>
      </w: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val="it-IT" w:eastAsia="en-GB"/>
        </w:rPr>
        <w:t xml:space="preserve"> Deda</w:t>
      </w:r>
      <w:r w:rsidRPr="002D649A">
        <w:rPr>
          <w:rFonts w:ascii="Times New Roman" w:eastAsia="Times New Roman" w:hAnsi="Times New Roman" w:cs="Times New Roman"/>
          <w:b/>
          <w:bCs/>
          <w:noProof/>
          <w:sz w:val="20"/>
          <w:szCs w:val="20"/>
          <w:vertAlign w:val="superscript"/>
          <w:lang w:val="it-IT" w:eastAsia="en-GB"/>
        </w:rPr>
        <w:t>a,b</w:t>
      </w: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val="it-IT" w:eastAsia="en-GB"/>
        </w:rPr>
        <w:t>*</w:t>
      </w:r>
    </w:p>
    <w:p w:rsidR="00B34667" w:rsidRDefault="00B34667" w:rsidP="002B0EDF">
      <w:pPr>
        <w:jc w:val="center"/>
        <w:rPr>
          <w:lang w:val="it-IT"/>
        </w:rPr>
      </w:pPr>
    </w:p>
    <w:p w:rsidR="00B34667" w:rsidRDefault="00B34667" w:rsidP="002B0EDF">
      <w:pPr>
        <w:jc w:val="center"/>
        <w:rPr>
          <w:lang w:val="it-IT"/>
        </w:rPr>
      </w:pPr>
    </w:p>
    <w:p w:rsidR="00B34667" w:rsidRDefault="00B34667" w:rsidP="004941A8">
      <w:pPr>
        <w:jc w:val="center"/>
        <w:rPr>
          <w:lang w:val="it-IT"/>
        </w:rPr>
      </w:pPr>
      <w:r>
        <w:rPr>
          <w:noProof/>
          <w:lang w:eastAsia="en-GB"/>
        </w:rPr>
        <w:drawing>
          <wp:inline distT="0" distB="0" distL="0" distR="0" wp14:anchorId="60D09B6B" wp14:editId="3DE7408C">
            <wp:extent cx="2880000" cy="2032302"/>
            <wp:effectExtent l="0" t="0" r="0" b="6350"/>
            <wp:docPr id="1" name="Immagine 1" descr="C:\Users\ANGELA\Desktop\fig3Untitle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GELA\Desktop\fig3Untitled.t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032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EDF" w:rsidRDefault="002B0EDF" w:rsidP="004941A8">
      <w:pPr>
        <w:pStyle w:val="NormaleWeb"/>
        <w:spacing w:before="0" w:beforeAutospacing="0" w:after="0" w:afterAutospacing="0" w:line="360" w:lineRule="auto"/>
        <w:jc w:val="center"/>
        <w:rPr>
          <w:sz w:val="22"/>
          <w:szCs w:val="22"/>
          <w:lang w:val="en-GB"/>
        </w:rPr>
      </w:pPr>
      <w:r w:rsidRPr="00381DDD">
        <w:rPr>
          <w:b/>
          <w:sz w:val="22"/>
          <w:szCs w:val="22"/>
          <w:lang w:val="en-GB"/>
        </w:rPr>
        <w:t xml:space="preserve">Figure </w:t>
      </w:r>
      <w:r w:rsidR="00B34667">
        <w:rPr>
          <w:b/>
          <w:sz w:val="22"/>
          <w:szCs w:val="22"/>
          <w:lang w:val="en-GB"/>
        </w:rPr>
        <w:t>1</w:t>
      </w:r>
      <w:r>
        <w:rPr>
          <w:sz w:val="22"/>
          <w:szCs w:val="22"/>
          <w:lang w:val="en-GB"/>
        </w:rPr>
        <w:t xml:space="preserve">. TEM image of </w:t>
      </w:r>
      <w:r w:rsidRPr="00381DDD">
        <w:rPr>
          <w:sz w:val="22"/>
          <w:szCs w:val="22"/>
          <w:lang w:val="en-GB"/>
        </w:rPr>
        <w:t>AuNR@SiO</w:t>
      </w:r>
      <w:r w:rsidRPr="00381DDD">
        <w:rPr>
          <w:sz w:val="22"/>
          <w:szCs w:val="22"/>
          <w:vertAlign w:val="subscript"/>
          <w:lang w:val="en-GB"/>
        </w:rPr>
        <w:t>2</w:t>
      </w:r>
      <w:r w:rsidRPr="00381DDD">
        <w:rPr>
          <w:sz w:val="22"/>
          <w:szCs w:val="22"/>
          <w:lang w:val="en-GB"/>
        </w:rPr>
        <w:t xml:space="preserve"> prepared at pH=8</w:t>
      </w:r>
      <w:r w:rsidR="006D061F">
        <w:rPr>
          <w:sz w:val="22"/>
          <w:szCs w:val="22"/>
          <w:lang w:val="en-GB"/>
        </w:rPr>
        <w:t>.</w:t>
      </w:r>
      <w:bookmarkStart w:id="1" w:name="_GoBack"/>
      <w:bookmarkEnd w:id="1"/>
    </w:p>
    <w:p w:rsidR="002B0EDF" w:rsidRPr="00381DDD" w:rsidRDefault="002B0EDF" w:rsidP="002B0EDF">
      <w:pPr>
        <w:pStyle w:val="NormaleWeb"/>
        <w:spacing w:before="0" w:beforeAutospacing="0" w:after="0" w:afterAutospacing="0" w:line="360" w:lineRule="auto"/>
        <w:rPr>
          <w:rFonts w:eastAsiaTheme="minorEastAsia"/>
          <w:sz w:val="22"/>
          <w:szCs w:val="22"/>
          <w:lang w:val="en-GB"/>
        </w:rPr>
      </w:pPr>
    </w:p>
    <w:p w:rsidR="002B0EDF" w:rsidRDefault="002B0EDF" w:rsidP="004941A8">
      <w:pPr>
        <w:jc w:val="center"/>
      </w:pPr>
      <w:r>
        <w:rPr>
          <w:noProof/>
          <w:lang w:eastAsia="en-GB"/>
        </w:rPr>
        <w:drawing>
          <wp:inline distT="0" distB="0" distL="0" distR="0" wp14:anchorId="164FD383" wp14:editId="0F71F7CC">
            <wp:extent cx="2880000" cy="2595918"/>
            <wp:effectExtent l="0" t="0" r="0" b="0"/>
            <wp:docPr id="2" name="Immagine 2" descr="C:\Users\ANGELA\Desktop\fig4Untitle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GELA\Desktop\fig4Untitled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595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EDF" w:rsidRDefault="00B34667" w:rsidP="004941A8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Fig.2</w:t>
      </w:r>
      <w:r w:rsidR="002B0EDF" w:rsidRPr="00381DDD">
        <w:rPr>
          <w:rFonts w:ascii="Times New Roman" w:hAnsi="Times New Roman" w:cs="Times New Roman"/>
        </w:rPr>
        <w:t>. TEM image of AuNR@SiO</w:t>
      </w:r>
      <w:r w:rsidR="002B0EDF" w:rsidRPr="00381DDD">
        <w:rPr>
          <w:rFonts w:ascii="Times New Roman" w:hAnsi="Times New Roman" w:cs="Times New Roman"/>
          <w:vertAlign w:val="subscript"/>
        </w:rPr>
        <w:t>2</w:t>
      </w:r>
      <w:r w:rsidR="002B0EDF" w:rsidRPr="00381DDD">
        <w:rPr>
          <w:rFonts w:ascii="Times New Roman" w:hAnsi="Times New Roman" w:cs="Times New Roman"/>
        </w:rPr>
        <w:t xml:space="preserve"> prepared by reducing the CTAB concentration to </w:t>
      </w:r>
      <w:r w:rsidR="009479A0" w:rsidRPr="009479A0">
        <w:rPr>
          <w:rFonts w:ascii="Times New Roman" w:hAnsi="Times New Roman" w:cs="Times New Roman"/>
        </w:rPr>
        <w:t>5.0E-4 M</w:t>
      </w:r>
      <w:r w:rsidR="002B0EDF" w:rsidRPr="00381DDD">
        <w:rPr>
          <w:rFonts w:ascii="Times New Roman" w:hAnsi="Times New Roman" w:cs="Times New Roman"/>
        </w:rPr>
        <w:t>.</w:t>
      </w:r>
    </w:p>
    <w:p w:rsidR="002B0EDF" w:rsidRDefault="002B0EDF" w:rsidP="004941A8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51E56B08" wp14:editId="694805E5">
            <wp:extent cx="2880000" cy="2745324"/>
            <wp:effectExtent l="0" t="0" r="0" b="0"/>
            <wp:docPr id="3" name="Immagine 3" descr="C:\Users\ANGELA\Desktop\fig5Untitle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GELA\Desktop\fig5Untitled.t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745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EDF" w:rsidRDefault="00B34667" w:rsidP="004941A8">
      <w:pPr>
        <w:pStyle w:val="NormaleWeb"/>
        <w:spacing w:before="0" w:beforeAutospacing="0" w:after="0" w:afterAutospacing="0" w:line="360" w:lineRule="auto"/>
        <w:jc w:val="center"/>
        <w:rPr>
          <w:bCs/>
          <w:sz w:val="20"/>
          <w:szCs w:val="20"/>
          <w:lang w:val="en-US"/>
        </w:rPr>
      </w:pPr>
      <w:r>
        <w:rPr>
          <w:b/>
          <w:sz w:val="22"/>
          <w:szCs w:val="22"/>
          <w:lang w:val="en-GB"/>
        </w:rPr>
        <w:t>Fig.3</w:t>
      </w:r>
      <w:r w:rsidR="002B0EDF" w:rsidRPr="00381DDD">
        <w:rPr>
          <w:sz w:val="22"/>
          <w:szCs w:val="22"/>
          <w:lang w:val="en-GB"/>
        </w:rPr>
        <w:t>. TEM image of AuNR@SiO</w:t>
      </w:r>
      <w:r w:rsidR="002B0EDF" w:rsidRPr="00381DDD">
        <w:rPr>
          <w:sz w:val="22"/>
          <w:szCs w:val="22"/>
          <w:vertAlign w:val="subscript"/>
          <w:lang w:val="en-GB"/>
        </w:rPr>
        <w:t>2</w:t>
      </w:r>
      <w:r w:rsidR="002B0EDF" w:rsidRPr="00381DDD">
        <w:rPr>
          <w:sz w:val="22"/>
          <w:szCs w:val="22"/>
          <w:lang w:val="en-GB"/>
        </w:rPr>
        <w:t xml:space="preserve"> prepared </w:t>
      </w:r>
      <w:r w:rsidR="002B0EDF">
        <w:rPr>
          <w:sz w:val="22"/>
          <w:szCs w:val="22"/>
          <w:lang w:val="en-GB"/>
        </w:rPr>
        <w:t xml:space="preserve">by </w:t>
      </w:r>
      <w:r w:rsidR="002B0EDF" w:rsidRPr="00381DDD">
        <w:rPr>
          <w:sz w:val="22"/>
          <w:szCs w:val="22"/>
          <w:lang w:val="en-GB"/>
        </w:rPr>
        <w:t xml:space="preserve">reducing the CTAB concentration to </w:t>
      </w:r>
      <w:r w:rsidR="009479A0" w:rsidRPr="009479A0">
        <w:rPr>
          <w:bCs/>
          <w:sz w:val="20"/>
          <w:szCs w:val="20"/>
          <w:lang w:val="en-US"/>
        </w:rPr>
        <w:t>2.5E-4 M</w:t>
      </w:r>
      <w:r w:rsidR="002B0EDF">
        <w:rPr>
          <w:bCs/>
          <w:sz w:val="20"/>
          <w:szCs w:val="20"/>
          <w:lang w:val="en-US"/>
        </w:rPr>
        <w:t>.</w:t>
      </w:r>
    </w:p>
    <w:p w:rsidR="004941A8" w:rsidRDefault="004941A8" w:rsidP="002B0EDF">
      <w:pPr>
        <w:pStyle w:val="NormaleWeb"/>
        <w:spacing w:before="0" w:beforeAutospacing="0" w:after="0" w:afterAutospacing="0" w:line="360" w:lineRule="auto"/>
        <w:rPr>
          <w:sz w:val="22"/>
          <w:szCs w:val="22"/>
          <w:lang w:val="en-GB"/>
        </w:rPr>
      </w:pPr>
    </w:p>
    <w:p w:rsidR="004941A8" w:rsidRDefault="004941A8" w:rsidP="002B0EDF">
      <w:pPr>
        <w:pStyle w:val="NormaleWeb"/>
        <w:spacing w:before="0" w:beforeAutospacing="0" w:after="0" w:afterAutospacing="0" w:line="360" w:lineRule="auto"/>
        <w:rPr>
          <w:sz w:val="22"/>
          <w:szCs w:val="22"/>
          <w:lang w:val="en-GB"/>
        </w:rPr>
      </w:pPr>
    </w:p>
    <w:p w:rsidR="004941A8" w:rsidRDefault="004941A8" w:rsidP="002B0EDF">
      <w:pPr>
        <w:pStyle w:val="NormaleWeb"/>
        <w:spacing w:before="0" w:beforeAutospacing="0" w:after="0" w:afterAutospacing="0" w:line="360" w:lineRule="auto"/>
        <w:rPr>
          <w:sz w:val="22"/>
          <w:szCs w:val="22"/>
          <w:lang w:val="en-GB"/>
        </w:rPr>
      </w:pPr>
    </w:p>
    <w:p w:rsidR="004941A8" w:rsidRDefault="004941A8" w:rsidP="002B0EDF">
      <w:pPr>
        <w:pStyle w:val="NormaleWeb"/>
        <w:spacing w:before="0" w:beforeAutospacing="0" w:after="0" w:afterAutospacing="0" w:line="360" w:lineRule="auto"/>
        <w:rPr>
          <w:sz w:val="22"/>
          <w:szCs w:val="22"/>
          <w:lang w:val="en-GB"/>
        </w:rPr>
      </w:pPr>
    </w:p>
    <w:p w:rsidR="004941A8" w:rsidRDefault="004941A8" w:rsidP="002B0EDF">
      <w:pPr>
        <w:pStyle w:val="NormaleWeb"/>
        <w:spacing w:before="0" w:beforeAutospacing="0" w:after="0" w:afterAutospacing="0" w:line="360" w:lineRule="auto"/>
        <w:rPr>
          <w:sz w:val="22"/>
          <w:szCs w:val="22"/>
          <w:lang w:val="en-GB"/>
        </w:rPr>
      </w:pPr>
    </w:p>
    <w:p w:rsidR="002B0EDF" w:rsidRDefault="002B0EDF" w:rsidP="004941A8">
      <w:pPr>
        <w:jc w:val="center"/>
      </w:pPr>
      <w:r>
        <w:rPr>
          <w:b/>
          <w:noProof/>
          <w:lang w:eastAsia="en-GB"/>
        </w:rPr>
        <w:drawing>
          <wp:inline distT="0" distB="0" distL="0" distR="0" wp14:anchorId="7975333C" wp14:editId="203B76FD">
            <wp:extent cx="4867275" cy="2381250"/>
            <wp:effectExtent l="0" t="0" r="9525" b="0"/>
            <wp:docPr id="4" name="Immagine 4" descr="C:\Users\ANGELA\Desktop\fig 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GELA\Desktop\fig 6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EDF" w:rsidRPr="00B53515" w:rsidRDefault="00B34667" w:rsidP="004941A8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Fig.4</w:t>
      </w:r>
      <w:r w:rsidR="002B0EDF" w:rsidRPr="00381DDD">
        <w:rPr>
          <w:rFonts w:ascii="Times New Roman" w:hAnsi="Times New Roman" w:cs="Times New Roman"/>
        </w:rPr>
        <w:t>. TEM image of AuNR@SiO</w:t>
      </w:r>
      <w:r w:rsidR="002B0EDF" w:rsidRPr="00381DDD">
        <w:rPr>
          <w:rFonts w:ascii="Times New Roman" w:hAnsi="Times New Roman" w:cs="Times New Roman"/>
          <w:vertAlign w:val="subscript"/>
        </w:rPr>
        <w:t>2</w:t>
      </w:r>
      <w:r w:rsidR="002B0EDF" w:rsidRPr="00381DDD">
        <w:rPr>
          <w:rFonts w:ascii="Times New Roman" w:hAnsi="Times New Roman" w:cs="Times New Roman"/>
        </w:rPr>
        <w:t xml:space="preserve"> prepared by increasing the CTAB concentration to </w:t>
      </w:r>
      <w:r w:rsidR="009479A0" w:rsidRPr="009479A0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4.0E-3 M</w:t>
      </w:r>
      <w:r w:rsidR="002B0EDF" w:rsidRPr="00CC121B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.</w:t>
      </w:r>
    </w:p>
    <w:p w:rsidR="002B0EDF" w:rsidRDefault="002B0EDF" w:rsidP="002B0EDF"/>
    <w:p w:rsidR="002B0EDF" w:rsidRPr="002B0EDF" w:rsidRDefault="002B0EDF" w:rsidP="002B0EDF"/>
    <w:sectPr w:rsidR="002B0EDF" w:rsidRPr="002B0E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EDF"/>
    <w:rsid w:val="002B0EDF"/>
    <w:rsid w:val="003332A8"/>
    <w:rsid w:val="004941A8"/>
    <w:rsid w:val="006D061F"/>
    <w:rsid w:val="006F2E45"/>
    <w:rsid w:val="007A6425"/>
    <w:rsid w:val="009479A0"/>
    <w:rsid w:val="00B34667"/>
    <w:rsid w:val="00C24303"/>
    <w:rsid w:val="00CF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32683"/>
  <w15:docId w15:val="{C139A4B0-2FC8-4C6A-802F-625D226A2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0EDF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2B0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shorttext">
    <w:name w:val="short_text"/>
    <w:basedOn w:val="Carpredefinitoparagrafo"/>
    <w:rsid w:val="002B0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Massimo</cp:lastModifiedBy>
  <cp:revision>4</cp:revision>
  <dcterms:created xsi:type="dcterms:W3CDTF">2021-11-28T12:03:00Z</dcterms:created>
  <dcterms:modified xsi:type="dcterms:W3CDTF">2021-11-29T10:13:00Z</dcterms:modified>
</cp:coreProperties>
</file>