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324"/>
        <w:gridCol w:w="869"/>
        <w:gridCol w:w="963"/>
        <w:gridCol w:w="233"/>
        <w:gridCol w:w="1843"/>
        <w:gridCol w:w="164"/>
      </w:tblGrid>
      <w:tr w:rsidR="006308CD" w:rsidRPr="006308CD" w:rsidTr="00122399">
        <w:trPr>
          <w:trHeight w:val="142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Supplement Table 1: </w:t>
            </w: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7B7D1C" w:rsidTr="00122399">
        <w:trPr>
          <w:trHeight w:val="148"/>
        </w:trPr>
        <w:tc>
          <w:tcPr>
            <w:tcW w:w="6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Characteristics of patients in the safety analysis set</w:t>
            </w:r>
            <w:r w:rsidR="0022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(N=166)</w:t>
            </w: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N=166</w:t>
            </w:r>
          </w:p>
        </w:tc>
        <w:tc>
          <w:tcPr>
            <w:tcW w:w="39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male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101 (61%)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female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65 (39%)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median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age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range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59.5 (21-81)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Post-OP KPS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KPS 90-100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77 (56%)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KPS 70-80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55 (40%)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KPS 50-60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 (4%)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Not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recorded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 (17%)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Location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Left-sided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tumor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74 (46%)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Right-sided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tumor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91 (55%) 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Temporal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80 (48%)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Parietal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 (27%)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Frontal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43 (26%)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Occipital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 (15)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290"/>
        </w:trPr>
        <w:tc>
          <w:tcPr>
            <w:tcW w:w="2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Involving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2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or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more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lobes</w:t>
            </w:r>
            <w:proofErr w:type="spellEnd"/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 (6%)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2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pre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-OP MRI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missing</w:t>
            </w:r>
            <w:proofErr w:type="spellEnd"/>
          </w:p>
        </w:tc>
        <w:tc>
          <w:tcPr>
            <w:tcW w:w="39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 (4%)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6678" w:type="dxa"/>
            <w:gridSpan w:val="6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  <w:p w:rsidR="002229F3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  <w:p w:rsidR="002229F3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  <w:p w:rsidR="002229F3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  <w:p w:rsidR="002229F3" w:rsidRPr="006308CD" w:rsidRDefault="002229F3" w:rsidP="002229F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6678" w:type="dxa"/>
            <w:gridSpan w:val="6"/>
            <w:vMerge/>
            <w:shd w:val="clear" w:color="auto" w:fill="auto"/>
            <w:vAlign w:val="center"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6678" w:type="dxa"/>
            <w:gridSpan w:val="6"/>
            <w:vMerge/>
            <w:shd w:val="clear" w:color="auto" w:fill="auto"/>
            <w:vAlign w:val="center"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6678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lastRenderedPageBreak/>
              <w:t xml:space="preserve">Supplement Table 1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t>cont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t>inued</w:t>
            </w:r>
            <w:proofErr w:type="spellEnd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de-DE"/>
              </w:rPr>
            </w:pPr>
          </w:p>
        </w:tc>
      </w:tr>
      <w:tr w:rsidR="006308CD" w:rsidRPr="006308CD" w:rsidTr="00122399">
        <w:trPr>
          <w:trHeight w:val="290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Residual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tumor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diameter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290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7B7D1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≤1.5 cm </w:t>
            </w:r>
            <w:bookmarkStart w:id="0" w:name="_GoBack"/>
            <w:bookmarkEnd w:id="0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107 (64%)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&gt;1.5 cm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 (22%)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residual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tumor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75 (45%)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&gt;0 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to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≤1.5cm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32 (19%)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290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Not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evaluable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/not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available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23 (14%)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Pre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-OP MRI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Midline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displacement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94 (57%)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Eloquent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location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71 (43%)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Language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 (17%)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Motor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19 (11%)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Optical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pathways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18 (11%)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Others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 (4%)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Extent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cerebral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edema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0 cm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 (4%)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&gt;0 – 2cm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71 (43%)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&gt;2 cm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84 (51%)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Unknown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 (2)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290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Enhancing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tumor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reaches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ventricle</w:t>
            </w:r>
            <w:proofErr w:type="spellEnd"/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87 (52%)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2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Tumor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diameter</w:t>
            </w:r>
            <w:proofErr w:type="spellEnd"/>
          </w:p>
        </w:tc>
        <w:tc>
          <w:tcPr>
            <w:tcW w:w="303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4.7±1.4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(cm,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mean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± SD)</w:t>
            </w:r>
          </w:p>
        </w:tc>
        <w:tc>
          <w:tcPr>
            <w:tcW w:w="303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6308CD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   Range (cm)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1.7-8.3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2229F3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Pre</w:t>
            </w:r>
            <w:proofErr w:type="spellEnd"/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-OP MRI </w:t>
            </w:r>
            <w:proofErr w:type="spellStart"/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missing</w:t>
            </w:r>
            <w:proofErr w:type="spellEnd"/>
          </w:p>
        </w:tc>
        <w:tc>
          <w:tcPr>
            <w:tcW w:w="30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 (0.6%)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229F3" w:rsidRPr="006308CD" w:rsidTr="00122399">
        <w:trPr>
          <w:trHeight w:val="148"/>
        </w:trPr>
        <w:tc>
          <w:tcPr>
            <w:tcW w:w="363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2229F3" w:rsidRPr="006308CD" w:rsidRDefault="002229F3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03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2229F3" w:rsidRPr="006308CD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2229F3" w:rsidRPr="006308CD" w:rsidRDefault="002229F3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229F3" w:rsidRPr="006308CD" w:rsidTr="00122399">
        <w:trPr>
          <w:trHeight w:val="148"/>
        </w:trPr>
        <w:tc>
          <w:tcPr>
            <w:tcW w:w="6678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229F3" w:rsidRPr="006308CD" w:rsidRDefault="002229F3" w:rsidP="008348B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lastRenderedPageBreak/>
              <w:t xml:space="preserve">Supplement Table 1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t>cont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de-DE"/>
              </w:rPr>
              <w:t>inued</w:t>
            </w:r>
            <w:proofErr w:type="spellEnd"/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29F3" w:rsidRPr="006308CD" w:rsidRDefault="002229F3" w:rsidP="008348B4">
            <w:pPr>
              <w:spacing w:after="0" w:line="48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Adjuvant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therapy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290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Time to begin after surgery (d)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29.64 ±10.</w:t>
            </w:r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Median (d)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290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Duration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of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radiotherapy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(d)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44.61±6.</w:t>
            </w:r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290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Radiation dose (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Gy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,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avg±SD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59.42±3.</w:t>
            </w:r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431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Duration concomitant TMZ chemotherapy (d,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avg±SD</w:t>
            </w:r>
            <w:proofErr w:type="spellEnd"/>
            <w:r w:rsidR="0022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2229F3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44.24±6.</w:t>
            </w:r>
            <w:r w:rsidR="006308CD"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97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Duration (d, median)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44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276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2229F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Interruption of adjuvant chemotherapy </w:t>
            </w:r>
            <w:r w:rsidR="00122399" w:rsidRPr="0012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n/(N)</w:t>
            </w:r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</w:t>
            </w:r>
            <w:r w:rsidR="0012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(166)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 (165)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 (165)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 (164)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 (161)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 (154)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Week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8CD" w:rsidRPr="006308CD" w:rsidRDefault="006308CD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 (75)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8CD" w:rsidRPr="006308CD" w:rsidRDefault="006308CD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Adjuvant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chemotherapy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 xml:space="preserve"> n(%)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290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28 (20.2)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2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 (9.4)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3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 (9.4)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4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 (6.5)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5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 (6.5)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6 </w:t>
            </w: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cycles</w:t>
            </w:r>
            <w:proofErr w:type="spellEnd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 [n, (%)]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66 (47.8)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138 (100)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122399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missing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63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122399" w:rsidRPr="006308CD" w:rsidTr="0020701C">
        <w:trPr>
          <w:trHeight w:val="148"/>
        </w:trPr>
        <w:tc>
          <w:tcPr>
            <w:tcW w:w="48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2399" w:rsidRPr="006308CD" w:rsidRDefault="00122399" w:rsidP="006308C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2399" w:rsidRPr="006308CD" w:rsidRDefault="00122399" w:rsidP="006308C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99" w:rsidRPr="006308CD" w:rsidRDefault="00122399" w:rsidP="006308CD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4F442E" w:rsidRPr="006308CD" w:rsidRDefault="004F442E" w:rsidP="006308CD">
      <w:pPr>
        <w:spacing w:line="480" w:lineRule="auto"/>
      </w:pPr>
    </w:p>
    <w:sectPr w:rsidR="004F442E" w:rsidRPr="006308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D2"/>
    <w:rsid w:val="00122399"/>
    <w:rsid w:val="002229F3"/>
    <w:rsid w:val="003306BF"/>
    <w:rsid w:val="004F442E"/>
    <w:rsid w:val="006308CD"/>
    <w:rsid w:val="006A1700"/>
    <w:rsid w:val="006E61ED"/>
    <w:rsid w:val="007B7D1C"/>
    <w:rsid w:val="009F0DD2"/>
    <w:rsid w:val="00B6228B"/>
    <w:rsid w:val="00BE78C1"/>
    <w:rsid w:val="00C2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Stummer</dc:creator>
  <cp:lastModifiedBy>Stummer</cp:lastModifiedBy>
  <cp:revision>2</cp:revision>
  <dcterms:created xsi:type="dcterms:W3CDTF">2011-12-18T20:02:00Z</dcterms:created>
  <dcterms:modified xsi:type="dcterms:W3CDTF">2011-12-18T20:02:00Z</dcterms:modified>
</cp:coreProperties>
</file>