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460"/>
        <w:gridCol w:w="2340"/>
        <w:gridCol w:w="2295"/>
      </w:tblGrid>
      <w:tr w:rsidR="00DE43ED" w:rsidRPr="0078707D" w14:paraId="7736AF07" w14:textId="77777777" w:rsidTr="00E94801">
        <w:trPr>
          <w:trHeight w:val="349"/>
        </w:trPr>
        <w:tc>
          <w:tcPr>
            <w:tcW w:w="10215" w:type="dxa"/>
            <w:gridSpan w:val="4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FCFB05" w14:textId="0222826F" w:rsidR="00DE43ED" w:rsidRPr="0078707D" w:rsidRDefault="00DE43ED" w:rsidP="0002579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</w:rPr>
            </w:pPr>
            <w:bookmarkStart w:id="0" w:name="_Hlk176906830"/>
            <w:bookmarkEnd w:id="0"/>
            <w:r w:rsidRPr="007870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Supplemental Table </w:t>
            </w:r>
            <w:r w:rsidR="009560B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  <w:r w:rsidRPr="007870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: </w:t>
            </w:r>
            <w:r w:rsidR="00652A1D" w:rsidRPr="007870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Results of univariate cox analysis in the GENIE cohort for all variables </w:t>
            </w:r>
            <w:proofErr w:type="spellStart"/>
            <w:r w:rsidR="00652A1D" w:rsidRPr="007870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tested</w:t>
            </w:r>
            <w:r w:rsidR="008443C0" w:rsidRPr="0078707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4B6FB2" w:rsidRPr="0078707D" w14:paraId="361FFB1C" w14:textId="77777777" w:rsidTr="00025792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074B5" w14:textId="32E01945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E58D4"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3A2DC6" w14:textId="6BCC0D7D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E58D4">
              <w:rPr>
                <w:rFonts w:ascii="Times New Roman" w:eastAsia="Times New Roman" w:hAnsi="Times New Roman" w:cs="Times New Roman"/>
                <w:color w:val="000000"/>
                <w:kern w:val="24"/>
              </w:rPr>
              <w:t>HR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FB05F5" w14:textId="273C7CC9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E58D4">
              <w:rPr>
                <w:rFonts w:ascii="Times New Roman" w:eastAsia="Times New Roman" w:hAnsi="Times New Roman" w:cs="Times New Roman"/>
              </w:rPr>
              <w:t>95% CI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059C1" w14:textId="4FDD948E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E58D4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p-value</w:t>
            </w:r>
          </w:p>
        </w:tc>
      </w:tr>
      <w:tr w:rsidR="004B6FB2" w:rsidRPr="0078707D" w14:paraId="68A608D2" w14:textId="77777777" w:rsidTr="00025792">
        <w:trPr>
          <w:trHeight w:val="349"/>
        </w:trPr>
        <w:tc>
          <w:tcPr>
            <w:tcW w:w="312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2CE882" w14:textId="42580DB9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3E58D4">
              <w:rPr>
                <w:rFonts w:ascii="Times New Roman" w:eastAsia="Times New Roman" w:hAnsi="Times New Roman" w:cs="Times New Roman"/>
                <w:color w:val="000000"/>
                <w:kern w:val="24"/>
              </w:rPr>
              <w:t>Sex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(Ref: female)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E07AFA" w14:textId="48510871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DA81B0" w14:textId="74575F91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0.776 – 2.24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AE37F8" w14:textId="54CF2467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3E58D4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308</w:t>
            </w:r>
          </w:p>
        </w:tc>
      </w:tr>
      <w:tr w:rsidR="004B6FB2" w:rsidRPr="0078707D" w14:paraId="516326C8" w14:textId="77777777" w:rsidTr="00025792">
        <w:trPr>
          <w:trHeight w:val="349"/>
        </w:trPr>
        <w:tc>
          <w:tcPr>
            <w:tcW w:w="312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372152" w14:textId="0B10B49F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3E58D4">
              <w:rPr>
                <w:rFonts w:ascii="Times New Roman" w:hAnsi="Times New Roman" w:cs="Times New Roman"/>
              </w:rPr>
              <w:t xml:space="preserve">Age (per </w:t>
            </w:r>
            <w:r>
              <w:rPr>
                <w:rFonts w:ascii="Times New Roman" w:hAnsi="Times New Roman" w:cs="Times New Roman"/>
              </w:rPr>
              <w:t>year</w:t>
            </w:r>
            <w:r w:rsidRPr="003E58D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0614CA" w14:textId="34D66FCA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586697" w14:textId="7C81B3B2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0.963 – 1.01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64AD90" w14:textId="6C69B9FA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0.206</w:t>
            </w:r>
          </w:p>
        </w:tc>
      </w:tr>
      <w:tr w:rsidR="004B6FB2" w:rsidRPr="0078707D" w14:paraId="22AB0541" w14:textId="77777777" w:rsidTr="00025792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21151F" w14:textId="2A7C7858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ARID1B 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342964" w14:textId="16A01286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0.435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24C714" w14:textId="3535DC97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0.060 – 3.16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F63DBC" w14:textId="6658D4D0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0.411</w:t>
            </w:r>
          </w:p>
        </w:tc>
      </w:tr>
      <w:tr w:rsidR="004B6FB2" w:rsidRPr="0078707D" w14:paraId="01F51395" w14:textId="77777777" w:rsidTr="00025792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F54BAF" w14:textId="22A11D7C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CDKN2A/B 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652D78" w14:textId="61924247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1.86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8E5DF1" w14:textId="48715DFB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0.895 – 3.89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B69815" w14:textId="72AED5B5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0.096</w:t>
            </w:r>
          </w:p>
        </w:tc>
      </w:tr>
      <w:tr w:rsidR="004B6FB2" w:rsidRPr="0078707D" w14:paraId="34C63B59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FCE637" w14:textId="74C2E152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EGFR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189077" w14:textId="1DEE0BC1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0.790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6B16D3" w14:textId="1A6052D7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0.371 – 1.68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575E36" w14:textId="27021579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0.541</w:t>
            </w:r>
          </w:p>
        </w:tc>
      </w:tr>
      <w:tr w:rsidR="004B6FB2" w:rsidRPr="0078707D" w14:paraId="0898F21D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74C1DD" w14:textId="617C2AAE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LRP1B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3DFC53" w14:textId="4CC88169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2.70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05C91B" w14:textId="40CA9153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1.03 – 7.05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00D931" w14:textId="4F797E22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0.043</w:t>
            </w:r>
          </w:p>
        </w:tc>
      </w:tr>
      <w:tr w:rsidR="004B6FB2" w:rsidRPr="0078707D" w14:paraId="1EA7D8A6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32585C" w14:textId="37B7E167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NF1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749425" w14:textId="02EFE5DA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64174D" w14:textId="79E24399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0.703 – 2.08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DE9FDE" w14:textId="06E2AC03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0.493</w:t>
            </w:r>
          </w:p>
        </w:tc>
      </w:tr>
      <w:tr w:rsidR="004B6FB2" w:rsidRPr="0078707D" w14:paraId="6FC8669C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32AAC5" w14:textId="789659EE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PDGFRA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CE0B3B" w14:textId="47F3C3F9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918ABC" w14:textId="60EB7226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0.416 – 3.43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841FE5" w14:textId="309DD229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0.740</w:t>
            </w:r>
          </w:p>
        </w:tc>
      </w:tr>
      <w:tr w:rsidR="004B6FB2" w:rsidRPr="0078707D" w14:paraId="34D0088A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2E8CC4" w14:textId="1D758B7A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PRKDC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DB1F4E" w14:textId="2D66AC79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4CE6F3" w14:textId="50FD902F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0.256 – 1.76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44DC9B" w14:textId="1FCA4521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0.420</w:t>
            </w:r>
          </w:p>
        </w:tc>
      </w:tr>
      <w:tr w:rsidR="004B6FB2" w:rsidRPr="0078707D" w14:paraId="30EF76C6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9945B4" w14:textId="58CBD69A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PTEN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13FD69" w14:textId="2E7CEC84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ED51BA" w14:textId="1AE9D5AE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0.649 – 1.83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652955" w14:textId="6C4BB0A3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0.746</w:t>
            </w:r>
          </w:p>
        </w:tc>
      </w:tr>
      <w:tr w:rsidR="004B6FB2" w:rsidRPr="0078707D" w14:paraId="26BA54B6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FC8834" w14:textId="3B2D070E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RB1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01D80E" w14:textId="12C83907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0.436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CA6E85" w14:textId="10A84012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0.223 – 0.849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FED191" w14:textId="45AD8768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</w:t>
            </w:r>
          </w:p>
        </w:tc>
      </w:tr>
      <w:tr w:rsidR="004B6FB2" w:rsidRPr="0078707D" w14:paraId="739919A5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3FCC19" w14:textId="396C8575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SETD2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85AB1B" w14:textId="676864E3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1.61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02045A" w14:textId="53E29233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0.495 – 5.22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6DA67E" w14:textId="0CC431C3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0.430</w:t>
            </w:r>
          </w:p>
        </w:tc>
      </w:tr>
      <w:tr w:rsidR="004B6FB2" w:rsidRPr="0078707D" w14:paraId="7C8308B8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4E851A" w14:textId="2305A266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TERT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552B8F" w14:textId="21C8506F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0.701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74E331" w14:textId="6B603D45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0.375 – 1.31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3CAB43" w14:textId="4354BF71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0.266</w:t>
            </w:r>
          </w:p>
        </w:tc>
      </w:tr>
      <w:tr w:rsidR="004B6FB2" w:rsidRPr="0078707D" w14:paraId="75C9D321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D4C569" w14:textId="52B31F2D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TP53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A616F4" w14:textId="29F1D376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0.731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CB3EE5" w14:textId="5F604397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0.438 – 1.22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38B023" w14:textId="313D1145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0.232</w:t>
            </w:r>
          </w:p>
        </w:tc>
      </w:tr>
      <w:tr w:rsidR="004B6FB2" w:rsidRPr="0078707D" w14:paraId="58F76439" w14:textId="77777777" w:rsidTr="00D84DB5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C619EB" w14:textId="4FD40F1E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TSC2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DD3592" w14:textId="737D27C8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0.318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5CFCC7" w14:textId="074699A2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0.044 – 2.30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5A36DD" w14:textId="7393DDD4" w:rsidR="004B6FB2" w:rsidRPr="0078707D" w:rsidRDefault="004B6FB2" w:rsidP="004B6FB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0.257</w:t>
            </w:r>
          </w:p>
        </w:tc>
      </w:tr>
      <w:tr w:rsidR="00D84DB5" w:rsidRPr="00DA2A0F" w14:paraId="6CC16996" w14:textId="77777777" w:rsidTr="00D84DB5">
        <w:trPr>
          <w:trHeight w:val="381"/>
        </w:trPr>
        <w:tc>
          <w:tcPr>
            <w:tcW w:w="1021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76E439" w14:textId="77777777" w:rsidR="00D84DB5" w:rsidRPr="0078707D" w:rsidRDefault="008443C0" w:rsidP="003B78CA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 w:rsidRPr="0078707D">
              <w:rPr>
                <w:vertAlign w:val="superscript"/>
              </w:rPr>
              <w:t>a</w:t>
            </w:r>
            <w:r w:rsidR="00D84DB5" w:rsidRPr="0078707D">
              <w:t xml:space="preserve"> </w:t>
            </w:r>
            <w:r w:rsidR="00D84DB5" w:rsidRPr="0078707D">
              <w:rPr>
                <w:rFonts w:ascii="Times New Roman" w:hAnsi="Times New Roman" w:cs="Times New Roman"/>
              </w:rPr>
              <w:t>ELP2</w:t>
            </w:r>
            <w:proofErr w:type="gramEnd"/>
            <w:r w:rsidR="00D84DB5" w:rsidRPr="0078707D">
              <w:rPr>
                <w:rFonts w:ascii="Times New Roman" w:hAnsi="Times New Roman" w:cs="Times New Roman"/>
              </w:rPr>
              <w:t xml:space="preserve">, RELN, and SYNE1 were not included in any of the NGS panels used for the GENIE </w:t>
            </w:r>
            <w:proofErr w:type="spellStart"/>
            <w:r w:rsidR="00D84DB5" w:rsidRPr="0078707D">
              <w:rPr>
                <w:rFonts w:ascii="Times New Roman" w:hAnsi="Times New Roman" w:cs="Times New Roman"/>
              </w:rPr>
              <w:t>gliosarcoma</w:t>
            </w:r>
            <w:proofErr w:type="spellEnd"/>
            <w:r w:rsidR="00D84DB5" w:rsidRPr="0078707D">
              <w:rPr>
                <w:rFonts w:ascii="Times New Roman" w:hAnsi="Times New Roman" w:cs="Times New Roman"/>
              </w:rPr>
              <w:t xml:space="preserve"> patients. As such, they were dropped</w:t>
            </w:r>
          </w:p>
          <w:p w14:paraId="22C7F9A8" w14:textId="151E3A0C" w:rsidR="008437B4" w:rsidRDefault="008437B4" w:rsidP="003B78CA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8707D">
              <w:rPr>
                <w:rFonts w:ascii="Times New Roman" w:eastAsia="Times New Roman" w:hAnsi="Times New Roman" w:cs="Times New Roman"/>
              </w:rPr>
              <w:t>For all genes, the unaltered state was used as reference</w:t>
            </w:r>
          </w:p>
        </w:tc>
      </w:tr>
    </w:tbl>
    <w:p w14:paraId="4F0B6EAD" w14:textId="5BE6BE13" w:rsidR="008666E2" w:rsidRDefault="008666E2"/>
    <w:p w14:paraId="0C3B5EB0" w14:textId="60194E28" w:rsidR="003E6B28" w:rsidRDefault="003E6B28"/>
    <w:p w14:paraId="5764A912" w14:textId="7E29C220" w:rsidR="006D03F6" w:rsidRDefault="006D03F6"/>
    <w:p w14:paraId="4D76AEED" w14:textId="70F8B573" w:rsidR="006D03F6" w:rsidRDefault="006D03F6"/>
    <w:sectPr w:rsidR="006D0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32"/>
    <w:rsid w:val="000008FE"/>
    <w:rsid w:val="0000359D"/>
    <w:rsid w:val="00011933"/>
    <w:rsid w:val="00026757"/>
    <w:rsid w:val="00054F66"/>
    <w:rsid w:val="0006014A"/>
    <w:rsid w:val="000631B2"/>
    <w:rsid w:val="00067012"/>
    <w:rsid w:val="000B6EE7"/>
    <w:rsid w:val="000C6306"/>
    <w:rsid w:val="00116187"/>
    <w:rsid w:val="00120489"/>
    <w:rsid w:val="00152048"/>
    <w:rsid w:val="00154D32"/>
    <w:rsid w:val="001650A1"/>
    <w:rsid w:val="00173D6F"/>
    <w:rsid w:val="00190BED"/>
    <w:rsid w:val="002255C5"/>
    <w:rsid w:val="00242952"/>
    <w:rsid w:val="0025438F"/>
    <w:rsid w:val="0027299F"/>
    <w:rsid w:val="002803EE"/>
    <w:rsid w:val="0029109A"/>
    <w:rsid w:val="00296F1F"/>
    <w:rsid w:val="002A11CE"/>
    <w:rsid w:val="002A1CE5"/>
    <w:rsid w:val="002A5D0C"/>
    <w:rsid w:val="002E2A1D"/>
    <w:rsid w:val="003120FE"/>
    <w:rsid w:val="0031387E"/>
    <w:rsid w:val="00325CCC"/>
    <w:rsid w:val="00326386"/>
    <w:rsid w:val="00381C54"/>
    <w:rsid w:val="0038472A"/>
    <w:rsid w:val="003B78CA"/>
    <w:rsid w:val="003E58D4"/>
    <w:rsid w:val="003E6B28"/>
    <w:rsid w:val="003F1825"/>
    <w:rsid w:val="00402BC3"/>
    <w:rsid w:val="00407279"/>
    <w:rsid w:val="0044330C"/>
    <w:rsid w:val="00444A85"/>
    <w:rsid w:val="00457614"/>
    <w:rsid w:val="004A0229"/>
    <w:rsid w:val="004B6FB2"/>
    <w:rsid w:val="004C3907"/>
    <w:rsid w:val="004D6C96"/>
    <w:rsid w:val="004E1C1F"/>
    <w:rsid w:val="004E6A0B"/>
    <w:rsid w:val="0052791E"/>
    <w:rsid w:val="0055165F"/>
    <w:rsid w:val="005538DD"/>
    <w:rsid w:val="0057200C"/>
    <w:rsid w:val="00576290"/>
    <w:rsid w:val="00587C7B"/>
    <w:rsid w:val="00633A23"/>
    <w:rsid w:val="0065069F"/>
    <w:rsid w:val="00652A1D"/>
    <w:rsid w:val="00663C92"/>
    <w:rsid w:val="00671273"/>
    <w:rsid w:val="00677662"/>
    <w:rsid w:val="006C3B75"/>
    <w:rsid w:val="006D03F6"/>
    <w:rsid w:val="0077427E"/>
    <w:rsid w:val="00776519"/>
    <w:rsid w:val="0078332B"/>
    <w:rsid w:val="0078707D"/>
    <w:rsid w:val="007B535B"/>
    <w:rsid w:val="007C7D0D"/>
    <w:rsid w:val="007D14DC"/>
    <w:rsid w:val="00832D46"/>
    <w:rsid w:val="00833689"/>
    <w:rsid w:val="008351D6"/>
    <w:rsid w:val="008437B4"/>
    <w:rsid w:val="008443C0"/>
    <w:rsid w:val="008666E2"/>
    <w:rsid w:val="008A56D8"/>
    <w:rsid w:val="008C2BA3"/>
    <w:rsid w:val="008D4FEE"/>
    <w:rsid w:val="00915024"/>
    <w:rsid w:val="00941CA8"/>
    <w:rsid w:val="00944895"/>
    <w:rsid w:val="009560BD"/>
    <w:rsid w:val="0095647A"/>
    <w:rsid w:val="00967EDA"/>
    <w:rsid w:val="00971E10"/>
    <w:rsid w:val="00980339"/>
    <w:rsid w:val="00986EA0"/>
    <w:rsid w:val="009B2E5A"/>
    <w:rsid w:val="009B3197"/>
    <w:rsid w:val="009D6CF5"/>
    <w:rsid w:val="009E5CD0"/>
    <w:rsid w:val="009F21D5"/>
    <w:rsid w:val="00A23CFE"/>
    <w:rsid w:val="00A30584"/>
    <w:rsid w:val="00A43985"/>
    <w:rsid w:val="00AA7397"/>
    <w:rsid w:val="00AB0DDA"/>
    <w:rsid w:val="00B07B34"/>
    <w:rsid w:val="00B237E0"/>
    <w:rsid w:val="00B36893"/>
    <w:rsid w:val="00B414F1"/>
    <w:rsid w:val="00B71C6C"/>
    <w:rsid w:val="00B94152"/>
    <w:rsid w:val="00BD1073"/>
    <w:rsid w:val="00BD1EB8"/>
    <w:rsid w:val="00BF224C"/>
    <w:rsid w:val="00C404AE"/>
    <w:rsid w:val="00C50F3A"/>
    <w:rsid w:val="00C62A2A"/>
    <w:rsid w:val="00CC187D"/>
    <w:rsid w:val="00CD74A9"/>
    <w:rsid w:val="00D77176"/>
    <w:rsid w:val="00D8129D"/>
    <w:rsid w:val="00D84DB5"/>
    <w:rsid w:val="00D85103"/>
    <w:rsid w:val="00DA6F99"/>
    <w:rsid w:val="00DD154D"/>
    <w:rsid w:val="00DE43ED"/>
    <w:rsid w:val="00DE749B"/>
    <w:rsid w:val="00DF07E3"/>
    <w:rsid w:val="00DF1322"/>
    <w:rsid w:val="00DF7C1B"/>
    <w:rsid w:val="00E06275"/>
    <w:rsid w:val="00E17AD6"/>
    <w:rsid w:val="00E42D6B"/>
    <w:rsid w:val="00E80E13"/>
    <w:rsid w:val="00EB419B"/>
    <w:rsid w:val="00EE34BC"/>
    <w:rsid w:val="00F01DB1"/>
    <w:rsid w:val="00F05594"/>
    <w:rsid w:val="00F333B3"/>
    <w:rsid w:val="00F411FA"/>
    <w:rsid w:val="00F5263B"/>
    <w:rsid w:val="00F90F02"/>
    <w:rsid w:val="00F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3A49"/>
  <w15:chartTrackingRefBased/>
  <w15:docId w15:val="{601D443C-2898-46D9-9107-683CC534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D3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D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D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4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4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D3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4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D3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4D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D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D3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41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1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15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1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15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712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Chen</dc:creator>
  <cp:keywords/>
  <dc:description/>
  <cp:lastModifiedBy>Lucy Chen</cp:lastModifiedBy>
  <cp:revision>5</cp:revision>
  <dcterms:created xsi:type="dcterms:W3CDTF">2024-10-08T23:55:00Z</dcterms:created>
  <dcterms:modified xsi:type="dcterms:W3CDTF">2024-10-15T11:07:00Z</dcterms:modified>
</cp:coreProperties>
</file>