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1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3402"/>
        <w:gridCol w:w="1559"/>
        <w:gridCol w:w="1985"/>
        <w:gridCol w:w="1417"/>
        <w:gridCol w:w="1560"/>
        <w:gridCol w:w="1417"/>
      </w:tblGrid>
      <w:tr w:rsidR="00451A45" w:rsidRPr="00451A45" w:rsidTr="00451A4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Study 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localisation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methylation class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relapse pattern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relapse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surgery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relapse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radiotherapy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relapse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chemotherapy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status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metastatic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TMZ/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Etoposid</w:t>
            </w: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e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p.o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DOD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 Ependymoma, ZFTA Fusion-Positive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 xml:space="preserve">local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CR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sz w:val="14"/>
                <w:szCs w:val="16"/>
                <w:lang w:eastAsia="cs-CZ"/>
              </w:rPr>
              <w:t>Supratentorial Ependymoma, ZFTA Fusion-Positive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 xml:space="preserve">local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CR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spine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Myxopapillary Ependymoma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 xml:space="preserve">metastatic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focal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CR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metastatic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Etoposide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p.o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CR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7F62D1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metastatic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TMZ/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Etoposid</w:t>
            </w: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e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p.o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DOD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 xml:space="preserve">local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UKCCSG CNS 9204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regime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DOD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 xml:space="preserve">local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focal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DOD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 xml:space="preserve">progressive </w:t>
            </w: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val="en-US" w:eastAsia="cs-CZ"/>
              </w:rPr>
              <w:t>res</w:t>
            </w: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val="en-US" w:eastAsia="cs-CZ"/>
              </w:rPr>
              <w:t>iduum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DOD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 Ependymoma, YAP1 Fusion-Positive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local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TMZ/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Etoposid</w:t>
            </w: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e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p.o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CR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metastatic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stereotactic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progressive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disease</w:t>
            </w:r>
            <w:proofErr w:type="spellEnd"/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sz w:val="14"/>
                <w:szCs w:val="16"/>
                <w:lang w:eastAsia="cs-CZ"/>
              </w:rPr>
              <w:t>Supratentorial ependymoma, ZFTA Fusion-Positive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metastatic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STR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VECC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regime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DOD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progressive re</w:t>
            </w: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</w:t>
            </w: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iduum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GTR -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died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of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complications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DOD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metastatic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stereotactic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Etoposid</w:t>
            </w:r>
            <w:r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e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p.o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progressive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disease</w:t>
            </w:r>
            <w:proofErr w:type="spellEnd"/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 Ependymoma, ZFTA Fusion-Positive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metastatic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focal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ICE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regime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DOD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Supratentorial Ependymoma, YAP1 Fusion-Positive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local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GTR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Vinblastin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i.v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CR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progressive re</w:t>
            </w: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s</w:t>
            </w: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iduum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stereotactic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DOD</w:t>
            </w:r>
          </w:p>
        </w:tc>
      </w:tr>
      <w:tr w:rsidR="00451A45" w:rsidRPr="00451A45" w:rsidTr="00451A4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cs-CZ"/>
              </w:rPr>
              <w:t>PRG47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posterior fossa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noProof/>
                <w:sz w:val="14"/>
                <w:szCs w:val="16"/>
                <w:lang w:eastAsia="cs-CZ"/>
              </w:rPr>
              <w:t>Posterior Fossa Ependymoma Group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13343A" w:rsidP="00451A4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4"/>
                <w:szCs w:val="16"/>
                <w:lang w:eastAsia="cs-CZ"/>
              </w:rPr>
              <w:t>progressive residuum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focal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A45" w:rsidRPr="00451A45" w:rsidRDefault="00451A45" w:rsidP="00451A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progressive</w:t>
            </w:r>
            <w:proofErr w:type="spellEnd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451A45">
              <w:rPr>
                <w:rFonts w:ascii="Arial" w:eastAsia="Times New Roman" w:hAnsi="Arial" w:cs="Arial"/>
                <w:color w:val="000000"/>
                <w:sz w:val="14"/>
                <w:szCs w:val="16"/>
                <w:lang w:eastAsia="cs-CZ"/>
              </w:rPr>
              <w:t>disease</w:t>
            </w:r>
            <w:proofErr w:type="spellEnd"/>
          </w:p>
        </w:tc>
      </w:tr>
    </w:tbl>
    <w:p w:rsidR="00FB6F78" w:rsidRPr="00451A45" w:rsidRDefault="00FB6F78">
      <w:pPr>
        <w:rPr>
          <w:rFonts w:ascii="Arial" w:hAnsi="Arial" w:cs="Arial"/>
          <w:sz w:val="14"/>
          <w:szCs w:val="16"/>
        </w:rPr>
      </w:pPr>
    </w:p>
    <w:sectPr w:rsidR="00FB6F78" w:rsidRPr="00451A45" w:rsidSect="00451A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A45"/>
    <w:rsid w:val="0013343A"/>
    <w:rsid w:val="00451A45"/>
    <w:rsid w:val="007F62D1"/>
    <w:rsid w:val="00FB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BFC3"/>
  <w15:chartTrackingRefBased/>
  <w15:docId w15:val="{DE47123F-37FA-4122-9B91-6BBA1BAF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3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Kateřina Váňová</cp:lastModifiedBy>
  <cp:revision>2</cp:revision>
  <dcterms:created xsi:type="dcterms:W3CDTF">2026-07-23T20:38:00Z</dcterms:created>
  <dcterms:modified xsi:type="dcterms:W3CDTF">2026-07-23T21:28:00Z</dcterms:modified>
</cp:coreProperties>
</file>