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6A90" w14:textId="77777777" w:rsidR="00CE65FD" w:rsidRDefault="00000000">
      <w:pPr>
        <w:spacing w:line="360" w:lineRule="auto"/>
        <w:rPr>
          <w:rFonts w:ascii="Times New Roman" w:eastAsia="宋体" w:hAnsi="Times New Roman"/>
          <w:b/>
          <w:bCs/>
          <w:color w:val="000000" w:themeColor="text1"/>
          <w:sz w:val="24"/>
          <w:szCs w:val="24"/>
        </w:rPr>
      </w:pPr>
      <w:r>
        <w:rPr>
          <w:rFonts w:ascii="Times New Roman" w:eastAsia="宋体" w:hAnsi="Times New Roman"/>
          <w:b/>
          <w:bCs/>
          <w:color w:val="000000" w:themeColor="text1"/>
          <w:sz w:val="24"/>
          <w:szCs w:val="24"/>
        </w:rPr>
        <w:t xml:space="preserve">Supplementary Material </w:t>
      </w:r>
    </w:p>
    <w:p w14:paraId="2DFDFCAD" w14:textId="77777777" w:rsidR="00B33C32" w:rsidRPr="00B33C32" w:rsidRDefault="00B33C32" w:rsidP="00B33C32">
      <w:pPr>
        <w:spacing w:line="360" w:lineRule="auto"/>
        <w:rPr>
          <w:rFonts w:ascii="Times New Roman" w:hAnsi="Times New Roman"/>
          <w:b/>
          <w:bCs/>
          <w:sz w:val="24"/>
          <w:szCs w:val="24"/>
        </w:rPr>
      </w:pPr>
      <w:r w:rsidRPr="00B33C32">
        <w:rPr>
          <w:rFonts w:ascii="Times New Roman" w:hAnsi="Times New Roman" w:hint="eastAsia"/>
          <w:b/>
          <w:bCs/>
          <w:sz w:val="24"/>
          <w:szCs w:val="24"/>
        </w:rPr>
        <w:t>MCAO/R Mouse Model</w:t>
      </w:r>
    </w:p>
    <w:p w14:paraId="2386B14E" w14:textId="3E2B693A" w:rsidR="00B33C32" w:rsidRDefault="00B33C32" w:rsidP="00B33C32">
      <w:pPr>
        <w:spacing w:line="360" w:lineRule="auto"/>
        <w:rPr>
          <w:rFonts w:ascii="Times New Roman" w:hAnsi="Times New Roman"/>
          <w:sz w:val="24"/>
          <w:szCs w:val="24"/>
        </w:rPr>
      </w:pPr>
      <w:r w:rsidRPr="00B33C32">
        <w:rPr>
          <w:rFonts w:ascii="Times New Roman" w:hAnsi="Times New Roman" w:hint="eastAsia"/>
          <w:sz w:val="24"/>
          <w:szCs w:val="24"/>
        </w:rPr>
        <w:t>A left MCAO/R mouse model was established using the Zea-Longa suture occlusion method. Before experimentation, mice were fasted for 12 hours while allowing free access to water. Anesthesia was induced via inhaled isoflurane (0.41 ml/min, 1% maintenance concentration). The mice were secured on a surgical board, and a left paramedian neck incision was made. Blunt dissection of subcutaneous muscle tissue was performed to expose the common carotid artery (CCA), external carotid artery (ECA), and internal carotid artery (ICA). The proximal CCA and ECA were ligated with 6-0 sutures, while the ICA was clamped. A small 'V'-shaped incision was made in the CCA using ophthalmic scissors, and a silicone plug (0.24 mm head diameter) was inserted into the ICA through the bifurcation to a depth of 8</w:t>
      </w:r>
      <w:r w:rsidRPr="00B33C32">
        <w:rPr>
          <w:rFonts w:ascii="Times New Roman" w:hAnsi="Times New Roman" w:hint="eastAsia"/>
          <w:sz w:val="24"/>
          <w:szCs w:val="24"/>
        </w:rPr>
        <w:t>–</w:t>
      </w:r>
      <w:r w:rsidRPr="00B33C32">
        <w:rPr>
          <w:rFonts w:ascii="Times New Roman" w:hAnsi="Times New Roman" w:hint="eastAsia"/>
          <w:sz w:val="24"/>
          <w:szCs w:val="24"/>
        </w:rPr>
        <w:t xml:space="preserve">10 mm. Upon encountering slight resistance, the embolization device was secured to the CCA with sutures, followed by wound closure and disinfection. After 90 minutes, the plug was gently withdrawn until slight resistance indicated reperfusion. Sham-operated mice underwent vessel dissection without plug insertion, with all other procedures identical. </w:t>
      </w:r>
      <w:r w:rsidR="006B0FB9" w:rsidRPr="006B0FB9">
        <w:rPr>
          <w:rFonts w:ascii="Times New Roman" w:hAnsi="Times New Roman"/>
          <w:sz w:val="24"/>
          <w:szCs w:val="24"/>
        </w:rPr>
        <w:t>Cerebral blood flow was monitored using laser speckle contrast imaging before modeling and after reperfusion. Animals that did not exhibit a reduction in cerebral blood flow of ≥70% were excluded from the study.</w:t>
      </w:r>
      <w:r w:rsidR="006B0FB9">
        <w:rPr>
          <w:rFonts w:ascii="Times New Roman" w:hAnsi="Times New Roman" w:hint="eastAsia"/>
          <w:sz w:val="24"/>
          <w:szCs w:val="24"/>
        </w:rPr>
        <w:t xml:space="preserve"> </w:t>
      </w:r>
      <w:r w:rsidRPr="00B33C32">
        <w:rPr>
          <w:rFonts w:ascii="Times New Roman" w:hAnsi="Times New Roman" w:hint="eastAsia"/>
          <w:sz w:val="24"/>
          <w:szCs w:val="24"/>
        </w:rPr>
        <w:t>Post-operatively, mice were administered penicillin (40,000 U per mouse per day) and placed on a temperature-controlled pad to maintain body temperature until recovery.</w:t>
      </w:r>
    </w:p>
    <w:p w14:paraId="76E4314B" w14:textId="77777777" w:rsidR="00B33C32" w:rsidRPr="00B33C32" w:rsidRDefault="00B33C32" w:rsidP="00B33C32">
      <w:pPr>
        <w:spacing w:line="360" w:lineRule="auto"/>
        <w:rPr>
          <w:rFonts w:ascii="Times New Roman" w:hAnsi="Times New Roman"/>
          <w:sz w:val="24"/>
          <w:szCs w:val="24"/>
        </w:rPr>
      </w:pPr>
    </w:p>
    <w:p w14:paraId="2856EEBB" w14:textId="77777777" w:rsidR="00CE65FD" w:rsidRDefault="00000000">
      <w:pPr>
        <w:spacing w:line="360" w:lineRule="auto"/>
        <w:rPr>
          <w:rFonts w:ascii="Times New Roman" w:hAnsi="Times New Roman"/>
          <w:sz w:val="24"/>
          <w:szCs w:val="24"/>
        </w:rPr>
      </w:pPr>
      <w:r>
        <w:rPr>
          <w:rFonts w:ascii="Times New Roman" w:eastAsia="宋体" w:hAnsi="Times New Roman"/>
          <w:b/>
          <w:bCs/>
          <w:color w:val="000000"/>
          <w:kern w:val="0"/>
          <w:sz w:val="24"/>
          <w:szCs w:val="24"/>
        </w:rPr>
        <w:t>Table 1</w:t>
      </w:r>
      <w:r>
        <w:rPr>
          <w:rFonts w:ascii="Times New Roman" w:hAnsi="Times New Roman"/>
          <w:szCs w:val="21"/>
        </w:rPr>
        <w:br/>
      </w:r>
      <w:r>
        <w:rPr>
          <w:rFonts w:ascii="Times New Roman" w:hAnsi="Times New Roman" w:hint="eastAsia"/>
          <w:szCs w:val="21"/>
        </w:rPr>
        <w:t>mNSS</w:t>
      </w:r>
      <w:r>
        <w:rPr>
          <w:rFonts w:ascii="Times New Roman" w:hAnsi="Times New Roman"/>
          <w:szCs w:val="21"/>
        </w:rPr>
        <w:t xml:space="preserve">’s </w:t>
      </w:r>
      <w:r>
        <w:rPr>
          <w:rFonts w:ascii="Times New Roman" w:hAnsi="Times New Roman" w:hint="eastAsia"/>
          <w:szCs w:val="21"/>
        </w:rPr>
        <w:t>18</w:t>
      </w:r>
      <w:r>
        <w:rPr>
          <w:rFonts w:ascii="Times New Roman" w:hAnsi="Times New Roman"/>
          <w:szCs w:val="21"/>
        </w:rPr>
        <w:t>-point scale.</w:t>
      </w:r>
    </w:p>
    <w:tbl>
      <w:tblPr>
        <w:tblW w:w="8521" w:type="dxa"/>
        <w:tblLook w:val="04A0" w:firstRow="1" w:lastRow="0" w:firstColumn="1" w:lastColumn="0" w:noHBand="0" w:noVBand="1"/>
      </w:tblPr>
      <w:tblGrid>
        <w:gridCol w:w="2373"/>
        <w:gridCol w:w="5371"/>
        <w:gridCol w:w="777"/>
      </w:tblGrid>
      <w:tr w:rsidR="00CE65FD" w14:paraId="4A16FDE2" w14:textId="77777777">
        <w:trPr>
          <w:trHeight w:val="360"/>
        </w:trPr>
        <w:tc>
          <w:tcPr>
            <w:tcW w:w="2374" w:type="dxa"/>
            <w:tcBorders>
              <w:top w:val="single" w:sz="8" w:space="0" w:color="000000"/>
              <w:left w:val="nil"/>
              <w:bottom w:val="single" w:sz="8" w:space="0" w:color="000000"/>
              <w:right w:val="nil"/>
            </w:tcBorders>
            <w:shd w:val="clear" w:color="auto" w:fill="FFFFFF"/>
            <w:vAlign w:val="center"/>
          </w:tcPr>
          <w:p w14:paraId="2A113C4C" w14:textId="77777777" w:rsidR="00CE65FD" w:rsidRDefault="00000000">
            <w:pPr>
              <w:spacing w:line="480" w:lineRule="auto"/>
              <w:jc w:val="left"/>
              <w:rPr>
                <w:rFonts w:ascii="Times New Roman" w:hAnsi="Times New Roman"/>
                <w:b/>
                <w:bCs/>
                <w:szCs w:val="21"/>
              </w:rPr>
            </w:pPr>
            <w:r>
              <w:rPr>
                <w:rFonts w:ascii="Times New Roman" w:hAnsi="Times New Roman" w:hint="eastAsia"/>
                <w:b/>
                <w:bCs/>
                <w:szCs w:val="21"/>
              </w:rPr>
              <w:t>Tests</w:t>
            </w:r>
          </w:p>
        </w:tc>
        <w:tc>
          <w:tcPr>
            <w:tcW w:w="5376" w:type="dxa"/>
            <w:tcBorders>
              <w:top w:val="single" w:sz="8" w:space="0" w:color="000000"/>
              <w:left w:val="nil"/>
              <w:bottom w:val="single" w:sz="8" w:space="0" w:color="000000"/>
              <w:right w:val="nil"/>
            </w:tcBorders>
            <w:shd w:val="clear" w:color="auto" w:fill="FFFFFF"/>
            <w:vAlign w:val="center"/>
          </w:tcPr>
          <w:p w14:paraId="72430A92" w14:textId="77777777" w:rsidR="00CE65FD" w:rsidRDefault="00000000">
            <w:pPr>
              <w:spacing w:line="480" w:lineRule="auto"/>
              <w:rPr>
                <w:rFonts w:ascii="Times New Roman" w:hAnsi="Times New Roman"/>
                <w:b/>
                <w:bCs/>
                <w:szCs w:val="21"/>
              </w:rPr>
            </w:pPr>
            <w:r>
              <w:rPr>
                <w:rFonts w:ascii="Times New Roman" w:hAnsi="Times New Roman"/>
                <w:b/>
                <w:bCs/>
                <w:szCs w:val="21"/>
              </w:rPr>
              <w:t>Performance characteristics</w:t>
            </w:r>
          </w:p>
        </w:tc>
        <w:tc>
          <w:tcPr>
            <w:tcW w:w="771" w:type="dxa"/>
            <w:tcBorders>
              <w:top w:val="single" w:sz="8" w:space="0" w:color="000000"/>
              <w:left w:val="nil"/>
              <w:bottom w:val="single" w:sz="8" w:space="0" w:color="000000"/>
              <w:right w:val="nil"/>
            </w:tcBorders>
            <w:shd w:val="clear" w:color="auto" w:fill="FFFFFF"/>
            <w:vAlign w:val="center"/>
          </w:tcPr>
          <w:p w14:paraId="2EF392E0"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Points</w:t>
            </w:r>
          </w:p>
        </w:tc>
      </w:tr>
      <w:tr w:rsidR="00CE65FD" w14:paraId="1CCD7FA4" w14:textId="77777777">
        <w:trPr>
          <w:trHeight w:val="360"/>
        </w:trPr>
        <w:tc>
          <w:tcPr>
            <w:tcW w:w="2374" w:type="dxa"/>
            <w:tcBorders>
              <w:top w:val="nil"/>
              <w:left w:val="nil"/>
              <w:bottom w:val="nil"/>
              <w:right w:val="nil"/>
            </w:tcBorders>
            <w:shd w:val="clear" w:color="auto" w:fill="FFFFFF"/>
            <w:vAlign w:val="center"/>
          </w:tcPr>
          <w:p w14:paraId="4C5E139A"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Tail Lift Test</w:t>
            </w:r>
          </w:p>
        </w:tc>
        <w:tc>
          <w:tcPr>
            <w:tcW w:w="5376" w:type="dxa"/>
            <w:tcBorders>
              <w:top w:val="nil"/>
              <w:left w:val="nil"/>
              <w:bottom w:val="nil"/>
              <w:right w:val="nil"/>
            </w:tcBorders>
            <w:shd w:val="clear" w:color="auto" w:fill="FFFFFF"/>
            <w:vAlign w:val="center"/>
          </w:tcPr>
          <w:p w14:paraId="5022D5C2" w14:textId="77777777" w:rsidR="00CE65FD" w:rsidRDefault="00000000">
            <w:pPr>
              <w:spacing w:line="480" w:lineRule="auto"/>
              <w:rPr>
                <w:rFonts w:ascii="Times New Roman" w:hAnsi="Times New Roman"/>
                <w:szCs w:val="21"/>
              </w:rPr>
            </w:pPr>
            <w:r>
              <w:rPr>
                <w:rFonts w:ascii="Times New Roman" w:hAnsi="Times New Roman" w:hint="eastAsia"/>
                <w:szCs w:val="21"/>
              </w:rPr>
              <w:t>Flexion of the front limbs</w:t>
            </w:r>
          </w:p>
        </w:tc>
        <w:tc>
          <w:tcPr>
            <w:tcW w:w="771" w:type="dxa"/>
            <w:tcBorders>
              <w:top w:val="nil"/>
              <w:left w:val="nil"/>
              <w:bottom w:val="nil"/>
              <w:right w:val="nil"/>
            </w:tcBorders>
            <w:shd w:val="clear" w:color="auto" w:fill="FFFFFF"/>
            <w:vAlign w:val="center"/>
          </w:tcPr>
          <w:p w14:paraId="39C830FB"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4894FCFE" w14:textId="77777777">
        <w:trPr>
          <w:trHeight w:val="360"/>
        </w:trPr>
        <w:tc>
          <w:tcPr>
            <w:tcW w:w="2374" w:type="dxa"/>
            <w:tcBorders>
              <w:top w:val="nil"/>
              <w:left w:val="nil"/>
              <w:bottom w:val="nil"/>
              <w:right w:val="nil"/>
            </w:tcBorders>
            <w:shd w:val="clear" w:color="auto" w:fill="FFFFFF"/>
            <w:vAlign w:val="center"/>
          </w:tcPr>
          <w:p w14:paraId="40D06445"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(3 points)</w:t>
            </w:r>
          </w:p>
        </w:tc>
        <w:tc>
          <w:tcPr>
            <w:tcW w:w="5376" w:type="dxa"/>
            <w:tcBorders>
              <w:top w:val="nil"/>
              <w:left w:val="nil"/>
              <w:bottom w:val="nil"/>
              <w:right w:val="nil"/>
            </w:tcBorders>
            <w:shd w:val="clear" w:color="auto" w:fill="FFFFFF"/>
            <w:vAlign w:val="center"/>
          </w:tcPr>
          <w:p w14:paraId="15A37E2A" w14:textId="77777777" w:rsidR="00CE65FD" w:rsidRDefault="00000000">
            <w:pPr>
              <w:spacing w:line="480" w:lineRule="auto"/>
              <w:rPr>
                <w:rFonts w:ascii="Times New Roman" w:hAnsi="Times New Roman"/>
                <w:szCs w:val="21"/>
              </w:rPr>
            </w:pPr>
            <w:r>
              <w:rPr>
                <w:rFonts w:ascii="Times New Roman" w:hAnsi="Times New Roman" w:hint="eastAsia"/>
                <w:szCs w:val="21"/>
              </w:rPr>
              <w:t>Flexion of the hind limbs</w:t>
            </w:r>
          </w:p>
        </w:tc>
        <w:tc>
          <w:tcPr>
            <w:tcW w:w="771" w:type="dxa"/>
            <w:tcBorders>
              <w:top w:val="nil"/>
              <w:left w:val="nil"/>
              <w:bottom w:val="nil"/>
              <w:right w:val="nil"/>
            </w:tcBorders>
            <w:shd w:val="clear" w:color="auto" w:fill="FFFFFF"/>
            <w:vAlign w:val="center"/>
          </w:tcPr>
          <w:p w14:paraId="5832C20E"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39B62AF8" w14:textId="77777777">
        <w:trPr>
          <w:trHeight w:val="360"/>
        </w:trPr>
        <w:tc>
          <w:tcPr>
            <w:tcW w:w="2374" w:type="dxa"/>
            <w:tcBorders>
              <w:top w:val="nil"/>
              <w:left w:val="nil"/>
              <w:bottom w:val="single" w:sz="8" w:space="0" w:color="auto"/>
              <w:right w:val="nil"/>
            </w:tcBorders>
            <w:shd w:val="clear" w:color="auto" w:fill="FFFFFF"/>
            <w:vAlign w:val="center"/>
          </w:tcPr>
          <w:p w14:paraId="78ADF4DE" w14:textId="77777777" w:rsidR="00CE65FD" w:rsidRDefault="00CE65FD">
            <w:pPr>
              <w:spacing w:line="480" w:lineRule="auto"/>
              <w:rPr>
                <w:rFonts w:ascii="Times New Roman" w:hAnsi="Times New Roman"/>
                <w:b/>
                <w:bCs/>
                <w:szCs w:val="21"/>
              </w:rPr>
            </w:pPr>
          </w:p>
        </w:tc>
        <w:tc>
          <w:tcPr>
            <w:tcW w:w="5376" w:type="dxa"/>
            <w:tcBorders>
              <w:top w:val="nil"/>
              <w:left w:val="nil"/>
              <w:bottom w:val="single" w:sz="8" w:space="0" w:color="auto"/>
              <w:right w:val="nil"/>
            </w:tcBorders>
            <w:shd w:val="clear" w:color="auto" w:fill="FFFFFF"/>
            <w:vAlign w:val="center"/>
          </w:tcPr>
          <w:p w14:paraId="4497E1E2" w14:textId="77777777" w:rsidR="00CE65FD" w:rsidRDefault="00000000">
            <w:pPr>
              <w:spacing w:line="480" w:lineRule="auto"/>
              <w:rPr>
                <w:rFonts w:ascii="Times New Roman" w:hAnsi="Times New Roman"/>
                <w:szCs w:val="21"/>
              </w:rPr>
            </w:pPr>
            <w:r>
              <w:rPr>
                <w:rFonts w:ascii="Times New Roman" w:hAnsi="Times New Roman" w:hint="eastAsia"/>
                <w:szCs w:val="21"/>
              </w:rPr>
              <w:t>Head deviates from the vertical axis by &gt;10</w:t>
            </w:r>
            <w:r>
              <w:rPr>
                <w:rFonts w:ascii="Times New Roman" w:hAnsi="Times New Roman" w:hint="eastAsia"/>
                <w:szCs w:val="21"/>
              </w:rPr>
              <w:t>°</w:t>
            </w:r>
            <w:r>
              <w:rPr>
                <w:rFonts w:ascii="Times New Roman" w:hAnsi="Times New Roman" w:hint="eastAsia"/>
                <w:szCs w:val="21"/>
              </w:rPr>
              <w:t xml:space="preserve"> within 30 </w:t>
            </w:r>
            <w:r>
              <w:rPr>
                <w:rFonts w:ascii="Times New Roman" w:hAnsi="Times New Roman" w:hint="eastAsia"/>
                <w:szCs w:val="21"/>
              </w:rPr>
              <w:lastRenderedPageBreak/>
              <w:t>seconds</w:t>
            </w:r>
          </w:p>
        </w:tc>
        <w:tc>
          <w:tcPr>
            <w:tcW w:w="771" w:type="dxa"/>
            <w:tcBorders>
              <w:top w:val="nil"/>
              <w:left w:val="nil"/>
              <w:bottom w:val="single" w:sz="8" w:space="0" w:color="auto"/>
              <w:right w:val="nil"/>
            </w:tcBorders>
            <w:shd w:val="clear" w:color="auto" w:fill="FFFFFF"/>
            <w:vAlign w:val="center"/>
          </w:tcPr>
          <w:p w14:paraId="17F72486" w14:textId="77777777" w:rsidR="00CE65FD" w:rsidRDefault="00000000">
            <w:pPr>
              <w:spacing w:line="480" w:lineRule="auto"/>
              <w:rPr>
                <w:rFonts w:ascii="Times New Roman" w:hAnsi="Times New Roman"/>
                <w:szCs w:val="21"/>
              </w:rPr>
            </w:pPr>
            <w:r>
              <w:rPr>
                <w:rFonts w:ascii="Times New Roman" w:hAnsi="Times New Roman" w:hint="eastAsia"/>
                <w:szCs w:val="21"/>
              </w:rPr>
              <w:lastRenderedPageBreak/>
              <w:t>1</w:t>
            </w:r>
          </w:p>
        </w:tc>
      </w:tr>
      <w:tr w:rsidR="00CE65FD" w14:paraId="38596501" w14:textId="77777777">
        <w:trPr>
          <w:trHeight w:val="360"/>
        </w:trPr>
        <w:tc>
          <w:tcPr>
            <w:tcW w:w="2374" w:type="dxa"/>
            <w:tcBorders>
              <w:top w:val="single" w:sz="8" w:space="0" w:color="auto"/>
              <w:left w:val="nil"/>
              <w:bottom w:val="nil"/>
              <w:right w:val="nil"/>
            </w:tcBorders>
            <w:shd w:val="clear" w:color="auto" w:fill="FFFFFF"/>
            <w:vAlign w:val="center"/>
          </w:tcPr>
          <w:p w14:paraId="451A99F3"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Walk Test</w:t>
            </w:r>
          </w:p>
        </w:tc>
        <w:tc>
          <w:tcPr>
            <w:tcW w:w="5376" w:type="dxa"/>
            <w:tcBorders>
              <w:top w:val="single" w:sz="8" w:space="0" w:color="auto"/>
              <w:left w:val="nil"/>
              <w:bottom w:val="nil"/>
              <w:right w:val="nil"/>
            </w:tcBorders>
            <w:shd w:val="clear" w:color="auto" w:fill="FFFFFF"/>
            <w:vAlign w:val="center"/>
          </w:tcPr>
          <w:p w14:paraId="2890C8C9" w14:textId="77777777" w:rsidR="00CE65FD" w:rsidRDefault="00000000">
            <w:pPr>
              <w:spacing w:line="480" w:lineRule="auto"/>
              <w:rPr>
                <w:rFonts w:ascii="Times New Roman" w:hAnsi="Times New Roman"/>
                <w:szCs w:val="21"/>
              </w:rPr>
            </w:pPr>
            <w:r>
              <w:rPr>
                <w:rFonts w:ascii="Times New Roman" w:hAnsi="Times New Roman" w:hint="eastAsia"/>
                <w:szCs w:val="21"/>
              </w:rPr>
              <w:t>Walking normally</w:t>
            </w:r>
          </w:p>
        </w:tc>
        <w:tc>
          <w:tcPr>
            <w:tcW w:w="771" w:type="dxa"/>
            <w:tcBorders>
              <w:top w:val="single" w:sz="8" w:space="0" w:color="auto"/>
              <w:left w:val="nil"/>
              <w:bottom w:val="nil"/>
              <w:right w:val="nil"/>
            </w:tcBorders>
            <w:shd w:val="clear" w:color="auto" w:fill="FFFFFF"/>
            <w:vAlign w:val="center"/>
          </w:tcPr>
          <w:p w14:paraId="5A8F5DA3" w14:textId="77777777" w:rsidR="00CE65FD" w:rsidRDefault="00000000">
            <w:pPr>
              <w:spacing w:line="480" w:lineRule="auto"/>
              <w:rPr>
                <w:rFonts w:ascii="Times New Roman" w:hAnsi="Times New Roman"/>
                <w:szCs w:val="21"/>
              </w:rPr>
            </w:pPr>
            <w:r>
              <w:rPr>
                <w:rFonts w:ascii="Times New Roman" w:hAnsi="Times New Roman" w:hint="eastAsia"/>
                <w:szCs w:val="21"/>
              </w:rPr>
              <w:t>0</w:t>
            </w:r>
          </w:p>
        </w:tc>
      </w:tr>
      <w:tr w:rsidR="00CE65FD" w14:paraId="358B3994" w14:textId="77777777">
        <w:trPr>
          <w:trHeight w:val="360"/>
        </w:trPr>
        <w:tc>
          <w:tcPr>
            <w:tcW w:w="2374" w:type="dxa"/>
            <w:tcBorders>
              <w:top w:val="nil"/>
              <w:left w:val="nil"/>
              <w:bottom w:val="nil"/>
              <w:right w:val="nil"/>
            </w:tcBorders>
            <w:shd w:val="clear" w:color="auto" w:fill="FFFFFF"/>
            <w:vAlign w:val="center"/>
          </w:tcPr>
          <w:p w14:paraId="4B45FF43"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(3 points)</w:t>
            </w:r>
          </w:p>
        </w:tc>
        <w:tc>
          <w:tcPr>
            <w:tcW w:w="5376" w:type="dxa"/>
            <w:tcBorders>
              <w:top w:val="nil"/>
              <w:left w:val="nil"/>
              <w:bottom w:val="nil"/>
              <w:right w:val="nil"/>
            </w:tcBorders>
            <w:shd w:val="clear" w:color="auto" w:fill="FFFFFF"/>
            <w:vAlign w:val="center"/>
          </w:tcPr>
          <w:p w14:paraId="575E9CFB" w14:textId="77777777" w:rsidR="00CE65FD" w:rsidRDefault="00000000">
            <w:pPr>
              <w:spacing w:line="480" w:lineRule="auto"/>
              <w:rPr>
                <w:rFonts w:ascii="Times New Roman" w:hAnsi="Times New Roman"/>
                <w:szCs w:val="21"/>
              </w:rPr>
            </w:pPr>
            <w:r>
              <w:rPr>
                <w:rFonts w:ascii="Times New Roman" w:hAnsi="Times New Roman" w:hint="eastAsia"/>
                <w:szCs w:val="21"/>
              </w:rPr>
              <w:t>Unable to walk normally</w:t>
            </w:r>
          </w:p>
        </w:tc>
        <w:tc>
          <w:tcPr>
            <w:tcW w:w="771" w:type="dxa"/>
            <w:tcBorders>
              <w:top w:val="nil"/>
              <w:left w:val="nil"/>
              <w:bottom w:val="nil"/>
              <w:right w:val="nil"/>
            </w:tcBorders>
            <w:shd w:val="clear" w:color="auto" w:fill="FFFFFF"/>
            <w:vAlign w:val="center"/>
          </w:tcPr>
          <w:p w14:paraId="76AFAFBD"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540E64D8" w14:textId="77777777">
        <w:trPr>
          <w:trHeight w:val="360"/>
        </w:trPr>
        <w:tc>
          <w:tcPr>
            <w:tcW w:w="2374" w:type="dxa"/>
            <w:tcBorders>
              <w:top w:val="nil"/>
              <w:left w:val="nil"/>
              <w:bottom w:val="nil"/>
              <w:right w:val="nil"/>
            </w:tcBorders>
            <w:shd w:val="clear" w:color="auto" w:fill="FFFFFF"/>
            <w:vAlign w:val="center"/>
          </w:tcPr>
          <w:p w14:paraId="7390958A" w14:textId="77777777" w:rsidR="00CE65FD" w:rsidRDefault="00CE65FD">
            <w:pPr>
              <w:spacing w:line="480" w:lineRule="auto"/>
              <w:rPr>
                <w:rFonts w:ascii="Times New Roman" w:hAnsi="Times New Roman"/>
                <w:b/>
                <w:bCs/>
                <w:szCs w:val="21"/>
              </w:rPr>
            </w:pPr>
          </w:p>
        </w:tc>
        <w:tc>
          <w:tcPr>
            <w:tcW w:w="5376" w:type="dxa"/>
            <w:tcBorders>
              <w:top w:val="nil"/>
              <w:left w:val="nil"/>
              <w:bottom w:val="nil"/>
              <w:right w:val="nil"/>
            </w:tcBorders>
            <w:shd w:val="clear" w:color="auto" w:fill="FFFFFF"/>
            <w:vAlign w:val="center"/>
          </w:tcPr>
          <w:p w14:paraId="32178FFA" w14:textId="77777777" w:rsidR="00CE65FD" w:rsidRDefault="00000000">
            <w:pPr>
              <w:spacing w:line="480" w:lineRule="auto"/>
              <w:rPr>
                <w:rFonts w:ascii="Times New Roman" w:hAnsi="Times New Roman"/>
                <w:szCs w:val="21"/>
              </w:rPr>
            </w:pPr>
            <w:r>
              <w:rPr>
                <w:rFonts w:ascii="Times New Roman" w:hAnsi="Times New Roman" w:hint="eastAsia"/>
                <w:szCs w:val="21"/>
              </w:rPr>
              <w:t>Turning in circles toward the side with mild paralysis</w:t>
            </w:r>
          </w:p>
        </w:tc>
        <w:tc>
          <w:tcPr>
            <w:tcW w:w="771" w:type="dxa"/>
            <w:tcBorders>
              <w:top w:val="nil"/>
              <w:left w:val="nil"/>
              <w:bottom w:val="nil"/>
              <w:right w:val="nil"/>
            </w:tcBorders>
            <w:shd w:val="clear" w:color="auto" w:fill="FFFFFF"/>
            <w:vAlign w:val="center"/>
          </w:tcPr>
          <w:p w14:paraId="66600535" w14:textId="77777777" w:rsidR="00CE65FD" w:rsidRDefault="00000000">
            <w:pPr>
              <w:spacing w:line="480" w:lineRule="auto"/>
              <w:rPr>
                <w:rFonts w:ascii="Times New Roman" w:hAnsi="Times New Roman"/>
                <w:szCs w:val="21"/>
              </w:rPr>
            </w:pPr>
            <w:r>
              <w:rPr>
                <w:rFonts w:ascii="Times New Roman" w:hAnsi="Times New Roman" w:hint="eastAsia"/>
                <w:szCs w:val="21"/>
              </w:rPr>
              <w:t>2</w:t>
            </w:r>
          </w:p>
        </w:tc>
      </w:tr>
      <w:tr w:rsidR="00CE65FD" w14:paraId="417E582D" w14:textId="77777777">
        <w:trPr>
          <w:trHeight w:val="360"/>
        </w:trPr>
        <w:tc>
          <w:tcPr>
            <w:tcW w:w="2374" w:type="dxa"/>
            <w:tcBorders>
              <w:top w:val="nil"/>
              <w:left w:val="nil"/>
              <w:bottom w:val="single" w:sz="8" w:space="0" w:color="auto"/>
              <w:right w:val="nil"/>
            </w:tcBorders>
            <w:shd w:val="clear" w:color="auto" w:fill="FFFFFF"/>
            <w:vAlign w:val="center"/>
          </w:tcPr>
          <w:p w14:paraId="13B06DAC" w14:textId="77777777" w:rsidR="00CE65FD" w:rsidRDefault="00CE65FD">
            <w:pPr>
              <w:spacing w:line="480" w:lineRule="auto"/>
              <w:rPr>
                <w:rFonts w:ascii="Times New Roman" w:hAnsi="Times New Roman"/>
                <w:b/>
                <w:bCs/>
                <w:szCs w:val="21"/>
              </w:rPr>
            </w:pPr>
          </w:p>
        </w:tc>
        <w:tc>
          <w:tcPr>
            <w:tcW w:w="5376" w:type="dxa"/>
            <w:tcBorders>
              <w:top w:val="nil"/>
              <w:left w:val="nil"/>
              <w:bottom w:val="single" w:sz="8" w:space="0" w:color="auto"/>
              <w:right w:val="nil"/>
            </w:tcBorders>
            <w:shd w:val="clear" w:color="auto" w:fill="FFFFFF"/>
            <w:vAlign w:val="center"/>
          </w:tcPr>
          <w:p w14:paraId="1DF2A3FE" w14:textId="77777777" w:rsidR="00CE65FD" w:rsidRDefault="00000000">
            <w:pPr>
              <w:spacing w:line="480" w:lineRule="auto"/>
              <w:rPr>
                <w:rFonts w:ascii="Times New Roman" w:hAnsi="Times New Roman"/>
                <w:szCs w:val="21"/>
              </w:rPr>
            </w:pPr>
            <w:r>
              <w:rPr>
                <w:rFonts w:ascii="Times New Roman" w:hAnsi="Times New Roman" w:hint="eastAsia"/>
                <w:szCs w:val="21"/>
              </w:rPr>
              <w:t>Leaning toward the side with mild paralysis</w:t>
            </w:r>
          </w:p>
        </w:tc>
        <w:tc>
          <w:tcPr>
            <w:tcW w:w="771" w:type="dxa"/>
            <w:tcBorders>
              <w:top w:val="nil"/>
              <w:left w:val="nil"/>
              <w:bottom w:val="single" w:sz="8" w:space="0" w:color="auto"/>
              <w:right w:val="nil"/>
            </w:tcBorders>
            <w:shd w:val="clear" w:color="auto" w:fill="FFFFFF"/>
            <w:vAlign w:val="center"/>
          </w:tcPr>
          <w:p w14:paraId="7EA7711D" w14:textId="77777777" w:rsidR="00CE65FD" w:rsidRDefault="00000000">
            <w:pPr>
              <w:spacing w:line="480" w:lineRule="auto"/>
              <w:rPr>
                <w:rFonts w:ascii="Times New Roman" w:hAnsi="Times New Roman"/>
                <w:szCs w:val="21"/>
              </w:rPr>
            </w:pPr>
            <w:r>
              <w:rPr>
                <w:rFonts w:ascii="Times New Roman" w:hAnsi="Times New Roman" w:hint="eastAsia"/>
                <w:szCs w:val="21"/>
              </w:rPr>
              <w:t>3</w:t>
            </w:r>
          </w:p>
        </w:tc>
      </w:tr>
      <w:tr w:rsidR="00CE65FD" w14:paraId="657A3DD5" w14:textId="77777777">
        <w:trPr>
          <w:trHeight w:val="360"/>
        </w:trPr>
        <w:tc>
          <w:tcPr>
            <w:tcW w:w="2374" w:type="dxa"/>
            <w:tcBorders>
              <w:top w:val="single" w:sz="8" w:space="0" w:color="auto"/>
              <w:left w:val="nil"/>
              <w:bottom w:val="nil"/>
              <w:right w:val="nil"/>
            </w:tcBorders>
            <w:shd w:val="clear" w:color="auto" w:fill="FFFFFF"/>
            <w:vAlign w:val="center"/>
          </w:tcPr>
          <w:p w14:paraId="51DBA775"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Sensory Test</w:t>
            </w:r>
          </w:p>
        </w:tc>
        <w:tc>
          <w:tcPr>
            <w:tcW w:w="5376" w:type="dxa"/>
            <w:tcBorders>
              <w:top w:val="single" w:sz="8" w:space="0" w:color="auto"/>
              <w:left w:val="nil"/>
              <w:bottom w:val="nil"/>
              <w:right w:val="nil"/>
            </w:tcBorders>
            <w:shd w:val="clear" w:color="auto" w:fill="FFFFFF"/>
            <w:vAlign w:val="center"/>
          </w:tcPr>
          <w:p w14:paraId="6F772A81" w14:textId="77777777" w:rsidR="00CE65FD" w:rsidRDefault="00000000">
            <w:pPr>
              <w:spacing w:line="480" w:lineRule="auto"/>
              <w:rPr>
                <w:rFonts w:ascii="Times New Roman" w:hAnsi="Times New Roman"/>
                <w:szCs w:val="21"/>
              </w:rPr>
            </w:pPr>
            <w:r>
              <w:rPr>
                <w:rFonts w:ascii="Times New Roman" w:hAnsi="Times New Roman" w:hint="eastAsia"/>
                <w:szCs w:val="21"/>
              </w:rPr>
              <w:t>Placement experiment (visual and tactile tests)</w:t>
            </w:r>
          </w:p>
        </w:tc>
        <w:tc>
          <w:tcPr>
            <w:tcW w:w="771" w:type="dxa"/>
            <w:tcBorders>
              <w:top w:val="single" w:sz="8" w:space="0" w:color="auto"/>
              <w:left w:val="nil"/>
              <w:bottom w:val="nil"/>
              <w:right w:val="nil"/>
            </w:tcBorders>
            <w:shd w:val="clear" w:color="auto" w:fill="FFFFFF"/>
            <w:vAlign w:val="center"/>
          </w:tcPr>
          <w:p w14:paraId="009BFAF3"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2D948DB8" w14:textId="77777777">
        <w:trPr>
          <w:trHeight w:val="360"/>
        </w:trPr>
        <w:tc>
          <w:tcPr>
            <w:tcW w:w="2374" w:type="dxa"/>
            <w:tcBorders>
              <w:top w:val="nil"/>
              <w:left w:val="nil"/>
              <w:bottom w:val="single" w:sz="8" w:space="0" w:color="auto"/>
              <w:right w:val="nil"/>
            </w:tcBorders>
            <w:shd w:val="clear" w:color="auto" w:fill="FFFFFF"/>
            <w:vAlign w:val="center"/>
          </w:tcPr>
          <w:p w14:paraId="7E2A9A00"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(2 points)</w:t>
            </w:r>
          </w:p>
        </w:tc>
        <w:tc>
          <w:tcPr>
            <w:tcW w:w="5376" w:type="dxa"/>
            <w:tcBorders>
              <w:top w:val="nil"/>
              <w:left w:val="nil"/>
              <w:bottom w:val="single" w:sz="8" w:space="0" w:color="auto"/>
              <w:right w:val="nil"/>
            </w:tcBorders>
            <w:shd w:val="clear" w:color="auto" w:fill="FFFFFF"/>
            <w:vAlign w:val="center"/>
          </w:tcPr>
          <w:p w14:paraId="1FEDAF1A" w14:textId="77777777" w:rsidR="00CE65FD" w:rsidRDefault="00000000">
            <w:pPr>
              <w:spacing w:line="480" w:lineRule="auto"/>
              <w:rPr>
                <w:rFonts w:ascii="Times New Roman" w:hAnsi="Times New Roman"/>
                <w:szCs w:val="21"/>
              </w:rPr>
            </w:pPr>
            <w:r>
              <w:rPr>
                <w:rFonts w:ascii="Times New Roman" w:hAnsi="Times New Roman" w:hint="eastAsia"/>
                <w:szCs w:val="21"/>
              </w:rPr>
              <w:t>Proprioception experiment (pressing the mouse's paw against the edge of the table to stimulate the limb muscles)</w:t>
            </w:r>
          </w:p>
        </w:tc>
        <w:tc>
          <w:tcPr>
            <w:tcW w:w="771" w:type="dxa"/>
            <w:tcBorders>
              <w:top w:val="nil"/>
              <w:left w:val="nil"/>
              <w:bottom w:val="single" w:sz="8" w:space="0" w:color="auto"/>
              <w:right w:val="nil"/>
            </w:tcBorders>
            <w:shd w:val="clear" w:color="auto" w:fill="FFFFFF"/>
            <w:vAlign w:val="center"/>
          </w:tcPr>
          <w:p w14:paraId="4455F17E"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78AA867F" w14:textId="77777777">
        <w:trPr>
          <w:trHeight w:val="360"/>
        </w:trPr>
        <w:tc>
          <w:tcPr>
            <w:tcW w:w="2374" w:type="dxa"/>
            <w:tcBorders>
              <w:top w:val="single" w:sz="8" w:space="0" w:color="auto"/>
              <w:left w:val="nil"/>
              <w:bottom w:val="nil"/>
              <w:right w:val="nil"/>
            </w:tcBorders>
            <w:shd w:val="clear" w:color="auto" w:fill="FFFFFF"/>
            <w:vAlign w:val="center"/>
          </w:tcPr>
          <w:p w14:paraId="52043B39"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Balance Beam Test</w:t>
            </w:r>
          </w:p>
        </w:tc>
        <w:tc>
          <w:tcPr>
            <w:tcW w:w="5376" w:type="dxa"/>
            <w:tcBorders>
              <w:top w:val="single" w:sz="8" w:space="0" w:color="auto"/>
              <w:left w:val="nil"/>
              <w:bottom w:val="nil"/>
              <w:right w:val="nil"/>
            </w:tcBorders>
            <w:shd w:val="clear" w:color="auto" w:fill="FFFFFF"/>
            <w:vAlign w:val="center"/>
          </w:tcPr>
          <w:p w14:paraId="01E26F3C" w14:textId="77777777" w:rsidR="00CE65FD" w:rsidRDefault="00000000">
            <w:pPr>
              <w:spacing w:line="480" w:lineRule="auto"/>
              <w:rPr>
                <w:rFonts w:ascii="Times New Roman" w:hAnsi="Times New Roman"/>
                <w:szCs w:val="21"/>
              </w:rPr>
            </w:pPr>
            <w:r>
              <w:rPr>
                <w:rFonts w:ascii="Times New Roman" w:hAnsi="Times New Roman" w:hint="eastAsia"/>
                <w:szCs w:val="21"/>
              </w:rPr>
              <w:t>Stable balance posture</w:t>
            </w:r>
          </w:p>
        </w:tc>
        <w:tc>
          <w:tcPr>
            <w:tcW w:w="771" w:type="dxa"/>
            <w:tcBorders>
              <w:top w:val="single" w:sz="8" w:space="0" w:color="auto"/>
              <w:left w:val="nil"/>
              <w:bottom w:val="nil"/>
              <w:right w:val="nil"/>
            </w:tcBorders>
            <w:shd w:val="clear" w:color="auto" w:fill="FFFFFF"/>
            <w:vAlign w:val="center"/>
          </w:tcPr>
          <w:p w14:paraId="41AFF077" w14:textId="77777777" w:rsidR="00CE65FD" w:rsidRDefault="00000000">
            <w:pPr>
              <w:spacing w:line="480" w:lineRule="auto"/>
              <w:rPr>
                <w:rFonts w:ascii="Times New Roman" w:hAnsi="Times New Roman"/>
                <w:szCs w:val="21"/>
              </w:rPr>
            </w:pPr>
            <w:r>
              <w:rPr>
                <w:rFonts w:ascii="Times New Roman" w:hAnsi="Times New Roman" w:hint="eastAsia"/>
                <w:szCs w:val="21"/>
              </w:rPr>
              <w:t>0</w:t>
            </w:r>
          </w:p>
        </w:tc>
      </w:tr>
      <w:tr w:rsidR="00CE65FD" w14:paraId="55661408" w14:textId="77777777">
        <w:trPr>
          <w:trHeight w:val="360"/>
        </w:trPr>
        <w:tc>
          <w:tcPr>
            <w:tcW w:w="2374" w:type="dxa"/>
            <w:tcBorders>
              <w:top w:val="nil"/>
              <w:left w:val="nil"/>
              <w:bottom w:val="nil"/>
              <w:right w:val="nil"/>
            </w:tcBorders>
            <w:shd w:val="clear" w:color="auto" w:fill="FFFFFF"/>
            <w:vAlign w:val="center"/>
          </w:tcPr>
          <w:p w14:paraId="36607CD8"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(6 points)</w:t>
            </w:r>
          </w:p>
        </w:tc>
        <w:tc>
          <w:tcPr>
            <w:tcW w:w="5376" w:type="dxa"/>
            <w:tcBorders>
              <w:top w:val="nil"/>
              <w:left w:val="nil"/>
              <w:bottom w:val="nil"/>
              <w:right w:val="nil"/>
            </w:tcBorders>
            <w:shd w:val="clear" w:color="auto" w:fill="FFFFFF"/>
            <w:vAlign w:val="center"/>
          </w:tcPr>
          <w:p w14:paraId="57887C82" w14:textId="77777777" w:rsidR="00CE65FD" w:rsidRDefault="00000000">
            <w:pPr>
              <w:spacing w:line="480" w:lineRule="auto"/>
              <w:rPr>
                <w:rFonts w:ascii="Times New Roman" w:hAnsi="Times New Roman"/>
                <w:szCs w:val="21"/>
              </w:rPr>
            </w:pPr>
            <w:r>
              <w:rPr>
                <w:rFonts w:ascii="Times New Roman" w:hAnsi="Times New Roman" w:hint="eastAsia"/>
                <w:szCs w:val="21"/>
              </w:rPr>
              <w:t>Grasping the edge of the balance beam tightly</w:t>
            </w:r>
          </w:p>
        </w:tc>
        <w:tc>
          <w:tcPr>
            <w:tcW w:w="771" w:type="dxa"/>
            <w:tcBorders>
              <w:top w:val="nil"/>
              <w:left w:val="nil"/>
              <w:bottom w:val="nil"/>
              <w:right w:val="nil"/>
            </w:tcBorders>
            <w:shd w:val="clear" w:color="auto" w:fill="FFFFFF"/>
            <w:vAlign w:val="center"/>
          </w:tcPr>
          <w:p w14:paraId="624886ED"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53689B39" w14:textId="77777777">
        <w:trPr>
          <w:trHeight w:val="360"/>
        </w:trPr>
        <w:tc>
          <w:tcPr>
            <w:tcW w:w="2374" w:type="dxa"/>
            <w:tcBorders>
              <w:top w:val="nil"/>
              <w:left w:val="nil"/>
              <w:bottom w:val="nil"/>
              <w:right w:val="nil"/>
            </w:tcBorders>
            <w:shd w:val="clear" w:color="auto" w:fill="FFFFFF"/>
            <w:vAlign w:val="center"/>
          </w:tcPr>
          <w:p w14:paraId="5750C8FB" w14:textId="77777777" w:rsidR="00CE65FD" w:rsidRDefault="00CE65FD">
            <w:pPr>
              <w:spacing w:line="480" w:lineRule="auto"/>
              <w:rPr>
                <w:rFonts w:ascii="Times New Roman" w:hAnsi="Times New Roman"/>
                <w:b/>
                <w:bCs/>
                <w:szCs w:val="21"/>
              </w:rPr>
            </w:pPr>
          </w:p>
        </w:tc>
        <w:tc>
          <w:tcPr>
            <w:tcW w:w="5376" w:type="dxa"/>
            <w:tcBorders>
              <w:top w:val="nil"/>
              <w:left w:val="nil"/>
              <w:bottom w:val="nil"/>
              <w:right w:val="nil"/>
            </w:tcBorders>
            <w:shd w:val="clear" w:color="auto" w:fill="FFFFFF"/>
            <w:vAlign w:val="center"/>
          </w:tcPr>
          <w:p w14:paraId="5B13CFA7" w14:textId="77777777" w:rsidR="00CE65FD" w:rsidRDefault="00000000">
            <w:pPr>
              <w:spacing w:line="480" w:lineRule="auto"/>
              <w:rPr>
                <w:rFonts w:ascii="Times New Roman" w:hAnsi="Times New Roman"/>
                <w:szCs w:val="21"/>
              </w:rPr>
            </w:pPr>
            <w:r>
              <w:rPr>
                <w:rFonts w:ascii="Times New Roman" w:hAnsi="Times New Roman" w:hint="eastAsia"/>
                <w:szCs w:val="21"/>
              </w:rPr>
              <w:t>Hugging the balance beam tightly, with one side of the body sliding down</w:t>
            </w:r>
          </w:p>
        </w:tc>
        <w:tc>
          <w:tcPr>
            <w:tcW w:w="771" w:type="dxa"/>
            <w:tcBorders>
              <w:top w:val="nil"/>
              <w:left w:val="nil"/>
              <w:bottom w:val="nil"/>
              <w:right w:val="nil"/>
            </w:tcBorders>
            <w:shd w:val="clear" w:color="auto" w:fill="FFFFFF"/>
            <w:vAlign w:val="center"/>
          </w:tcPr>
          <w:p w14:paraId="10FE0D26" w14:textId="77777777" w:rsidR="00CE65FD" w:rsidRDefault="00000000">
            <w:pPr>
              <w:spacing w:line="480" w:lineRule="auto"/>
              <w:rPr>
                <w:rFonts w:ascii="Times New Roman" w:hAnsi="Times New Roman"/>
                <w:szCs w:val="21"/>
              </w:rPr>
            </w:pPr>
            <w:r>
              <w:rPr>
                <w:rFonts w:ascii="Times New Roman" w:hAnsi="Times New Roman" w:hint="eastAsia"/>
                <w:szCs w:val="21"/>
              </w:rPr>
              <w:t>2</w:t>
            </w:r>
          </w:p>
        </w:tc>
      </w:tr>
      <w:tr w:rsidR="00CE65FD" w14:paraId="0C133CE9" w14:textId="77777777">
        <w:trPr>
          <w:trHeight w:val="360"/>
        </w:trPr>
        <w:tc>
          <w:tcPr>
            <w:tcW w:w="2374" w:type="dxa"/>
            <w:tcBorders>
              <w:top w:val="nil"/>
              <w:left w:val="nil"/>
              <w:bottom w:val="nil"/>
              <w:right w:val="nil"/>
            </w:tcBorders>
            <w:shd w:val="clear" w:color="auto" w:fill="FFFFFF"/>
            <w:vAlign w:val="center"/>
          </w:tcPr>
          <w:p w14:paraId="7F188D2A" w14:textId="77777777" w:rsidR="00CE65FD" w:rsidRDefault="00CE65FD">
            <w:pPr>
              <w:spacing w:line="480" w:lineRule="auto"/>
              <w:rPr>
                <w:rFonts w:ascii="Times New Roman" w:hAnsi="Times New Roman"/>
                <w:b/>
                <w:bCs/>
                <w:szCs w:val="21"/>
              </w:rPr>
            </w:pPr>
          </w:p>
        </w:tc>
        <w:tc>
          <w:tcPr>
            <w:tcW w:w="5376" w:type="dxa"/>
            <w:tcBorders>
              <w:top w:val="nil"/>
              <w:left w:val="nil"/>
              <w:bottom w:val="nil"/>
              <w:right w:val="nil"/>
            </w:tcBorders>
            <w:shd w:val="clear" w:color="auto" w:fill="FFFFFF"/>
            <w:vAlign w:val="center"/>
          </w:tcPr>
          <w:p w14:paraId="136DA0DB" w14:textId="77777777" w:rsidR="00CE65FD" w:rsidRDefault="00000000">
            <w:pPr>
              <w:spacing w:line="480" w:lineRule="auto"/>
              <w:rPr>
                <w:rFonts w:ascii="Times New Roman" w:hAnsi="Times New Roman"/>
                <w:szCs w:val="21"/>
              </w:rPr>
            </w:pPr>
            <w:r>
              <w:rPr>
                <w:rFonts w:ascii="Times New Roman" w:hAnsi="Times New Roman" w:hint="eastAsia"/>
                <w:szCs w:val="21"/>
              </w:rPr>
              <w:t>Hugging the balance beam tightly, with both sides of the body hanging down or rotating from the balance beam (&gt;60 seconds)</w:t>
            </w:r>
          </w:p>
        </w:tc>
        <w:tc>
          <w:tcPr>
            <w:tcW w:w="771" w:type="dxa"/>
            <w:tcBorders>
              <w:top w:val="nil"/>
              <w:left w:val="nil"/>
              <w:bottom w:val="nil"/>
              <w:right w:val="nil"/>
            </w:tcBorders>
            <w:shd w:val="clear" w:color="auto" w:fill="FFFFFF"/>
            <w:vAlign w:val="center"/>
          </w:tcPr>
          <w:p w14:paraId="12BEAF08" w14:textId="77777777" w:rsidR="00CE65FD" w:rsidRDefault="00000000">
            <w:pPr>
              <w:spacing w:line="480" w:lineRule="auto"/>
              <w:rPr>
                <w:rFonts w:ascii="Times New Roman" w:hAnsi="Times New Roman"/>
                <w:szCs w:val="21"/>
              </w:rPr>
            </w:pPr>
            <w:r>
              <w:rPr>
                <w:rFonts w:ascii="Times New Roman" w:hAnsi="Times New Roman" w:hint="eastAsia"/>
                <w:szCs w:val="21"/>
              </w:rPr>
              <w:t>3</w:t>
            </w:r>
          </w:p>
        </w:tc>
      </w:tr>
      <w:tr w:rsidR="00CE65FD" w14:paraId="3C8FD475" w14:textId="77777777">
        <w:trPr>
          <w:trHeight w:val="360"/>
        </w:trPr>
        <w:tc>
          <w:tcPr>
            <w:tcW w:w="2374" w:type="dxa"/>
            <w:tcBorders>
              <w:top w:val="nil"/>
              <w:left w:val="nil"/>
              <w:bottom w:val="nil"/>
              <w:right w:val="nil"/>
            </w:tcBorders>
            <w:shd w:val="clear" w:color="auto" w:fill="FFFFFF"/>
            <w:vAlign w:val="center"/>
          </w:tcPr>
          <w:p w14:paraId="67C57E76" w14:textId="77777777" w:rsidR="00CE65FD" w:rsidRDefault="00CE65FD">
            <w:pPr>
              <w:spacing w:line="480" w:lineRule="auto"/>
              <w:rPr>
                <w:rFonts w:ascii="Times New Roman" w:hAnsi="Times New Roman"/>
                <w:b/>
                <w:bCs/>
                <w:szCs w:val="21"/>
              </w:rPr>
            </w:pPr>
          </w:p>
        </w:tc>
        <w:tc>
          <w:tcPr>
            <w:tcW w:w="5376" w:type="dxa"/>
            <w:tcBorders>
              <w:top w:val="nil"/>
              <w:left w:val="nil"/>
              <w:bottom w:val="nil"/>
              <w:right w:val="nil"/>
            </w:tcBorders>
            <w:shd w:val="clear" w:color="auto" w:fill="FFFFFF"/>
            <w:vAlign w:val="center"/>
          </w:tcPr>
          <w:p w14:paraId="1C1B870A" w14:textId="77777777" w:rsidR="00CE65FD" w:rsidRDefault="00000000">
            <w:pPr>
              <w:spacing w:line="480" w:lineRule="auto"/>
              <w:rPr>
                <w:rFonts w:ascii="Times New Roman" w:hAnsi="Times New Roman"/>
                <w:szCs w:val="21"/>
              </w:rPr>
            </w:pPr>
            <w:r>
              <w:rPr>
                <w:rFonts w:ascii="Times New Roman" w:hAnsi="Times New Roman" w:hint="eastAsia"/>
                <w:szCs w:val="21"/>
              </w:rPr>
              <w:t>Attempting to balance on the balance beam but falling down (&gt;40 seconds)</w:t>
            </w:r>
          </w:p>
        </w:tc>
        <w:tc>
          <w:tcPr>
            <w:tcW w:w="771" w:type="dxa"/>
            <w:tcBorders>
              <w:top w:val="nil"/>
              <w:left w:val="nil"/>
              <w:bottom w:val="nil"/>
              <w:right w:val="nil"/>
            </w:tcBorders>
            <w:shd w:val="clear" w:color="auto" w:fill="FFFFFF"/>
            <w:vAlign w:val="center"/>
          </w:tcPr>
          <w:p w14:paraId="6F79686D" w14:textId="77777777" w:rsidR="00CE65FD" w:rsidRDefault="00000000">
            <w:pPr>
              <w:spacing w:line="480" w:lineRule="auto"/>
              <w:rPr>
                <w:rFonts w:ascii="Times New Roman" w:hAnsi="Times New Roman"/>
                <w:szCs w:val="21"/>
              </w:rPr>
            </w:pPr>
            <w:r>
              <w:rPr>
                <w:rFonts w:ascii="Times New Roman" w:hAnsi="Times New Roman" w:hint="eastAsia"/>
                <w:szCs w:val="21"/>
              </w:rPr>
              <w:t>4</w:t>
            </w:r>
          </w:p>
        </w:tc>
      </w:tr>
      <w:tr w:rsidR="00CE65FD" w14:paraId="2EDE4F94" w14:textId="77777777">
        <w:trPr>
          <w:trHeight w:val="360"/>
        </w:trPr>
        <w:tc>
          <w:tcPr>
            <w:tcW w:w="2374" w:type="dxa"/>
            <w:tcBorders>
              <w:top w:val="nil"/>
              <w:left w:val="nil"/>
              <w:bottom w:val="nil"/>
              <w:right w:val="nil"/>
            </w:tcBorders>
            <w:shd w:val="clear" w:color="auto" w:fill="FFFFFF"/>
            <w:vAlign w:val="center"/>
          </w:tcPr>
          <w:p w14:paraId="44EB9259" w14:textId="77777777" w:rsidR="00CE65FD" w:rsidRDefault="00CE65FD">
            <w:pPr>
              <w:spacing w:line="480" w:lineRule="auto"/>
              <w:rPr>
                <w:rFonts w:ascii="Times New Roman" w:hAnsi="Times New Roman"/>
                <w:b/>
                <w:bCs/>
                <w:szCs w:val="21"/>
              </w:rPr>
            </w:pPr>
          </w:p>
        </w:tc>
        <w:tc>
          <w:tcPr>
            <w:tcW w:w="5376" w:type="dxa"/>
            <w:tcBorders>
              <w:top w:val="nil"/>
              <w:left w:val="nil"/>
              <w:bottom w:val="nil"/>
              <w:right w:val="nil"/>
            </w:tcBorders>
            <w:shd w:val="clear" w:color="auto" w:fill="FFFFFF"/>
            <w:vAlign w:val="center"/>
          </w:tcPr>
          <w:p w14:paraId="5CE04790" w14:textId="77777777" w:rsidR="00CE65FD" w:rsidRDefault="00000000">
            <w:pPr>
              <w:spacing w:line="480" w:lineRule="auto"/>
              <w:rPr>
                <w:rFonts w:ascii="Times New Roman" w:hAnsi="Times New Roman"/>
                <w:szCs w:val="21"/>
              </w:rPr>
            </w:pPr>
            <w:r>
              <w:rPr>
                <w:rFonts w:ascii="Times New Roman" w:hAnsi="Times New Roman" w:hint="eastAsia"/>
                <w:szCs w:val="21"/>
              </w:rPr>
              <w:t>Attempting to balance on the balance beam but falling down (&gt;20 seconds)</w:t>
            </w:r>
          </w:p>
        </w:tc>
        <w:tc>
          <w:tcPr>
            <w:tcW w:w="771" w:type="dxa"/>
            <w:tcBorders>
              <w:top w:val="nil"/>
              <w:left w:val="nil"/>
              <w:bottom w:val="nil"/>
              <w:right w:val="nil"/>
            </w:tcBorders>
            <w:shd w:val="clear" w:color="auto" w:fill="FFFFFF"/>
            <w:vAlign w:val="center"/>
          </w:tcPr>
          <w:p w14:paraId="7EA87C82" w14:textId="77777777" w:rsidR="00CE65FD" w:rsidRDefault="00000000">
            <w:pPr>
              <w:spacing w:line="480" w:lineRule="auto"/>
              <w:rPr>
                <w:rFonts w:ascii="Times New Roman" w:hAnsi="Times New Roman"/>
                <w:szCs w:val="21"/>
              </w:rPr>
            </w:pPr>
            <w:r>
              <w:rPr>
                <w:rFonts w:ascii="Times New Roman" w:hAnsi="Times New Roman" w:hint="eastAsia"/>
                <w:szCs w:val="21"/>
              </w:rPr>
              <w:t>5</w:t>
            </w:r>
          </w:p>
        </w:tc>
      </w:tr>
      <w:tr w:rsidR="00CE65FD" w14:paraId="54DCB2AF" w14:textId="77777777">
        <w:trPr>
          <w:trHeight w:val="360"/>
        </w:trPr>
        <w:tc>
          <w:tcPr>
            <w:tcW w:w="2374" w:type="dxa"/>
            <w:tcBorders>
              <w:top w:val="nil"/>
              <w:left w:val="nil"/>
              <w:bottom w:val="single" w:sz="8" w:space="0" w:color="auto"/>
              <w:right w:val="nil"/>
            </w:tcBorders>
            <w:shd w:val="clear" w:color="auto" w:fill="FFFFFF"/>
            <w:vAlign w:val="center"/>
          </w:tcPr>
          <w:p w14:paraId="39F1A729" w14:textId="77777777" w:rsidR="00CE65FD" w:rsidRDefault="00CE65FD">
            <w:pPr>
              <w:spacing w:line="480" w:lineRule="auto"/>
              <w:rPr>
                <w:rFonts w:ascii="Times New Roman" w:hAnsi="Times New Roman"/>
                <w:b/>
                <w:bCs/>
                <w:szCs w:val="21"/>
              </w:rPr>
            </w:pPr>
          </w:p>
        </w:tc>
        <w:tc>
          <w:tcPr>
            <w:tcW w:w="5376" w:type="dxa"/>
            <w:tcBorders>
              <w:top w:val="nil"/>
              <w:left w:val="nil"/>
              <w:bottom w:val="single" w:sz="8" w:space="0" w:color="auto"/>
              <w:right w:val="nil"/>
            </w:tcBorders>
            <w:shd w:val="clear" w:color="auto" w:fill="FFFFFF"/>
            <w:vAlign w:val="center"/>
          </w:tcPr>
          <w:p w14:paraId="3B3AA6F9" w14:textId="77777777" w:rsidR="00CE65FD" w:rsidRDefault="00000000">
            <w:pPr>
              <w:spacing w:line="480" w:lineRule="auto"/>
              <w:rPr>
                <w:rFonts w:ascii="Times New Roman" w:hAnsi="Times New Roman"/>
                <w:szCs w:val="21"/>
              </w:rPr>
            </w:pPr>
            <w:r>
              <w:rPr>
                <w:rFonts w:ascii="Times New Roman" w:hAnsi="Times New Roman" w:hint="eastAsia"/>
                <w:szCs w:val="21"/>
              </w:rPr>
              <w:t>Falling down without attempting to balance on the balance beam (&lt;20 seconds)</w:t>
            </w:r>
          </w:p>
        </w:tc>
        <w:tc>
          <w:tcPr>
            <w:tcW w:w="771" w:type="dxa"/>
            <w:tcBorders>
              <w:top w:val="nil"/>
              <w:left w:val="nil"/>
              <w:bottom w:val="single" w:sz="8" w:space="0" w:color="auto"/>
              <w:right w:val="nil"/>
            </w:tcBorders>
            <w:shd w:val="clear" w:color="auto" w:fill="FFFFFF"/>
            <w:vAlign w:val="center"/>
          </w:tcPr>
          <w:p w14:paraId="511D5769" w14:textId="77777777" w:rsidR="00CE65FD" w:rsidRDefault="00000000">
            <w:pPr>
              <w:spacing w:line="480" w:lineRule="auto"/>
              <w:rPr>
                <w:rFonts w:ascii="Times New Roman" w:hAnsi="Times New Roman"/>
                <w:szCs w:val="21"/>
              </w:rPr>
            </w:pPr>
            <w:r>
              <w:rPr>
                <w:rFonts w:ascii="Times New Roman" w:hAnsi="Times New Roman" w:hint="eastAsia"/>
                <w:szCs w:val="21"/>
              </w:rPr>
              <w:t>6</w:t>
            </w:r>
          </w:p>
        </w:tc>
      </w:tr>
      <w:tr w:rsidR="00CE65FD" w14:paraId="5665EB29" w14:textId="77777777">
        <w:trPr>
          <w:trHeight w:val="360"/>
        </w:trPr>
        <w:tc>
          <w:tcPr>
            <w:tcW w:w="2374" w:type="dxa"/>
            <w:tcBorders>
              <w:top w:val="single" w:sz="8" w:space="0" w:color="auto"/>
              <w:left w:val="nil"/>
              <w:bottom w:val="nil"/>
              <w:right w:val="nil"/>
            </w:tcBorders>
            <w:shd w:val="clear" w:color="auto" w:fill="FFFFFF"/>
            <w:vAlign w:val="center"/>
          </w:tcPr>
          <w:p w14:paraId="53FD032C"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 xml:space="preserve">Reflexes and Abnormal </w:t>
            </w:r>
            <w:r>
              <w:rPr>
                <w:rFonts w:ascii="Times New Roman" w:hAnsi="Times New Roman" w:hint="eastAsia"/>
                <w:b/>
                <w:bCs/>
                <w:szCs w:val="21"/>
              </w:rPr>
              <w:lastRenderedPageBreak/>
              <w:t>Activities</w:t>
            </w:r>
          </w:p>
        </w:tc>
        <w:tc>
          <w:tcPr>
            <w:tcW w:w="5376" w:type="dxa"/>
            <w:tcBorders>
              <w:top w:val="single" w:sz="8" w:space="0" w:color="auto"/>
              <w:left w:val="nil"/>
              <w:bottom w:val="nil"/>
              <w:right w:val="nil"/>
            </w:tcBorders>
            <w:shd w:val="clear" w:color="auto" w:fill="FFFFFF"/>
            <w:vAlign w:val="center"/>
          </w:tcPr>
          <w:p w14:paraId="699689C4" w14:textId="77777777" w:rsidR="00CE65FD" w:rsidRDefault="00000000">
            <w:pPr>
              <w:spacing w:line="480" w:lineRule="auto"/>
              <w:rPr>
                <w:rFonts w:ascii="Times New Roman" w:hAnsi="Times New Roman"/>
                <w:szCs w:val="21"/>
              </w:rPr>
            </w:pPr>
            <w:r>
              <w:rPr>
                <w:rFonts w:ascii="Times New Roman" w:hAnsi="Times New Roman" w:hint="eastAsia"/>
                <w:szCs w:val="21"/>
              </w:rPr>
              <w:lastRenderedPageBreak/>
              <w:t xml:space="preserve">Auricular reflex (shaking the head when the external </w:t>
            </w:r>
            <w:r>
              <w:rPr>
                <w:rFonts w:ascii="Times New Roman" w:hAnsi="Times New Roman" w:hint="eastAsia"/>
                <w:szCs w:val="21"/>
              </w:rPr>
              <w:lastRenderedPageBreak/>
              <w:t>auditory canal is touched)</w:t>
            </w:r>
          </w:p>
        </w:tc>
        <w:tc>
          <w:tcPr>
            <w:tcW w:w="771" w:type="dxa"/>
            <w:tcBorders>
              <w:top w:val="single" w:sz="8" w:space="0" w:color="auto"/>
              <w:left w:val="nil"/>
              <w:bottom w:val="nil"/>
              <w:right w:val="nil"/>
            </w:tcBorders>
            <w:shd w:val="clear" w:color="auto" w:fill="FFFFFF"/>
            <w:vAlign w:val="center"/>
          </w:tcPr>
          <w:p w14:paraId="10DCF929" w14:textId="77777777" w:rsidR="00CE65FD" w:rsidRDefault="00000000">
            <w:pPr>
              <w:spacing w:line="480" w:lineRule="auto"/>
              <w:rPr>
                <w:rFonts w:ascii="Times New Roman" w:hAnsi="Times New Roman"/>
                <w:szCs w:val="21"/>
              </w:rPr>
            </w:pPr>
            <w:r>
              <w:rPr>
                <w:rFonts w:ascii="Times New Roman" w:hAnsi="Times New Roman" w:hint="eastAsia"/>
                <w:szCs w:val="21"/>
              </w:rPr>
              <w:lastRenderedPageBreak/>
              <w:t>1</w:t>
            </w:r>
          </w:p>
        </w:tc>
      </w:tr>
      <w:tr w:rsidR="00CE65FD" w14:paraId="2C334E02" w14:textId="77777777">
        <w:trPr>
          <w:trHeight w:val="360"/>
        </w:trPr>
        <w:tc>
          <w:tcPr>
            <w:tcW w:w="2374" w:type="dxa"/>
            <w:tcBorders>
              <w:top w:val="nil"/>
              <w:left w:val="nil"/>
              <w:bottom w:val="nil"/>
              <w:right w:val="nil"/>
            </w:tcBorders>
            <w:shd w:val="clear" w:color="auto" w:fill="FFFFFF"/>
            <w:vAlign w:val="center"/>
          </w:tcPr>
          <w:p w14:paraId="1691DB01" w14:textId="77777777" w:rsidR="00CE65FD" w:rsidRDefault="00000000">
            <w:pPr>
              <w:spacing w:line="480" w:lineRule="auto"/>
              <w:rPr>
                <w:rFonts w:ascii="Times New Roman" w:hAnsi="Times New Roman"/>
                <w:b/>
                <w:bCs/>
                <w:szCs w:val="21"/>
              </w:rPr>
            </w:pPr>
            <w:r>
              <w:rPr>
                <w:rFonts w:ascii="Times New Roman" w:hAnsi="Times New Roman" w:hint="eastAsia"/>
                <w:b/>
                <w:bCs/>
                <w:szCs w:val="21"/>
              </w:rPr>
              <w:t>(4 points)</w:t>
            </w:r>
          </w:p>
        </w:tc>
        <w:tc>
          <w:tcPr>
            <w:tcW w:w="5376" w:type="dxa"/>
            <w:tcBorders>
              <w:top w:val="nil"/>
              <w:left w:val="nil"/>
              <w:bottom w:val="nil"/>
              <w:right w:val="nil"/>
            </w:tcBorders>
            <w:shd w:val="clear" w:color="auto" w:fill="FFFFFF"/>
            <w:vAlign w:val="center"/>
          </w:tcPr>
          <w:p w14:paraId="3A3CCF1D" w14:textId="77777777" w:rsidR="00CE65FD" w:rsidRDefault="00000000">
            <w:pPr>
              <w:spacing w:line="480" w:lineRule="auto"/>
              <w:rPr>
                <w:rFonts w:ascii="Times New Roman" w:hAnsi="Times New Roman"/>
                <w:szCs w:val="21"/>
              </w:rPr>
            </w:pPr>
            <w:r>
              <w:rPr>
                <w:rFonts w:ascii="Times New Roman" w:hAnsi="Times New Roman" w:hint="eastAsia"/>
                <w:szCs w:val="21"/>
              </w:rPr>
              <w:t>Corneal reflex (blinking when the cornea is lightly touched with cotton wool)</w:t>
            </w:r>
          </w:p>
        </w:tc>
        <w:tc>
          <w:tcPr>
            <w:tcW w:w="771" w:type="dxa"/>
            <w:tcBorders>
              <w:top w:val="nil"/>
              <w:left w:val="nil"/>
              <w:bottom w:val="nil"/>
              <w:right w:val="nil"/>
            </w:tcBorders>
            <w:shd w:val="clear" w:color="auto" w:fill="FFFFFF"/>
            <w:vAlign w:val="center"/>
          </w:tcPr>
          <w:p w14:paraId="68332361"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79A518C8" w14:textId="77777777">
        <w:trPr>
          <w:trHeight w:val="360"/>
        </w:trPr>
        <w:tc>
          <w:tcPr>
            <w:tcW w:w="2374" w:type="dxa"/>
            <w:tcBorders>
              <w:top w:val="nil"/>
              <w:left w:val="nil"/>
              <w:bottom w:val="nil"/>
              <w:right w:val="nil"/>
            </w:tcBorders>
            <w:shd w:val="clear" w:color="auto" w:fill="FFFFFF"/>
            <w:vAlign w:val="center"/>
          </w:tcPr>
          <w:p w14:paraId="1EC3C1F9" w14:textId="77777777" w:rsidR="00CE65FD" w:rsidRDefault="00CE65FD">
            <w:pPr>
              <w:spacing w:line="480" w:lineRule="auto"/>
              <w:rPr>
                <w:rFonts w:ascii="Times New Roman" w:hAnsi="Times New Roman"/>
                <w:b/>
                <w:bCs/>
                <w:szCs w:val="21"/>
              </w:rPr>
            </w:pPr>
          </w:p>
        </w:tc>
        <w:tc>
          <w:tcPr>
            <w:tcW w:w="5376" w:type="dxa"/>
            <w:tcBorders>
              <w:top w:val="nil"/>
              <w:left w:val="nil"/>
              <w:bottom w:val="nil"/>
              <w:right w:val="nil"/>
            </w:tcBorders>
            <w:shd w:val="clear" w:color="auto" w:fill="FFFFFF"/>
            <w:vAlign w:val="center"/>
          </w:tcPr>
          <w:p w14:paraId="692C5E94" w14:textId="77777777" w:rsidR="00CE65FD" w:rsidRDefault="00000000">
            <w:pPr>
              <w:spacing w:line="480" w:lineRule="auto"/>
              <w:rPr>
                <w:rFonts w:ascii="Times New Roman" w:hAnsi="Times New Roman"/>
                <w:szCs w:val="21"/>
              </w:rPr>
            </w:pPr>
            <w:r>
              <w:rPr>
                <w:rFonts w:ascii="Times New Roman" w:hAnsi="Times New Roman" w:hint="eastAsia"/>
                <w:szCs w:val="21"/>
              </w:rPr>
              <w:t>Startle reflex (motor reflex or screaming when hearing a sudden noise)</w:t>
            </w:r>
          </w:p>
        </w:tc>
        <w:tc>
          <w:tcPr>
            <w:tcW w:w="771" w:type="dxa"/>
            <w:tcBorders>
              <w:top w:val="nil"/>
              <w:left w:val="nil"/>
              <w:bottom w:val="nil"/>
              <w:right w:val="nil"/>
            </w:tcBorders>
            <w:shd w:val="clear" w:color="auto" w:fill="FFFFFF"/>
            <w:vAlign w:val="center"/>
          </w:tcPr>
          <w:p w14:paraId="03CCEBCF"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r w:rsidR="00CE65FD" w14:paraId="36252D35" w14:textId="77777777">
        <w:trPr>
          <w:trHeight w:val="360"/>
        </w:trPr>
        <w:tc>
          <w:tcPr>
            <w:tcW w:w="2374" w:type="dxa"/>
            <w:tcBorders>
              <w:top w:val="nil"/>
              <w:left w:val="nil"/>
              <w:bottom w:val="single" w:sz="8" w:space="0" w:color="000000"/>
              <w:right w:val="nil"/>
            </w:tcBorders>
            <w:shd w:val="clear" w:color="auto" w:fill="FFFFFF"/>
            <w:vAlign w:val="center"/>
          </w:tcPr>
          <w:p w14:paraId="19E89FF3" w14:textId="77777777" w:rsidR="00CE65FD" w:rsidRDefault="00CE65FD">
            <w:pPr>
              <w:spacing w:line="480" w:lineRule="auto"/>
              <w:rPr>
                <w:rFonts w:ascii="Times New Roman" w:hAnsi="Times New Roman"/>
                <w:b/>
                <w:bCs/>
                <w:szCs w:val="21"/>
              </w:rPr>
            </w:pPr>
          </w:p>
        </w:tc>
        <w:tc>
          <w:tcPr>
            <w:tcW w:w="5376" w:type="dxa"/>
            <w:tcBorders>
              <w:top w:val="nil"/>
              <w:left w:val="nil"/>
              <w:bottom w:val="single" w:sz="8" w:space="0" w:color="000000"/>
              <w:right w:val="nil"/>
            </w:tcBorders>
            <w:shd w:val="clear" w:color="auto" w:fill="FFFFFF"/>
            <w:vAlign w:val="center"/>
          </w:tcPr>
          <w:p w14:paraId="6D651208" w14:textId="77777777" w:rsidR="00CE65FD" w:rsidRDefault="00000000">
            <w:pPr>
              <w:spacing w:line="480" w:lineRule="auto"/>
              <w:rPr>
                <w:rFonts w:ascii="Times New Roman" w:hAnsi="Times New Roman"/>
                <w:szCs w:val="21"/>
              </w:rPr>
            </w:pPr>
            <w:r>
              <w:rPr>
                <w:rFonts w:ascii="Times New Roman" w:hAnsi="Times New Roman" w:hint="eastAsia"/>
                <w:szCs w:val="21"/>
              </w:rPr>
              <w:t>Epilepsy, myoclonus, dystonia</w:t>
            </w:r>
          </w:p>
        </w:tc>
        <w:tc>
          <w:tcPr>
            <w:tcW w:w="771" w:type="dxa"/>
            <w:tcBorders>
              <w:top w:val="nil"/>
              <w:left w:val="nil"/>
              <w:bottom w:val="single" w:sz="8" w:space="0" w:color="000000"/>
              <w:right w:val="nil"/>
            </w:tcBorders>
            <w:shd w:val="clear" w:color="auto" w:fill="FFFFFF"/>
            <w:vAlign w:val="center"/>
          </w:tcPr>
          <w:p w14:paraId="1E87D022" w14:textId="77777777" w:rsidR="00CE65FD" w:rsidRDefault="00000000">
            <w:pPr>
              <w:spacing w:line="480" w:lineRule="auto"/>
              <w:rPr>
                <w:rFonts w:ascii="Times New Roman" w:hAnsi="Times New Roman"/>
                <w:szCs w:val="21"/>
              </w:rPr>
            </w:pPr>
            <w:r>
              <w:rPr>
                <w:rFonts w:ascii="Times New Roman" w:hAnsi="Times New Roman" w:hint="eastAsia"/>
                <w:szCs w:val="21"/>
              </w:rPr>
              <w:t>1</w:t>
            </w:r>
          </w:p>
        </w:tc>
      </w:tr>
    </w:tbl>
    <w:p w14:paraId="64A40D5D" w14:textId="77777777" w:rsidR="00CE65FD" w:rsidRDefault="00CE65FD">
      <w:pPr>
        <w:rPr>
          <w:rFonts w:hint="eastAsia"/>
        </w:rPr>
        <w:sectPr w:rsidR="00CE65FD">
          <w:pgSz w:w="11906" w:h="16838"/>
          <w:pgMar w:top="1440" w:right="1800" w:bottom="1440" w:left="1800" w:header="851" w:footer="992" w:gutter="0"/>
          <w:cols w:space="425"/>
          <w:docGrid w:type="lines" w:linePitch="312"/>
        </w:sectPr>
      </w:pPr>
    </w:p>
    <w:p w14:paraId="21FBAE01" w14:textId="26D091BD" w:rsidR="00CE65FD" w:rsidRDefault="00000000">
      <w:pPr>
        <w:spacing w:line="360" w:lineRule="auto"/>
        <w:rPr>
          <w:rFonts w:ascii="Times New Roman" w:eastAsia="宋体" w:hAnsi="Times New Roman"/>
          <w:b/>
          <w:bCs/>
          <w:color w:val="000000"/>
          <w:kern w:val="0"/>
          <w:sz w:val="24"/>
          <w:szCs w:val="24"/>
        </w:rPr>
      </w:pPr>
      <w:r>
        <w:rPr>
          <w:rFonts w:ascii="Times New Roman" w:eastAsia="宋体" w:hAnsi="Times New Roman"/>
          <w:b/>
          <w:bCs/>
          <w:color w:val="000000"/>
          <w:kern w:val="0"/>
          <w:sz w:val="24"/>
          <w:szCs w:val="24"/>
        </w:rPr>
        <w:lastRenderedPageBreak/>
        <w:t>Table</w:t>
      </w:r>
      <w:r w:rsidR="006633EF">
        <w:rPr>
          <w:rFonts w:ascii="Times New Roman" w:eastAsia="宋体" w:hAnsi="Times New Roman" w:hint="eastAsia"/>
          <w:b/>
          <w:bCs/>
          <w:color w:val="000000"/>
          <w:kern w:val="0"/>
          <w:sz w:val="24"/>
          <w:szCs w:val="24"/>
        </w:rPr>
        <w:t xml:space="preserve"> </w:t>
      </w:r>
      <w:r>
        <w:rPr>
          <w:rFonts w:ascii="Times New Roman" w:eastAsia="宋体" w:hAnsi="Times New Roman" w:hint="eastAsia"/>
          <w:b/>
          <w:bCs/>
          <w:color w:val="000000"/>
          <w:kern w:val="0"/>
          <w:sz w:val="24"/>
          <w:szCs w:val="24"/>
        </w:rPr>
        <w:t>2</w:t>
      </w:r>
    </w:p>
    <w:p w14:paraId="4F4F15C2" w14:textId="77777777" w:rsidR="00CE65FD" w:rsidRDefault="00000000">
      <w:pPr>
        <w:spacing w:line="360" w:lineRule="auto"/>
        <w:rPr>
          <w:rFonts w:ascii="Times New Roman" w:eastAsia="宋体" w:hAnsi="Times New Roman"/>
          <w:b/>
          <w:bCs/>
          <w:color w:val="000000"/>
          <w:kern w:val="0"/>
          <w:sz w:val="24"/>
          <w:szCs w:val="24"/>
        </w:rPr>
      </w:pPr>
      <w:r>
        <w:rPr>
          <w:rFonts w:ascii="Times New Roman" w:eastAsia="宋体" w:hAnsi="Times New Roman" w:hint="eastAsia"/>
          <w:color w:val="000000"/>
          <w:kern w:val="0"/>
          <w:szCs w:val="21"/>
        </w:rPr>
        <w:t>Feeney</w:t>
      </w:r>
      <w:r>
        <w:rPr>
          <w:rFonts w:ascii="Times New Roman" w:eastAsia="宋体" w:hAnsi="Times New Roman"/>
          <w:color w:val="000000"/>
          <w:kern w:val="0"/>
          <w:szCs w:val="21"/>
        </w:rPr>
        <w:t>’</w:t>
      </w:r>
      <w:r>
        <w:rPr>
          <w:rFonts w:ascii="Times New Roman" w:eastAsia="宋体" w:hAnsi="Times New Roman" w:hint="eastAsia"/>
          <w:color w:val="000000"/>
          <w:kern w:val="0"/>
          <w:szCs w:val="21"/>
        </w:rPr>
        <w:t>s 5-point scale</w:t>
      </w:r>
      <w:r>
        <w:rPr>
          <w:rFonts w:ascii="Times New Roman" w:eastAsia="宋体" w:hAnsi="Times New Roman"/>
          <w:color w:val="000000"/>
          <w:kern w:val="0"/>
          <w:szCs w:val="21"/>
        </w:rPr>
        <w:t>.</w:t>
      </w:r>
    </w:p>
    <w:tbl>
      <w:tblPr>
        <w:tblW w:w="8258" w:type="dxa"/>
        <w:tblLook w:val="04A0" w:firstRow="1" w:lastRow="0" w:firstColumn="1" w:lastColumn="0" w:noHBand="0" w:noVBand="1"/>
      </w:tblPr>
      <w:tblGrid>
        <w:gridCol w:w="1017"/>
        <w:gridCol w:w="7241"/>
      </w:tblGrid>
      <w:tr w:rsidR="00CE65FD" w14:paraId="2103499D" w14:textId="77777777">
        <w:trPr>
          <w:trHeight w:val="360"/>
        </w:trPr>
        <w:tc>
          <w:tcPr>
            <w:tcW w:w="1017" w:type="dxa"/>
            <w:tcBorders>
              <w:top w:val="single" w:sz="8" w:space="0" w:color="000000"/>
              <w:left w:val="nil"/>
              <w:bottom w:val="single" w:sz="8" w:space="0" w:color="000000"/>
              <w:right w:val="nil"/>
            </w:tcBorders>
            <w:shd w:val="clear" w:color="auto" w:fill="FFFFFF"/>
            <w:vAlign w:val="center"/>
          </w:tcPr>
          <w:p w14:paraId="3F0F74ED" w14:textId="77777777" w:rsidR="00CE65FD" w:rsidRDefault="00000000">
            <w:pPr>
              <w:spacing w:line="480" w:lineRule="auto"/>
              <w:jc w:val="center"/>
              <w:rPr>
                <w:rFonts w:ascii="Times New Roman" w:hAnsi="Times New Roman"/>
                <w:b/>
                <w:bCs/>
                <w:szCs w:val="21"/>
              </w:rPr>
            </w:pPr>
            <w:r>
              <w:rPr>
                <w:rFonts w:ascii="Times New Roman" w:hAnsi="Times New Roman"/>
                <w:b/>
                <w:bCs/>
                <w:szCs w:val="21"/>
              </w:rPr>
              <w:t>Grade</w:t>
            </w:r>
          </w:p>
        </w:tc>
        <w:tc>
          <w:tcPr>
            <w:tcW w:w="7241" w:type="dxa"/>
            <w:tcBorders>
              <w:top w:val="single" w:sz="8" w:space="0" w:color="000000"/>
              <w:left w:val="nil"/>
              <w:bottom w:val="single" w:sz="8" w:space="0" w:color="000000"/>
              <w:right w:val="nil"/>
            </w:tcBorders>
            <w:shd w:val="clear" w:color="auto" w:fill="FFFFFF"/>
            <w:vAlign w:val="center"/>
          </w:tcPr>
          <w:p w14:paraId="4F057FC3" w14:textId="77777777" w:rsidR="00CE65FD" w:rsidRDefault="00000000">
            <w:pPr>
              <w:spacing w:line="480" w:lineRule="auto"/>
              <w:rPr>
                <w:rFonts w:ascii="Times New Roman" w:hAnsi="Times New Roman"/>
                <w:b/>
                <w:bCs/>
                <w:szCs w:val="21"/>
              </w:rPr>
            </w:pPr>
            <w:r>
              <w:rPr>
                <w:rFonts w:ascii="Times New Roman" w:hAnsi="Times New Roman"/>
                <w:b/>
                <w:bCs/>
                <w:szCs w:val="21"/>
              </w:rPr>
              <w:t>Performance characteristics</w:t>
            </w:r>
          </w:p>
        </w:tc>
      </w:tr>
      <w:tr w:rsidR="00CE65FD" w14:paraId="50E28DEF" w14:textId="77777777">
        <w:trPr>
          <w:trHeight w:val="360"/>
        </w:trPr>
        <w:tc>
          <w:tcPr>
            <w:tcW w:w="1017" w:type="dxa"/>
            <w:tcBorders>
              <w:top w:val="nil"/>
              <w:left w:val="nil"/>
              <w:bottom w:val="nil"/>
              <w:right w:val="nil"/>
            </w:tcBorders>
            <w:shd w:val="clear" w:color="auto" w:fill="FFFFFF"/>
            <w:vAlign w:val="center"/>
          </w:tcPr>
          <w:p w14:paraId="162BC37C" w14:textId="77777777" w:rsidR="00CE65FD" w:rsidRDefault="00000000">
            <w:pPr>
              <w:spacing w:line="480" w:lineRule="auto"/>
              <w:jc w:val="center"/>
              <w:rPr>
                <w:rFonts w:ascii="Times New Roman" w:hAnsi="Times New Roman"/>
                <w:b/>
                <w:bCs/>
                <w:szCs w:val="21"/>
              </w:rPr>
            </w:pPr>
            <w:r>
              <w:rPr>
                <w:rFonts w:ascii="Times New Roman" w:hAnsi="Times New Roman"/>
                <w:b/>
                <w:bCs/>
                <w:szCs w:val="21"/>
              </w:rPr>
              <w:t>0</w:t>
            </w:r>
          </w:p>
        </w:tc>
        <w:tc>
          <w:tcPr>
            <w:tcW w:w="7241" w:type="dxa"/>
            <w:tcBorders>
              <w:top w:val="nil"/>
              <w:left w:val="nil"/>
              <w:bottom w:val="nil"/>
              <w:right w:val="nil"/>
            </w:tcBorders>
            <w:shd w:val="clear" w:color="auto" w:fill="FFFFFF"/>
            <w:vAlign w:val="center"/>
          </w:tcPr>
          <w:p w14:paraId="27F72F69" w14:textId="77777777" w:rsidR="00CE65FD" w:rsidRDefault="00000000">
            <w:pPr>
              <w:spacing w:line="480" w:lineRule="auto"/>
              <w:rPr>
                <w:rFonts w:ascii="Times New Roman" w:hAnsi="Times New Roman"/>
                <w:szCs w:val="21"/>
              </w:rPr>
            </w:pPr>
            <w:r>
              <w:rPr>
                <w:rFonts w:ascii="Times New Roman" w:hAnsi="Times New Roman" w:hint="eastAsia"/>
                <w:szCs w:val="21"/>
              </w:rPr>
              <w:t>Able to walk across the balance beam normally</w:t>
            </w:r>
          </w:p>
        </w:tc>
      </w:tr>
      <w:tr w:rsidR="00CE65FD" w14:paraId="6FB64F52" w14:textId="77777777">
        <w:trPr>
          <w:trHeight w:val="360"/>
        </w:trPr>
        <w:tc>
          <w:tcPr>
            <w:tcW w:w="1017" w:type="dxa"/>
            <w:tcBorders>
              <w:top w:val="nil"/>
              <w:left w:val="nil"/>
              <w:bottom w:val="nil"/>
              <w:right w:val="nil"/>
            </w:tcBorders>
            <w:shd w:val="clear" w:color="auto" w:fill="FFFFFF"/>
            <w:vAlign w:val="center"/>
          </w:tcPr>
          <w:p w14:paraId="1E6BEBE8" w14:textId="77777777" w:rsidR="00CE65FD" w:rsidRDefault="00000000">
            <w:pPr>
              <w:spacing w:line="480" w:lineRule="auto"/>
              <w:jc w:val="center"/>
              <w:rPr>
                <w:rFonts w:ascii="Times New Roman" w:hAnsi="Times New Roman"/>
                <w:b/>
                <w:bCs/>
                <w:szCs w:val="21"/>
              </w:rPr>
            </w:pPr>
            <w:r>
              <w:rPr>
                <w:rFonts w:ascii="Times New Roman" w:hAnsi="Times New Roman"/>
                <w:b/>
                <w:bCs/>
                <w:szCs w:val="21"/>
              </w:rPr>
              <w:t>1</w:t>
            </w:r>
          </w:p>
        </w:tc>
        <w:tc>
          <w:tcPr>
            <w:tcW w:w="7241" w:type="dxa"/>
            <w:tcBorders>
              <w:top w:val="nil"/>
              <w:left w:val="nil"/>
              <w:bottom w:val="nil"/>
              <w:right w:val="nil"/>
            </w:tcBorders>
            <w:shd w:val="clear" w:color="auto" w:fill="FFFFFF"/>
            <w:vAlign w:val="center"/>
          </w:tcPr>
          <w:p w14:paraId="2D45F435" w14:textId="77777777" w:rsidR="00CE65FD" w:rsidRDefault="00000000">
            <w:pPr>
              <w:spacing w:line="480" w:lineRule="auto"/>
              <w:rPr>
                <w:rFonts w:ascii="Times New Roman" w:hAnsi="Times New Roman"/>
                <w:szCs w:val="21"/>
              </w:rPr>
            </w:pPr>
            <w:r>
              <w:rPr>
                <w:rFonts w:ascii="Times New Roman" w:hAnsi="Times New Roman" w:hint="eastAsia"/>
                <w:szCs w:val="21"/>
              </w:rPr>
              <w:t>Walked across the balance beam, with feet slipping less than 50% of the way</w:t>
            </w:r>
          </w:p>
        </w:tc>
      </w:tr>
      <w:tr w:rsidR="00CE65FD" w14:paraId="45F110D6" w14:textId="77777777">
        <w:trPr>
          <w:trHeight w:val="360"/>
        </w:trPr>
        <w:tc>
          <w:tcPr>
            <w:tcW w:w="1017" w:type="dxa"/>
            <w:tcBorders>
              <w:top w:val="nil"/>
              <w:left w:val="nil"/>
              <w:bottom w:val="nil"/>
              <w:right w:val="nil"/>
            </w:tcBorders>
            <w:shd w:val="clear" w:color="auto" w:fill="FFFFFF"/>
            <w:vAlign w:val="center"/>
          </w:tcPr>
          <w:p w14:paraId="400DF43A" w14:textId="77777777" w:rsidR="00CE65FD" w:rsidRDefault="00000000">
            <w:pPr>
              <w:spacing w:line="480" w:lineRule="auto"/>
              <w:jc w:val="center"/>
              <w:rPr>
                <w:rFonts w:ascii="Times New Roman" w:hAnsi="Times New Roman"/>
                <w:b/>
                <w:bCs/>
                <w:szCs w:val="21"/>
              </w:rPr>
            </w:pPr>
            <w:r>
              <w:rPr>
                <w:rFonts w:ascii="Times New Roman" w:hAnsi="Times New Roman"/>
                <w:b/>
                <w:bCs/>
                <w:szCs w:val="21"/>
              </w:rPr>
              <w:t>2</w:t>
            </w:r>
          </w:p>
        </w:tc>
        <w:tc>
          <w:tcPr>
            <w:tcW w:w="7241" w:type="dxa"/>
            <w:tcBorders>
              <w:top w:val="nil"/>
              <w:left w:val="nil"/>
              <w:bottom w:val="nil"/>
              <w:right w:val="nil"/>
            </w:tcBorders>
            <w:shd w:val="clear" w:color="auto" w:fill="FFFFFF"/>
            <w:vAlign w:val="center"/>
          </w:tcPr>
          <w:p w14:paraId="725F1D39" w14:textId="77777777" w:rsidR="00CE65FD" w:rsidRDefault="00000000">
            <w:pPr>
              <w:spacing w:line="480" w:lineRule="auto"/>
              <w:rPr>
                <w:rFonts w:ascii="Times New Roman" w:hAnsi="Times New Roman"/>
                <w:szCs w:val="21"/>
              </w:rPr>
            </w:pPr>
            <w:r>
              <w:rPr>
                <w:rFonts w:ascii="Times New Roman" w:hAnsi="Times New Roman" w:hint="eastAsia"/>
                <w:szCs w:val="21"/>
              </w:rPr>
              <w:t>Walked across the balance beam, with feet slipping more than 50% of the way</w:t>
            </w:r>
          </w:p>
        </w:tc>
      </w:tr>
      <w:tr w:rsidR="00CE65FD" w14:paraId="35CFA29F" w14:textId="77777777">
        <w:trPr>
          <w:trHeight w:val="360"/>
        </w:trPr>
        <w:tc>
          <w:tcPr>
            <w:tcW w:w="1017" w:type="dxa"/>
            <w:tcBorders>
              <w:top w:val="nil"/>
              <w:left w:val="nil"/>
              <w:bottom w:val="nil"/>
              <w:right w:val="nil"/>
            </w:tcBorders>
            <w:shd w:val="clear" w:color="auto" w:fill="FFFFFF"/>
            <w:vAlign w:val="center"/>
          </w:tcPr>
          <w:p w14:paraId="4C1FC8C5" w14:textId="77777777" w:rsidR="00CE65FD" w:rsidRDefault="00000000">
            <w:pPr>
              <w:spacing w:line="480" w:lineRule="auto"/>
              <w:jc w:val="center"/>
              <w:rPr>
                <w:rFonts w:ascii="Times New Roman" w:hAnsi="Times New Roman"/>
                <w:b/>
                <w:bCs/>
                <w:szCs w:val="21"/>
              </w:rPr>
            </w:pPr>
            <w:r>
              <w:rPr>
                <w:rFonts w:ascii="Times New Roman" w:hAnsi="Times New Roman"/>
                <w:b/>
                <w:bCs/>
                <w:szCs w:val="21"/>
              </w:rPr>
              <w:t>3</w:t>
            </w:r>
          </w:p>
        </w:tc>
        <w:tc>
          <w:tcPr>
            <w:tcW w:w="7241" w:type="dxa"/>
            <w:tcBorders>
              <w:top w:val="nil"/>
              <w:left w:val="nil"/>
              <w:bottom w:val="nil"/>
              <w:right w:val="nil"/>
            </w:tcBorders>
            <w:shd w:val="clear" w:color="auto" w:fill="FFFFFF"/>
            <w:vAlign w:val="center"/>
          </w:tcPr>
          <w:p w14:paraId="7A65FE09" w14:textId="77777777" w:rsidR="00CE65FD" w:rsidRDefault="00000000">
            <w:pPr>
              <w:spacing w:line="480" w:lineRule="auto"/>
              <w:rPr>
                <w:rFonts w:ascii="Times New Roman" w:hAnsi="Times New Roman"/>
                <w:szCs w:val="21"/>
              </w:rPr>
            </w:pPr>
            <w:r>
              <w:rPr>
                <w:rFonts w:ascii="Times New Roman" w:hAnsi="Times New Roman" w:hint="eastAsia"/>
                <w:szCs w:val="21"/>
              </w:rPr>
              <w:t>Able to walk across the balance beam, with the paralyzed hind limbs dragging</w:t>
            </w:r>
          </w:p>
        </w:tc>
      </w:tr>
      <w:tr w:rsidR="00CE65FD" w14:paraId="2D58735F" w14:textId="77777777">
        <w:trPr>
          <w:trHeight w:val="360"/>
        </w:trPr>
        <w:tc>
          <w:tcPr>
            <w:tcW w:w="1017" w:type="dxa"/>
            <w:tcBorders>
              <w:top w:val="nil"/>
              <w:left w:val="nil"/>
              <w:bottom w:val="nil"/>
              <w:right w:val="nil"/>
            </w:tcBorders>
            <w:shd w:val="clear" w:color="auto" w:fill="FFFFFF"/>
            <w:vAlign w:val="center"/>
          </w:tcPr>
          <w:p w14:paraId="799E7145" w14:textId="77777777" w:rsidR="00CE65FD" w:rsidRDefault="00000000">
            <w:pPr>
              <w:spacing w:line="480" w:lineRule="auto"/>
              <w:jc w:val="center"/>
              <w:rPr>
                <w:rFonts w:ascii="Times New Roman" w:hAnsi="Times New Roman"/>
                <w:b/>
                <w:bCs/>
                <w:szCs w:val="21"/>
              </w:rPr>
            </w:pPr>
            <w:r>
              <w:rPr>
                <w:rFonts w:ascii="Times New Roman" w:hAnsi="Times New Roman"/>
                <w:b/>
                <w:bCs/>
                <w:szCs w:val="21"/>
              </w:rPr>
              <w:t>4</w:t>
            </w:r>
          </w:p>
        </w:tc>
        <w:tc>
          <w:tcPr>
            <w:tcW w:w="7241" w:type="dxa"/>
            <w:tcBorders>
              <w:top w:val="nil"/>
              <w:left w:val="nil"/>
              <w:bottom w:val="nil"/>
              <w:right w:val="nil"/>
            </w:tcBorders>
            <w:shd w:val="clear" w:color="auto" w:fill="FFFFFF"/>
            <w:vAlign w:val="center"/>
          </w:tcPr>
          <w:p w14:paraId="4E6C5728" w14:textId="77777777" w:rsidR="00CE65FD" w:rsidRDefault="00000000">
            <w:pPr>
              <w:spacing w:line="480" w:lineRule="auto"/>
              <w:rPr>
                <w:rFonts w:ascii="Times New Roman" w:hAnsi="Times New Roman"/>
                <w:szCs w:val="21"/>
              </w:rPr>
            </w:pPr>
            <w:r>
              <w:rPr>
                <w:rFonts w:ascii="Times New Roman" w:hAnsi="Times New Roman" w:hint="eastAsia"/>
                <w:szCs w:val="21"/>
              </w:rPr>
              <w:t>Able to maintain balance on the balance beam but unable to walk across it</w:t>
            </w:r>
          </w:p>
        </w:tc>
      </w:tr>
      <w:tr w:rsidR="00CE65FD" w14:paraId="5E56B474" w14:textId="77777777">
        <w:trPr>
          <w:trHeight w:val="360"/>
        </w:trPr>
        <w:tc>
          <w:tcPr>
            <w:tcW w:w="1017" w:type="dxa"/>
            <w:tcBorders>
              <w:top w:val="nil"/>
              <w:left w:val="nil"/>
              <w:bottom w:val="single" w:sz="8" w:space="0" w:color="000000"/>
              <w:right w:val="nil"/>
            </w:tcBorders>
            <w:shd w:val="clear" w:color="auto" w:fill="FFFFFF"/>
            <w:vAlign w:val="center"/>
          </w:tcPr>
          <w:p w14:paraId="354ED52F" w14:textId="77777777" w:rsidR="00CE65FD" w:rsidRDefault="00000000">
            <w:pPr>
              <w:spacing w:line="480" w:lineRule="auto"/>
              <w:jc w:val="center"/>
              <w:rPr>
                <w:rFonts w:ascii="Times New Roman" w:hAnsi="Times New Roman"/>
                <w:b/>
                <w:bCs/>
                <w:szCs w:val="21"/>
              </w:rPr>
            </w:pPr>
            <w:r>
              <w:rPr>
                <w:rFonts w:ascii="Times New Roman" w:hAnsi="Times New Roman" w:hint="eastAsia"/>
                <w:b/>
                <w:bCs/>
                <w:szCs w:val="21"/>
              </w:rPr>
              <w:t>5</w:t>
            </w:r>
          </w:p>
        </w:tc>
        <w:tc>
          <w:tcPr>
            <w:tcW w:w="7241" w:type="dxa"/>
            <w:tcBorders>
              <w:top w:val="nil"/>
              <w:left w:val="nil"/>
              <w:bottom w:val="single" w:sz="8" w:space="0" w:color="000000"/>
              <w:right w:val="nil"/>
            </w:tcBorders>
            <w:shd w:val="clear" w:color="auto" w:fill="FFFFFF"/>
            <w:vAlign w:val="center"/>
          </w:tcPr>
          <w:p w14:paraId="2C554577" w14:textId="77777777" w:rsidR="00CE65FD" w:rsidRDefault="00000000">
            <w:pPr>
              <w:spacing w:line="480" w:lineRule="auto"/>
              <w:rPr>
                <w:rFonts w:ascii="Times New Roman" w:hAnsi="Times New Roman"/>
                <w:szCs w:val="21"/>
              </w:rPr>
            </w:pPr>
            <w:r>
              <w:rPr>
                <w:rFonts w:ascii="Times New Roman" w:hAnsi="Times New Roman" w:hint="eastAsia"/>
                <w:szCs w:val="21"/>
              </w:rPr>
              <w:t>Fell off the balance beam</w:t>
            </w:r>
          </w:p>
        </w:tc>
      </w:tr>
    </w:tbl>
    <w:p w14:paraId="4B72FE94" w14:textId="77777777" w:rsidR="00CE65FD" w:rsidRDefault="00CE65FD">
      <w:pPr>
        <w:spacing w:line="360" w:lineRule="auto"/>
        <w:rPr>
          <w:rFonts w:ascii="Times New Roman" w:eastAsia="宋体" w:hAnsi="Times New Roman"/>
          <w:b/>
          <w:bCs/>
          <w:color w:val="000000"/>
          <w:kern w:val="0"/>
          <w:sz w:val="24"/>
          <w:szCs w:val="24"/>
        </w:rPr>
      </w:pPr>
    </w:p>
    <w:p w14:paraId="4F29FFCF" w14:textId="77777777" w:rsidR="00CE65FD" w:rsidRDefault="00000000">
      <w:pPr>
        <w:widowControl/>
        <w:jc w:val="left"/>
        <w:rPr>
          <w:rFonts w:ascii="Times New Roman" w:eastAsia="宋体" w:hAnsi="Times New Roman"/>
          <w:b/>
          <w:bCs/>
          <w:color w:val="000000"/>
          <w:kern w:val="0"/>
          <w:sz w:val="24"/>
          <w:szCs w:val="24"/>
        </w:rPr>
      </w:pPr>
      <w:r>
        <w:rPr>
          <w:rFonts w:ascii="Times New Roman" w:eastAsia="宋体" w:hAnsi="Times New Roman"/>
          <w:b/>
          <w:bCs/>
          <w:color w:val="000000"/>
          <w:kern w:val="0"/>
          <w:sz w:val="24"/>
          <w:szCs w:val="24"/>
        </w:rPr>
        <w:br w:type="page"/>
      </w:r>
    </w:p>
    <w:p w14:paraId="698329CE" w14:textId="2A73CA97" w:rsidR="00CE65FD" w:rsidRDefault="00000000">
      <w:pPr>
        <w:spacing w:line="360" w:lineRule="auto"/>
        <w:rPr>
          <w:rFonts w:ascii="Times New Roman" w:eastAsia="宋体" w:hAnsi="Times New Roman"/>
          <w:b/>
          <w:bCs/>
          <w:color w:val="000000"/>
          <w:kern w:val="0"/>
          <w:sz w:val="24"/>
          <w:szCs w:val="24"/>
        </w:rPr>
      </w:pPr>
      <w:r>
        <w:rPr>
          <w:rFonts w:ascii="Times New Roman" w:eastAsia="宋体" w:hAnsi="Times New Roman"/>
          <w:b/>
          <w:bCs/>
          <w:color w:val="000000"/>
          <w:kern w:val="0"/>
          <w:sz w:val="24"/>
          <w:szCs w:val="24"/>
        </w:rPr>
        <w:lastRenderedPageBreak/>
        <w:t>Table</w:t>
      </w:r>
      <w:r w:rsidR="006633EF">
        <w:rPr>
          <w:rFonts w:ascii="Times New Roman" w:eastAsia="宋体" w:hAnsi="Times New Roman" w:hint="eastAsia"/>
          <w:b/>
          <w:bCs/>
          <w:color w:val="000000"/>
          <w:kern w:val="0"/>
          <w:sz w:val="24"/>
          <w:szCs w:val="24"/>
        </w:rPr>
        <w:t xml:space="preserve"> </w:t>
      </w:r>
      <w:r>
        <w:rPr>
          <w:rFonts w:ascii="Times New Roman" w:eastAsia="宋体" w:hAnsi="Times New Roman" w:hint="eastAsia"/>
          <w:b/>
          <w:bCs/>
          <w:color w:val="000000"/>
          <w:kern w:val="0"/>
          <w:sz w:val="24"/>
          <w:szCs w:val="24"/>
        </w:rPr>
        <w:t>3</w:t>
      </w:r>
    </w:p>
    <w:p w14:paraId="14C96B15" w14:textId="77777777" w:rsidR="00CE65FD" w:rsidRDefault="00000000">
      <w:pPr>
        <w:rPr>
          <w:rFonts w:ascii="Times New Roman" w:eastAsia="宋体" w:hAnsi="Times New Roman"/>
          <w:color w:val="000000"/>
          <w:kern w:val="0"/>
          <w:szCs w:val="21"/>
        </w:rPr>
      </w:pPr>
      <w:r>
        <w:rPr>
          <w:rFonts w:ascii="Times New Roman" w:eastAsia="宋体" w:hAnsi="Times New Roman"/>
          <w:color w:val="000000"/>
          <w:kern w:val="0"/>
          <w:szCs w:val="21"/>
        </w:rPr>
        <w:t>Primer sequences for qPCR.</w:t>
      </w:r>
    </w:p>
    <w:tbl>
      <w:tblPr>
        <w:tblW w:w="8416" w:type="dxa"/>
        <w:tblLook w:val="04A0" w:firstRow="1" w:lastRow="0" w:firstColumn="1" w:lastColumn="0" w:noHBand="0" w:noVBand="1"/>
      </w:tblPr>
      <w:tblGrid>
        <w:gridCol w:w="1577"/>
        <w:gridCol w:w="3455"/>
        <w:gridCol w:w="3384"/>
      </w:tblGrid>
      <w:tr w:rsidR="00CE65FD" w14:paraId="03715335" w14:textId="77777777">
        <w:trPr>
          <w:trHeight w:val="360"/>
        </w:trPr>
        <w:tc>
          <w:tcPr>
            <w:tcW w:w="1577" w:type="dxa"/>
            <w:tcBorders>
              <w:top w:val="single" w:sz="8" w:space="0" w:color="000000"/>
              <w:left w:val="nil"/>
              <w:bottom w:val="single" w:sz="8" w:space="0" w:color="000000"/>
              <w:right w:val="nil"/>
            </w:tcBorders>
            <w:shd w:val="clear" w:color="auto" w:fill="FFFFFF"/>
            <w:vAlign w:val="center"/>
          </w:tcPr>
          <w:p w14:paraId="4D3E5BDA" w14:textId="77777777" w:rsidR="00CE65FD" w:rsidRDefault="00000000">
            <w:pPr>
              <w:spacing w:line="480" w:lineRule="auto"/>
              <w:jc w:val="center"/>
              <w:rPr>
                <w:rFonts w:ascii="Times New Roman" w:hAnsi="Times New Roman"/>
                <w:b/>
                <w:bCs/>
                <w:szCs w:val="21"/>
              </w:rPr>
            </w:pPr>
            <w:r>
              <w:rPr>
                <w:rFonts w:ascii="Times New Roman" w:hAnsi="Times New Roman" w:hint="eastAsia"/>
                <w:b/>
                <w:bCs/>
                <w:szCs w:val="21"/>
              </w:rPr>
              <w:t>Genes (Mouse)</w:t>
            </w:r>
          </w:p>
        </w:tc>
        <w:tc>
          <w:tcPr>
            <w:tcW w:w="3455" w:type="dxa"/>
            <w:tcBorders>
              <w:top w:val="single" w:sz="8" w:space="0" w:color="000000"/>
              <w:left w:val="nil"/>
              <w:bottom w:val="single" w:sz="8" w:space="0" w:color="000000"/>
              <w:right w:val="nil"/>
            </w:tcBorders>
            <w:shd w:val="clear" w:color="auto" w:fill="FFFFFF"/>
            <w:vAlign w:val="center"/>
          </w:tcPr>
          <w:p w14:paraId="66665250" w14:textId="77777777" w:rsidR="00CE65FD" w:rsidRDefault="00000000">
            <w:pPr>
              <w:spacing w:line="480" w:lineRule="auto"/>
              <w:jc w:val="center"/>
              <w:rPr>
                <w:rFonts w:ascii="Times New Roman" w:hAnsi="Times New Roman"/>
                <w:b/>
                <w:bCs/>
                <w:szCs w:val="21"/>
              </w:rPr>
            </w:pPr>
            <w:r>
              <w:rPr>
                <w:rFonts w:ascii="Times New Roman" w:hAnsi="Times New Roman" w:hint="eastAsia"/>
                <w:b/>
                <w:bCs/>
                <w:szCs w:val="21"/>
              </w:rPr>
              <w:t>Forward primer (5</w:t>
            </w:r>
            <w:r>
              <w:rPr>
                <w:rFonts w:ascii="Times New Roman" w:hAnsi="Times New Roman" w:hint="eastAsia"/>
                <w:b/>
                <w:bCs/>
                <w:szCs w:val="21"/>
              </w:rPr>
              <w:t>′</w:t>
            </w:r>
            <w:r>
              <w:rPr>
                <w:rFonts w:ascii="Times New Roman" w:hAnsi="Times New Roman" w:hint="eastAsia"/>
                <w:b/>
                <w:bCs/>
                <w:szCs w:val="21"/>
              </w:rPr>
              <w:t>-3</w:t>
            </w:r>
            <w:r>
              <w:rPr>
                <w:rFonts w:ascii="Times New Roman" w:hAnsi="Times New Roman" w:hint="eastAsia"/>
                <w:b/>
                <w:bCs/>
                <w:szCs w:val="21"/>
              </w:rPr>
              <w:t>′</w:t>
            </w:r>
            <w:r>
              <w:rPr>
                <w:rFonts w:ascii="Times New Roman" w:hAnsi="Times New Roman" w:hint="eastAsia"/>
                <w:b/>
                <w:bCs/>
                <w:szCs w:val="21"/>
              </w:rPr>
              <w:t>)</w:t>
            </w:r>
          </w:p>
        </w:tc>
        <w:tc>
          <w:tcPr>
            <w:tcW w:w="3384" w:type="dxa"/>
            <w:tcBorders>
              <w:top w:val="single" w:sz="8" w:space="0" w:color="000000"/>
              <w:left w:val="nil"/>
              <w:bottom w:val="single" w:sz="8" w:space="0" w:color="000000"/>
              <w:right w:val="nil"/>
            </w:tcBorders>
            <w:shd w:val="clear" w:color="auto" w:fill="FFFFFF"/>
            <w:vAlign w:val="center"/>
          </w:tcPr>
          <w:p w14:paraId="498510DC" w14:textId="77777777" w:rsidR="00CE65FD" w:rsidRDefault="00000000">
            <w:pPr>
              <w:spacing w:line="480" w:lineRule="auto"/>
              <w:jc w:val="center"/>
              <w:rPr>
                <w:rFonts w:ascii="Times New Roman" w:hAnsi="Times New Roman"/>
                <w:b/>
                <w:bCs/>
                <w:szCs w:val="21"/>
              </w:rPr>
            </w:pPr>
            <w:r>
              <w:rPr>
                <w:rFonts w:ascii="Times New Roman" w:hAnsi="Times New Roman" w:hint="eastAsia"/>
                <w:b/>
                <w:bCs/>
                <w:szCs w:val="21"/>
              </w:rPr>
              <w:t>Reverse primer (5</w:t>
            </w:r>
            <w:r>
              <w:rPr>
                <w:rFonts w:ascii="Times New Roman" w:hAnsi="Times New Roman" w:hint="eastAsia"/>
                <w:b/>
                <w:bCs/>
                <w:szCs w:val="21"/>
              </w:rPr>
              <w:t>′</w:t>
            </w:r>
            <w:r>
              <w:rPr>
                <w:rFonts w:ascii="Times New Roman" w:hAnsi="Times New Roman" w:hint="eastAsia"/>
                <w:b/>
                <w:bCs/>
                <w:szCs w:val="21"/>
              </w:rPr>
              <w:t>-3</w:t>
            </w:r>
            <w:r>
              <w:rPr>
                <w:rFonts w:ascii="Times New Roman" w:hAnsi="Times New Roman" w:hint="eastAsia"/>
                <w:b/>
                <w:bCs/>
                <w:szCs w:val="21"/>
              </w:rPr>
              <w:t>′</w:t>
            </w:r>
            <w:r>
              <w:rPr>
                <w:rFonts w:ascii="Times New Roman" w:hAnsi="Times New Roman" w:hint="eastAsia"/>
                <w:b/>
                <w:bCs/>
                <w:szCs w:val="21"/>
              </w:rPr>
              <w:t>)</w:t>
            </w:r>
          </w:p>
        </w:tc>
      </w:tr>
      <w:tr w:rsidR="00CE65FD" w14:paraId="3F4C386D" w14:textId="77777777">
        <w:trPr>
          <w:trHeight w:val="360"/>
        </w:trPr>
        <w:tc>
          <w:tcPr>
            <w:tcW w:w="1577" w:type="dxa"/>
            <w:tcBorders>
              <w:top w:val="nil"/>
              <w:left w:val="nil"/>
              <w:bottom w:val="nil"/>
              <w:right w:val="nil"/>
            </w:tcBorders>
            <w:shd w:val="clear" w:color="auto" w:fill="FFFFFF"/>
            <w:vAlign w:val="center"/>
          </w:tcPr>
          <w:p w14:paraId="3AF68520" w14:textId="77777777" w:rsidR="00CE65FD" w:rsidRDefault="00000000">
            <w:pPr>
              <w:spacing w:line="480" w:lineRule="auto"/>
              <w:jc w:val="center"/>
              <w:rPr>
                <w:rFonts w:ascii="Times New Roman" w:hAnsi="Times New Roman"/>
                <w:b/>
                <w:bCs/>
                <w:szCs w:val="21"/>
              </w:rPr>
            </w:pPr>
            <w:r>
              <w:rPr>
                <w:rFonts w:ascii="Times New Roman" w:hAnsi="Times New Roman"/>
                <w:b/>
                <w:bCs/>
              </w:rPr>
              <w:t>IL-17A</w:t>
            </w:r>
          </w:p>
        </w:tc>
        <w:tc>
          <w:tcPr>
            <w:tcW w:w="3455" w:type="dxa"/>
            <w:tcBorders>
              <w:top w:val="nil"/>
              <w:left w:val="nil"/>
              <w:bottom w:val="nil"/>
              <w:right w:val="nil"/>
            </w:tcBorders>
            <w:shd w:val="clear" w:color="auto" w:fill="FFFFFF"/>
            <w:vAlign w:val="center"/>
          </w:tcPr>
          <w:p w14:paraId="3305EFDC" w14:textId="77777777" w:rsidR="00CE65FD" w:rsidRDefault="00000000">
            <w:pPr>
              <w:spacing w:line="480" w:lineRule="auto"/>
              <w:jc w:val="center"/>
              <w:rPr>
                <w:rFonts w:ascii="Times New Roman" w:hAnsi="Times New Roman"/>
                <w:szCs w:val="21"/>
              </w:rPr>
            </w:pPr>
            <w:r>
              <w:rPr>
                <w:rFonts w:ascii="Times New Roman" w:hAnsi="Times New Roman" w:hint="eastAsia"/>
                <w:szCs w:val="21"/>
              </w:rPr>
              <w:t>GGCCCTCAGACTACCTCAAC</w:t>
            </w:r>
          </w:p>
        </w:tc>
        <w:tc>
          <w:tcPr>
            <w:tcW w:w="3384" w:type="dxa"/>
            <w:tcBorders>
              <w:top w:val="nil"/>
              <w:left w:val="nil"/>
              <w:bottom w:val="nil"/>
              <w:right w:val="nil"/>
            </w:tcBorders>
            <w:shd w:val="clear" w:color="auto" w:fill="FFFFFF"/>
            <w:vAlign w:val="center"/>
          </w:tcPr>
          <w:p w14:paraId="074AB55C" w14:textId="77777777" w:rsidR="00CE65FD" w:rsidRDefault="00000000">
            <w:pPr>
              <w:spacing w:line="480" w:lineRule="auto"/>
              <w:jc w:val="center"/>
              <w:rPr>
                <w:rFonts w:ascii="Times New Roman" w:hAnsi="Times New Roman"/>
                <w:szCs w:val="21"/>
              </w:rPr>
            </w:pPr>
            <w:r>
              <w:rPr>
                <w:rFonts w:ascii="Times New Roman" w:hAnsi="Times New Roman" w:hint="eastAsia"/>
                <w:szCs w:val="21"/>
              </w:rPr>
              <w:t>TCTCGACCCTGAAAGTGAAGG</w:t>
            </w:r>
          </w:p>
        </w:tc>
      </w:tr>
      <w:tr w:rsidR="00CE65FD" w14:paraId="643C7C58" w14:textId="77777777">
        <w:trPr>
          <w:trHeight w:val="360"/>
        </w:trPr>
        <w:tc>
          <w:tcPr>
            <w:tcW w:w="1577" w:type="dxa"/>
            <w:tcBorders>
              <w:top w:val="nil"/>
              <w:left w:val="nil"/>
              <w:bottom w:val="single" w:sz="8" w:space="0" w:color="000000"/>
              <w:right w:val="nil"/>
            </w:tcBorders>
            <w:shd w:val="clear" w:color="auto" w:fill="FFFFFF"/>
            <w:vAlign w:val="center"/>
          </w:tcPr>
          <w:p w14:paraId="7C48B099" w14:textId="77777777" w:rsidR="00CE65FD" w:rsidRDefault="00000000">
            <w:pPr>
              <w:spacing w:line="480" w:lineRule="auto"/>
              <w:jc w:val="center"/>
              <w:rPr>
                <w:rFonts w:ascii="Times New Roman" w:hAnsi="Times New Roman"/>
                <w:b/>
                <w:bCs/>
                <w:szCs w:val="21"/>
              </w:rPr>
            </w:pPr>
            <w:r>
              <w:rPr>
                <w:rFonts w:ascii="Times New Roman" w:hAnsi="Times New Roman"/>
                <w:b/>
                <w:bCs/>
                <w:szCs w:val="21"/>
              </w:rPr>
              <w:t>β-actin</w:t>
            </w:r>
          </w:p>
        </w:tc>
        <w:tc>
          <w:tcPr>
            <w:tcW w:w="3455" w:type="dxa"/>
            <w:tcBorders>
              <w:top w:val="nil"/>
              <w:left w:val="nil"/>
              <w:bottom w:val="single" w:sz="8" w:space="0" w:color="000000"/>
              <w:right w:val="nil"/>
            </w:tcBorders>
            <w:shd w:val="clear" w:color="auto" w:fill="FFFFFF"/>
            <w:vAlign w:val="center"/>
          </w:tcPr>
          <w:p w14:paraId="1EB45B8D" w14:textId="77777777" w:rsidR="00CE65FD" w:rsidRDefault="00000000">
            <w:pPr>
              <w:spacing w:line="480" w:lineRule="auto"/>
              <w:jc w:val="center"/>
              <w:rPr>
                <w:rFonts w:ascii="Times New Roman" w:hAnsi="Times New Roman"/>
                <w:szCs w:val="21"/>
              </w:rPr>
            </w:pPr>
            <w:r>
              <w:rPr>
                <w:rFonts w:ascii="Times New Roman" w:hAnsi="Times New Roman" w:hint="eastAsia"/>
                <w:szCs w:val="21"/>
              </w:rPr>
              <w:t>GTGACGTTGACATCCGTAAAGA</w:t>
            </w:r>
          </w:p>
        </w:tc>
        <w:tc>
          <w:tcPr>
            <w:tcW w:w="3384" w:type="dxa"/>
            <w:tcBorders>
              <w:top w:val="nil"/>
              <w:left w:val="nil"/>
              <w:bottom w:val="single" w:sz="8" w:space="0" w:color="000000"/>
              <w:right w:val="nil"/>
            </w:tcBorders>
            <w:shd w:val="clear" w:color="auto" w:fill="FFFFFF"/>
            <w:vAlign w:val="center"/>
          </w:tcPr>
          <w:p w14:paraId="302F93E7" w14:textId="77777777" w:rsidR="00CE65FD" w:rsidRDefault="00000000">
            <w:pPr>
              <w:spacing w:line="480" w:lineRule="auto"/>
              <w:jc w:val="center"/>
              <w:rPr>
                <w:rFonts w:ascii="Times New Roman" w:hAnsi="Times New Roman"/>
                <w:szCs w:val="21"/>
              </w:rPr>
            </w:pPr>
            <w:r>
              <w:rPr>
                <w:rFonts w:ascii="Times New Roman" w:hAnsi="Times New Roman" w:hint="eastAsia"/>
                <w:szCs w:val="21"/>
              </w:rPr>
              <w:t>GCCGGACTCATCGTACTCC</w:t>
            </w:r>
          </w:p>
        </w:tc>
      </w:tr>
    </w:tbl>
    <w:p w14:paraId="3289C846" w14:textId="77777777" w:rsidR="00CE65FD" w:rsidRDefault="00CE65FD">
      <w:pPr>
        <w:rPr>
          <w:rFonts w:ascii="Times New Roman" w:eastAsia="宋体" w:hAnsi="Times New Roman"/>
          <w:color w:val="000000"/>
          <w:kern w:val="0"/>
          <w:szCs w:val="21"/>
        </w:rPr>
      </w:pPr>
    </w:p>
    <w:sectPr w:rsidR="00CE65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777B" w14:textId="77777777" w:rsidR="00F7778F" w:rsidRDefault="00F7778F" w:rsidP="003528A7">
      <w:pPr>
        <w:rPr>
          <w:rFonts w:hint="eastAsia"/>
        </w:rPr>
      </w:pPr>
      <w:r>
        <w:separator/>
      </w:r>
    </w:p>
  </w:endnote>
  <w:endnote w:type="continuationSeparator" w:id="0">
    <w:p w14:paraId="7122D67F" w14:textId="77777777" w:rsidR="00F7778F" w:rsidRDefault="00F7778F" w:rsidP="003528A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5B016" w14:textId="77777777" w:rsidR="00F7778F" w:rsidRDefault="00F7778F" w:rsidP="003528A7">
      <w:pPr>
        <w:rPr>
          <w:rFonts w:hint="eastAsia"/>
        </w:rPr>
      </w:pPr>
      <w:r>
        <w:separator/>
      </w:r>
    </w:p>
  </w:footnote>
  <w:footnote w:type="continuationSeparator" w:id="0">
    <w:p w14:paraId="1C8DB755" w14:textId="77777777" w:rsidR="00F7778F" w:rsidRDefault="00F7778F" w:rsidP="003528A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118"/>
    <w:rsid w:val="0001438D"/>
    <w:rsid w:val="003528A7"/>
    <w:rsid w:val="00426E33"/>
    <w:rsid w:val="005F0DB3"/>
    <w:rsid w:val="00600EAA"/>
    <w:rsid w:val="006111CE"/>
    <w:rsid w:val="00621118"/>
    <w:rsid w:val="006633EF"/>
    <w:rsid w:val="006B0FB9"/>
    <w:rsid w:val="0077044B"/>
    <w:rsid w:val="00987315"/>
    <w:rsid w:val="00B33C32"/>
    <w:rsid w:val="00BA254A"/>
    <w:rsid w:val="00CE65FD"/>
    <w:rsid w:val="00D528AB"/>
    <w:rsid w:val="00EB1FAD"/>
    <w:rsid w:val="00F7778F"/>
    <w:rsid w:val="061E4834"/>
    <w:rsid w:val="07284B01"/>
    <w:rsid w:val="1ABF7F3C"/>
    <w:rsid w:val="206F7D0E"/>
    <w:rsid w:val="2C7F39CF"/>
    <w:rsid w:val="2F97058B"/>
    <w:rsid w:val="34DB551B"/>
    <w:rsid w:val="391D07F7"/>
    <w:rsid w:val="3A4D36BA"/>
    <w:rsid w:val="4FDF63AF"/>
    <w:rsid w:val="52FF4F17"/>
    <w:rsid w:val="53645509"/>
    <w:rsid w:val="65202952"/>
    <w:rsid w:val="69444284"/>
    <w:rsid w:val="6F8C40D9"/>
    <w:rsid w:val="700F0193"/>
    <w:rsid w:val="798C015E"/>
    <w:rsid w:val="7DC72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7D91B"/>
  <w15:docId w15:val="{34D4C403-D64F-405F-B887-C0332BB9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eastAsia="等线" w:hAnsi="等线"/>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character" w:customStyle="1" w:styleId="a6">
    <w:name w:val="页眉 字符"/>
    <w:basedOn w:val="a0"/>
    <w:link w:val="a5"/>
    <w:qFormat/>
    <w:rPr>
      <w:rFonts w:ascii="等线" w:eastAsia="等线" w:hAnsi="等线" w:cs="Times New Roman"/>
      <w:kern w:val="2"/>
      <w:sz w:val="18"/>
      <w:szCs w:val="18"/>
    </w:rPr>
  </w:style>
  <w:style w:type="character" w:customStyle="1" w:styleId="a4">
    <w:name w:val="页脚 字符"/>
    <w:basedOn w:val="a0"/>
    <w:link w:val="a3"/>
    <w:qFormat/>
    <w:rPr>
      <w:rFonts w:ascii="等线" w:eastAsia="等线" w:hAnsi="等线"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588</Words>
  <Characters>3100</Characters>
  <Application>Microsoft Office Word</Application>
  <DocSecurity>0</DocSecurity>
  <Lines>129</Lines>
  <Paragraphs>97</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Jiayi Zheng</dc:creator>
  <cp:lastModifiedBy>mino Taylor</cp:lastModifiedBy>
  <cp:revision>7</cp:revision>
  <dcterms:created xsi:type="dcterms:W3CDTF">2025-03-18T12:39:00Z</dcterms:created>
  <dcterms:modified xsi:type="dcterms:W3CDTF">2025-10-22T14:08:00Z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eyJoZGlkIjoiZjFmZWIzNDg2MmIzZjExOTIzMmViNTBmYTMwYTk0ZWYiLCJ1c2VySWQiOiI2NjczMzY2MzEifQ==</vt:lpwstr>
  </property>
  <property fmtid="{D5CDD505-2E9C-101B-9397-08002B2CF9AE}" pid="4" name="ICV">
    <vt:lpwstr>256C956F8F844A45AB9BD0C10B8604C9_13</vt:lpwstr>
  </property>
</Properties>
</file>